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A1" w:rsidRDefault="00806AA1" w:rsidP="00A77D12">
      <w:pPr>
        <w:pStyle w:val="21"/>
        <w:shd w:val="clear" w:color="auto" w:fill="auto"/>
        <w:spacing w:before="0" w:after="0" w:line="240" w:lineRule="auto"/>
        <w:ind w:left="40" w:right="20"/>
        <w:jc w:val="center"/>
        <w:rPr>
          <w:rStyle w:val="1"/>
          <w:sz w:val="24"/>
          <w:szCs w:val="24"/>
          <w:u w:val="none"/>
        </w:rPr>
      </w:pPr>
      <w:r w:rsidRPr="00806AA1">
        <w:rPr>
          <w:rStyle w:val="1"/>
          <w:sz w:val="24"/>
          <w:szCs w:val="24"/>
          <w:u w:val="none"/>
        </w:rPr>
        <w:t>ИНСТРУКЦИЯ</w:t>
      </w:r>
      <w:r>
        <w:rPr>
          <w:rStyle w:val="1"/>
          <w:sz w:val="24"/>
          <w:szCs w:val="24"/>
          <w:u w:val="none"/>
        </w:rPr>
        <w:t xml:space="preserve"> </w:t>
      </w:r>
    </w:p>
    <w:p w:rsidR="00806AA1" w:rsidRDefault="00806AA1" w:rsidP="00A77D12">
      <w:pPr>
        <w:pStyle w:val="21"/>
        <w:shd w:val="clear" w:color="auto" w:fill="auto"/>
        <w:spacing w:before="0" w:after="0" w:line="240" w:lineRule="auto"/>
        <w:ind w:left="40" w:right="20"/>
        <w:jc w:val="center"/>
        <w:rPr>
          <w:rStyle w:val="1"/>
          <w:sz w:val="24"/>
          <w:szCs w:val="24"/>
          <w:u w:val="none"/>
        </w:rPr>
      </w:pPr>
      <w:r>
        <w:rPr>
          <w:rStyle w:val="1"/>
          <w:sz w:val="24"/>
          <w:szCs w:val="24"/>
          <w:u w:val="none"/>
        </w:rPr>
        <w:t>о мерах пожарной безопасности в подразделениях МУК «Кассельская ЦКС»</w:t>
      </w:r>
    </w:p>
    <w:p w:rsidR="00806AA1" w:rsidRPr="00806AA1" w:rsidRDefault="00806AA1" w:rsidP="00A77D12">
      <w:pPr>
        <w:pStyle w:val="21"/>
        <w:shd w:val="clear" w:color="auto" w:fill="auto"/>
        <w:spacing w:before="0" w:after="0" w:line="240" w:lineRule="auto"/>
        <w:ind w:left="40" w:right="20"/>
        <w:jc w:val="center"/>
        <w:rPr>
          <w:rStyle w:val="1"/>
          <w:sz w:val="24"/>
          <w:szCs w:val="24"/>
          <w:u w:val="none"/>
        </w:rPr>
      </w:pP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jc w:val="center"/>
        <w:rPr>
          <w:sz w:val="24"/>
          <w:szCs w:val="24"/>
        </w:rPr>
      </w:pPr>
      <w:r w:rsidRPr="00806AA1">
        <w:rPr>
          <w:rStyle w:val="1"/>
          <w:sz w:val="24"/>
          <w:szCs w:val="24"/>
        </w:rPr>
        <w:t>1 .ОБЩИЕ ПОЛОЖЕНИЯ</w:t>
      </w: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 xml:space="preserve">1.1 .Настоящая инструкция о мерах пожарной безопасности разработана </w:t>
      </w:r>
      <w:r w:rsidRPr="00806AA1">
        <w:rPr>
          <w:sz w:val="24"/>
          <w:szCs w:val="24"/>
        </w:rPr>
        <w:t>на основании Правил пожарной безопасности в Российской Федерации (ППБ 01-03).</w:t>
      </w: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>1.2.Ответственность за пожарную безопасность предприятий, учреждений и организаций несут их руководители. Ответственность за пожарную безопасность отдельных помещений и оборудова</w:t>
      </w:r>
      <w:r w:rsidRPr="00806AA1">
        <w:rPr>
          <w:sz w:val="24"/>
          <w:szCs w:val="24"/>
        </w:rPr>
        <w:t>ния несут должностные лица, назначенные приказом руководителя.</w:t>
      </w:r>
    </w:p>
    <w:p w:rsidR="00096A0A" w:rsidRPr="00806AA1" w:rsidRDefault="00BB501F" w:rsidP="00A77D12">
      <w:pPr>
        <w:pStyle w:val="21"/>
        <w:numPr>
          <w:ilvl w:val="0"/>
          <w:numId w:val="1"/>
        </w:numPr>
        <w:shd w:val="clear" w:color="auto" w:fill="auto"/>
        <w:tabs>
          <w:tab w:val="left" w:pos="1300"/>
        </w:tabs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>Таблички</w:t>
      </w:r>
      <w:r w:rsidRPr="00806AA1">
        <w:rPr>
          <w:sz w:val="24"/>
          <w:szCs w:val="24"/>
        </w:rPr>
        <w:tab/>
        <w:t>с указанием лиц, ответственных за пожарную безопасность, должны вывешиваться на видных местах при входе в помещения.</w:t>
      </w:r>
    </w:p>
    <w:p w:rsidR="00096A0A" w:rsidRPr="00806AA1" w:rsidRDefault="00BB501F" w:rsidP="00A77D1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684"/>
        </w:tabs>
        <w:spacing w:line="240" w:lineRule="auto"/>
        <w:ind w:left="40" w:right="20"/>
        <w:rPr>
          <w:sz w:val="24"/>
          <w:szCs w:val="24"/>
        </w:rPr>
      </w:pPr>
      <w:bookmarkStart w:id="0" w:name="bookmark0"/>
      <w:r w:rsidRPr="00806AA1">
        <w:rPr>
          <w:sz w:val="24"/>
          <w:szCs w:val="24"/>
        </w:rPr>
        <w:t>Руководители</w:t>
      </w:r>
      <w:r w:rsidRPr="00806AA1">
        <w:rPr>
          <w:sz w:val="24"/>
          <w:szCs w:val="24"/>
        </w:rPr>
        <w:tab/>
        <w:t xml:space="preserve">подразделений и лица, ответственные за пожарную </w:t>
      </w:r>
      <w:r w:rsidRPr="00806AA1">
        <w:rPr>
          <w:sz w:val="24"/>
          <w:szCs w:val="24"/>
        </w:rPr>
        <w:t>безопасность, обязаны:</w:t>
      </w:r>
      <w:bookmarkEnd w:id="0"/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>-обеспечить соблюдение установленного противопожарного режима, требований норм и правил пожарной безопасности;</w:t>
      </w: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 xml:space="preserve">-организовать изучение и </w:t>
      </w:r>
      <w:proofErr w:type="gramStart"/>
      <w:r w:rsidRPr="00806AA1">
        <w:rPr>
          <w:sz w:val="24"/>
          <w:szCs w:val="24"/>
        </w:rPr>
        <w:t>контроль за</w:t>
      </w:r>
      <w:proofErr w:type="gramEnd"/>
      <w:r w:rsidRPr="00806AA1">
        <w:rPr>
          <w:sz w:val="24"/>
          <w:szCs w:val="24"/>
        </w:rPr>
        <w:t xml:space="preserve"> соблюдением правил пожарной безопасности и инструкций о мерах пожарной безопасности в</w:t>
      </w:r>
      <w:r w:rsidRPr="00806AA1">
        <w:rPr>
          <w:sz w:val="24"/>
          <w:szCs w:val="24"/>
        </w:rPr>
        <w:t>семи сотрудниками почтамта.</w:t>
      </w: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  <w:r w:rsidRPr="00806AA1">
        <w:rPr>
          <w:sz w:val="24"/>
          <w:szCs w:val="24"/>
        </w:rPr>
        <w:t>-своевременно принимать меры к устранению нарушений требований ППБ;</w:t>
      </w: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>-следить за исправностью приборов отопления, вентиляции, электроустановок, технологического и производственного оборудования; немедленно принимать меры по устра</w:t>
      </w:r>
      <w:r w:rsidRPr="00806AA1">
        <w:rPr>
          <w:sz w:val="24"/>
          <w:szCs w:val="24"/>
        </w:rPr>
        <w:t>нению обнаруженных неисправностей, в результате которых возможно возникновение пожара;</w:t>
      </w: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>-обеспечить исправное содержание и постоянную готовность к действию сре</w:t>
      </w:r>
      <w:proofErr w:type="gramStart"/>
      <w:r w:rsidRPr="00806AA1">
        <w:rPr>
          <w:sz w:val="24"/>
          <w:szCs w:val="24"/>
        </w:rPr>
        <w:t>дств пр</w:t>
      </w:r>
      <w:proofErr w:type="gramEnd"/>
      <w:r w:rsidRPr="00806AA1">
        <w:rPr>
          <w:sz w:val="24"/>
          <w:szCs w:val="24"/>
        </w:rPr>
        <w:t>отивопожарной защиты, пожарной сигнализации и связи;</w:t>
      </w: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>-знать правила содержания и применения</w:t>
      </w:r>
      <w:r w:rsidRPr="00806AA1">
        <w:rPr>
          <w:sz w:val="24"/>
          <w:szCs w:val="24"/>
        </w:rPr>
        <w:t xml:space="preserve"> первичных средств пожаротушения, обеспечить их исправность и не допускать использование не по прямому назначению.</w:t>
      </w: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 xml:space="preserve">-по окончанию работы обеспечить уборку рабочих мест и помещений, </w:t>
      </w:r>
      <w:proofErr w:type="gramStart"/>
      <w:r w:rsidRPr="00806AA1">
        <w:rPr>
          <w:sz w:val="24"/>
          <w:szCs w:val="24"/>
        </w:rPr>
        <w:t>контроль за</w:t>
      </w:r>
      <w:proofErr w:type="gramEnd"/>
      <w:r w:rsidRPr="00806AA1">
        <w:rPr>
          <w:sz w:val="24"/>
          <w:szCs w:val="24"/>
        </w:rPr>
        <w:t xml:space="preserve"> отключением электроприборов;</w:t>
      </w: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>-закрывать помещения только после т</w:t>
      </w:r>
      <w:r w:rsidRPr="00806AA1">
        <w:rPr>
          <w:sz w:val="24"/>
          <w:szCs w:val="24"/>
        </w:rPr>
        <w:t>щательного их осмотра на предмет отсутствия источников загорания;</w:t>
      </w:r>
    </w:p>
    <w:p w:rsidR="00096A0A" w:rsidRPr="00806AA1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 xml:space="preserve">-при единовременном нахождении на этаже более 10 человек должны быть разработаны и на видных местах </w:t>
      </w:r>
      <w:proofErr w:type="spellStart"/>
      <w:r w:rsidRPr="00806AA1">
        <w:rPr>
          <w:sz w:val="24"/>
          <w:szCs w:val="24"/>
        </w:rPr>
        <w:t>вывешаны</w:t>
      </w:r>
      <w:proofErr w:type="spellEnd"/>
      <w:r w:rsidRPr="00806AA1">
        <w:rPr>
          <w:sz w:val="24"/>
          <w:szCs w:val="24"/>
        </w:rPr>
        <w:t xml:space="preserve"> планы (схемы) эвакуации людей в случае пожара и предусмотрена система оповещения </w:t>
      </w:r>
      <w:r w:rsidRPr="00806AA1">
        <w:rPr>
          <w:sz w:val="24"/>
          <w:szCs w:val="24"/>
        </w:rPr>
        <w:t>людей о пожаре.</w:t>
      </w:r>
    </w:p>
    <w:p w:rsidR="00A77D12" w:rsidRDefault="00BB501F" w:rsidP="00A77D12">
      <w:pPr>
        <w:pStyle w:val="2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806AA1">
        <w:rPr>
          <w:sz w:val="24"/>
          <w:szCs w:val="24"/>
        </w:rPr>
        <w:t>На объектах с массовым пребыванием людей (50 и более человек) в дополнение к схематическому плану эвакуации людей при пожаре должна быть разработана инструкция, определяющая действия персонала по обеспечению безопасной и быстрой</w:t>
      </w:r>
    </w:p>
    <w:p w:rsidR="00A77D12" w:rsidRPr="001764B7" w:rsidRDefault="00A77D12" w:rsidP="00A77D12">
      <w:pPr>
        <w:pStyle w:val="30"/>
        <w:shd w:val="clear" w:color="auto" w:fill="auto"/>
        <w:spacing w:line="240" w:lineRule="auto"/>
        <w:ind w:left="23" w:right="20"/>
        <w:rPr>
          <w:sz w:val="24"/>
          <w:szCs w:val="24"/>
        </w:rPr>
      </w:pPr>
      <w:r w:rsidRPr="001764B7">
        <w:rPr>
          <w:sz w:val="24"/>
          <w:szCs w:val="24"/>
        </w:rPr>
        <w:t>эвакуации людей, по которой не реже 1 раза в полугодие проводить практические тренировки всех задействованных для эвакуации работников.</w:t>
      </w:r>
    </w:p>
    <w:p w:rsidR="00A77D12" w:rsidRPr="001764B7" w:rsidRDefault="00A77D12" w:rsidP="00A77D12">
      <w:pPr>
        <w:pStyle w:val="30"/>
        <w:shd w:val="clear" w:color="auto" w:fill="auto"/>
        <w:spacing w:line="240" w:lineRule="auto"/>
        <w:ind w:left="23" w:right="20"/>
        <w:rPr>
          <w:sz w:val="24"/>
          <w:szCs w:val="24"/>
        </w:rPr>
      </w:pPr>
      <w:r w:rsidRPr="001764B7">
        <w:rPr>
          <w:sz w:val="24"/>
          <w:szCs w:val="24"/>
        </w:rPr>
        <w:t>1.5.Каждый работающий обязан чётко знать и выполнять требования правил пожарной безопасности, не допускать действий, которые могут привести к пожару; ежегодно проходить обучение мерам пожарной безопасности, в порядке, установленном приказом руководителя организации.</w:t>
      </w:r>
    </w:p>
    <w:p w:rsidR="00A77D12" w:rsidRDefault="00A77D12" w:rsidP="00A77D12">
      <w:pPr>
        <w:pStyle w:val="30"/>
        <w:shd w:val="clear" w:color="auto" w:fill="auto"/>
        <w:spacing w:line="240" w:lineRule="auto"/>
        <w:ind w:left="23" w:right="20"/>
        <w:rPr>
          <w:sz w:val="24"/>
          <w:szCs w:val="24"/>
        </w:rPr>
      </w:pPr>
      <w:r w:rsidRPr="001764B7">
        <w:rPr>
          <w:sz w:val="24"/>
          <w:szCs w:val="24"/>
        </w:rPr>
        <w:t>1.6 Лица, виновные в нарушении правил пожарной безопасности, в зависимости от характера нарушений и их последствий, несут ответственность в дисциплинарном, административном и судебном порядке.</w:t>
      </w:r>
    </w:p>
    <w:p w:rsidR="00A77D12" w:rsidRPr="001764B7" w:rsidRDefault="00A77D12" w:rsidP="00A77D12">
      <w:pPr>
        <w:pStyle w:val="30"/>
        <w:shd w:val="clear" w:color="auto" w:fill="auto"/>
        <w:spacing w:line="240" w:lineRule="auto"/>
        <w:ind w:left="23" w:right="20"/>
        <w:rPr>
          <w:sz w:val="24"/>
          <w:szCs w:val="24"/>
        </w:rPr>
      </w:pPr>
    </w:p>
    <w:p w:rsidR="00A77D12" w:rsidRDefault="00A77D12" w:rsidP="00A77D12">
      <w:pPr>
        <w:pStyle w:val="30"/>
        <w:shd w:val="clear" w:color="auto" w:fill="auto"/>
        <w:spacing w:line="240" w:lineRule="auto"/>
        <w:ind w:left="23"/>
        <w:jc w:val="center"/>
        <w:rPr>
          <w:rStyle w:val="1"/>
          <w:rFonts w:eastAsia="Trebuchet MS"/>
          <w:sz w:val="24"/>
          <w:szCs w:val="24"/>
        </w:rPr>
      </w:pPr>
      <w:r w:rsidRPr="001764B7">
        <w:rPr>
          <w:rStyle w:val="1"/>
          <w:rFonts w:eastAsia="Trebuchet MS"/>
          <w:sz w:val="24"/>
          <w:szCs w:val="24"/>
        </w:rPr>
        <w:t>2. СОДЕРЖАНИЕ ТЕРРИТОРИИ</w:t>
      </w:r>
    </w:p>
    <w:p w:rsidR="00A77D12" w:rsidRPr="001764B7" w:rsidRDefault="00A77D12" w:rsidP="00A77D12">
      <w:pPr>
        <w:pStyle w:val="30"/>
        <w:shd w:val="clear" w:color="auto" w:fill="auto"/>
        <w:spacing w:line="240" w:lineRule="auto"/>
        <w:ind w:left="23"/>
        <w:jc w:val="center"/>
        <w:rPr>
          <w:sz w:val="24"/>
          <w:szCs w:val="24"/>
        </w:rPr>
      </w:pPr>
    </w:p>
    <w:p w:rsidR="00A77D12" w:rsidRPr="001764B7" w:rsidRDefault="00A77D12" w:rsidP="00A77D12">
      <w:pPr>
        <w:pStyle w:val="30"/>
        <w:numPr>
          <w:ilvl w:val="0"/>
          <w:numId w:val="2"/>
        </w:numPr>
        <w:shd w:val="clear" w:color="auto" w:fill="auto"/>
        <w:tabs>
          <w:tab w:val="left" w:pos="1312"/>
        </w:tabs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>Территория</w:t>
      </w:r>
      <w:r w:rsidRPr="001764B7">
        <w:rPr>
          <w:sz w:val="24"/>
          <w:szCs w:val="24"/>
        </w:rPr>
        <w:tab/>
        <w:t>должна постоянно содержаться в ч</w:t>
      </w:r>
      <w:r>
        <w:rPr>
          <w:sz w:val="24"/>
          <w:szCs w:val="24"/>
        </w:rPr>
        <w:t>истоте и систематически очищать</w:t>
      </w:r>
      <w:r w:rsidRPr="001764B7">
        <w:rPr>
          <w:sz w:val="24"/>
          <w:szCs w:val="24"/>
        </w:rPr>
        <w:t>ся от отходов производства, мусора, опавших листьев и сухой травы.</w:t>
      </w:r>
    </w:p>
    <w:p w:rsidR="00A77D12" w:rsidRPr="001764B7" w:rsidRDefault="00A77D12" w:rsidP="00A77D12">
      <w:pPr>
        <w:pStyle w:val="30"/>
        <w:numPr>
          <w:ilvl w:val="0"/>
          <w:numId w:val="2"/>
        </w:numPr>
        <w:shd w:val="clear" w:color="auto" w:fill="auto"/>
        <w:tabs>
          <w:tab w:val="left" w:pos="1312"/>
        </w:tabs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>Ко</w:t>
      </w:r>
      <w:r w:rsidRPr="001764B7">
        <w:rPr>
          <w:sz w:val="24"/>
          <w:szCs w:val="24"/>
        </w:rPr>
        <w:tab/>
        <w:t xml:space="preserve">всем зданиям и сооружениям должен быть обеспечен свободный доступ. Проезды и подъезды к зданиям и пожарным </w:t>
      </w:r>
      <w:proofErr w:type="spellStart"/>
      <w:r w:rsidRPr="001764B7">
        <w:rPr>
          <w:sz w:val="24"/>
          <w:szCs w:val="24"/>
        </w:rPr>
        <w:t>водоисточникам</w:t>
      </w:r>
      <w:proofErr w:type="spellEnd"/>
      <w:r w:rsidRPr="001764B7">
        <w:rPr>
          <w:sz w:val="24"/>
          <w:szCs w:val="24"/>
        </w:rPr>
        <w:t xml:space="preserve">, а также подступы к </w:t>
      </w:r>
      <w:r w:rsidRPr="001764B7">
        <w:rPr>
          <w:sz w:val="24"/>
          <w:szCs w:val="24"/>
        </w:rPr>
        <w:lastRenderedPageBreak/>
        <w:t>стационарным пожарным лестницам, пожарному инвентарю и оборудованию должны быть всегда свободными.</w:t>
      </w:r>
    </w:p>
    <w:p w:rsidR="00A77D12" w:rsidRPr="001764B7" w:rsidRDefault="00A77D12" w:rsidP="00A77D12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 xml:space="preserve">0 </w:t>
      </w:r>
      <w:proofErr w:type="gramStart"/>
      <w:r w:rsidRPr="001764B7">
        <w:rPr>
          <w:sz w:val="24"/>
          <w:szCs w:val="24"/>
        </w:rPr>
        <w:t>закрытии</w:t>
      </w:r>
      <w:proofErr w:type="gramEnd"/>
      <w:r w:rsidRPr="001764B7">
        <w:rPr>
          <w:sz w:val="24"/>
          <w:szCs w:val="24"/>
        </w:rPr>
        <w:t xml:space="preserve"> дорог или поездов для их ремонта или по другим причинам, препятствующим проезду пожарных машин, необходимо немедленно сообщать в подразделения пожарной охраны.</w:t>
      </w:r>
    </w:p>
    <w:p w:rsidR="00A77D12" w:rsidRPr="001764B7" w:rsidRDefault="00A77D12" w:rsidP="00A77D12">
      <w:pPr>
        <w:pStyle w:val="30"/>
        <w:numPr>
          <w:ilvl w:val="1"/>
          <w:numId w:val="2"/>
        </w:numPr>
        <w:shd w:val="clear" w:color="auto" w:fill="auto"/>
        <w:tabs>
          <w:tab w:val="left" w:pos="640"/>
        </w:tabs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>На</w:t>
      </w:r>
      <w:r w:rsidRPr="001764B7">
        <w:rPr>
          <w:sz w:val="24"/>
          <w:szCs w:val="24"/>
        </w:rPr>
        <w:tab/>
        <w:t xml:space="preserve">период ремонта дорог в соответствующих местах должны быть установлены указатели направления объезда или устроены переезды через ремонтируемые участки и подъезды к </w:t>
      </w:r>
      <w:proofErr w:type="spellStart"/>
      <w:r w:rsidRPr="001764B7">
        <w:rPr>
          <w:sz w:val="24"/>
          <w:szCs w:val="24"/>
        </w:rPr>
        <w:t>водоисточникам</w:t>
      </w:r>
      <w:proofErr w:type="spellEnd"/>
      <w:r w:rsidRPr="001764B7">
        <w:rPr>
          <w:sz w:val="24"/>
          <w:szCs w:val="24"/>
        </w:rPr>
        <w:t>.</w:t>
      </w:r>
    </w:p>
    <w:p w:rsidR="00A77D12" w:rsidRPr="001764B7" w:rsidRDefault="00A77D12" w:rsidP="00A77D12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>Противопожарный</w:t>
      </w:r>
      <w:r w:rsidRPr="001764B7">
        <w:rPr>
          <w:sz w:val="24"/>
          <w:szCs w:val="24"/>
        </w:rPr>
        <w:tab/>
        <w:t>инвентарь и средства пожаротушения необходимо размещать в доступных и видных местах, освещённых в ночное время.</w:t>
      </w:r>
    </w:p>
    <w:p w:rsidR="00A77D12" w:rsidRPr="001764B7" w:rsidRDefault="00A77D12" w:rsidP="00A77D12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>Сети</w:t>
      </w:r>
      <w:r w:rsidRPr="001764B7">
        <w:rPr>
          <w:sz w:val="24"/>
          <w:szCs w:val="24"/>
        </w:rPr>
        <w:tab/>
        <w:t>пожарного водопровода должны находиться в исправном состоянии, обеспечивать требуемый по нормам расход воды на нужды пожаротушения. Проверка их работоспособности должна осуществляться не реже 2 раз в год (весной и осенью).</w:t>
      </w:r>
      <w:proofErr w:type="gramStart"/>
      <w:r w:rsidRPr="001764B7">
        <w:rPr>
          <w:sz w:val="24"/>
          <w:szCs w:val="24"/>
        </w:rPr>
        <w:t xml:space="preserve"> .</w:t>
      </w:r>
      <w:proofErr w:type="gramEnd"/>
      <w:r w:rsidRPr="001764B7">
        <w:rPr>
          <w:sz w:val="24"/>
          <w:szCs w:val="24"/>
        </w:rPr>
        <w:t xml:space="preserve"> •-</w:t>
      </w:r>
    </w:p>
    <w:p w:rsidR="00A77D12" w:rsidRPr="001764B7" w:rsidRDefault="00A77D12" w:rsidP="00A77D12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>Пожарные</w:t>
      </w:r>
      <w:r w:rsidRPr="001764B7">
        <w:rPr>
          <w:sz w:val="24"/>
          <w:szCs w:val="24"/>
        </w:rPr>
        <w:tab/>
        <w:t>гидранты должны находиться в исправном состоянии, а в зимнее время должны быть утеплены и очищаться от снега и льда. Стоянка автотранспорта на крышках колодцев пожарных гидрантов запрещается. Дороги и подъезды к источникам противопожарного водоснабжения должны обеспечивать проезд пожарной техники к ним в любое время года.</w:t>
      </w:r>
    </w:p>
    <w:p w:rsidR="00A77D12" w:rsidRPr="001764B7" w:rsidRDefault="00A77D12" w:rsidP="00A77D12">
      <w:pPr>
        <w:pStyle w:val="30"/>
        <w:numPr>
          <w:ilvl w:val="1"/>
          <w:numId w:val="2"/>
        </w:numPr>
        <w:shd w:val="clear" w:color="auto" w:fill="auto"/>
        <w:tabs>
          <w:tab w:val="left" w:pos="0"/>
        </w:tabs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>При</w:t>
      </w:r>
      <w:r w:rsidRPr="001764B7">
        <w:rPr>
          <w:sz w:val="24"/>
          <w:szCs w:val="24"/>
        </w:rPr>
        <w:tab/>
        <w:t xml:space="preserve">отключении участков водопроводной сети гидрантов или уменьшении </w:t>
      </w:r>
      <w:proofErr w:type="gramStart"/>
      <w:r w:rsidRPr="001764B7">
        <w:rPr>
          <w:sz w:val="24"/>
          <w:szCs w:val="24"/>
        </w:rPr>
        <w:t>давления</w:t>
      </w:r>
      <w:proofErr w:type="gramEnd"/>
      <w:r w:rsidRPr="001764B7">
        <w:rPr>
          <w:sz w:val="24"/>
          <w:szCs w:val="24"/>
        </w:rPr>
        <w:t xml:space="preserve"> в сети ниже требуемого необходимо извещать об этом подразделение пожарной охраны.</w:t>
      </w:r>
    </w:p>
    <w:p w:rsidR="00A77D12" w:rsidRPr="001764B7" w:rsidRDefault="00A77D12" w:rsidP="00A77D12">
      <w:pPr>
        <w:pStyle w:val="30"/>
        <w:numPr>
          <w:ilvl w:val="1"/>
          <w:numId w:val="2"/>
        </w:numPr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>Электродвигатели пожарных насосов должны быть обеспечены бесперебойным питанием.</w:t>
      </w:r>
    </w:p>
    <w:p w:rsidR="00A77D12" w:rsidRPr="001764B7" w:rsidRDefault="00A77D12" w:rsidP="00A77D12">
      <w:pPr>
        <w:pStyle w:val="30"/>
        <w:numPr>
          <w:ilvl w:val="0"/>
          <w:numId w:val="3"/>
        </w:numPr>
        <w:shd w:val="clear" w:color="auto" w:fill="auto"/>
        <w:tabs>
          <w:tab w:val="left" w:pos="640"/>
        </w:tabs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>У</w:t>
      </w:r>
      <w:r w:rsidRPr="001764B7">
        <w:rPr>
          <w:sz w:val="24"/>
          <w:szCs w:val="24"/>
        </w:rPr>
        <w:tab/>
        <w:t>гидрантов и водоёмов (</w:t>
      </w:r>
      <w:proofErr w:type="spellStart"/>
      <w:r w:rsidRPr="001764B7">
        <w:rPr>
          <w:sz w:val="24"/>
          <w:szCs w:val="24"/>
        </w:rPr>
        <w:t>водоисточников</w:t>
      </w:r>
      <w:proofErr w:type="spellEnd"/>
      <w:r w:rsidRPr="001764B7">
        <w:rPr>
          <w:sz w:val="24"/>
          <w:szCs w:val="24"/>
        </w:rPr>
        <w:t xml:space="preserve">), а также по направлению движения к ним, должны быть установлены соответствующие указатели (объёмные со светильником или плоские, выполненные с использованием светоотражающих покрытий). На них должны быть чётко нанесены цифры, указывающие расстояние до </w:t>
      </w:r>
      <w:proofErr w:type="spellStart"/>
      <w:r w:rsidRPr="001764B7">
        <w:rPr>
          <w:sz w:val="24"/>
          <w:szCs w:val="24"/>
        </w:rPr>
        <w:t>водоисточника</w:t>
      </w:r>
      <w:proofErr w:type="spellEnd"/>
      <w:r w:rsidRPr="001764B7">
        <w:rPr>
          <w:sz w:val="24"/>
          <w:szCs w:val="24"/>
        </w:rPr>
        <w:t>.</w:t>
      </w:r>
    </w:p>
    <w:p w:rsidR="00A77D12" w:rsidRPr="001764B7" w:rsidRDefault="00A77D12" w:rsidP="00A77D12">
      <w:pPr>
        <w:pStyle w:val="30"/>
        <w:numPr>
          <w:ilvl w:val="0"/>
          <w:numId w:val="3"/>
        </w:numPr>
        <w:shd w:val="clear" w:color="auto" w:fill="auto"/>
        <w:tabs>
          <w:tab w:val="left" w:pos="832"/>
        </w:tabs>
        <w:spacing w:line="240" w:lineRule="auto"/>
        <w:ind w:left="20" w:right="20"/>
        <w:rPr>
          <w:sz w:val="24"/>
          <w:szCs w:val="24"/>
        </w:rPr>
      </w:pPr>
      <w:proofErr w:type="gramStart"/>
      <w:r w:rsidRPr="001764B7">
        <w:rPr>
          <w:sz w:val="24"/>
          <w:szCs w:val="24"/>
        </w:rPr>
        <w:t>При</w:t>
      </w:r>
      <w:r w:rsidRPr="001764B7">
        <w:rPr>
          <w:sz w:val="24"/>
          <w:szCs w:val="24"/>
        </w:rPr>
        <w:tab/>
        <w:t xml:space="preserve">наличии на территории объекта или вблизи его (в радиусе 200 м) естественных или искусственных </w:t>
      </w:r>
      <w:proofErr w:type="spellStart"/>
      <w:r w:rsidRPr="001764B7">
        <w:rPr>
          <w:sz w:val="24"/>
          <w:szCs w:val="24"/>
        </w:rPr>
        <w:t>водоисточников</w:t>
      </w:r>
      <w:proofErr w:type="spellEnd"/>
      <w:r w:rsidRPr="001764B7">
        <w:rPr>
          <w:sz w:val="24"/>
          <w:szCs w:val="24"/>
        </w:rPr>
        <w:t xml:space="preserve"> (реки, озёра, бассейны и т.п.) к ним должны быть устроены подъезды с площадками (пирсами) с твёрдым покрытием размерами не менее 12</w:t>
      </w:r>
      <w:r>
        <w:rPr>
          <w:sz w:val="24"/>
          <w:szCs w:val="24"/>
        </w:rPr>
        <w:t xml:space="preserve"> </w:t>
      </w:r>
      <w:r w:rsidRPr="001764B7">
        <w:rPr>
          <w:sz w:val="24"/>
          <w:szCs w:val="24"/>
          <w:vertAlign w:val="superscript"/>
        </w:rPr>
        <w:t>х</w:t>
      </w:r>
      <w:r w:rsidRPr="001764B7">
        <w:rPr>
          <w:sz w:val="24"/>
          <w:szCs w:val="24"/>
        </w:rPr>
        <w:t xml:space="preserve"> 12 м. для установки пожарных автомобилей и забора воды в любое время года.</w:t>
      </w:r>
      <w:proofErr w:type="gramEnd"/>
    </w:p>
    <w:p w:rsidR="00A77D12" w:rsidRPr="001764B7" w:rsidRDefault="00A77D12" w:rsidP="00A77D12">
      <w:pPr>
        <w:pStyle w:val="30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left="20" w:right="20"/>
        <w:rPr>
          <w:sz w:val="24"/>
          <w:szCs w:val="24"/>
        </w:rPr>
      </w:pPr>
      <w:r w:rsidRPr="001764B7">
        <w:rPr>
          <w:sz w:val="24"/>
          <w:szCs w:val="24"/>
        </w:rPr>
        <w:t>Поддержание</w:t>
      </w:r>
      <w:r w:rsidRPr="001764B7">
        <w:rPr>
          <w:sz w:val="24"/>
          <w:szCs w:val="24"/>
        </w:rPr>
        <w:tab/>
        <w:t xml:space="preserve">в постоянной готовности искусственных водоёмов, подъездов к </w:t>
      </w:r>
      <w:proofErr w:type="spellStart"/>
      <w:r w:rsidRPr="001764B7">
        <w:rPr>
          <w:sz w:val="24"/>
          <w:szCs w:val="24"/>
        </w:rPr>
        <w:t>водоисточникам</w:t>
      </w:r>
      <w:proofErr w:type="spellEnd"/>
      <w:r w:rsidRPr="001764B7">
        <w:rPr>
          <w:sz w:val="24"/>
          <w:szCs w:val="24"/>
        </w:rPr>
        <w:t xml:space="preserve"> и водозаборных устройств возлагается </w:t>
      </w:r>
      <w:r w:rsidRPr="001764B7">
        <w:rPr>
          <w:rFonts w:eastAsia="Trebuchet MS"/>
          <w:sz w:val="24"/>
          <w:szCs w:val="24"/>
        </w:rPr>
        <w:t xml:space="preserve">на </w:t>
      </w:r>
      <w:r w:rsidRPr="001764B7">
        <w:rPr>
          <w:sz w:val="24"/>
          <w:szCs w:val="24"/>
        </w:rPr>
        <w:t xml:space="preserve">соответствующие </w:t>
      </w:r>
      <w:r w:rsidRPr="001764B7">
        <w:rPr>
          <w:rFonts w:eastAsia="Trebuchet MS"/>
          <w:sz w:val="24"/>
          <w:szCs w:val="24"/>
        </w:rPr>
        <w:t xml:space="preserve">организации </w:t>
      </w:r>
      <w:proofErr w:type="gramStart"/>
      <w:r w:rsidRPr="001764B7">
        <w:rPr>
          <w:sz w:val="24"/>
          <w:szCs w:val="24"/>
        </w:rPr>
        <w:t xml:space="preserve">( </w:t>
      </w:r>
      <w:proofErr w:type="gramEnd"/>
      <w:r w:rsidRPr="001764B7">
        <w:rPr>
          <w:sz w:val="24"/>
          <w:szCs w:val="24"/>
        </w:rPr>
        <w:t>в населённых пунктах</w:t>
      </w:r>
      <w:r>
        <w:rPr>
          <w:sz w:val="24"/>
          <w:szCs w:val="24"/>
        </w:rPr>
        <w:t xml:space="preserve"> </w:t>
      </w:r>
      <w:r w:rsidRPr="001764B7">
        <w:rPr>
          <w:sz w:val="24"/>
          <w:szCs w:val="24"/>
        </w:rPr>
        <w:t>- на органы местного самоуправления).</w:t>
      </w:r>
    </w:p>
    <w:p w:rsidR="00A77D12" w:rsidRPr="00A77D12" w:rsidRDefault="00A77D12" w:rsidP="00A77D12">
      <w:pPr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 xml:space="preserve">-устанавливать на окнах административных учреждений глухие металлические решётки; </w:t>
      </w:r>
      <w:proofErr w:type="gramStart"/>
      <w:r w:rsidRPr="00A77D12">
        <w:rPr>
          <w:rFonts w:ascii="Times New Roman" w:hAnsi="Times New Roman" w:cs="Times New Roman"/>
        </w:rPr>
        <w:t>-и</w:t>
      </w:r>
      <w:proofErr w:type="gramEnd"/>
      <w:r w:rsidRPr="00A77D12">
        <w:rPr>
          <w:rFonts w:ascii="Times New Roman" w:hAnsi="Times New Roman" w:cs="Times New Roman"/>
        </w:rPr>
        <w:t>спользовать технические этажи, технические подполья, вентиляционные камеры и машинные помещения не по прямому назначению, хранить в них горючие материалы. 3.9.Двери чердачных помещений, а также технических этажей и подвалов, в которых по условиям технологии не требуется постоянного пребывания людей, должны быть закрыты на замок. На дверях указанных помещений должны быть информация о месте хранения ключей. Окна чердаков, технических этажей и подвалов должны быть остеклены и постоянно закрыты.</w:t>
      </w:r>
    </w:p>
    <w:p w:rsidR="00A77D12" w:rsidRPr="00A77D12" w:rsidRDefault="00A77D12" w:rsidP="00A77D12">
      <w:pPr>
        <w:numPr>
          <w:ilvl w:val="1"/>
          <w:numId w:val="4"/>
        </w:numPr>
        <w:tabs>
          <w:tab w:val="left" w:pos="0"/>
        </w:tabs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>Приямки</w:t>
      </w:r>
      <w:r w:rsidRPr="00A77D12">
        <w:rPr>
          <w:rFonts w:ascii="Times New Roman" w:hAnsi="Times New Roman" w:cs="Times New Roman"/>
        </w:rPr>
        <w:tab/>
        <w:t>у оконных проёмов подвальных и цокольных этажей зданий (сооружений) должны быть очищены от мусора и других предметов. Металлические решётки, защищающие указанные приямки, должны быть открывающимися, а запоры на окнах открываться изнутри без ключа.</w:t>
      </w:r>
    </w:p>
    <w:p w:rsidR="00A77D12" w:rsidRPr="00A77D12" w:rsidRDefault="00A77D12" w:rsidP="00A77D12">
      <w:pPr>
        <w:numPr>
          <w:ilvl w:val="1"/>
          <w:numId w:val="4"/>
        </w:numPr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>Использованные</w:t>
      </w:r>
      <w:r w:rsidRPr="00A77D12">
        <w:rPr>
          <w:rFonts w:ascii="Times New Roman" w:hAnsi="Times New Roman" w:cs="Times New Roman"/>
        </w:rPr>
        <w:tab/>
        <w:t>обтирочные - материалы следует собирать в контейнерах из негорючего материала с закрывающейся крышкой. Периодичность сбора использованных обтирочных материалов должна исключать их накопление на рабочих местах. По окончании рабочей смены содержимое указанных контейнеров должно удаляться за пределы зданий.</w:t>
      </w:r>
    </w:p>
    <w:p w:rsidR="00A77D12" w:rsidRPr="00A77D12" w:rsidRDefault="00A77D12" w:rsidP="00A77D12">
      <w:pPr>
        <w:numPr>
          <w:ilvl w:val="1"/>
          <w:numId w:val="4"/>
        </w:numPr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lastRenderedPageBreak/>
        <w:t>Спецодежда</w:t>
      </w:r>
      <w:r w:rsidRPr="00A77D12">
        <w:rPr>
          <w:rFonts w:ascii="Times New Roman" w:hAnsi="Times New Roman" w:cs="Times New Roman"/>
        </w:rPr>
        <w:tab/>
        <w:t>лиц, работающих с маслами, красками другими ЛВЖ и ГЖ, должна храниться в подвешенном виде в металлических шкафах, установленных в специально отведённых для этой цели местах.</w:t>
      </w:r>
    </w:p>
    <w:p w:rsidR="00A77D12" w:rsidRPr="00A77D12" w:rsidRDefault="00A77D12" w:rsidP="00A77D12">
      <w:pPr>
        <w:numPr>
          <w:ilvl w:val="0"/>
          <w:numId w:val="4"/>
        </w:numPr>
        <w:tabs>
          <w:tab w:val="left" w:pos="1220"/>
        </w:tabs>
        <w:ind w:left="20"/>
        <w:jc w:val="both"/>
        <w:rPr>
          <w:rFonts w:ascii="Times New Roman" w:hAnsi="Times New Roman" w:cs="Times New Roman"/>
          <w:b/>
        </w:rPr>
      </w:pPr>
      <w:r w:rsidRPr="00A77D12">
        <w:rPr>
          <w:rFonts w:ascii="Times New Roman" w:hAnsi="Times New Roman" w:cs="Times New Roman"/>
          <w:b/>
        </w:rPr>
        <w:t>При</w:t>
      </w:r>
      <w:r w:rsidRPr="00A77D12">
        <w:rPr>
          <w:rFonts w:ascii="Times New Roman" w:hAnsi="Times New Roman" w:cs="Times New Roman"/>
          <w:b/>
        </w:rPr>
        <w:tab/>
        <w:t>эксплуатации эвакуационных путей и выходов ЗАПРЕЩАЕТСЯ:</w:t>
      </w:r>
    </w:p>
    <w:p w:rsidR="00A77D12" w:rsidRPr="00A77D12" w:rsidRDefault="00A77D12" w:rsidP="00A77D12">
      <w:pPr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 xml:space="preserve">- загромождать эвакуационные пути и выходы </w:t>
      </w:r>
      <w:proofErr w:type="gramStart"/>
      <w:r w:rsidRPr="00A77D12">
        <w:rPr>
          <w:rFonts w:ascii="Times New Roman" w:hAnsi="Times New Roman" w:cs="Times New Roman"/>
        </w:rPr>
        <w:t xml:space="preserve">( </w:t>
      </w:r>
      <w:proofErr w:type="gramEnd"/>
      <w:r w:rsidRPr="00A77D12">
        <w:rPr>
          <w:rFonts w:ascii="Times New Roman" w:hAnsi="Times New Roman" w:cs="Times New Roman"/>
        </w:rPr>
        <w:t>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забивать двери эвакуационных выходов;</w:t>
      </w:r>
    </w:p>
    <w:p w:rsidR="00A77D12" w:rsidRPr="00A77D12" w:rsidRDefault="00A77D12" w:rsidP="00A77D12">
      <w:pPr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>- устраивать в тамбурах выходов сушилки вешалки для одежды, гардеробы, а также хранить (в том числе временно) инвентарь и материалы;</w:t>
      </w:r>
    </w:p>
    <w:p w:rsidR="00A77D12" w:rsidRPr="00A77D12" w:rsidRDefault="00A77D12" w:rsidP="00A77D12">
      <w:pPr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>- устраивать на путях эвакуации пороги (за исключением порогов в дверных проёмах),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A77D12" w:rsidRPr="00A77D12" w:rsidRDefault="00A77D12" w:rsidP="00A77D12">
      <w:pPr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>- применять горючие материалы для отделки, облицовки и окраски стен и потолков, а также ступеней и лестничных площадок на путях эвакуации (кроме зданий 5 степени огнестойкости).</w:t>
      </w:r>
    </w:p>
    <w:p w:rsidR="00A77D12" w:rsidRPr="00A77D12" w:rsidRDefault="00A77D12" w:rsidP="00A77D12">
      <w:pPr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>- фиксировать самозакрывающиеся двери лестничных клеток, коридоров, холлов и тамбуров в открытом положении (если для этих целей не используются автоматические устройства, срабатывающие при пожаре), а также снимать их;</w:t>
      </w:r>
    </w:p>
    <w:p w:rsidR="00A77D12" w:rsidRPr="00A77D12" w:rsidRDefault="00A77D12" w:rsidP="00A77D12">
      <w:pPr>
        <w:ind w:lef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>- заменять армированное стекло обычным в остеклениях дверей и фрамуг.</w:t>
      </w:r>
    </w:p>
    <w:p w:rsidR="00A77D12" w:rsidRPr="00A77D12" w:rsidRDefault="00A77D12" w:rsidP="00A77D12">
      <w:pPr>
        <w:numPr>
          <w:ilvl w:val="0"/>
          <w:numId w:val="4"/>
        </w:numPr>
        <w:tabs>
          <w:tab w:val="left" w:pos="0"/>
        </w:tabs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>При</w:t>
      </w:r>
      <w:r w:rsidRPr="00A77D12">
        <w:rPr>
          <w:rFonts w:ascii="Times New Roman" w:hAnsi="Times New Roman" w:cs="Times New Roman"/>
        </w:rPr>
        <w:tab/>
        <w:t>расстановке технологического, выставочного и</w:t>
      </w:r>
      <w:proofErr w:type="gramStart"/>
      <w:r w:rsidRPr="00A77D12">
        <w:rPr>
          <w:rFonts w:ascii="Times New Roman" w:hAnsi="Times New Roman" w:cs="Times New Roman"/>
        </w:rPr>
        <w:t xml:space="preserve"> ,</w:t>
      </w:r>
      <w:proofErr w:type="gramEnd"/>
      <w:r w:rsidRPr="00A77D12">
        <w:rPr>
          <w:rFonts w:ascii="Times New Roman" w:hAnsi="Times New Roman" w:cs="Times New Roman"/>
        </w:rPr>
        <w:t xml:space="preserve"> другого оборудования в помещениях должны быть обеспечены эвакуационные проходы к лестничным клеткам и другим путям эвакуации в соответствии с нормами проектирования.</w:t>
      </w:r>
    </w:p>
    <w:p w:rsidR="00A77D12" w:rsidRPr="00A77D12" w:rsidRDefault="00A77D12" w:rsidP="00A77D12">
      <w:pPr>
        <w:numPr>
          <w:ilvl w:val="0"/>
          <w:numId w:val="4"/>
        </w:numPr>
        <w:tabs>
          <w:tab w:val="left" w:pos="516"/>
        </w:tabs>
        <w:ind w:left="20" w:right="20"/>
        <w:jc w:val="both"/>
        <w:rPr>
          <w:rFonts w:ascii="Times New Roman" w:hAnsi="Times New Roman" w:cs="Times New Roman"/>
        </w:rPr>
      </w:pPr>
      <w:r w:rsidRPr="00A77D12">
        <w:rPr>
          <w:rFonts w:ascii="Times New Roman" w:hAnsi="Times New Roman" w:cs="Times New Roman"/>
        </w:rPr>
        <w:t>В</w:t>
      </w:r>
      <w:r w:rsidRPr="00A77D12">
        <w:rPr>
          <w:rFonts w:ascii="Times New Roman" w:hAnsi="Times New Roman" w:cs="Times New Roman"/>
        </w:rPr>
        <w:tab/>
        <w:t>зданиях с массовым пребыванием людей на случай отключения электроэнерг</w:t>
      </w:r>
      <w:proofErr w:type="gramStart"/>
      <w:r w:rsidRPr="00A77D12">
        <w:rPr>
          <w:rFonts w:ascii="Times New Roman" w:hAnsi="Times New Roman" w:cs="Times New Roman"/>
        </w:rPr>
        <w:t>ии   у о</w:t>
      </w:r>
      <w:proofErr w:type="gramEnd"/>
      <w:r w:rsidRPr="00A77D12">
        <w:rPr>
          <w:rFonts w:ascii="Times New Roman" w:hAnsi="Times New Roman" w:cs="Times New Roman"/>
        </w:rPr>
        <w:t>бслуживающего персонала должны быть электрические фонари. Количество фонарей определяется руководителем, исходя из особенностей объекта, наличия дежурного персонала, Количества людей в здании, но не менее одного на каждого работника дежурного персонала.</w:t>
      </w:r>
    </w:p>
    <w:p w:rsidR="00A77D12" w:rsidRPr="00D236EF" w:rsidRDefault="00A77D12" w:rsidP="00A77D12">
      <w:pPr>
        <w:pStyle w:val="20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D236EF">
        <w:rPr>
          <w:b w:val="0"/>
          <w:spacing w:val="0"/>
          <w:sz w:val="24"/>
          <w:szCs w:val="24"/>
        </w:rPr>
        <w:t>2.13.</w:t>
      </w:r>
      <w:r>
        <w:rPr>
          <w:sz w:val="24"/>
          <w:szCs w:val="24"/>
        </w:rPr>
        <w:t xml:space="preserve"> </w:t>
      </w:r>
      <w:r w:rsidRPr="00D236EF">
        <w:rPr>
          <w:spacing w:val="0"/>
          <w:sz w:val="24"/>
          <w:szCs w:val="24"/>
        </w:rPr>
        <w:t>На территории подразделения ЗАПРЕЩАЕТСЯ: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>строить сараи, гаражи, и возводить различного рода пристройки без соответствующего разрешения, оформленного в установленном порядке;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 xml:space="preserve">организовывать в противопожарных разрывах между домами и строениями открытые склады </w:t>
      </w:r>
      <w:proofErr w:type="spellStart"/>
      <w:r w:rsidRPr="00D236EF">
        <w:rPr>
          <w:sz w:val="24"/>
          <w:szCs w:val="24"/>
        </w:rPr>
        <w:t>ящико</w:t>
      </w:r>
      <w:proofErr w:type="spellEnd"/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>- тары, а также материалов и оборудования в горючей упаковке;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 xml:space="preserve">размещать на открытых площадках и во дворах бочки с легковоспламеняющимися и горючими жидкостями (ЛВЖ и ГЖ), а также баллоны со сжатыми и сжиженными газами; </w:t>
      </w:r>
      <w:proofErr w:type="gramStart"/>
      <w:r w:rsidRPr="00D236EF">
        <w:rPr>
          <w:sz w:val="24"/>
          <w:szCs w:val="24"/>
        </w:rPr>
        <w:t>-р</w:t>
      </w:r>
      <w:proofErr w:type="gramEnd"/>
      <w:r w:rsidRPr="00D236EF">
        <w:rPr>
          <w:sz w:val="24"/>
          <w:szCs w:val="24"/>
        </w:rPr>
        <w:t>азводить костры и выбрасывать не затушенный уголь и золу вблизи строений.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D236EF">
        <w:rPr>
          <w:sz w:val="24"/>
          <w:szCs w:val="24"/>
        </w:rPr>
        <w:t>3</w:t>
      </w:r>
      <w:r w:rsidRPr="00D236EF">
        <w:rPr>
          <w:rStyle w:val="1"/>
          <w:rFonts w:eastAsia="Trebuchet MS"/>
          <w:sz w:val="24"/>
          <w:szCs w:val="24"/>
        </w:rPr>
        <w:t>. СОДЕРЖАНИЕ ПОМЕЩЕНИЙ</w:t>
      </w:r>
    </w:p>
    <w:p w:rsidR="00A77D12" w:rsidRPr="00D236EF" w:rsidRDefault="00A77D12" w:rsidP="00A77D12">
      <w:pPr>
        <w:pStyle w:val="21"/>
        <w:numPr>
          <w:ilvl w:val="0"/>
          <w:numId w:val="5"/>
        </w:numPr>
        <w:shd w:val="clear" w:color="auto" w:fill="auto"/>
        <w:tabs>
          <w:tab w:val="left" w:pos="627"/>
        </w:tabs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Во</w:t>
      </w:r>
      <w:r w:rsidRPr="00D236EF">
        <w:rPr>
          <w:sz w:val="24"/>
          <w:szCs w:val="24"/>
        </w:rPr>
        <w:tab/>
        <w:t>всех помещениях необходимо соблюдать противопожарные требования норм и правил.</w:t>
      </w:r>
    </w:p>
    <w:p w:rsidR="00A77D12" w:rsidRPr="00D236EF" w:rsidRDefault="00A77D12" w:rsidP="00A77D12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Планировочные</w:t>
      </w:r>
      <w:r w:rsidRPr="00D236EF">
        <w:rPr>
          <w:sz w:val="24"/>
          <w:szCs w:val="24"/>
        </w:rPr>
        <w:tab/>
        <w:t>решения помещений должны соответствовать проектной документации.</w:t>
      </w:r>
    </w:p>
    <w:p w:rsidR="00A77D12" w:rsidRPr="00D236EF" w:rsidRDefault="00A77D12" w:rsidP="00A77D12">
      <w:pPr>
        <w:pStyle w:val="2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Использованные</w:t>
      </w:r>
      <w:r w:rsidRPr="00D236EF">
        <w:rPr>
          <w:sz w:val="24"/>
          <w:szCs w:val="24"/>
        </w:rPr>
        <w:tab/>
        <w:t>расходные материалы, отходы производства, промасленные ветоши другие горючие материалы должны своевременно убираться.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D236EF">
        <w:rPr>
          <w:sz w:val="24"/>
          <w:szCs w:val="24"/>
        </w:rPr>
        <w:t>З</w:t>
      </w:r>
      <w:r>
        <w:rPr>
          <w:sz w:val="24"/>
          <w:szCs w:val="24"/>
        </w:rPr>
        <w:t xml:space="preserve">.4. </w:t>
      </w:r>
      <w:r w:rsidRPr="00D236EF">
        <w:rPr>
          <w:sz w:val="24"/>
          <w:szCs w:val="24"/>
        </w:rPr>
        <w:t>Курение разрешается только в специально отведённых местах.</w:t>
      </w:r>
    </w:p>
    <w:p w:rsidR="00A77D12" w:rsidRPr="00D236EF" w:rsidRDefault="00A77D12" w:rsidP="00A77D12">
      <w:pPr>
        <w:pStyle w:val="21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Пожарные</w:t>
      </w:r>
      <w:r w:rsidRPr="00D236EF">
        <w:rPr>
          <w:sz w:val="24"/>
          <w:szCs w:val="24"/>
        </w:rPr>
        <w:tab/>
        <w:t>краны внутреннего противопожарного водопровода должны быть укомплектованы рукавами и стволами. Пожарные рукав должен быть присоединён к крану и стволу. Необходимо не реже 1 раза в год производить перекатку рукавов в новую скатку.</w:t>
      </w:r>
    </w:p>
    <w:p w:rsidR="00A77D12" w:rsidRPr="00D236EF" w:rsidRDefault="00A77D12" w:rsidP="00A77D12">
      <w:pPr>
        <w:pStyle w:val="21"/>
        <w:numPr>
          <w:ilvl w:val="1"/>
          <w:numId w:val="5"/>
        </w:numPr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Помещения,</w:t>
      </w:r>
      <w:r w:rsidRPr="00D236EF">
        <w:rPr>
          <w:sz w:val="24"/>
          <w:szCs w:val="24"/>
        </w:rPr>
        <w:tab/>
        <w:t>здания и сооружения необходимо обеспечивать первичными средствами пожаротушения.</w:t>
      </w:r>
    </w:p>
    <w:p w:rsidR="00A77D12" w:rsidRPr="00D236EF" w:rsidRDefault="00A77D12" w:rsidP="00A77D12">
      <w:pPr>
        <w:pStyle w:val="21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Первичные</w:t>
      </w:r>
      <w:r w:rsidRPr="00D236EF">
        <w:rPr>
          <w:sz w:val="24"/>
          <w:szCs w:val="24"/>
        </w:rPr>
        <w:tab/>
        <w:t xml:space="preserve">средства пожаротушения должны содержаться в соответствии с паспортными данными на них и с учётом положений, изложенных в приложении № 3. Не </w:t>
      </w:r>
      <w:r w:rsidRPr="00D236EF">
        <w:rPr>
          <w:sz w:val="24"/>
          <w:szCs w:val="24"/>
        </w:rPr>
        <w:lastRenderedPageBreak/>
        <w:t>допускается использование средств пожаротушения, не имеющих соответствующих сертификатов.</w:t>
      </w:r>
    </w:p>
    <w:p w:rsidR="00A77D12" w:rsidRPr="00BD6562" w:rsidRDefault="00A77D12" w:rsidP="00A77D12">
      <w:pPr>
        <w:pStyle w:val="20"/>
        <w:shd w:val="clear" w:color="auto" w:fill="auto"/>
        <w:spacing w:after="0" w:line="240" w:lineRule="auto"/>
        <w:ind w:left="20" w:right="20"/>
        <w:rPr>
          <w:i w:val="0"/>
          <w:sz w:val="24"/>
          <w:szCs w:val="24"/>
        </w:rPr>
      </w:pPr>
      <w:r w:rsidRPr="00D236EF">
        <w:rPr>
          <w:spacing w:val="0"/>
          <w:sz w:val="24"/>
          <w:szCs w:val="24"/>
        </w:rPr>
        <w:t>3.8</w:t>
      </w:r>
      <w:r w:rsidR="00BD6562" w:rsidRPr="00BD6562">
        <w:rPr>
          <w:i w:val="0"/>
          <w:spacing w:val="0"/>
          <w:sz w:val="24"/>
          <w:szCs w:val="24"/>
        </w:rPr>
        <w:t xml:space="preserve">. </w:t>
      </w:r>
      <w:r w:rsidRPr="00BD6562">
        <w:rPr>
          <w:i w:val="0"/>
          <w:spacing w:val="0"/>
          <w:sz w:val="24"/>
          <w:szCs w:val="24"/>
        </w:rPr>
        <w:t xml:space="preserve"> В производственных, административных, складских и вспомогательных зданиях и помещениях ЗАПРЕЩАЕТСЯ: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>производить планировку помещений без предварительной разработки проекта, утверждённого в установленном порядке;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jc w:val="left"/>
        <w:rPr>
          <w:sz w:val="24"/>
          <w:szCs w:val="24"/>
        </w:rPr>
      </w:pPr>
      <w:r w:rsidRPr="00D236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 xml:space="preserve">убирать помещения с применением легковоспламеняющихся и горючих жидкостей, </w:t>
      </w:r>
      <w:proofErr w:type="gramStart"/>
      <w:r w:rsidRPr="00D236EF">
        <w:rPr>
          <w:sz w:val="24"/>
          <w:szCs w:val="24"/>
        </w:rPr>
        <w:t>-п</w:t>
      </w:r>
      <w:proofErr w:type="gramEnd"/>
      <w:r w:rsidRPr="00D236EF">
        <w:rPr>
          <w:sz w:val="24"/>
          <w:szCs w:val="24"/>
        </w:rPr>
        <w:t>ользоваться самодельными, повреждёнными или неисправными электроприборами, оставлять их включёнными без присмотра;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- оставлять спецодежду, промасленную ветошь, горючие материалы на нагревательных приборах и трубопроводах отопления;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>хранить легковоспламеняющиеся и горючие жидкости, огнеопасные материалы и вещества в коридорах, лестничных клетках;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>устраивать в лестничных клетках и коридорах кладовые и чуланы, а также хранить под маршами и на площадках лестниц мебель, материалы, вещи</w:t>
      </w:r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>т.п.;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D236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 xml:space="preserve">производить электрогазосварочные работы без предварительной очистки места сварки от горючих материалов и без обеспечения места производства сварочных работ первичными средствами пожаротушения. Проведение электрогазосварочных работ (и других огневых работ) должно </w:t>
      </w:r>
      <w:proofErr w:type="gramStart"/>
      <w:r w:rsidRPr="00D236EF">
        <w:rPr>
          <w:sz w:val="24"/>
          <w:szCs w:val="24"/>
        </w:rPr>
        <w:t>производится</w:t>
      </w:r>
      <w:proofErr w:type="gramEnd"/>
      <w:r w:rsidRPr="00D236EF">
        <w:rPr>
          <w:sz w:val="24"/>
          <w:szCs w:val="24"/>
        </w:rPr>
        <w:t xml:space="preserve"> с разрешения лиц, ответственных за эксплуатацию зданий и помещений. После завершения сварочных (огневых) работ необходимо тщательно проверить прилегающие к месту их проведения помещения, конструкции и предметы, чтобы исключить возможность их загорания;</w:t>
      </w:r>
    </w:p>
    <w:p w:rsidR="00A77D12" w:rsidRPr="00D236EF" w:rsidRDefault="00A77D12" w:rsidP="00A77D12">
      <w:pPr>
        <w:pStyle w:val="2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D236E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36EF">
        <w:rPr>
          <w:sz w:val="24"/>
          <w:szCs w:val="24"/>
        </w:rPr>
        <w:t>пользоваться открытым огнём, в местах хранения горючих материалов;</w:t>
      </w:r>
    </w:p>
    <w:p w:rsidR="00A77D12" w:rsidRPr="001635F0" w:rsidRDefault="00A77D12" w:rsidP="00A77D12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228"/>
        </w:tabs>
        <w:ind w:left="20"/>
        <w:rPr>
          <w:sz w:val="24"/>
          <w:szCs w:val="24"/>
        </w:rPr>
      </w:pPr>
      <w:r w:rsidRPr="001635F0">
        <w:rPr>
          <w:sz w:val="24"/>
          <w:szCs w:val="24"/>
        </w:rPr>
        <w:t>При эксплуатации действующих электроустановок ЗАПРЕЩАЕТСЯ: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использовать приёмники электрической энергии (</w:t>
      </w:r>
      <w:proofErr w:type="spellStart"/>
      <w:r w:rsidRPr="001635F0">
        <w:rPr>
          <w:sz w:val="24"/>
          <w:szCs w:val="24"/>
        </w:rPr>
        <w:t>электроприёмники</w:t>
      </w:r>
      <w:proofErr w:type="spellEnd"/>
      <w:r w:rsidRPr="001635F0">
        <w:rPr>
          <w:sz w:val="24"/>
          <w:szCs w:val="24"/>
        </w:rPr>
        <w:t>) в условиях, не соответствующих требованиям инструкций организаци</w:t>
      </w:r>
      <w:proofErr w:type="gramStart"/>
      <w:r w:rsidRPr="001635F0">
        <w:rPr>
          <w:sz w:val="24"/>
          <w:szCs w:val="24"/>
        </w:rPr>
        <w:t>й-</w:t>
      </w:r>
      <w:proofErr w:type="gramEnd"/>
      <w:r w:rsidRPr="001635F0">
        <w:rPr>
          <w:sz w:val="24"/>
          <w:szCs w:val="24"/>
        </w:rPr>
        <w:t xml:space="preserve"> изготовителей, или приёмники,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кабели, с повреждённой или потерявшей защитные свойства изоляцией;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 xml:space="preserve">пользоваться повреждёнными розетками, рубильниками, другими </w:t>
      </w:r>
      <w:proofErr w:type="spellStart"/>
      <w:r w:rsidRPr="001635F0">
        <w:rPr>
          <w:sz w:val="24"/>
          <w:szCs w:val="24"/>
        </w:rPr>
        <w:t>электроустановочными</w:t>
      </w:r>
      <w:proofErr w:type="spellEnd"/>
      <w:r w:rsidRPr="001635F0">
        <w:rPr>
          <w:sz w:val="24"/>
          <w:szCs w:val="24"/>
        </w:rPr>
        <w:t xml:space="preserve"> изделиями;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обёртывать электролампы и светильники бумагой, тканью и другими горючим^ материалами (</w:t>
      </w:r>
      <w:proofErr w:type="spellStart"/>
      <w:r w:rsidRPr="001635F0">
        <w:rPr>
          <w:sz w:val="24"/>
          <w:szCs w:val="24"/>
        </w:rPr>
        <w:t>рассеивателями</w:t>
      </w:r>
      <w:proofErr w:type="spellEnd"/>
      <w:r w:rsidRPr="001635F0">
        <w:rPr>
          <w:sz w:val="24"/>
          <w:szCs w:val="24"/>
        </w:rPr>
        <w:t xml:space="preserve">), предусмотренными конструкцией светильника; </w:t>
      </w:r>
      <w:proofErr w:type="gramStart"/>
      <w:r w:rsidRPr="001635F0">
        <w:rPr>
          <w:sz w:val="24"/>
          <w:szCs w:val="24"/>
        </w:rPr>
        <w:t>-п</w:t>
      </w:r>
      <w:proofErr w:type="gramEnd"/>
      <w:r w:rsidRPr="001635F0">
        <w:rPr>
          <w:sz w:val="24"/>
          <w:szCs w:val="24"/>
        </w:rPr>
        <w:t>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 xml:space="preserve">применять </w:t>
      </w:r>
      <w:proofErr w:type="spellStart"/>
      <w:r w:rsidRPr="001635F0">
        <w:rPr>
          <w:sz w:val="24"/>
          <w:szCs w:val="24"/>
        </w:rPr>
        <w:t>нестандарные</w:t>
      </w:r>
      <w:proofErr w:type="spellEnd"/>
      <w:r w:rsidRPr="001635F0">
        <w:rPr>
          <w:sz w:val="24"/>
          <w:szCs w:val="24"/>
        </w:rPr>
        <w:t xml:space="preserve">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короткие замыкания;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</w:p>
    <w:p w:rsidR="00A77D12" w:rsidRPr="001635F0" w:rsidRDefault="00A77D12" w:rsidP="00A77D12">
      <w:pPr>
        <w:pStyle w:val="21"/>
        <w:numPr>
          <w:ilvl w:val="0"/>
          <w:numId w:val="6"/>
        </w:numPr>
        <w:shd w:val="clear" w:color="auto" w:fill="auto"/>
        <w:tabs>
          <w:tab w:val="left" w:pos="228"/>
        </w:tabs>
        <w:spacing w:before="0" w:after="0" w:line="240" w:lineRule="auto"/>
        <w:ind w:left="20" w:right="20"/>
        <w:rPr>
          <w:sz w:val="24"/>
          <w:szCs w:val="24"/>
        </w:rPr>
      </w:pPr>
      <w:proofErr w:type="gramStart"/>
      <w:r w:rsidRPr="001635F0">
        <w:rPr>
          <w:sz w:val="24"/>
          <w:szCs w:val="24"/>
        </w:rPr>
        <w:t>Объёмные самосветящиеся знаки пожарной безопасности с автономным питанием и от электросети, используемые на путях эвакуации (в том числе световые указатели «Эвакуационный (запасной) выход», «Дверь эвакуационного выхода», должны постоянно находиться в исправном и включённом состоянии.</w:t>
      </w:r>
      <w:proofErr w:type="gramEnd"/>
    </w:p>
    <w:p w:rsidR="00A77D12" w:rsidRPr="001635F0" w:rsidRDefault="00A77D12" w:rsidP="00A77D12">
      <w:pPr>
        <w:pStyle w:val="21"/>
        <w:numPr>
          <w:ilvl w:val="0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Перед</w:t>
      </w:r>
      <w:r w:rsidRPr="001635F0">
        <w:rPr>
          <w:sz w:val="24"/>
          <w:szCs w:val="24"/>
        </w:rPr>
        <w:tab/>
        <w:t xml:space="preserve">началом отопительного сезона </w:t>
      </w:r>
      <w:proofErr w:type="spellStart"/>
      <w:r w:rsidRPr="001635F0">
        <w:rPr>
          <w:sz w:val="24"/>
          <w:szCs w:val="24"/>
        </w:rPr>
        <w:t>теплогенераторные</w:t>
      </w:r>
      <w:proofErr w:type="spellEnd"/>
      <w:r w:rsidRPr="001635F0">
        <w:rPr>
          <w:sz w:val="24"/>
          <w:szCs w:val="24"/>
        </w:rPr>
        <w:t xml:space="preserve"> и калориферные установки, другие отопительные приборы и системы должны быть проверены-и отремонтированы. Неисправные отопительные приборы к эксплуатации не допускаются.</w:t>
      </w:r>
    </w:p>
    <w:p w:rsidR="00A77D12" w:rsidRPr="001635F0" w:rsidRDefault="00A77D12" w:rsidP="00A77D12">
      <w:pPr>
        <w:pStyle w:val="21"/>
        <w:shd w:val="clear" w:color="auto" w:fill="auto"/>
        <w:tabs>
          <w:tab w:val="right" w:pos="3304"/>
        </w:tabs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9.1.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Отопительные приборы должны иметь установленные нормами противопожарные разделки (</w:t>
      </w:r>
      <w:proofErr w:type="spellStart"/>
      <w:r w:rsidRPr="001635F0">
        <w:rPr>
          <w:sz w:val="24"/>
          <w:szCs w:val="24"/>
        </w:rPr>
        <w:t>отступки</w:t>
      </w:r>
      <w:proofErr w:type="spellEnd"/>
      <w:r w:rsidRPr="001635F0">
        <w:rPr>
          <w:sz w:val="24"/>
          <w:szCs w:val="24"/>
        </w:rPr>
        <w:t>) от горючих</w:t>
      </w:r>
      <w:proofErr w:type="gramStart"/>
      <w:r w:rsidRPr="001635F0">
        <w:rPr>
          <w:sz w:val="24"/>
          <w:szCs w:val="24"/>
        </w:rPr>
        <w:t>.</w:t>
      </w:r>
      <w:proofErr w:type="gramEnd"/>
      <w:r w:rsidRPr="001635F0">
        <w:rPr>
          <w:sz w:val="24"/>
          <w:szCs w:val="24"/>
        </w:rPr>
        <w:t xml:space="preserve"> </w:t>
      </w:r>
      <w:proofErr w:type="gramStart"/>
      <w:r w:rsidRPr="001635F0">
        <w:rPr>
          <w:sz w:val="24"/>
          <w:szCs w:val="24"/>
        </w:rPr>
        <w:t>к</w:t>
      </w:r>
      <w:proofErr w:type="gramEnd"/>
      <w:r w:rsidRPr="001635F0">
        <w:rPr>
          <w:sz w:val="24"/>
          <w:szCs w:val="24"/>
        </w:rPr>
        <w:t xml:space="preserve">онструкций, а также без прогаров и повреждений металлический лист размером не менее 0,5&gt;&lt;0,7 м (на деревянном или другом полу из </w:t>
      </w:r>
      <w:r w:rsidRPr="001635F0">
        <w:rPr>
          <w:sz w:val="24"/>
          <w:szCs w:val="24"/>
        </w:rPr>
        <w:lastRenderedPageBreak/>
        <w:t>горючих материалов).</w:t>
      </w:r>
      <w:r w:rsidRPr="001635F0">
        <w:rPr>
          <w:sz w:val="24"/>
          <w:szCs w:val="24"/>
        </w:rPr>
        <w:tab/>
        <w:t>'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 xml:space="preserve">9.2.На </w:t>
      </w:r>
      <w:proofErr w:type="spellStart"/>
      <w:r w:rsidRPr="001635F0">
        <w:rPr>
          <w:sz w:val="24"/>
          <w:szCs w:val="24"/>
        </w:rPr>
        <w:t>топливопроводе</w:t>
      </w:r>
      <w:proofErr w:type="spellEnd"/>
      <w:r w:rsidRPr="001635F0">
        <w:rPr>
          <w:sz w:val="24"/>
          <w:szCs w:val="24"/>
        </w:rPr>
        <w:t xml:space="preserve"> к каждой форсунке котлов и </w:t>
      </w:r>
      <w:proofErr w:type="spellStart"/>
      <w:r w:rsidRPr="001635F0">
        <w:rPr>
          <w:sz w:val="24"/>
          <w:szCs w:val="24"/>
        </w:rPr>
        <w:t>теплогенераторных</w:t>
      </w:r>
      <w:proofErr w:type="spellEnd"/>
      <w:r w:rsidRPr="001635F0">
        <w:rPr>
          <w:sz w:val="24"/>
          <w:szCs w:val="24"/>
        </w:rPr>
        <w:t xml:space="preserve"> установок должно быть установлено не менее 2 вентилей: оди</w:t>
      </w:r>
      <w:proofErr w:type="gramStart"/>
      <w:r w:rsidRPr="001635F0">
        <w:rPr>
          <w:sz w:val="24"/>
          <w:szCs w:val="24"/>
        </w:rPr>
        <w:t>н-</w:t>
      </w:r>
      <w:proofErr w:type="gramEnd"/>
      <w:r w:rsidRPr="001635F0">
        <w:rPr>
          <w:sz w:val="24"/>
          <w:szCs w:val="24"/>
        </w:rPr>
        <w:t xml:space="preserve"> у топки, другой- у ёмкости с топливом.</w:t>
      </w:r>
    </w:p>
    <w:p w:rsidR="00A77D12" w:rsidRPr="001635F0" w:rsidRDefault="00A77D12" w:rsidP="00A77D12">
      <w:pPr>
        <w:pStyle w:val="11"/>
        <w:keepNext/>
        <w:keepLines/>
        <w:numPr>
          <w:ilvl w:val="0"/>
          <w:numId w:val="6"/>
        </w:numPr>
        <w:shd w:val="clear" w:color="auto" w:fill="auto"/>
        <w:spacing w:line="240" w:lineRule="auto"/>
        <w:ind w:left="20" w:right="20"/>
        <w:rPr>
          <w:sz w:val="24"/>
          <w:szCs w:val="24"/>
        </w:rPr>
      </w:pPr>
      <w:bookmarkStart w:id="1" w:name="bookmark1"/>
      <w:r w:rsidRPr="001635F0">
        <w:rPr>
          <w:sz w:val="24"/>
          <w:szCs w:val="24"/>
        </w:rPr>
        <w:t xml:space="preserve">При эксплуатации котельных и других </w:t>
      </w:r>
      <w:proofErr w:type="spellStart"/>
      <w:r w:rsidRPr="001635F0">
        <w:rPr>
          <w:sz w:val="24"/>
          <w:szCs w:val="24"/>
        </w:rPr>
        <w:t>теплопроизводящих</w:t>
      </w:r>
      <w:proofErr w:type="spellEnd"/>
      <w:r w:rsidRPr="001635F0">
        <w:rPr>
          <w:sz w:val="24"/>
          <w:szCs w:val="24"/>
        </w:rPr>
        <w:t xml:space="preserve"> установок организаций и населённых пунктов НЕ РАЗРЕШАЕТСЯ:</w:t>
      </w:r>
      <w:bookmarkEnd w:id="1"/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допускать к работе лиц, не прошедших специального обучения и не получивших соответствующих квалификационных удостоверений;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 xml:space="preserve">хранить жидкое топливо в помещениях котельных и </w:t>
      </w:r>
      <w:proofErr w:type="spellStart"/>
      <w:r w:rsidRPr="001635F0">
        <w:rPr>
          <w:sz w:val="24"/>
          <w:szCs w:val="24"/>
        </w:rPr>
        <w:t>теплогенераторных</w:t>
      </w:r>
      <w:proofErr w:type="spellEnd"/>
      <w:r w:rsidRPr="001635F0">
        <w:rPr>
          <w:sz w:val="24"/>
          <w:szCs w:val="24"/>
        </w:rPr>
        <w:t>;</w:t>
      </w:r>
    </w:p>
    <w:p w:rsidR="00A77D12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применять в качестве топлива отходы нефтепродуктов и другие ЛВЖ и ГЖ, которые не предусмотрены те</w:t>
      </w:r>
      <w:r w:rsidRPr="001635F0">
        <w:rPr>
          <w:rStyle w:val="1"/>
          <w:sz w:val="24"/>
          <w:szCs w:val="24"/>
          <w:u w:val="none"/>
        </w:rPr>
        <w:t>хни</w:t>
      </w:r>
      <w:r w:rsidRPr="001635F0">
        <w:rPr>
          <w:sz w:val="24"/>
          <w:szCs w:val="24"/>
        </w:rPr>
        <w:t xml:space="preserve">ческими условиями на эксплуатацию оборудования; 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 xml:space="preserve">эксплуатировать </w:t>
      </w:r>
      <w:proofErr w:type="spellStart"/>
      <w:r w:rsidRPr="001635F0">
        <w:rPr>
          <w:sz w:val="24"/>
          <w:szCs w:val="24"/>
        </w:rPr>
        <w:t>теплопроизводящие</w:t>
      </w:r>
      <w:proofErr w:type="spellEnd"/>
      <w:r w:rsidRPr="001635F0">
        <w:rPr>
          <w:sz w:val="24"/>
          <w:szCs w:val="24"/>
        </w:rPr>
        <w:t xml:space="preserve"> установки при </w:t>
      </w:r>
      <w:proofErr w:type="spellStart"/>
      <w:r w:rsidRPr="001635F0">
        <w:rPr>
          <w:sz w:val="24"/>
          <w:szCs w:val="24"/>
        </w:rPr>
        <w:t>подтекании</w:t>
      </w:r>
      <w:proofErr w:type="spellEnd"/>
      <w:r w:rsidRPr="001635F0">
        <w:rPr>
          <w:sz w:val="24"/>
          <w:szCs w:val="24"/>
        </w:rPr>
        <w:t xml:space="preserve"> жидкого топлива (утечке газа) из систем топливоподачи;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подавать топливо при потухших форсунках или газовых горелках;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разжигать установки без предварительной их продувки;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работать при неисправных или отключённых приборах контроля и регулирования, предусмотренных предприятием</w:t>
      </w:r>
      <w:r w:rsidR="00BD6562"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- изготовителем;</w:t>
      </w:r>
    </w:p>
    <w:p w:rsidR="00A77D12" w:rsidRPr="001635F0" w:rsidRDefault="00A77D12" w:rsidP="00A77D12">
      <w:pPr>
        <w:pStyle w:val="2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1635F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635F0">
        <w:rPr>
          <w:sz w:val="24"/>
          <w:szCs w:val="24"/>
        </w:rPr>
        <w:t>сушить какие- либо горючие материалы на котлах и паропроводах.</w:t>
      </w:r>
    </w:p>
    <w:p w:rsidR="00BD6562" w:rsidRPr="00BD6562" w:rsidRDefault="00BD6562" w:rsidP="00BD6562">
      <w:pPr>
        <w:pStyle w:val="20"/>
        <w:shd w:val="clear" w:color="auto" w:fill="auto"/>
        <w:spacing w:after="0" w:line="240" w:lineRule="auto"/>
        <w:jc w:val="center"/>
        <w:rPr>
          <w:i w:val="0"/>
          <w:sz w:val="24"/>
          <w:szCs w:val="24"/>
          <w:u w:val="single"/>
        </w:rPr>
      </w:pPr>
      <w:r w:rsidRPr="00BD6562">
        <w:rPr>
          <w:rFonts w:eastAsia="Trebuchet MS"/>
          <w:bCs w:val="0"/>
          <w:i w:val="0"/>
          <w:sz w:val="24"/>
          <w:szCs w:val="24"/>
          <w:u w:val="single"/>
        </w:rPr>
        <w:t>12. ОБЯЗАННОСТИ И ДЕЙСТВИЯ РАБОТНИКОВ ПРИ ПОЖАРЕ</w:t>
      </w:r>
    </w:p>
    <w:p w:rsidR="00BD6562" w:rsidRPr="00BD6562" w:rsidRDefault="00BD6562" w:rsidP="00BD6562">
      <w:pPr>
        <w:pStyle w:val="20"/>
        <w:shd w:val="clear" w:color="auto" w:fill="auto"/>
        <w:spacing w:after="0" w:line="240" w:lineRule="auto"/>
        <w:ind w:left="20" w:right="20"/>
        <w:rPr>
          <w:i w:val="0"/>
          <w:sz w:val="24"/>
          <w:szCs w:val="24"/>
        </w:rPr>
      </w:pPr>
      <w:r w:rsidRPr="00BD6562">
        <w:rPr>
          <w:b w:val="0"/>
          <w:i w:val="0"/>
          <w:spacing w:val="0"/>
          <w:sz w:val="24"/>
          <w:szCs w:val="24"/>
        </w:rPr>
        <w:t>12.1</w:t>
      </w:r>
      <w:r w:rsidRPr="00BB128C">
        <w:rPr>
          <w:spacing w:val="0"/>
          <w:sz w:val="24"/>
          <w:szCs w:val="24"/>
        </w:rPr>
        <w:t xml:space="preserve"> .</w:t>
      </w:r>
      <w:r w:rsidRPr="00BD6562">
        <w:rPr>
          <w:i w:val="0"/>
          <w:spacing w:val="0"/>
          <w:sz w:val="24"/>
          <w:szCs w:val="24"/>
        </w:rPr>
        <w:t>Каждый гражданин при обнаружении пожара или признаков горения (зад</w:t>
      </w:r>
      <w:r w:rsidRPr="00BD6562">
        <w:rPr>
          <w:i w:val="0"/>
          <w:sz w:val="24"/>
          <w:szCs w:val="24"/>
        </w:rPr>
        <w:t>ы</w:t>
      </w:r>
      <w:r w:rsidRPr="00BD6562">
        <w:rPr>
          <w:i w:val="0"/>
          <w:spacing w:val="0"/>
          <w:sz w:val="24"/>
          <w:szCs w:val="24"/>
        </w:rPr>
        <w:t>мление, запах гари, повышение температуры и т.п.</w:t>
      </w:r>
      <w:proofErr w:type="gramStart"/>
      <w:r w:rsidRPr="00BD6562">
        <w:rPr>
          <w:i w:val="0"/>
          <w:spacing w:val="0"/>
          <w:sz w:val="24"/>
          <w:szCs w:val="24"/>
        </w:rPr>
        <w:t xml:space="preserve"> )</w:t>
      </w:r>
      <w:proofErr w:type="gramEnd"/>
      <w:r w:rsidRPr="00BD6562">
        <w:rPr>
          <w:i w:val="0"/>
          <w:spacing w:val="0"/>
          <w:sz w:val="24"/>
          <w:szCs w:val="24"/>
        </w:rPr>
        <w:t xml:space="preserve"> должен:</w:t>
      </w:r>
    </w:p>
    <w:p w:rsidR="00BD6562" w:rsidRPr="00BB128C" w:rsidRDefault="00BD6562" w:rsidP="00BD6562">
      <w:pPr>
        <w:pStyle w:val="2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rStyle w:val="1"/>
          <w:sz w:val="24"/>
          <w:szCs w:val="24"/>
        </w:rPr>
        <w:t xml:space="preserve">незамедлительно сообщить об этом по телефону </w:t>
      </w:r>
      <w:r w:rsidRPr="00BB128C">
        <w:rPr>
          <w:rStyle w:val="8pt"/>
          <w:sz w:val="24"/>
          <w:szCs w:val="24"/>
        </w:rPr>
        <w:t>«</w:t>
      </w:r>
      <w:r w:rsidRPr="00BB128C">
        <w:rPr>
          <w:rStyle w:val="8pt0"/>
          <w:sz w:val="24"/>
          <w:szCs w:val="24"/>
        </w:rPr>
        <w:t>01</w:t>
      </w:r>
      <w:r w:rsidRPr="00BB128C">
        <w:rPr>
          <w:rStyle w:val="8pt"/>
          <w:sz w:val="24"/>
          <w:szCs w:val="24"/>
        </w:rPr>
        <w:t xml:space="preserve">» </w:t>
      </w:r>
      <w:r w:rsidRPr="00BB128C">
        <w:rPr>
          <w:sz w:val="24"/>
          <w:szCs w:val="24"/>
        </w:rPr>
        <w:t>в пожарную охрану (при этом необходимо назвать адрес объекта, место возникновения пожара, также сообщить свою фамилию);</w:t>
      </w:r>
    </w:p>
    <w:p w:rsidR="00BD6562" w:rsidRPr="00BB128C" w:rsidRDefault="00BD6562" w:rsidP="00BD6562">
      <w:pPr>
        <w:pStyle w:val="21"/>
        <w:shd w:val="clear" w:color="auto" w:fill="auto"/>
        <w:tabs>
          <w:tab w:val="center" w:pos="6842"/>
        </w:tabs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>принять по возможности меры по эвакуации людей, тушению пожара и сохранности материальных ценностей.</w:t>
      </w:r>
      <w:r w:rsidRPr="00BB128C">
        <w:rPr>
          <w:sz w:val="24"/>
          <w:szCs w:val="24"/>
        </w:rPr>
        <w:tab/>
        <w:t>,</w:t>
      </w:r>
    </w:p>
    <w:p w:rsidR="00BD6562" w:rsidRPr="00BB128C" w:rsidRDefault="00BD6562" w:rsidP="00BD6562">
      <w:pPr>
        <w:pStyle w:val="21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left="20" w:right="20"/>
        <w:rPr>
          <w:sz w:val="24"/>
          <w:szCs w:val="24"/>
        </w:rPr>
      </w:pPr>
      <w:proofErr w:type="gramStart"/>
      <w:r w:rsidRPr="00BB128C">
        <w:rPr>
          <w:sz w:val="24"/>
          <w:szCs w:val="24"/>
        </w:rPr>
        <w:t>Лица,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>уполномоченные</w:t>
      </w:r>
      <w:r w:rsidRPr="00BB128C">
        <w:rPr>
          <w:sz w:val="24"/>
          <w:szCs w:val="24"/>
        </w:rPr>
        <w:tab/>
        <w:t>владеть, пользоваться или распоряжаться имуществом, руководители и должностные лица организаций, лица, в установленном порядку назначенные ответственными за обеспечение пожарной безопасности, по прибытии к месту пожара должны:</w:t>
      </w:r>
      <w:proofErr w:type="gramEnd"/>
    </w:p>
    <w:p w:rsidR="00BD6562" w:rsidRPr="00BB128C" w:rsidRDefault="00BD6562" w:rsidP="00BD6562">
      <w:pPr>
        <w:pStyle w:val="2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>сообщить о возникновении пожара в пожарную охрану, поставить в известность руководств© и дежурные службы объекта;</w:t>
      </w:r>
    </w:p>
    <w:p w:rsidR="00BD6562" w:rsidRPr="00BB128C" w:rsidRDefault="00BD6562" w:rsidP="00BD6562">
      <w:pPr>
        <w:pStyle w:val="2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>в случае угрозы жизни людей немедленно организовать их спасение, используя для этого имеющиеся силы и средства;</w:t>
      </w:r>
    </w:p>
    <w:p w:rsidR="00BD6562" w:rsidRPr="00BB128C" w:rsidRDefault="00BD6562" w:rsidP="00BD6562">
      <w:pPr>
        <w:pStyle w:val="2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 xml:space="preserve">проверить включение в работу автоматических систем противопожарной защиты (оповещения людей о пожаре, пожаротушения, </w:t>
      </w:r>
      <w:proofErr w:type="spellStart"/>
      <w:r w:rsidRPr="00BB128C">
        <w:rPr>
          <w:sz w:val="24"/>
          <w:szCs w:val="24"/>
        </w:rPr>
        <w:t>противодымной</w:t>
      </w:r>
      <w:proofErr w:type="spellEnd"/>
      <w:r w:rsidRPr="00BB128C">
        <w:rPr>
          <w:sz w:val="24"/>
          <w:szCs w:val="24"/>
        </w:rPr>
        <w:t xml:space="preserve"> защиты);</w:t>
      </w:r>
    </w:p>
    <w:p w:rsidR="00BD6562" w:rsidRPr="00BB128C" w:rsidRDefault="00BD6562" w:rsidP="00BD6562">
      <w:pPr>
        <w:pStyle w:val="21"/>
        <w:shd w:val="clear" w:color="auto" w:fill="auto"/>
        <w:tabs>
          <w:tab w:val="center" w:pos="6842"/>
        </w:tabs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 xml:space="preserve">при необходимости отключить электроэнергию (за исключением систем противопожарной защиты), остановить работу транспортирующих устройств, агрегатов, аппаратов, перекрыть сырьевые, газовые, паровые и водяные коммуникации, остановить работу систем вентиляции в </w:t>
      </w:r>
      <w:proofErr w:type="gramStart"/>
      <w:r w:rsidRPr="00BB128C">
        <w:rPr>
          <w:sz w:val="24"/>
          <w:szCs w:val="24"/>
        </w:rPr>
        <w:t>аварийном</w:t>
      </w:r>
      <w:proofErr w:type="gramEnd"/>
      <w:r w:rsidRPr="00BB128C">
        <w:rPr>
          <w:sz w:val="24"/>
          <w:szCs w:val="24"/>
        </w:rPr>
        <w:t xml:space="preserve"> и смежном с ним помещениях, выполнить другие мероприятия, способствующие предотвращению развития пожара и задымления помещений здания;</w:t>
      </w:r>
      <w:r w:rsidRPr="00BB128C">
        <w:rPr>
          <w:sz w:val="24"/>
          <w:szCs w:val="24"/>
        </w:rPr>
        <w:tab/>
      </w:r>
      <w:r w:rsidRPr="00BB128C">
        <w:rPr>
          <w:sz w:val="24"/>
          <w:szCs w:val="24"/>
          <w:vertAlign w:val="superscript"/>
        </w:rPr>
        <w:t>1</w:t>
      </w:r>
    </w:p>
    <w:p w:rsidR="00BD6562" w:rsidRPr="00BB128C" w:rsidRDefault="00BD6562" w:rsidP="00BD6562">
      <w:pPr>
        <w:pStyle w:val="2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>прекратить все работы в здании (если это допустимо по технологическому процессу производства) кроме работ, связанных с мероприятиями по ликвидации пожара;</w:t>
      </w:r>
    </w:p>
    <w:p w:rsidR="00BD6562" w:rsidRPr="00BB128C" w:rsidRDefault="00BD6562" w:rsidP="00BD6562">
      <w:pPr>
        <w:pStyle w:val="2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 xml:space="preserve">удалить за пределы опасной зоны всех работников, не участвующих в тушении пожара; </w:t>
      </w:r>
      <w:proofErr w:type="gramStart"/>
      <w:r w:rsidRPr="00BB128C">
        <w:rPr>
          <w:sz w:val="24"/>
          <w:szCs w:val="24"/>
        </w:rPr>
        <w:t>-о</w:t>
      </w:r>
      <w:proofErr w:type="gramEnd"/>
      <w:r w:rsidRPr="00BB128C">
        <w:rPr>
          <w:sz w:val="24"/>
          <w:szCs w:val="24"/>
        </w:rPr>
        <w:t>существить общее руководство по тушению пожара (с учётом специфических особенностей объекта) до прибытия подразделения пожарной охраны;</w:t>
      </w:r>
    </w:p>
    <w:p w:rsidR="00BD6562" w:rsidRPr="00BB128C" w:rsidRDefault="00BD6562" w:rsidP="00BD6562">
      <w:pPr>
        <w:pStyle w:val="2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>обеспечить соблюдение требований безопасности работниками, принимающими участие в тушении пожара;</w:t>
      </w:r>
    </w:p>
    <w:p w:rsidR="00BD6562" w:rsidRPr="00BB128C" w:rsidRDefault="00BD6562" w:rsidP="00BD6562">
      <w:pPr>
        <w:pStyle w:val="2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>одновременно с тушением пожара организовать эвакуацию и защиту материальных ценностей;</w:t>
      </w:r>
    </w:p>
    <w:p w:rsidR="00BD6562" w:rsidRPr="00BB128C" w:rsidRDefault="00BD6562" w:rsidP="00BD6562">
      <w:pPr>
        <w:pStyle w:val="2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>организовать встречу подразделений пожарной охраны и оказать помощь в выборе кратчайшего пути для подъезда к очагу пожара;</w:t>
      </w:r>
    </w:p>
    <w:p w:rsidR="00BD6562" w:rsidRPr="00BB128C" w:rsidRDefault="00BD6562" w:rsidP="00BD6562">
      <w:pPr>
        <w:pStyle w:val="2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BB12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B128C">
        <w:rPr>
          <w:sz w:val="24"/>
          <w:szCs w:val="24"/>
        </w:rPr>
        <w:t xml:space="preserve">сообщать подразделениям пожарной охраны, привлекаемым для тушения пожаров и </w:t>
      </w:r>
      <w:proofErr w:type="gramStart"/>
      <w:r w:rsidRPr="00BB128C">
        <w:rPr>
          <w:sz w:val="24"/>
          <w:szCs w:val="24"/>
        </w:rPr>
        <w:t>проведения</w:t>
      </w:r>
      <w:proofErr w:type="gramEnd"/>
      <w:r w:rsidRPr="00BB128C">
        <w:rPr>
          <w:sz w:val="24"/>
          <w:szCs w:val="24"/>
        </w:rPr>
        <w:t xml:space="preserve"> связанных с ними первоочередных аварийно- спасательных работ, сведения о перерабатываемых или хранящихся на объекте опасных (взрывоопасных), взрывчатых, сильнодействующих ядовитых веществах, необходимые для обеспечения безопасности личного состава.</w:t>
      </w:r>
    </w:p>
    <w:p w:rsidR="00BD6562" w:rsidRPr="00BB128C" w:rsidRDefault="00BD6562" w:rsidP="00BD6562">
      <w:pPr>
        <w:pStyle w:val="21"/>
        <w:numPr>
          <w:ilvl w:val="0"/>
          <w:numId w:val="7"/>
        </w:numPr>
        <w:shd w:val="clear" w:color="auto" w:fill="auto"/>
        <w:spacing w:before="0" w:after="0" w:line="240" w:lineRule="auto"/>
        <w:rPr>
          <w:sz w:val="24"/>
          <w:szCs w:val="24"/>
        </w:rPr>
      </w:pPr>
      <w:proofErr w:type="gramStart"/>
      <w:r w:rsidRPr="00BB128C">
        <w:rPr>
          <w:sz w:val="24"/>
          <w:szCs w:val="24"/>
        </w:rPr>
        <w:t>По</w:t>
      </w:r>
      <w:r w:rsidRPr="00BB128C">
        <w:rPr>
          <w:sz w:val="24"/>
          <w:szCs w:val="24"/>
        </w:rPr>
        <w:tab/>
        <w:t>прибытии пожарного подразделения руководитель организации (или лицо, его замещающее) информирует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веществ, материалов, изделий и других сведениях, необходимых для успешной ликвидации пожара, а также организует привлечение сил и средств объекта к осуществлению необходимых мероприятий, связанных с ликвидацией пожара и предупреждением</w:t>
      </w:r>
      <w:proofErr w:type="gramEnd"/>
      <w:r w:rsidRPr="00BB128C">
        <w:rPr>
          <w:sz w:val="24"/>
          <w:szCs w:val="24"/>
        </w:rPr>
        <w:t xml:space="preserve"> его развития.</w:t>
      </w:r>
    </w:p>
    <w:p w:rsidR="00BD6562" w:rsidRDefault="00BD6562" w:rsidP="00BD6562">
      <w:pPr>
        <w:pStyle w:val="3"/>
        <w:shd w:val="clear" w:color="auto" w:fill="auto"/>
        <w:spacing w:line="240" w:lineRule="auto"/>
        <w:ind w:left="4120"/>
        <w:rPr>
          <w:sz w:val="24"/>
          <w:szCs w:val="24"/>
        </w:rPr>
      </w:pPr>
      <w:r>
        <w:rPr>
          <w:rStyle w:val="32"/>
          <w:rFonts w:eastAsia="Trebuchet MS"/>
          <w:sz w:val="24"/>
          <w:szCs w:val="24"/>
        </w:rPr>
        <w:t xml:space="preserve"> </w:t>
      </w:r>
    </w:p>
    <w:p w:rsidR="00BD6562" w:rsidRDefault="00BD6562" w:rsidP="00BD6562"/>
    <w:p w:rsidR="00BD6562" w:rsidRPr="00BB128C" w:rsidRDefault="00BD6562" w:rsidP="00BD6562">
      <w:pPr>
        <w:tabs>
          <w:tab w:val="left" w:pos="2580"/>
        </w:tabs>
        <w:jc w:val="center"/>
        <w:rPr>
          <w:rFonts w:ascii="Times New Roman" w:hAnsi="Times New Roman" w:cs="Times New Roman"/>
        </w:rPr>
      </w:pPr>
      <w:r w:rsidRPr="00BB128C">
        <w:rPr>
          <w:rFonts w:ascii="Times New Roman" w:hAnsi="Times New Roman" w:cs="Times New Roman"/>
        </w:rPr>
        <w:t>И.о.директора МУК «Кассельская ЦКС»:         Ф.Н.Танаева</w:t>
      </w:r>
    </w:p>
    <w:p w:rsidR="00096A0A" w:rsidRPr="00A77D12" w:rsidRDefault="00096A0A" w:rsidP="00A77D12">
      <w:pPr>
        <w:jc w:val="both"/>
        <w:rPr>
          <w:rFonts w:ascii="Times New Roman" w:hAnsi="Times New Roman" w:cs="Times New Roman"/>
        </w:rPr>
      </w:pPr>
      <w:bookmarkStart w:id="2" w:name="_GoBack"/>
      <w:bookmarkEnd w:id="2"/>
    </w:p>
    <w:sectPr w:rsidR="00096A0A" w:rsidRPr="00A77D12" w:rsidSect="00BD6562">
      <w:type w:val="continuous"/>
      <w:pgSz w:w="11907" w:h="16839" w:code="9"/>
      <w:pgMar w:top="1287" w:right="1134" w:bottom="993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01F" w:rsidRDefault="00BB501F">
      <w:r>
        <w:separator/>
      </w:r>
    </w:p>
  </w:endnote>
  <w:endnote w:type="continuationSeparator" w:id="0">
    <w:p w:rsidR="00BB501F" w:rsidRDefault="00BB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01F" w:rsidRDefault="00BB501F"/>
  </w:footnote>
  <w:footnote w:type="continuationSeparator" w:id="0">
    <w:p w:rsidR="00BB501F" w:rsidRDefault="00BB50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6A4"/>
    <w:multiLevelType w:val="multilevel"/>
    <w:tmpl w:val="3C76D6F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A0F7D"/>
    <w:multiLevelType w:val="multilevel"/>
    <w:tmpl w:val="7A28BE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2A1BF5"/>
    <w:multiLevelType w:val="multilevel"/>
    <w:tmpl w:val="87705D3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231C1E"/>
    <w:multiLevelType w:val="multilevel"/>
    <w:tmpl w:val="FC3E63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1B1B8D"/>
    <w:multiLevelType w:val="multilevel"/>
    <w:tmpl w:val="41ACE6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501552"/>
    <w:multiLevelType w:val="multilevel"/>
    <w:tmpl w:val="3180600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815AA9"/>
    <w:multiLevelType w:val="multilevel"/>
    <w:tmpl w:val="A9EC73C8"/>
    <w:lvl w:ilvl="0">
      <w:start w:val="2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0A"/>
    <w:rsid w:val="00096A0A"/>
    <w:rsid w:val="00806AA1"/>
    <w:rsid w:val="00A77D12"/>
    <w:rsid w:val="00BB501F"/>
    <w:rsid w:val="00B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B98D3"/>
      <w:u w:val="single"/>
    </w:rPr>
  </w:style>
  <w:style w:type="character" w:customStyle="1" w:styleId="3Exact">
    <w:name w:val="Основной текст (3) Exact"/>
    <w:basedOn w:val="a0"/>
    <w:link w:val="3"/>
    <w:rPr>
      <w:rFonts w:ascii="Trebuchet MS" w:eastAsia="Trebuchet MS" w:hAnsi="Trebuchet MS" w:cs="Trebuchet MS"/>
      <w:b/>
      <w:bCs/>
      <w:i/>
      <w:iCs/>
      <w:smallCaps w:val="0"/>
      <w:strike w:val="0"/>
      <w:spacing w:val="-21"/>
      <w:sz w:val="19"/>
      <w:szCs w:val="19"/>
      <w:u w:val="none"/>
    </w:rPr>
  </w:style>
  <w:style w:type="character" w:customStyle="1" w:styleId="3Exact0">
    <w:name w:val="Основной текст (3) + Малые прописные Exact"/>
    <w:basedOn w:val="3Exact"/>
    <w:rPr>
      <w:rFonts w:ascii="Trebuchet MS" w:eastAsia="Trebuchet MS" w:hAnsi="Trebuchet MS" w:cs="Trebuchet MS"/>
      <w:b/>
      <w:bCs/>
      <w:i/>
      <w:iCs/>
      <w:smallCaps/>
      <w:strike w:val="0"/>
      <w:color w:val="000000"/>
      <w:spacing w:val="-21"/>
      <w:w w:val="100"/>
      <w:position w:val="0"/>
      <w:sz w:val="19"/>
      <w:szCs w:val="19"/>
      <w:u w:val="none"/>
      <w:lang w:val="ru-RU"/>
    </w:rPr>
  </w:style>
  <w:style w:type="character" w:customStyle="1" w:styleId="4Exact">
    <w:name w:val="Основной текст (4) Exact"/>
    <w:basedOn w:val="a0"/>
    <w:link w:val="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20pt">
    <w:name w:val="Основной текст (2) + 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5pt1pt">
    <w:name w:val="Основной текст + 12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pacing w:val="-21"/>
      <w:sz w:val="19"/>
      <w:szCs w:val="1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b/>
      <w:bCs/>
      <w:sz w:val="10"/>
      <w:szCs w:val="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19"/>
      <w:szCs w:val="1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after="420" w:line="19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28" w:lineRule="exact"/>
      <w:jc w:val="both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3"/>
    <w:basedOn w:val="a"/>
    <w:rsid w:val="00A77D12"/>
    <w:pPr>
      <w:shd w:val="clear" w:color="auto" w:fill="FFFFFF"/>
      <w:spacing w:line="22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pt">
    <w:name w:val="Основной текст + 8 pt"/>
    <w:basedOn w:val="a4"/>
    <w:rsid w:val="00BD6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8pt0">
    <w:name w:val="Основной текст + 8 pt;Полужирный"/>
    <w:basedOn w:val="a4"/>
    <w:rsid w:val="00BD6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1">
    <w:name w:val="Основной текст (3)_"/>
    <w:basedOn w:val="a0"/>
    <w:rsid w:val="00BD6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32">
    <w:name w:val="Основной текст (3) + Не курсив"/>
    <w:basedOn w:val="31"/>
    <w:rsid w:val="00BD6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B98D3"/>
      <w:u w:val="single"/>
    </w:rPr>
  </w:style>
  <w:style w:type="character" w:customStyle="1" w:styleId="3Exact">
    <w:name w:val="Основной текст (3) Exact"/>
    <w:basedOn w:val="a0"/>
    <w:link w:val="3"/>
    <w:rPr>
      <w:rFonts w:ascii="Trebuchet MS" w:eastAsia="Trebuchet MS" w:hAnsi="Trebuchet MS" w:cs="Trebuchet MS"/>
      <w:b/>
      <w:bCs/>
      <w:i/>
      <w:iCs/>
      <w:smallCaps w:val="0"/>
      <w:strike w:val="0"/>
      <w:spacing w:val="-21"/>
      <w:sz w:val="19"/>
      <w:szCs w:val="19"/>
      <w:u w:val="none"/>
    </w:rPr>
  </w:style>
  <w:style w:type="character" w:customStyle="1" w:styleId="3Exact0">
    <w:name w:val="Основной текст (3) + Малые прописные Exact"/>
    <w:basedOn w:val="3Exact"/>
    <w:rPr>
      <w:rFonts w:ascii="Trebuchet MS" w:eastAsia="Trebuchet MS" w:hAnsi="Trebuchet MS" w:cs="Trebuchet MS"/>
      <w:b/>
      <w:bCs/>
      <w:i/>
      <w:iCs/>
      <w:smallCaps/>
      <w:strike w:val="0"/>
      <w:color w:val="000000"/>
      <w:spacing w:val="-21"/>
      <w:w w:val="100"/>
      <w:position w:val="0"/>
      <w:sz w:val="19"/>
      <w:szCs w:val="19"/>
      <w:u w:val="none"/>
      <w:lang w:val="ru-RU"/>
    </w:rPr>
  </w:style>
  <w:style w:type="character" w:customStyle="1" w:styleId="4Exact">
    <w:name w:val="Основной текст (4) Exact"/>
    <w:basedOn w:val="a0"/>
    <w:link w:val="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20pt">
    <w:name w:val="Основной текст (2) + 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5pt1pt">
    <w:name w:val="Основной текст + 12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pacing w:val="-21"/>
      <w:sz w:val="19"/>
      <w:szCs w:val="1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b/>
      <w:bCs/>
      <w:sz w:val="10"/>
      <w:szCs w:val="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19"/>
      <w:szCs w:val="1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after="420" w:line="19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28" w:lineRule="exact"/>
      <w:jc w:val="both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3"/>
    <w:basedOn w:val="a"/>
    <w:rsid w:val="00A77D12"/>
    <w:pPr>
      <w:shd w:val="clear" w:color="auto" w:fill="FFFFFF"/>
      <w:spacing w:line="22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pt">
    <w:name w:val="Основной текст + 8 pt"/>
    <w:basedOn w:val="a4"/>
    <w:rsid w:val="00BD6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8pt0">
    <w:name w:val="Основной текст + 8 pt;Полужирный"/>
    <w:basedOn w:val="a4"/>
    <w:rsid w:val="00BD6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1">
    <w:name w:val="Основной текст (3)_"/>
    <w:basedOn w:val="a0"/>
    <w:rsid w:val="00BD6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32">
    <w:name w:val="Основной текст (3) + Не курсив"/>
    <w:basedOn w:val="31"/>
    <w:rsid w:val="00BD6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2018-06-06T12:42:00Z</cp:lastPrinted>
  <dcterms:created xsi:type="dcterms:W3CDTF">2018-06-06T12:14:00Z</dcterms:created>
  <dcterms:modified xsi:type="dcterms:W3CDTF">2018-06-06T12:43:00Z</dcterms:modified>
</cp:coreProperties>
</file>