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0D" w:rsidRPr="001704B7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95A0D" w:rsidRPr="001704B7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«Детский сад 215» </w:t>
      </w:r>
      <w:proofErr w:type="spellStart"/>
      <w:r w:rsidRPr="001704B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704B7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5448">
        <w:rPr>
          <w:rFonts w:ascii="Times New Roman" w:hAnsi="Times New Roman" w:cs="Times New Roman"/>
          <w:sz w:val="32"/>
          <w:szCs w:val="32"/>
        </w:rPr>
        <w:t>Мастер-класс</w:t>
      </w: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695A0D" w:rsidRPr="00695A0D" w:rsidRDefault="00695A0D" w:rsidP="00695A0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A0D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695A0D">
        <w:rPr>
          <w:rFonts w:ascii="Times New Roman" w:hAnsi="Times New Roman" w:cs="Times New Roman"/>
          <w:b/>
          <w:sz w:val="32"/>
          <w:szCs w:val="32"/>
        </w:rPr>
        <w:t>Кинезиологические</w:t>
      </w:r>
      <w:proofErr w:type="spellEnd"/>
      <w:r w:rsidRPr="00695A0D">
        <w:rPr>
          <w:rFonts w:ascii="Times New Roman" w:hAnsi="Times New Roman" w:cs="Times New Roman"/>
          <w:b/>
          <w:sz w:val="32"/>
          <w:szCs w:val="32"/>
        </w:rPr>
        <w:t xml:space="preserve"> упражнения»</w:t>
      </w: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Default="00695A0D" w:rsidP="00695A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95A0D" w:rsidRPr="001704B7" w:rsidRDefault="00695A0D" w:rsidP="00695A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19E1" w:rsidRPr="00A419E1" w:rsidRDefault="00A419E1" w:rsidP="00A419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19E1">
        <w:rPr>
          <w:rFonts w:ascii="Times New Roman" w:hAnsi="Times New Roman" w:cs="Times New Roman"/>
          <w:b/>
          <w:sz w:val="28"/>
          <w:szCs w:val="28"/>
        </w:rPr>
        <w:lastRenderedPageBreak/>
        <w:t>Кинезиологические</w:t>
      </w:r>
      <w:proofErr w:type="spellEnd"/>
      <w:r w:rsidRPr="00A419E1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413DD3" w:rsidRDefault="00A826FE" w:rsidP="00A419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— наука о развитии г</w:t>
      </w:r>
      <w:r>
        <w:rPr>
          <w:rFonts w:ascii="Times New Roman" w:hAnsi="Times New Roman" w:cs="Times New Roman"/>
          <w:sz w:val="28"/>
          <w:szCs w:val="28"/>
        </w:rPr>
        <w:t>оло</w:t>
      </w:r>
      <w:r w:rsidR="00655E8D">
        <w:rPr>
          <w:rFonts w:ascii="Times New Roman" w:hAnsi="Times New Roman" w:cs="Times New Roman"/>
          <w:sz w:val="28"/>
          <w:szCs w:val="28"/>
        </w:rPr>
        <w:t>вного мозга через движение. Э</w:t>
      </w:r>
      <w:r w:rsidRPr="00CD151B">
        <w:rPr>
          <w:rFonts w:ascii="Times New Roman" w:hAnsi="Times New Roman" w:cs="Times New Roman"/>
          <w:sz w:val="28"/>
          <w:szCs w:val="28"/>
        </w:rPr>
        <w:t xml:space="preserve">то перспективное научное направление, синтезирующее в себе знания и методы из многих отраслей наук, таких как медицина, педагогика, психология, коррекционная и специальная педагогика, логопедия и многие другие. </w:t>
      </w:r>
      <w:r w:rsidR="004F0B63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 w:rsidR="00413DD3" w:rsidRPr="00CD151B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="00413DD3" w:rsidRPr="00CD151B">
        <w:rPr>
          <w:rFonts w:ascii="Times New Roman" w:hAnsi="Times New Roman" w:cs="Times New Roman"/>
          <w:sz w:val="28"/>
          <w:szCs w:val="28"/>
        </w:rPr>
        <w:t xml:space="preserve"> </w:t>
      </w:r>
      <w:r w:rsidR="004F0B63">
        <w:rPr>
          <w:rFonts w:ascii="Times New Roman" w:hAnsi="Times New Roman" w:cs="Times New Roman"/>
          <w:sz w:val="28"/>
          <w:szCs w:val="28"/>
        </w:rPr>
        <w:t>можно найти как в</w:t>
      </w:r>
      <w:r w:rsidR="00413DD3" w:rsidRPr="00CD151B">
        <w:rPr>
          <w:rFonts w:ascii="Times New Roman" w:hAnsi="Times New Roman" w:cs="Times New Roman"/>
          <w:sz w:val="28"/>
          <w:szCs w:val="28"/>
        </w:rPr>
        <w:t xml:space="preserve"> известных философских системах древности</w:t>
      </w:r>
      <w:r w:rsidR="004F0B63">
        <w:rPr>
          <w:rFonts w:ascii="Times New Roman" w:hAnsi="Times New Roman" w:cs="Times New Roman"/>
          <w:sz w:val="28"/>
          <w:szCs w:val="28"/>
        </w:rPr>
        <w:t xml:space="preserve">, так </w:t>
      </w:r>
      <w:r w:rsidR="00413DD3" w:rsidRPr="00CD151B">
        <w:rPr>
          <w:rFonts w:ascii="Times New Roman" w:hAnsi="Times New Roman" w:cs="Times New Roman"/>
          <w:sz w:val="28"/>
          <w:szCs w:val="28"/>
        </w:rPr>
        <w:t xml:space="preserve"> и прогрессивных течениях современности. </w:t>
      </w:r>
    </w:p>
    <w:p w:rsidR="00A826FE" w:rsidRDefault="00413DD3" w:rsidP="00A419E1">
      <w:pPr>
        <w:spacing w:line="240" w:lineRule="auto"/>
        <w:rPr>
          <w:rStyle w:val="c13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наука</w:t>
      </w:r>
      <w:r w:rsidR="00655E8D" w:rsidRPr="00CD151B">
        <w:rPr>
          <w:rFonts w:ascii="Times New Roman" w:hAnsi="Times New Roman" w:cs="Times New Roman"/>
          <w:sz w:val="28"/>
          <w:szCs w:val="28"/>
        </w:rPr>
        <w:t xml:space="preserve"> </w:t>
      </w:r>
      <w:r w:rsidR="00655E8D">
        <w:rPr>
          <w:rFonts w:ascii="Times New Roman" w:hAnsi="Times New Roman" w:cs="Times New Roman"/>
          <w:sz w:val="28"/>
          <w:szCs w:val="28"/>
        </w:rPr>
        <w:t>с</w:t>
      </w:r>
      <w:r w:rsidR="00655E8D" w:rsidRPr="00CD151B">
        <w:rPr>
          <w:rFonts w:ascii="Times New Roman" w:hAnsi="Times New Roman" w:cs="Times New Roman"/>
          <w:sz w:val="28"/>
          <w:szCs w:val="28"/>
        </w:rPr>
        <w:t xml:space="preserve">уществует уже </w:t>
      </w:r>
      <w:r w:rsidR="00655E8D">
        <w:rPr>
          <w:rFonts w:ascii="Times New Roman" w:hAnsi="Times New Roman" w:cs="Times New Roman"/>
          <w:sz w:val="28"/>
          <w:szCs w:val="28"/>
        </w:rPr>
        <w:t>более 200</w:t>
      </w:r>
      <w:r w:rsidR="00655E8D" w:rsidRPr="00CD151B">
        <w:rPr>
          <w:rFonts w:ascii="Times New Roman" w:hAnsi="Times New Roman" w:cs="Times New Roman"/>
          <w:sz w:val="28"/>
          <w:szCs w:val="28"/>
        </w:rPr>
        <w:t xml:space="preserve"> л</w:t>
      </w:r>
      <w:r w:rsidR="00655E8D">
        <w:rPr>
          <w:rFonts w:ascii="Times New Roman" w:hAnsi="Times New Roman" w:cs="Times New Roman"/>
          <w:sz w:val="28"/>
          <w:szCs w:val="28"/>
        </w:rPr>
        <w:t xml:space="preserve">ет и используется во всем мире, а ее корни уходят в глубокую древность. </w:t>
      </w:r>
      <w:r w:rsidR="00A826FE" w:rsidRPr="00CD151B">
        <w:rPr>
          <w:rFonts w:ascii="Times New Roman" w:hAnsi="Times New Roman" w:cs="Times New Roman"/>
          <w:sz w:val="28"/>
          <w:szCs w:val="28"/>
        </w:rPr>
        <w:t>Так древнекитайская философская система Конфуция (около 2700 года до н. э.) демонстрировала роль определенных движений для укрепления здоровья и развития ума. Сходные элементы содержала древнеиндийская йога, основной целью которой было обретение высших психофизических способностей.</w:t>
      </w:r>
      <w:r w:rsidR="00A826FE" w:rsidRPr="006E6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6FE" w:rsidRPr="006E6053">
        <w:rPr>
          <w:rStyle w:val="c13"/>
          <w:rFonts w:ascii="Times New Roman" w:hAnsi="Times New Roman" w:cs="Times New Roman"/>
          <w:color w:val="000000"/>
          <w:sz w:val="28"/>
          <w:szCs w:val="28"/>
        </w:rPr>
        <w:t>Кинезиологическими</w:t>
      </w:r>
      <w:proofErr w:type="spellEnd"/>
      <w:r w:rsidR="00A826FE" w:rsidRPr="006E6053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движениями пользовались Гиппократ и Аристотель.</w:t>
      </w:r>
      <w:r w:rsidR="00A826FE" w:rsidRPr="00CD151B">
        <w:rPr>
          <w:rStyle w:val="c13"/>
          <w:color w:val="000000"/>
          <w:sz w:val="28"/>
          <w:szCs w:val="28"/>
        </w:rPr>
        <w:t> </w:t>
      </w:r>
    </w:p>
    <w:p w:rsidR="00E437D2" w:rsidRDefault="00A826FE" w:rsidP="00A419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 xml:space="preserve">Единство мозга складывается из деятельности двух его полушарий, тесно связанных между </w:t>
      </w:r>
      <w:r w:rsidR="006E6053">
        <w:rPr>
          <w:rFonts w:ascii="Times New Roman" w:hAnsi="Times New Roman" w:cs="Times New Roman"/>
          <w:sz w:val="28"/>
          <w:szCs w:val="28"/>
        </w:rPr>
        <w:t xml:space="preserve">собой системой нервных волокон, образующих </w:t>
      </w:r>
      <w:r w:rsidRPr="00CD151B">
        <w:rPr>
          <w:rFonts w:ascii="Times New Roman" w:hAnsi="Times New Roman" w:cs="Times New Roman"/>
          <w:sz w:val="28"/>
          <w:szCs w:val="28"/>
        </w:rPr>
        <w:t xml:space="preserve">мозолистое тело, </w:t>
      </w:r>
      <w:r w:rsidR="006E6053">
        <w:rPr>
          <w:rFonts w:ascii="Times New Roman" w:hAnsi="Times New Roman" w:cs="Times New Roman"/>
          <w:sz w:val="28"/>
          <w:szCs w:val="28"/>
        </w:rPr>
        <w:t xml:space="preserve">которое обеспечивает </w:t>
      </w:r>
      <w:r w:rsidR="00413DD3">
        <w:rPr>
          <w:rFonts w:ascii="Times New Roman" w:hAnsi="Times New Roman" w:cs="Times New Roman"/>
          <w:sz w:val="28"/>
          <w:szCs w:val="28"/>
        </w:rPr>
        <w:t>межполушарные связи</w:t>
      </w:r>
      <w:r w:rsidRPr="00CD151B">
        <w:rPr>
          <w:rFonts w:ascii="Times New Roman" w:hAnsi="Times New Roman" w:cs="Times New Roman"/>
          <w:sz w:val="28"/>
          <w:szCs w:val="28"/>
        </w:rPr>
        <w:t>. Развитие межполушарного взаимодействия является основой развития интеллекта.</w:t>
      </w:r>
      <w:r w:rsidR="00655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Кинезиологические</w:t>
      </w:r>
      <w:proofErr w:type="spellEnd"/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упражнения развивают мозолистое тело, </w:t>
      </w:r>
      <w:r w:rsidR="00413DD3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синхронизируют работу полушарий</w:t>
      </w:r>
      <w:r w:rsidR="00413DD3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413DD3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повышают </w:t>
      </w:r>
      <w:proofErr w:type="spellStart"/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стрессоустойчивость</w:t>
      </w:r>
      <w:proofErr w:type="spellEnd"/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,</w:t>
      </w:r>
      <w:proofErr w:type="gramStart"/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,</w:t>
      </w:r>
      <w:proofErr w:type="gramEnd"/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улучшают мыслительную деятельность</w:t>
      </w:r>
      <w:r w:rsidR="00413DD3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413DD3" w:rsidRPr="00413DD3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13DD3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память и внимания</w:t>
      </w:r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, способствуют </w:t>
      </w:r>
      <w:r w:rsidR="00413DD3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развитию речи, </w:t>
      </w:r>
      <w:r w:rsidR="00655E8D" w:rsidRPr="00655E8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облегчают процесс чтения и письма.</w:t>
      </w:r>
    </w:p>
    <w:p w:rsidR="00A419E1" w:rsidRDefault="006E6053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упражнения </w:t>
      </w:r>
      <w:r w:rsidR="00A826FE" w:rsidRPr="00CD151B">
        <w:rPr>
          <w:rFonts w:ascii="Times New Roman" w:hAnsi="Times New Roman" w:cs="Times New Roman"/>
          <w:sz w:val="28"/>
          <w:szCs w:val="28"/>
        </w:rPr>
        <w:t>могут использовать воспитатели, учителя</w:t>
      </w:r>
      <w:r w:rsidR="00A826FE">
        <w:rPr>
          <w:rFonts w:ascii="Times New Roman" w:hAnsi="Times New Roman" w:cs="Times New Roman"/>
          <w:sz w:val="28"/>
          <w:szCs w:val="28"/>
        </w:rPr>
        <w:t xml:space="preserve"> </w:t>
      </w:r>
      <w:r w:rsidR="00A826FE" w:rsidRPr="00CD151B">
        <w:rPr>
          <w:rFonts w:ascii="Times New Roman" w:hAnsi="Times New Roman" w:cs="Times New Roman"/>
          <w:sz w:val="28"/>
          <w:szCs w:val="28"/>
        </w:rPr>
        <w:t xml:space="preserve">логопеды, педагоги-психологи, а также родители в работе с детьми. Оптимально проводить занятия с небольшой подгруппой детей или индивидуально. </w:t>
      </w:r>
      <w:proofErr w:type="spellStart"/>
      <w:r w:rsidR="00A826FE" w:rsidRPr="00CD151B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A826FE" w:rsidRPr="00CD151B">
        <w:rPr>
          <w:rFonts w:ascii="Times New Roman" w:hAnsi="Times New Roman" w:cs="Times New Roman"/>
          <w:sz w:val="28"/>
          <w:szCs w:val="28"/>
        </w:rPr>
        <w:t xml:space="preserve"> упражнения дают как немедленный, так и кумулятивный (накапливающийся) эффект для повышения умственной работоспособности и оптимизации интеллектуальных процессов. Занятия проводиться в эмоционально комфортной, доброжелательной обстановке, если есть возможность – под спокойную музыку. С каждым днём задания усложняются, объём заданий увеличиваться, наращива</w:t>
      </w:r>
      <w:r w:rsidR="00413DD3">
        <w:rPr>
          <w:rFonts w:ascii="Times New Roman" w:hAnsi="Times New Roman" w:cs="Times New Roman"/>
          <w:sz w:val="28"/>
          <w:szCs w:val="28"/>
        </w:rPr>
        <w:t>ется темп выполнения упражнений</w:t>
      </w:r>
      <w:r w:rsidR="00A826FE" w:rsidRPr="00CD151B">
        <w:rPr>
          <w:rFonts w:ascii="Times New Roman" w:hAnsi="Times New Roman" w:cs="Times New Roman"/>
          <w:sz w:val="28"/>
          <w:szCs w:val="28"/>
        </w:rPr>
        <w:t>. Продолжительность занятий зависит от возраста и мо</w:t>
      </w:r>
      <w:r w:rsidR="00123FDC">
        <w:rPr>
          <w:rFonts w:ascii="Times New Roman" w:hAnsi="Times New Roman" w:cs="Times New Roman"/>
          <w:sz w:val="28"/>
          <w:szCs w:val="28"/>
        </w:rPr>
        <w:t>жет составлять от 10-15 до 20-30</w:t>
      </w:r>
      <w:r w:rsidR="00A826FE" w:rsidRPr="00CD151B">
        <w:rPr>
          <w:rFonts w:ascii="Times New Roman" w:hAnsi="Times New Roman" w:cs="Times New Roman"/>
          <w:sz w:val="28"/>
          <w:szCs w:val="28"/>
        </w:rPr>
        <w:t xml:space="preserve"> минут в день. Заниматься необходимо ежедневно. </w:t>
      </w:r>
    </w:p>
    <w:p w:rsidR="00A419E1" w:rsidRPr="00123FDC" w:rsidRDefault="00A419E1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FDC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123FDC">
        <w:rPr>
          <w:rFonts w:ascii="Times New Roman" w:hAnsi="Times New Roman" w:cs="Times New Roman"/>
          <w:sz w:val="28"/>
          <w:szCs w:val="28"/>
        </w:rPr>
        <w:t xml:space="preserve"> упражнения </w:t>
      </w:r>
      <w:r>
        <w:rPr>
          <w:rFonts w:ascii="Times New Roman" w:hAnsi="Times New Roman" w:cs="Times New Roman"/>
          <w:sz w:val="28"/>
          <w:szCs w:val="28"/>
        </w:rPr>
        <w:t>можно использовать</w:t>
      </w:r>
      <w:r w:rsidRPr="00123FDC">
        <w:rPr>
          <w:rFonts w:ascii="Times New Roman" w:hAnsi="Times New Roman" w:cs="Times New Roman"/>
          <w:sz w:val="28"/>
          <w:szCs w:val="28"/>
        </w:rPr>
        <w:t xml:space="preserve"> в </w:t>
      </w:r>
      <w:r w:rsidR="004F0B6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23FDC">
        <w:rPr>
          <w:rFonts w:ascii="Times New Roman" w:hAnsi="Times New Roman" w:cs="Times New Roman"/>
          <w:sz w:val="28"/>
          <w:szCs w:val="28"/>
        </w:rPr>
        <w:t>деятельности, в качестве динами</w:t>
      </w:r>
      <w:r w:rsidR="004F0B63">
        <w:rPr>
          <w:rFonts w:ascii="Times New Roman" w:hAnsi="Times New Roman" w:cs="Times New Roman"/>
          <w:sz w:val="28"/>
          <w:szCs w:val="28"/>
        </w:rPr>
        <w:t>ческих пауз (</w:t>
      </w:r>
      <w:proofErr w:type="spellStart"/>
      <w:r w:rsidR="004F0B63">
        <w:rPr>
          <w:rFonts w:ascii="Times New Roman" w:hAnsi="Times New Roman" w:cs="Times New Roman"/>
          <w:sz w:val="28"/>
          <w:szCs w:val="28"/>
        </w:rPr>
        <w:t>отдыхалочек</w:t>
      </w:r>
      <w:proofErr w:type="spellEnd"/>
      <w:r w:rsidR="004F0B63">
        <w:rPr>
          <w:rFonts w:ascii="Times New Roman" w:hAnsi="Times New Roman" w:cs="Times New Roman"/>
          <w:sz w:val="28"/>
          <w:szCs w:val="28"/>
        </w:rPr>
        <w:t>), а также</w:t>
      </w:r>
      <w:r w:rsidRPr="00123FDC">
        <w:rPr>
          <w:rFonts w:ascii="Times New Roman" w:hAnsi="Times New Roman" w:cs="Times New Roman"/>
          <w:sz w:val="28"/>
          <w:szCs w:val="28"/>
        </w:rPr>
        <w:t xml:space="preserve"> перед занятиями как организующее звено, настраивающее детск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3FDC">
        <w:rPr>
          <w:rFonts w:ascii="Times New Roman" w:hAnsi="Times New Roman" w:cs="Times New Roman"/>
          <w:sz w:val="28"/>
          <w:szCs w:val="28"/>
        </w:rPr>
        <w:t xml:space="preserve">й организм на плодотворную работу. </w:t>
      </w:r>
    </w:p>
    <w:p w:rsidR="00A826FE" w:rsidRDefault="00A826FE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9E1" w:rsidRDefault="00A419E1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8D" w:rsidRDefault="00655E8D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включают:</w:t>
      </w:r>
    </w:p>
    <w:p w:rsidR="00123FDC" w:rsidRDefault="00123FD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DC">
        <w:rPr>
          <w:rFonts w:ascii="Times New Roman" w:hAnsi="Times New Roman" w:cs="Times New Roman"/>
          <w:sz w:val="28"/>
          <w:szCs w:val="28"/>
        </w:rPr>
        <w:sym w:font="Symbol" w:char="F0B7"/>
      </w:r>
      <w:r w:rsidRPr="00123FDC">
        <w:rPr>
          <w:rFonts w:ascii="Times New Roman" w:hAnsi="Times New Roman" w:cs="Times New Roman"/>
          <w:sz w:val="28"/>
          <w:szCs w:val="28"/>
        </w:rPr>
        <w:t xml:space="preserve"> Растяжки – нормализуют </w:t>
      </w:r>
      <w:proofErr w:type="spellStart"/>
      <w:r w:rsidRPr="00123FDC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123F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3FDC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123FDC">
        <w:rPr>
          <w:rFonts w:ascii="Times New Roman" w:hAnsi="Times New Roman" w:cs="Times New Roman"/>
          <w:sz w:val="28"/>
          <w:szCs w:val="28"/>
        </w:rPr>
        <w:t xml:space="preserve"> мышц </w:t>
      </w:r>
      <w:proofErr w:type="spellStart"/>
      <w:r w:rsidRPr="00123FDC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123FD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23FD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23FDC">
        <w:rPr>
          <w:rFonts w:ascii="Times New Roman" w:hAnsi="Times New Roman" w:cs="Times New Roman"/>
          <w:sz w:val="28"/>
          <w:szCs w:val="28"/>
        </w:rPr>
        <w:t xml:space="preserve"> двигательного аппарата; </w:t>
      </w:r>
    </w:p>
    <w:p w:rsidR="00123FDC" w:rsidRDefault="00123FD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DC">
        <w:rPr>
          <w:rFonts w:ascii="Times New Roman" w:hAnsi="Times New Roman" w:cs="Times New Roman"/>
          <w:sz w:val="28"/>
          <w:szCs w:val="28"/>
        </w:rPr>
        <w:sym w:font="Symbol" w:char="F0B7"/>
      </w:r>
      <w:r w:rsidRPr="00123FDC">
        <w:rPr>
          <w:rFonts w:ascii="Times New Roman" w:hAnsi="Times New Roman" w:cs="Times New Roman"/>
          <w:sz w:val="28"/>
          <w:szCs w:val="28"/>
        </w:rPr>
        <w:t xml:space="preserve"> Дыхательные упражнения – улучшают ритмику организма, развивают самоконтроль и произвольность; </w:t>
      </w:r>
    </w:p>
    <w:p w:rsidR="00123FDC" w:rsidRDefault="00123FD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DC">
        <w:rPr>
          <w:rFonts w:ascii="Times New Roman" w:hAnsi="Times New Roman" w:cs="Times New Roman"/>
          <w:sz w:val="28"/>
          <w:szCs w:val="28"/>
        </w:rPr>
        <w:sym w:font="Symbol" w:char="F0B7"/>
      </w:r>
      <w:r w:rsidRPr="00123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FDC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spellEnd"/>
      <w:r w:rsidRPr="00123FDC">
        <w:rPr>
          <w:rFonts w:ascii="Times New Roman" w:hAnsi="Times New Roman" w:cs="Times New Roman"/>
          <w:sz w:val="28"/>
          <w:szCs w:val="28"/>
        </w:rPr>
        <w:t xml:space="preserve"> упражнения – позволяют расширить поле зрения, улучшить восприятие, развивают межполушарное взаимодействие и повышают </w:t>
      </w:r>
      <w:proofErr w:type="spellStart"/>
      <w:r w:rsidRPr="00123FDC">
        <w:rPr>
          <w:rFonts w:ascii="Times New Roman" w:hAnsi="Times New Roman" w:cs="Times New Roman"/>
          <w:sz w:val="28"/>
          <w:szCs w:val="28"/>
        </w:rPr>
        <w:t>энергетизацию</w:t>
      </w:r>
      <w:proofErr w:type="spellEnd"/>
      <w:r w:rsidRPr="00123FDC">
        <w:rPr>
          <w:rFonts w:ascii="Times New Roman" w:hAnsi="Times New Roman" w:cs="Times New Roman"/>
          <w:sz w:val="28"/>
          <w:szCs w:val="28"/>
        </w:rPr>
        <w:t xml:space="preserve"> организма; </w:t>
      </w:r>
    </w:p>
    <w:p w:rsidR="00123FDC" w:rsidRDefault="00123FD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DC">
        <w:rPr>
          <w:rFonts w:ascii="Times New Roman" w:hAnsi="Times New Roman" w:cs="Times New Roman"/>
          <w:sz w:val="28"/>
          <w:szCs w:val="28"/>
        </w:rPr>
        <w:sym w:font="Symbol" w:char="F0B7"/>
      </w:r>
      <w:r w:rsidRPr="00123FDC">
        <w:rPr>
          <w:rFonts w:ascii="Times New Roman" w:hAnsi="Times New Roman" w:cs="Times New Roman"/>
          <w:sz w:val="28"/>
          <w:szCs w:val="28"/>
        </w:rPr>
        <w:t xml:space="preserve"> Телесные движения – развивают межполушарное взаимодействие, снимаются непроизвольные, непреднамеренные движения и мышечные зажимы; </w:t>
      </w:r>
    </w:p>
    <w:p w:rsidR="00123FDC" w:rsidRDefault="00123FD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DC">
        <w:rPr>
          <w:rFonts w:ascii="Times New Roman" w:hAnsi="Times New Roman" w:cs="Times New Roman"/>
          <w:sz w:val="28"/>
          <w:szCs w:val="28"/>
        </w:rPr>
        <w:sym w:font="Symbol" w:char="F0B7"/>
      </w:r>
      <w:r w:rsidRPr="00123FDC">
        <w:rPr>
          <w:rFonts w:ascii="Times New Roman" w:hAnsi="Times New Roman" w:cs="Times New Roman"/>
          <w:sz w:val="28"/>
          <w:szCs w:val="28"/>
        </w:rPr>
        <w:t xml:space="preserve"> Упражнение для развития мелкой моторики – стимулируют речевые зоны головного мозга; </w:t>
      </w:r>
    </w:p>
    <w:p w:rsidR="00123FDC" w:rsidRPr="000976A3" w:rsidRDefault="00123FD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A3">
        <w:rPr>
          <w:rFonts w:ascii="Times New Roman" w:hAnsi="Times New Roman" w:cs="Times New Roman"/>
          <w:sz w:val="28"/>
          <w:szCs w:val="28"/>
        </w:rPr>
        <w:sym w:font="Symbol" w:char="F0B7"/>
      </w:r>
      <w:r w:rsidRPr="000976A3">
        <w:rPr>
          <w:rFonts w:ascii="Times New Roman" w:hAnsi="Times New Roman" w:cs="Times New Roman"/>
          <w:sz w:val="28"/>
          <w:szCs w:val="28"/>
        </w:rPr>
        <w:t xml:space="preserve"> Массаж – воздействует на биологически активные точки; </w:t>
      </w:r>
    </w:p>
    <w:p w:rsidR="00123FDC" w:rsidRDefault="00123FD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DC">
        <w:rPr>
          <w:rFonts w:ascii="Times New Roman" w:hAnsi="Times New Roman" w:cs="Times New Roman"/>
          <w:sz w:val="28"/>
          <w:szCs w:val="28"/>
        </w:rPr>
        <w:sym w:font="Symbol" w:char="F0B7"/>
      </w:r>
      <w:r w:rsidRPr="00123FDC">
        <w:rPr>
          <w:rFonts w:ascii="Times New Roman" w:hAnsi="Times New Roman" w:cs="Times New Roman"/>
          <w:sz w:val="28"/>
          <w:szCs w:val="28"/>
        </w:rPr>
        <w:t xml:space="preserve"> Упражнения на релаксацию – способствуют расслаблению, снятию напряжения. </w:t>
      </w:r>
    </w:p>
    <w:p w:rsidR="00423316" w:rsidRDefault="00962FBC" w:rsidP="00962FBC">
      <w:pPr>
        <w:pStyle w:val="c26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spellStart"/>
      <w:r w:rsidR="00423316">
        <w:rPr>
          <w:sz w:val="28"/>
          <w:szCs w:val="28"/>
        </w:rPr>
        <w:t>кинезиологических</w:t>
      </w:r>
      <w:proofErr w:type="spellEnd"/>
      <w:r w:rsidR="00423316">
        <w:rPr>
          <w:sz w:val="28"/>
          <w:szCs w:val="28"/>
        </w:rPr>
        <w:t xml:space="preserve"> упражнений наиболее значимыми можно назвать упражнения для </w:t>
      </w:r>
      <w:r w:rsidRPr="00123FDC">
        <w:rPr>
          <w:sz w:val="28"/>
          <w:szCs w:val="28"/>
        </w:rPr>
        <w:t>развития мелкой моторики</w:t>
      </w:r>
      <w:r>
        <w:rPr>
          <w:sz w:val="28"/>
          <w:szCs w:val="28"/>
        </w:rPr>
        <w:t xml:space="preserve"> рук. </w:t>
      </w:r>
      <w:r w:rsidR="000976A3" w:rsidRPr="000976A3">
        <w:rPr>
          <w:sz w:val="28"/>
          <w:szCs w:val="28"/>
        </w:rPr>
        <w:t xml:space="preserve">Ведь </w:t>
      </w:r>
      <w:r w:rsidR="000976A3">
        <w:rPr>
          <w:rStyle w:val="c0"/>
          <w:iCs/>
          <w:color w:val="000000"/>
          <w:sz w:val="28"/>
          <w:szCs w:val="28"/>
        </w:rPr>
        <w:t>р</w:t>
      </w:r>
      <w:r w:rsidRPr="000976A3">
        <w:rPr>
          <w:rStyle w:val="c0"/>
          <w:iCs/>
          <w:color w:val="000000"/>
          <w:sz w:val="28"/>
          <w:szCs w:val="28"/>
        </w:rPr>
        <w:t>ука</w:t>
      </w:r>
      <w:r w:rsidR="000976A3">
        <w:rPr>
          <w:rStyle w:val="c0"/>
          <w:iCs/>
          <w:color w:val="000000"/>
          <w:sz w:val="28"/>
          <w:szCs w:val="28"/>
        </w:rPr>
        <w:t>,</w:t>
      </w:r>
      <w:r w:rsidRPr="000976A3">
        <w:rPr>
          <w:rStyle w:val="c0"/>
          <w:iCs/>
          <w:color w:val="000000"/>
          <w:sz w:val="28"/>
          <w:szCs w:val="28"/>
        </w:rPr>
        <w:t xml:space="preserve"> </w:t>
      </w:r>
      <w:r w:rsidR="000976A3" w:rsidRPr="000976A3">
        <w:rPr>
          <w:rStyle w:val="c0"/>
          <w:iCs/>
          <w:color w:val="000000"/>
          <w:sz w:val="28"/>
          <w:szCs w:val="28"/>
        </w:rPr>
        <w:t xml:space="preserve">по мнению </w:t>
      </w:r>
      <w:r w:rsidR="000976A3" w:rsidRPr="000976A3">
        <w:rPr>
          <w:rStyle w:val="c12"/>
          <w:bCs/>
          <w:color w:val="000000"/>
          <w:sz w:val="28"/>
          <w:szCs w:val="28"/>
        </w:rPr>
        <w:t>И.Канта</w:t>
      </w:r>
      <w:r w:rsidR="000976A3">
        <w:rPr>
          <w:rStyle w:val="c12"/>
          <w:bCs/>
          <w:color w:val="000000"/>
          <w:sz w:val="28"/>
          <w:szCs w:val="28"/>
        </w:rPr>
        <w:t>,</w:t>
      </w:r>
      <w:r w:rsidR="000976A3" w:rsidRPr="000976A3">
        <w:rPr>
          <w:rStyle w:val="c12"/>
          <w:bCs/>
          <w:color w:val="000000"/>
          <w:sz w:val="28"/>
          <w:szCs w:val="28"/>
        </w:rPr>
        <w:t xml:space="preserve"> </w:t>
      </w:r>
      <w:r w:rsidR="000976A3" w:rsidRPr="000976A3">
        <w:rPr>
          <w:rStyle w:val="c0"/>
          <w:iCs/>
          <w:color w:val="000000"/>
          <w:sz w:val="28"/>
          <w:szCs w:val="28"/>
        </w:rPr>
        <w:t xml:space="preserve"> </w:t>
      </w:r>
      <w:r w:rsidRPr="000976A3">
        <w:rPr>
          <w:rStyle w:val="c0"/>
          <w:iCs/>
          <w:color w:val="000000"/>
          <w:sz w:val="28"/>
          <w:szCs w:val="28"/>
        </w:rPr>
        <w:t>является вышедшим наружу головным мозгом.</w:t>
      </w:r>
      <w:r w:rsidRPr="00CD151B">
        <w:rPr>
          <w:rStyle w:val="c0"/>
          <w:i/>
          <w:iCs/>
          <w:color w:val="000000"/>
          <w:sz w:val="28"/>
          <w:szCs w:val="28"/>
        </w:rPr>
        <w:t xml:space="preserve"> </w:t>
      </w:r>
    </w:p>
    <w:p w:rsidR="00962FBC" w:rsidRPr="00962FBC" w:rsidRDefault="00962FBC" w:rsidP="00962FBC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19E1" w:rsidRDefault="00DC5BD8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младшего дошкольного возраста наиболее широко использование пальчиковых игр. Они вызывают интерес у малышей и эффективно решают многие задачи </w:t>
      </w:r>
      <w:r w:rsidR="000976A3">
        <w:rPr>
          <w:rFonts w:ascii="Times New Roman" w:hAnsi="Times New Roman" w:cs="Times New Roman"/>
          <w:sz w:val="28"/>
          <w:szCs w:val="28"/>
        </w:rPr>
        <w:t xml:space="preserve">обучающего и </w:t>
      </w:r>
      <w:r>
        <w:rPr>
          <w:rFonts w:ascii="Times New Roman" w:hAnsi="Times New Roman" w:cs="Times New Roman"/>
          <w:sz w:val="28"/>
          <w:szCs w:val="28"/>
        </w:rPr>
        <w:t>развивающего характера.</w:t>
      </w:r>
    </w:p>
    <w:p w:rsidR="0097639C" w:rsidRDefault="0097639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 младенческом возрасте малышам нравится разглядывать свои пальчики и играть с ними. Появляются первые игры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«Ладушки-ладушки». Сначала мама берет в свои руки ладошки малыша и выполняет </w:t>
      </w:r>
      <w:r w:rsidR="000976A3">
        <w:rPr>
          <w:rFonts w:ascii="Times New Roman" w:hAnsi="Times New Roman" w:cs="Times New Roman"/>
          <w:sz w:val="28"/>
          <w:szCs w:val="28"/>
        </w:rPr>
        <w:t>определенные движения: хлопает его ладошками, загибает его пальчики, поглаживает и массажирует их, приговаривая при</w:t>
      </w:r>
      <w:r w:rsidR="009A671C">
        <w:rPr>
          <w:rFonts w:ascii="Times New Roman" w:hAnsi="Times New Roman" w:cs="Times New Roman"/>
          <w:sz w:val="28"/>
          <w:szCs w:val="28"/>
        </w:rPr>
        <w:t xml:space="preserve"> этом различные </w:t>
      </w:r>
      <w:proofErr w:type="spellStart"/>
      <w:r w:rsidR="009A671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A671C">
        <w:rPr>
          <w:rFonts w:ascii="Times New Roman" w:hAnsi="Times New Roman" w:cs="Times New Roman"/>
          <w:sz w:val="28"/>
          <w:szCs w:val="28"/>
        </w:rPr>
        <w:t>. М</w:t>
      </w:r>
      <w:r w:rsidR="000976A3">
        <w:rPr>
          <w:rFonts w:ascii="Times New Roman" w:hAnsi="Times New Roman" w:cs="Times New Roman"/>
          <w:sz w:val="28"/>
          <w:szCs w:val="28"/>
        </w:rPr>
        <w:t>алыш</w:t>
      </w:r>
      <w:r w:rsidR="009A671C">
        <w:rPr>
          <w:rFonts w:ascii="Times New Roman" w:hAnsi="Times New Roman" w:cs="Times New Roman"/>
          <w:sz w:val="28"/>
          <w:szCs w:val="28"/>
        </w:rPr>
        <w:t>и 1-2 лет еже могут повторять</w:t>
      </w:r>
      <w:r w:rsidR="000976A3">
        <w:rPr>
          <w:rFonts w:ascii="Times New Roman" w:hAnsi="Times New Roman" w:cs="Times New Roman"/>
          <w:sz w:val="28"/>
          <w:szCs w:val="28"/>
        </w:rPr>
        <w:t xml:space="preserve"> эти действия и слова сам.</w:t>
      </w:r>
    </w:p>
    <w:p w:rsidR="000976A3" w:rsidRDefault="00D41C4E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взросления ребенка, пальчиковые игры усложняются. В возрасте 3 - 4 лет дети могут повторять разнообразные движения руками. </w:t>
      </w:r>
    </w:p>
    <w:p w:rsidR="009A671C" w:rsidRDefault="009A671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71C" w:rsidRDefault="009A671C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BD8" w:rsidRDefault="00DC5BD8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п</w:t>
      </w:r>
      <w:r w:rsidR="00962FBC">
        <w:rPr>
          <w:rFonts w:ascii="Times New Roman" w:hAnsi="Times New Roman" w:cs="Times New Roman"/>
          <w:sz w:val="28"/>
          <w:szCs w:val="28"/>
        </w:rPr>
        <w:t>римеры пальчиковых игр, которые мы используем с детьми и рекомендуем вам.</w:t>
      </w:r>
    </w:p>
    <w:p w:rsidR="009A7607" w:rsidRDefault="009A7607" w:rsidP="00881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71C" w:rsidRPr="009A671C" w:rsidRDefault="009A671C" w:rsidP="008812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71C">
        <w:rPr>
          <w:rFonts w:ascii="Times New Roman" w:hAnsi="Times New Roman" w:cs="Times New Roman"/>
          <w:b/>
          <w:sz w:val="28"/>
          <w:szCs w:val="28"/>
        </w:rPr>
        <w:lastRenderedPageBreak/>
        <w:t>«Моя семья»</w:t>
      </w:r>
    </w:p>
    <w:p w:rsidR="009A671C" w:rsidRPr="009A671C" w:rsidRDefault="009A671C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9A671C" w:rsidRPr="009A671C" w:rsidRDefault="009A671C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Левой рукой массажируем большой палец правой руки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массажируем указательный палец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Этот пальчик – папа,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массажируем средний палец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Этот пальчик – мама,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массажируем безымянный палец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Этот пальчик – я.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массажируем мизинец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 xml:space="preserve">Шевелить пальцами </w:t>
      </w:r>
    </w:p>
    <w:p w:rsid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A671C" w:rsidRPr="009A671C" w:rsidRDefault="009A7607" w:rsidP="009A671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9A671C" w:rsidRPr="009A671C">
        <w:rPr>
          <w:rFonts w:ascii="Times New Roman" w:hAnsi="Times New Roman" w:cs="Times New Roman"/>
          <w:b/>
          <w:iCs/>
          <w:sz w:val="28"/>
          <w:szCs w:val="28"/>
        </w:rPr>
        <w:t>Замок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bCs/>
          <w:sz w:val="28"/>
          <w:szCs w:val="28"/>
        </w:rPr>
        <w:t>На дверях висит замок.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Сцепить пальцы рук в замок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Кто его открыть бы смог?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Пожать плечами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Постучали,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Похлопать ладошками, не расцепляя замок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 xml:space="preserve">Покрутили, 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вращать кисти рук</w:t>
      </w:r>
      <w:r w:rsidRPr="009A6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Потянули…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Потянуть руки в стороны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И открыли!</w:t>
      </w:r>
    </w:p>
    <w:p w:rsid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 xml:space="preserve">Расцепить руки 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C4E" w:rsidRPr="009A671C" w:rsidRDefault="009A671C" w:rsidP="009A67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C4E" w:rsidRPr="009A671C">
        <w:rPr>
          <w:rFonts w:ascii="Times New Roman" w:hAnsi="Times New Roman" w:cs="Times New Roman"/>
          <w:b/>
          <w:sz w:val="28"/>
          <w:szCs w:val="28"/>
        </w:rPr>
        <w:t>«Засолка капусты»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Мы капусту рубим, рубим.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Движения ребром ладоней вверх-вниз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Мы капусту трем, трем.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Трем кулачки друг о друга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Мы капусту солим, солим.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Пальцы щепоткой</w:t>
      </w:r>
      <w:r w:rsidRPr="009A6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Мы капусту жмем, жмем.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Сжимаем и разжимаем кулачки</w:t>
      </w:r>
      <w:r w:rsidRPr="009A6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 xml:space="preserve">Потом в бочку натолкаем 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Кулачками стучим по коленям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sz w:val="28"/>
          <w:szCs w:val="28"/>
        </w:rPr>
        <w:t>И крышкой закрываем.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>Хлопок л</w:t>
      </w:r>
      <w:r w:rsidR="009A760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9A671C">
        <w:rPr>
          <w:rFonts w:ascii="Times New Roman" w:hAnsi="Times New Roman" w:cs="Times New Roman"/>
          <w:i/>
          <w:iCs/>
          <w:sz w:val="28"/>
          <w:szCs w:val="28"/>
        </w:rPr>
        <w:t xml:space="preserve">донью одной руки </w:t>
      </w:r>
    </w:p>
    <w:p w:rsidR="009A671C" w:rsidRP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71C">
        <w:rPr>
          <w:rFonts w:ascii="Times New Roman" w:hAnsi="Times New Roman" w:cs="Times New Roman"/>
          <w:i/>
          <w:iCs/>
          <w:sz w:val="28"/>
          <w:szCs w:val="28"/>
        </w:rPr>
        <w:t xml:space="preserve">по кулачку </w:t>
      </w:r>
      <w:proofErr w:type="gramStart"/>
      <w:r w:rsidRPr="009A671C">
        <w:rPr>
          <w:rFonts w:ascii="Times New Roman" w:hAnsi="Times New Roman" w:cs="Times New Roman"/>
          <w:i/>
          <w:iCs/>
          <w:sz w:val="28"/>
          <w:szCs w:val="28"/>
        </w:rPr>
        <w:t>другой</w:t>
      </w:r>
      <w:proofErr w:type="gramEnd"/>
      <w:r w:rsidR="009A760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A6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A671C" w:rsidRDefault="009A671C" w:rsidP="009A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C4E" w:rsidRPr="008812D7" w:rsidRDefault="00D41C4E" w:rsidP="00881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2D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5F7AE4" w:rsidRPr="008812D7">
        <w:rPr>
          <w:rFonts w:ascii="Times New Roman" w:hAnsi="Times New Roman" w:cs="Times New Roman"/>
          <w:b/>
          <w:sz w:val="28"/>
          <w:szCs w:val="28"/>
        </w:rPr>
        <w:t xml:space="preserve">Сладкий </w:t>
      </w:r>
      <w:proofErr w:type="spellStart"/>
      <w:r w:rsidR="005F7AE4" w:rsidRPr="008812D7">
        <w:rPr>
          <w:rFonts w:ascii="Times New Roman" w:hAnsi="Times New Roman" w:cs="Times New Roman"/>
          <w:b/>
          <w:sz w:val="28"/>
          <w:szCs w:val="28"/>
        </w:rPr>
        <w:t>тортик</w:t>
      </w:r>
      <w:proofErr w:type="spellEnd"/>
      <w:r w:rsidR="005F7AE4" w:rsidRPr="008812D7">
        <w:rPr>
          <w:rFonts w:ascii="Times New Roman" w:hAnsi="Times New Roman" w:cs="Times New Roman"/>
          <w:b/>
          <w:sz w:val="28"/>
          <w:szCs w:val="28"/>
        </w:rPr>
        <w:t xml:space="preserve"> испечем»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Тесто мы руками мнем,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>Сжимаем и разжимаем кулачки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 xml:space="preserve">Сладкий </w:t>
      </w:r>
      <w:proofErr w:type="spellStart"/>
      <w:r w:rsidRPr="008812D7">
        <w:rPr>
          <w:rFonts w:ascii="Times New Roman" w:hAnsi="Times New Roman" w:cs="Times New Roman"/>
          <w:sz w:val="28"/>
          <w:szCs w:val="28"/>
        </w:rPr>
        <w:t>тортик</w:t>
      </w:r>
      <w:proofErr w:type="spellEnd"/>
      <w:r w:rsidRPr="008812D7">
        <w:rPr>
          <w:rFonts w:ascii="Times New Roman" w:hAnsi="Times New Roman" w:cs="Times New Roman"/>
          <w:sz w:val="28"/>
          <w:szCs w:val="28"/>
        </w:rPr>
        <w:t xml:space="preserve"> испечем.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>Хлопаем ладошками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Серединку смажем джемом,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>Одной ладошкой трем другую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А верхушку сладким кремом.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>Меняем руки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 xml:space="preserve">И кокосовою крошкой 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8812D7">
        <w:rPr>
          <w:rFonts w:ascii="Times New Roman" w:hAnsi="Times New Roman" w:cs="Times New Roman"/>
          <w:sz w:val="28"/>
          <w:szCs w:val="28"/>
        </w:rPr>
        <w:t>посыпем</w:t>
      </w:r>
      <w:proofErr w:type="spellEnd"/>
      <w:r w:rsidRPr="008812D7">
        <w:rPr>
          <w:rFonts w:ascii="Times New Roman" w:hAnsi="Times New Roman" w:cs="Times New Roman"/>
          <w:sz w:val="28"/>
          <w:szCs w:val="28"/>
        </w:rPr>
        <w:t xml:space="preserve"> торт немножко.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>Пальцы щепоткой, сыпем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В кружки чая мы нальем.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Всех друзей мы позовем.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>Вытянуть вперед руки</w:t>
      </w:r>
    </w:p>
    <w:p w:rsid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AE4" w:rsidRPr="008812D7" w:rsidRDefault="005F7AE4" w:rsidP="00881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2D7">
        <w:rPr>
          <w:rFonts w:ascii="Times New Roman" w:hAnsi="Times New Roman" w:cs="Times New Roman"/>
          <w:b/>
          <w:sz w:val="28"/>
          <w:szCs w:val="28"/>
        </w:rPr>
        <w:t>«Пальчик-мальчик, где ты был?»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 xml:space="preserve">Пальчик </w:t>
      </w:r>
      <w:proofErr w:type="gramStart"/>
      <w:r w:rsidRPr="008812D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812D7">
        <w:rPr>
          <w:rFonts w:ascii="Times New Roman" w:hAnsi="Times New Roman" w:cs="Times New Roman"/>
          <w:sz w:val="28"/>
          <w:szCs w:val="28"/>
        </w:rPr>
        <w:t xml:space="preserve">альчик, 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где ты был?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 xml:space="preserve">Пальцы сжаты в кулак, 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>большой поднят вверх.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С этим братцем в лес ходил.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С этим братцем щи варил.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С этим братцем кашу ел.</w:t>
      </w:r>
    </w:p>
    <w:p w:rsidR="008812D7" w:rsidRP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D7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:rsid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 xml:space="preserve">Поочередно соединять большой палец с </w:t>
      </w:r>
      <w:proofErr w:type="gramStart"/>
      <w:r w:rsidRPr="008812D7">
        <w:rPr>
          <w:rFonts w:ascii="Times New Roman" w:hAnsi="Times New Roman" w:cs="Times New Roman"/>
          <w:i/>
          <w:iCs/>
          <w:sz w:val="28"/>
          <w:szCs w:val="28"/>
        </w:rPr>
        <w:t>указательным</w:t>
      </w:r>
      <w:proofErr w:type="gramEnd"/>
      <w:r w:rsidRPr="008812D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:rsidR="008812D7" w:rsidRDefault="008812D7" w:rsidP="00881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2D7">
        <w:rPr>
          <w:rFonts w:ascii="Times New Roman" w:hAnsi="Times New Roman" w:cs="Times New Roman"/>
          <w:i/>
          <w:iCs/>
          <w:sz w:val="28"/>
          <w:szCs w:val="28"/>
        </w:rPr>
        <w:t xml:space="preserve">средним, безымянным и мизинцем. </w:t>
      </w:r>
    </w:p>
    <w:p w:rsidR="009A7607" w:rsidRPr="008812D7" w:rsidRDefault="009A7607" w:rsidP="0088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95A" w:rsidRDefault="0012395A" w:rsidP="00A419E1">
      <w:pPr>
        <w:spacing w:line="24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12395A">
        <w:rPr>
          <w:rFonts w:ascii="Times New Roman" w:hAnsi="Times New Roman" w:cs="Times New Roman"/>
          <w:sz w:val="28"/>
          <w:szCs w:val="28"/>
        </w:rPr>
        <w:t xml:space="preserve">Постепенно, можно вводить элементы </w:t>
      </w:r>
      <w:proofErr w:type="spellStart"/>
      <w:r w:rsidRPr="0012395A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12395A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Pr="0012395A">
        <w:rPr>
          <w:rStyle w:val="c13"/>
          <w:rFonts w:ascii="Times New Roman" w:hAnsi="Times New Roman" w:cs="Times New Roman"/>
          <w:color w:val="000000"/>
          <w:sz w:val="28"/>
          <w:szCs w:val="28"/>
        </w:rPr>
        <w:t>, состоящи</w:t>
      </w:r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х из двух - трех положений </w:t>
      </w:r>
      <w:proofErr w:type="gramStart"/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>рук</w:t>
      </w:r>
      <w:proofErr w:type="gramEnd"/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последо</w:t>
      </w:r>
      <w:r w:rsidRPr="0012395A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вательно сменяющих друг друга. Ребенок выполняет вместе </w:t>
      </w:r>
      <w:proofErr w:type="gramStart"/>
      <w:r w:rsidRPr="0012395A">
        <w:rPr>
          <w:rStyle w:val="c13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2395A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взрослым, затем самостоятельно по памяти. Упражнение выполн</w:t>
      </w:r>
      <w:r w:rsidR="002E661D">
        <w:rPr>
          <w:rStyle w:val="c13"/>
          <w:rFonts w:ascii="Times New Roman" w:hAnsi="Times New Roman" w:cs="Times New Roman"/>
          <w:color w:val="000000"/>
          <w:sz w:val="28"/>
          <w:szCs w:val="28"/>
        </w:rPr>
        <w:t>яется сначала правой рукой, пото</w:t>
      </w:r>
      <w:r w:rsidRPr="0012395A">
        <w:rPr>
          <w:rStyle w:val="c13"/>
          <w:rFonts w:ascii="Times New Roman" w:hAnsi="Times New Roman" w:cs="Times New Roman"/>
          <w:color w:val="000000"/>
          <w:sz w:val="28"/>
          <w:szCs w:val="28"/>
        </w:rPr>
        <w:t>м левой, затем двумя руками вместе. При затруднениях взрослый предлагает ребенку помогать себе командами (“гусь-курица-петух”), произносимыми вслух или про себя.</w:t>
      </w:r>
    </w:p>
    <w:p w:rsidR="005F7AE4" w:rsidRDefault="005F7AE4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</w:t>
      </w:r>
      <w:r w:rsidR="009316DB">
        <w:rPr>
          <w:rFonts w:ascii="Times New Roman" w:hAnsi="Times New Roman" w:cs="Times New Roman"/>
          <w:sz w:val="28"/>
          <w:szCs w:val="28"/>
        </w:rPr>
        <w:t>тям было интересней выполнять эти упражнения, превращаем их в игру, сопровождая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6DB">
        <w:rPr>
          <w:rFonts w:ascii="Times New Roman" w:hAnsi="Times New Roman" w:cs="Times New Roman"/>
          <w:sz w:val="28"/>
          <w:szCs w:val="28"/>
        </w:rPr>
        <w:t>соответствующим текстом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6DB" w:rsidRDefault="009316DB" w:rsidP="000D7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16DB">
        <w:rPr>
          <w:rFonts w:ascii="Times New Roman" w:hAnsi="Times New Roman" w:cs="Times New Roman"/>
          <w:sz w:val="28"/>
          <w:szCs w:val="28"/>
          <w:u w:val="single"/>
        </w:rPr>
        <w:t>«Фонарики»</w:t>
      </w:r>
    </w:p>
    <w:p w:rsidR="000D77FC" w:rsidRDefault="000D77FC" w:rsidP="000D7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D77FC">
        <w:rPr>
          <w:rFonts w:ascii="Times New Roman" w:hAnsi="Times New Roman" w:cs="Times New Roman"/>
          <w:sz w:val="28"/>
          <w:szCs w:val="28"/>
        </w:rPr>
        <w:t>онарики горят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7FC" w:rsidRDefault="000D77FC" w:rsidP="008A4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Радуют ребят.</w:t>
      </w:r>
    </w:p>
    <w:p w:rsidR="009316DB" w:rsidRPr="000D77FC" w:rsidRDefault="009316DB" w:rsidP="000D7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6DB">
        <w:rPr>
          <w:rFonts w:ascii="Times New Roman" w:hAnsi="Times New Roman" w:cs="Times New Roman"/>
          <w:i/>
          <w:sz w:val="28"/>
          <w:szCs w:val="28"/>
        </w:rPr>
        <w:t>Фонарик</w:t>
      </w:r>
      <w:r>
        <w:rPr>
          <w:rFonts w:ascii="Times New Roman" w:hAnsi="Times New Roman" w:cs="Times New Roman"/>
          <w:i/>
          <w:sz w:val="28"/>
          <w:szCs w:val="28"/>
        </w:rPr>
        <w:t xml:space="preserve"> горит – пальцы </w:t>
      </w:r>
      <w:r w:rsidR="000D77FC">
        <w:rPr>
          <w:rFonts w:ascii="Times New Roman" w:hAnsi="Times New Roman" w:cs="Times New Roman"/>
          <w:i/>
          <w:sz w:val="28"/>
          <w:szCs w:val="28"/>
        </w:rPr>
        <w:t>выпрямлены, расставлены.</w:t>
      </w:r>
    </w:p>
    <w:p w:rsidR="000D77FC" w:rsidRDefault="000D77FC" w:rsidP="000D77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Фонарик погас - пальцы сжаты в кулак.</w:t>
      </w:r>
    </w:p>
    <w:p w:rsidR="000D77FC" w:rsidRPr="009316DB" w:rsidRDefault="000D77FC" w:rsidP="00A419E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Сначала включаем и выключаем фонарики на двух руках одновременно, затем поочередно на левой и правой руках.</w:t>
      </w:r>
    </w:p>
    <w:p w:rsidR="005F7AE4" w:rsidRDefault="007D0910" w:rsidP="007D0910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</w:rPr>
      </w:pPr>
      <w:r w:rsidRPr="000976A3">
        <w:rPr>
          <w:rStyle w:val="c35"/>
          <w:sz w:val="28"/>
          <w:szCs w:val="28"/>
          <w:u w:val="single"/>
        </w:rPr>
        <w:lastRenderedPageBreak/>
        <w:t>«Колечко»</w:t>
      </w:r>
      <w:r w:rsidRPr="000976A3">
        <w:rPr>
          <w:rStyle w:val="c10"/>
          <w:sz w:val="28"/>
          <w:szCs w:val="28"/>
        </w:rPr>
        <w:t> </w:t>
      </w:r>
    </w:p>
    <w:p w:rsidR="005F7AE4" w:rsidRDefault="005F7AE4" w:rsidP="007D0910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 xml:space="preserve">Колечко, колечко </w:t>
      </w:r>
    </w:p>
    <w:p w:rsidR="003E6B73" w:rsidRDefault="005F7AE4" w:rsidP="007D0910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 xml:space="preserve">Катилось по крылечку. </w:t>
      </w:r>
    </w:p>
    <w:p w:rsidR="007D0910" w:rsidRPr="003E6B73" w:rsidRDefault="007D0910" w:rsidP="007D0910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i/>
          <w:sz w:val="28"/>
          <w:szCs w:val="28"/>
        </w:rPr>
      </w:pPr>
      <w:r w:rsidRPr="003E6B73">
        <w:rPr>
          <w:rStyle w:val="c10"/>
          <w:i/>
          <w:sz w:val="28"/>
          <w:szCs w:val="28"/>
        </w:rPr>
        <w:t xml:space="preserve">Поочередно перебирать пальцы рук, соединяя в кольцо большой палец и последовательно указательный, средний, безымянный и мизинец. Упражнения выполнять, начиная с указательного пальца и в обратном порядке от мизинца к </w:t>
      </w:r>
      <w:proofErr w:type="gramStart"/>
      <w:r w:rsidRPr="003E6B73">
        <w:rPr>
          <w:rStyle w:val="c10"/>
          <w:i/>
          <w:sz w:val="28"/>
          <w:szCs w:val="28"/>
        </w:rPr>
        <w:t>указательному</w:t>
      </w:r>
      <w:proofErr w:type="gramEnd"/>
      <w:r w:rsidRPr="003E6B73">
        <w:rPr>
          <w:rStyle w:val="c10"/>
          <w:i/>
          <w:sz w:val="28"/>
          <w:szCs w:val="28"/>
        </w:rPr>
        <w:t>. Выполнять нужно каждой рукой отдельно, затем обеими руками вместе.</w:t>
      </w:r>
    </w:p>
    <w:p w:rsidR="005F7AE4" w:rsidRPr="000976A3" w:rsidRDefault="005F7AE4" w:rsidP="007D091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6B73" w:rsidRDefault="005F7AE4" w:rsidP="003E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E4">
        <w:rPr>
          <w:rFonts w:ascii="Times New Roman" w:hAnsi="Times New Roman" w:cs="Times New Roman"/>
          <w:sz w:val="28"/>
          <w:szCs w:val="28"/>
          <w:u w:val="single"/>
        </w:rPr>
        <w:t>«Ожерелье»</w:t>
      </w:r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B73" w:rsidRDefault="005F7AE4" w:rsidP="003E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 xml:space="preserve">Ожерелье мы составим, </w:t>
      </w:r>
    </w:p>
    <w:p w:rsidR="003E6B73" w:rsidRDefault="005F7AE4" w:rsidP="005F7A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 xml:space="preserve">Маме мы его подарим. </w:t>
      </w:r>
    </w:p>
    <w:p w:rsidR="005F7AE4" w:rsidRPr="003E6B73" w:rsidRDefault="005F7AE4" w:rsidP="005F7AE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B73">
        <w:rPr>
          <w:rFonts w:ascii="Times New Roman" w:hAnsi="Times New Roman" w:cs="Times New Roman"/>
          <w:i/>
          <w:sz w:val="28"/>
          <w:szCs w:val="28"/>
        </w:rPr>
        <w:t>Поочередно перебирать пальцы рук, соединяя с большим пальцем последовательно указательный, средний и т. д. Упражнение выполняется в прямом (от указательного пальца к мизинцу) и в обратном порядке (от мизинца к указательному пальцу). Вначале упражнение выполняется каждой рукой отдельно, затем вместе.</w:t>
      </w:r>
    </w:p>
    <w:p w:rsidR="003E6B73" w:rsidRDefault="005F7AE4" w:rsidP="005F7AE4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</w:rPr>
      </w:pPr>
      <w:r w:rsidRPr="000976A3">
        <w:rPr>
          <w:rStyle w:val="c35"/>
          <w:sz w:val="28"/>
          <w:szCs w:val="28"/>
          <w:u w:val="single"/>
        </w:rPr>
        <w:t xml:space="preserve"> </w:t>
      </w:r>
      <w:r w:rsidR="007D0910" w:rsidRPr="000976A3">
        <w:rPr>
          <w:rStyle w:val="c35"/>
          <w:sz w:val="28"/>
          <w:szCs w:val="28"/>
          <w:u w:val="single"/>
        </w:rPr>
        <w:t>«Кулак – ребро – ладонь»</w:t>
      </w:r>
      <w:r w:rsidR="007D0910" w:rsidRPr="000976A3">
        <w:rPr>
          <w:rStyle w:val="c10"/>
          <w:sz w:val="28"/>
          <w:szCs w:val="28"/>
        </w:rPr>
        <w:t> </w:t>
      </w:r>
    </w:p>
    <w:p w:rsidR="00903F50" w:rsidRPr="000D77FC" w:rsidRDefault="007D0910" w:rsidP="005F7AE4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i/>
          <w:sz w:val="28"/>
          <w:szCs w:val="28"/>
        </w:rPr>
      </w:pPr>
      <w:r w:rsidRPr="000D77FC">
        <w:rPr>
          <w:rStyle w:val="c10"/>
          <w:i/>
          <w:sz w:val="28"/>
          <w:szCs w:val="28"/>
        </w:rPr>
        <w:t>На столе, последовательно, сменяя, выполняются следующие положения рук: ладонь на плоскости, ладонь, сжатая в кулак и ладонь ребром на столе. Выполнить 8-10 повторений. Упражнения выполняются каждой рукой отдельно, затем двумя руками вместе.</w:t>
      </w:r>
    </w:p>
    <w:p w:rsidR="005F7AE4" w:rsidRDefault="005F7AE4" w:rsidP="005F7AE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0E51" w:rsidRPr="008D0E51" w:rsidRDefault="008D0E51" w:rsidP="008D0E5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0E51">
        <w:rPr>
          <w:rFonts w:ascii="Times New Roman" w:hAnsi="Times New Roman" w:cs="Times New Roman"/>
          <w:sz w:val="28"/>
          <w:szCs w:val="28"/>
          <w:u w:val="single"/>
        </w:rPr>
        <w:t>«Зайчик – Коза»</w:t>
      </w:r>
    </w:p>
    <w:p w:rsidR="008D0E51" w:rsidRDefault="008D0E51" w:rsidP="008D0E5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0E5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Зайчик </w:t>
      </w:r>
      <w:r w:rsidRPr="008D0E51">
        <w:rPr>
          <w:rFonts w:ascii="Times New Roman" w:hAnsi="Times New Roman" w:cs="Times New Roman"/>
          <w:i/>
          <w:iCs/>
          <w:sz w:val="28"/>
          <w:szCs w:val="28"/>
        </w:rPr>
        <w:t>– указательный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51">
        <w:rPr>
          <w:rFonts w:ascii="Times New Roman" w:hAnsi="Times New Roman" w:cs="Times New Roman"/>
          <w:i/>
          <w:iCs/>
          <w:sz w:val="28"/>
          <w:szCs w:val="28"/>
        </w:rPr>
        <w:t>средний пальцы вытянуты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51">
        <w:rPr>
          <w:rFonts w:ascii="Times New Roman" w:hAnsi="Times New Roman" w:cs="Times New Roman"/>
          <w:i/>
          <w:iCs/>
          <w:sz w:val="28"/>
          <w:szCs w:val="28"/>
        </w:rPr>
        <w:t xml:space="preserve">вверх, </w:t>
      </w:r>
    </w:p>
    <w:p w:rsidR="008D0E51" w:rsidRPr="008D0E51" w:rsidRDefault="008D0E51" w:rsidP="008D0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0E51">
        <w:rPr>
          <w:rFonts w:ascii="Times New Roman" w:hAnsi="Times New Roman" w:cs="Times New Roman"/>
          <w:i/>
          <w:iCs/>
          <w:sz w:val="28"/>
          <w:szCs w:val="28"/>
        </w:rPr>
        <w:t>мизинец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51">
        <w:rPr>
          <w:rFonts w:ascii="Times New Roman" w:hAnsi="Times New Roman" w:cs="Times New Roman"/>
          <w:i/>
          <w:iCs/>
          <w:sz w:val="28"/>
          <w:szCs w:val="28"/>
        </w:rPr>
        <w:t>безымянный прижаты к ладони большим пальцем.</w:t>
      </w:r>
      <w:proofErr w:type="gramEnd"/>
    </w:p>
    <w:p w:rsidR="008D0E51" w:rsidRPr="008D0E51" w:rsidRDefault="008D0E51" w:rsidP="008D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51">
        <w:rPr>
          <w:rFonts w:ascii="Times New Roman" w:hAnsi="Times New Roman" w:cs="Times New Roman"/>
          <w:bCs/>
          <w:i/>
          <w:iCs/>
          <w:sz w:val="28"/>
          <w:szCs w:val="28"/>
        </w:rPr>
        <w:t>Коза</w:t>
      </w:r>
      <w:r w:rsidRPr="008D0E51">
        <w:rPr>
          <w:rFonts w:ascii="Times New Roman" w:hAnsi="Times New Roman" w:cs="Times New Roman"/>
          <w:i/>
          <w:iCs/>
          <w:sz w:val="28"/>
          <w:szCs w:val="28"/>
        </w:rPr>
        <w:t xml:space="preserve"> – указательный палец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51">
        <w:rPr>
          <w:rFonts w:ascii="Times New Roman" w:hAnsi="Times New Roman" w:cs="Times New Roman"/>
          <w:i/>
          <w:iCs/>
          <w:sz w:val="28"/>
          <w:szCs w:val="28"/>
        </w:rPr>
        <w:t>мизинец вытянуть вперед,</w:t>
      </w:r>
    </w:p>
    <w:p w:rsidR="008D0E51" w:rsidRPr="008D0E51" w:rsidRDefault="008D0E51" w:rsidP="008D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8D0E51">
        <w:rPr>
          <w:rFonts w:ascii="Times New Roman" w:hAnsi="Times New Roman" w:cs="Times New Roman"/>
          <w:i/>
          <w:iCs/>
          <w:sz w:val="28"/>
          <w:szCs w:val="28"/>
        </w:rPr>
        <w:t>средний</w:t>
      </w:r>
      <w:proofErr w:type="gramEnd"/>
      <w:r w:rsidRPr="008D0E51">
        <w:rPr>
          <w:rFonts w:ascii="Times New Roman" w:hAnsi="Times New Roman" w:cs="Times New Roman"/>
          <w:i/>
          <w:iCs/>
          <w:sz w:val="28"/>
          <w:szCs w:val="28"/>
        </w:rPr>
        <w:t xml:space="preserve"> и безымянный прижать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51">
        <w:rPr>
          <w:rFonts w:ascii="Times New Roman" w:hAnsi="Times New Roman" w:cs="Times New Roman"/>
          <w:i/>
          <w:iCs/>
          <w:sz w:val="28"/>
          <w:szCs w:val="28"/>
        </w:rPr>
        <w:t>большим пальцем в ладони.</w:t>
      </w:r>
    </w:p>
    <w:p w:rsidR="008D0E51" w:rsidRPr="008D0E51" w:rsidRDefault="008D0E51" w:rsidP="008D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51">
        <w:rPr>
          <w:rFonts w:ascii="Times New Roman" w:hAnsi="Times New Roman" w:cs="Times New Roman"/>
          <w:i/>
          <w:iCs/>
          <w:sz w:val="28"/>
          <w:szCs w:val="28"/>
        </w:rPr>
        <w:t xml:space="preserve">Чередовать движения. </w:t>
      </w:r>
    </w:p>
    <w:p w:rsidR="008D0E51" w:rsidRDefault="008D0E51" w:rsidP="00A41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A7607" w:rsidRPr="009A7607" w:rsidRDefault="009A7607" w:rsidP="009A760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A7607">
        <w:rPr>
          <w:rFonts w:ascii="Times New Roman" w:hAnsi="Times New Roman" w:cs="Times New Roman"/>
          <w:sz w:val="28"/>
          <w:szCs w:val="28"/>
          <w:u w:val="single"/>
        </w:rPr>
        <w:t>«Гусь – курица – петух»</w:t>
      </w:r>
    </w:p>
    <w:p w:rsidR="009A7607" w:rsidRDefault="009A7607" w:rsidP="009A760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7607">
        <w:rPr>
          <w:rFonts w:ascii="Times New Roman" w:hAnsi="Times New Roman" w:cs="Times New Roman"/>
          <w:bCs/>
          <w:i/>
          <w:iCs/>
          <w:sz w:val="28"/>
          <w:szCs w:val="28"/>
        </w:rPr>
        <w:t>Гусь</w:t>
      </w:r>
      <w:r w:rsidRPr="009A7607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 xml:space="preserve"> ладонь согнута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 xml:space="preserve">прямым углом. </w:t>
      </w:r>
    </w:p>
    <w:p w:rsidR="009A7607" w:rsidRPr="00034F11" w:rsidRDefault="009A7607" w:rsidP="009A7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F11">
        <w:rPr>
          <w:rFonts w:ascii="Times New Roman" w:hAnsi="Times New Roman" w:cs="Times New Roman"/>
          <w:i/>
          <w:iCs/>
          <w:sz w:val="28"/>
          <w:szCs w:val="28"/>
        </w:rPr>
        <w:t>Пальцы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>вытянуты и прижаты друг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>другу.</w:t>
      </w:r>
    </w:p>
    <w:p w:rsidR="009A7607" w:rsidRPr="00034F11" w:rsidRDefault="009A7607" w:rsidP="009A7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607">
        <w:rPr>
          <w:rFonts w:ascii="Times New Roman" w:hAnsi="Times New Roman" w:cs="Times New Roman"/>
          <w:bCs/>
          <w:i/>
          <w:iCs/>
          <w:sz w:val="28"/>
          <w:szCs w:val="28"/>
        </w:rPr>
        <w:t>Курица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 xml:space="preserve"> – Ладонь немного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>согнуть. Указательный палец</w:t>
      </w:r>
    </w:p>
    <w:p w:rsidR="009A7607" w:rsidRPr="00034F11" w:rsidRDefault="009A7607" w:rsidP="009A7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F11">
        <w:rPr>
          <w:rFonts w:ascii="Times New Roman" w:hAnsi="Times New Roman" w:cs="Times New Roman"/>
          <w:i/>
          <w:iCs/>
          <w:sz w:val="28"/>
          <w:szCs w:val="28"/>
        </w:rPr>
        <w:t xml:space="preserve">соединить с </w:t>
      </w:r>
      <w:proofErr w:type="gramStart"/>
      <w:r w:rsidRPr="00034F11">
        <w:rPr>
          <w:rFonts w:ascii="Times New Roman" w:hAnsi="Times New Roman" w:cs="Times New Roman"/>
          <w:i/>
          <w:iCs/>
          <w:sz w:val="28"/>
          <w:szCs w:val="28"/>
        </w:rPr>
        <w:t>большим</w:t>
      </w:r>
      <w:proofErr w:type="gramEnd"/>
      <w:r w:rsidRPr="00034F11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>остальные полусогнуты.</w:t>
      </w:r>
    </w:p>
    <w:p w:rsidR="009A7607" w:rsidRPr="00034F11" w:rsidRDefault="009A7607" w:rsidP="009A7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607">
        <w:rPr>
          <w:rFonts w:ascii="Times New Roman" w:hAnsi="Times New Roman" w:cs="Times New Roman"/>
          <w:bCs/>
          <w:i/>
          <w:iCs/>
          <w:sz w:val="28"/>
          <w:szCs w:val="28"/>
        </w:rPr>
        <w:t>Петух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 xml:space="preserve"> – указательный палец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 xml:space="preserve">соединить с </w:t>
      </w:r>
      <w:proofErr w:type="gramStart"/>
      <w:r w:rsidRPr="00034F11">
        <w:rPr>
          <w:rFonts w:ascii="Times New Roman" w:hAnsi="Times New Roman" w:cs="Times New Roman"/>
          <w:i/>
          <w:iCs/>
          <w:sz w:val="28"/>
          <w:szCs w:val="28"/>
        </w:rPr>
        <w:t>большим</w:t>
      </w:r>
      <w:proofErr w:type="gramEnd"/>
      <w:r w:rsidRPr="00034F11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9A7607" w:rsidRDefault="009A7607" w:rsidP="009A760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34F11">
        <w:rPr>
          <w:rFonts w:ascii="Times New Roman" w:hAnsi="Times New Roman" w:cs="Times New Roman"/>
          <w:i/>
          <w:iCs/>
          <w:sz w:val="28"/>
          <w:szCs w:val="28"/>
        </w:rPr>
        <w:t>остальные поднять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F11">
        <w:rPr>
          <w:rFonts w:ascii="Times New Roman" w:hAnsi="Times New Roman" w:cs="Times New Roman"/>
          <w:i/>
          <w:iCs/>
          <w:sz w:val="28"/>
          <w:szCs w:val="28"/>
        </w:rPr>
        <w:t xml:space="preserve">растопырить. </w:t>
      </w:r>
    </w:p>
    <w:p w:rsidR="009A7607" w:rsidRPr="00034F11" w:rsidRDefault="009A7607" w:rsidP="009A7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A0" w:rsidRPr="008A44A0" w:rsidRDefault="005F7AE4" w:rsidP="009A76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3F50" w:rsidRPr="00BB47DD">
        <w:rPr>
          <w:rFonts w:ascii="Times New Roman" w:hAnsi="Times New Roman" w:cs="Times New Roman"/>
          <w:sz w:val="28"/>
          <w:szCs w:val="28"/>
          <w:u w:val="single"/>
        </w:rPr>
        <w:t>«Ухо-нос»</w:t>
      </w:r>
      <w:r w:rsidR="00903F50" w:rsidRPr="00CD151B">
        <w:rPr>
          <w:rFonts w:ascii="Times New Roman" w:hAnsi="Times New Roman" w:cs="Times New Roman"/>
          <w:sz w:val="28"/>
          <w:szCs w:val="28"/>
        </w:rPr>
        <w:t xml:space="preserve"> </w:t>
      </w:r>
      <w:r w:rsidR="00903F50" w:rsidRPr="009A7607">
        <w:rPr>
          <w:rFonts w:ascii="Times New Roman" w:hAnsi="Times New Roman" w:cs="Times New Roman"/>
          <w:i/>
          <w:sz w:val="28"/>
          <w:szCs w:val="28"/>
        </w:rPr>
        <w:t>Левой рукой взяться за кончик носа, правой - за противоположное ухо, затем одновременно опустить руки, хлопнуть в ладоши и поменять их положение.</w:t>
      </w:r>
    </w:p>
    <w:sectPr w:rsidR="008A44A0" w:rsidRPr="008A44A0" w:rsidSect="00E4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26FE"/>
    <w:rsid w:val="00034F11"/>
    <w:rsid w:val="000976A3"/>
    <w:rsid w:val="000D77FC"/>
    <w:rsid w:val="000E18F7"/>
    <w:rsid w:val="0012395A"/>
    <w:rsid w:val="00123FDC"/>
    <w:rsid w:val="002E661D"/>
    <w:rsid w:val="003E6B73"/>
    <w:rsid w:val="00413DD3"/>
    <w:rsid w:val="00423316"/>
    <w:rsid w:val="004F0B63"/>
    <w:rsid w:val="0057605A"/>
    <w:rsid w:val="005F00DB"/>
    <w:rsid w:val="005F7AE4"/>
    <w:rsid w:val="00655E8D"/>
    <w:rsid w:val="00695A0D"/>
    <w:rsid w:val="006E6053"/>
    <w:rsid w:val="007325F6"/>
    <w:rsid w:val="007D0910"/>
    <w:rsid w:val="00850BA5"/>
    <w:rsid w:val="008812D7"/>
    <w:rsid w:val="008A44A0"/>
    <w:rsid w:val="008D0E51"/>
    <w:rsid w:val="00903F50"/>
    <w:rsid w:val="009316DB"/>
    <w:rsid w:val="0094310C"/>
    <w:rsid w:val="00962FBC"/>
    <w:rsid w:val="0097639C"/>
    <w:rsid w:val="009A671C"/>
    <w:rsid w:val="009A7607"/>
    <w:rsid w:val="00A1447A"/>
    <w:rsid w:val="00A419E1"/>
    <w:rsid w:val="00A77C9F"/>
    <w:rsid w:val="00A826FE"/>
    <w:rsid w:val="00BB47DD"/>
    <w:rsid w:val="00D41C4E"/>
    <w:rsid w:val="00DC5BD8"/>
    <w:rsid w:val="00E05448"/>
    <w:rsid w:val="00E4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A826FE"/>
  </w:style>
  <w:style w:type="character" w:customStyle="1" w:styleId="c7">
    <w:name w:val="c7"/>
    <w:basedOn w:val="a0"/>
    <w:rsid w:val="00655E8D"/>
  </w:style>
  <w:style w:type="paragraph" w:customStyle="1" w:styleId="c26">
    <w:name w:val="c26"/>
    <w:basedOn w:val="a"/>
    <w:rsid w:val="0096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2FBC"/>
  </w:style>
  <w:style w:type="character" w:customStyle="1" w:styleId="c12">
    <w:name w:val="c12"/>
    <w:basedOn w:val="a0"/>
    <w:rsid w:val="00962FBC"/>
  </w:style>
  <w:style w:type="paragraph" w:customStyle="1" w:styleId="c1">
    <w:name w:val="c1"/>
    <w:basedOn w:val="a"/>
    <w:rsid w:val="007D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0910"/>
  </w:style>
  <w:style w:type="character" w:customStyle="1" w:styleId="c35">
    <w:name w:val="c35"/>
    <w:basedOn w:val="a0"/>
    <w:rsid w:val="007D0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 Б</dc:creator>
  <cp:keywords/>
  <dc:description/>
  <cp:lastModifiedBy>Лана Б</cp:lastModifiedBy>
  <cp:revision>13</cp:revision>
  <dcterms:created xsi:type="dcterms:W3CDTF">2022-11-19T01:53:00Z</dcterms:created>
  <dcterms:modified xsi:type="dcterms:W3CDTF">2024-01-26T14:55:00Z</dcterms:modified>
</cp:coreProperties>
</file>