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B04" w:rsidRDefault="000D1B04" w:rsidP="000D1B04">
      <w:pPr>
        <w:pStyle w:val="printredaction-line"/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>Редакция от 31 марта 2017</w:t>
      </w:r>
    </w:p>
    <w:p w:rsidR="000D1B04" w:rsidRDefault="000D1B04" w:rsidP="000D1B04">
      <w:pPr>
        <w:jc w:val="right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Приказ Минобрнауки России от 10.12.2013 № 1324</w:t>
      </w:r>
    </w:p>
    <w:p w:rsidR="000D1B04" w:rsidRDefault="000D1B04" w:rsidP="000D1B04">
      <w:pPr>
        <w:jc w:val="right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Об утверждении показателей </w:t>
      </w:r>
    </w:p>
    <w:p w:rsidR="000D1B04" w:rsidRDefault="000D1B04" w:rsidP="000D1B04">
      <w:pPr>
        <w:jc w:val="right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деятельности образовательной </w:t>
      </w:r>
    </w:p>
    <w:p w:rsidR="000D1B04" w:rsidRDefault="000D1B04" w:rsidP="000D1B04">
      <w:pPr>
        <w:jc w:val="right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организации, подлежащей самообследованию</w:t>
      </w:r>
    </w:p>
    <w:p w:rsidR="000D1B04" w:rsidRDefault="000D1B04" w:rsidP="000D1B04">
      <w:pPr>
        <w:jc w:val="center"/>
      </w:pPr>
      <w:r>
        <w:br/>
        <w:t xml:space="preserve">МБОУ «ООШ №2 г. Зубцова»   </w:t>
      </w:r>
    </w:p>
    <w:p w:rsidR="000D1B04" w:rsidRDefault="000D1B04" w:rsidP="000D1B04">
      <w:pPr>
        <w:jc w:val="center"/>
        <w:rPr>
          <w:rStyle w:val="docsupplement-name"/>
          <w:rFonts w:eastAsia="Times New Roman"/>
        </w:rPr>
      </w:pPr>
      <w:r>
        <w:rPr>
          <w:rStyle w:val="docsupplement-name"/>
          <w:rFonts w:eastAsia="Times New Roman"/>
        </w:rPr>
        <w:t>Показатели деятельности общеобразовательной организации, подлежащей самообследованию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920"/>
        <w:gridCol w:w="6501"/>
        <w:gridCol w:w="2234"/>
      </w:tblGrid>
      <w:tr w:rsidR="000D1B04" w:rsidTr="000D1B04">
        <w:tc>
          <w:tcPr>
            <w:tcW w:w="924" w:type="dxa"/>
            <w:vAlign w:val="center"/>
            <w:hideMark/>
          </w:tcPr>
          <w:p w:rsidR="000D1B04" w:rsidRDefault="000D1B04">
            <w:pPr>
              <w:spacing w:after="200" w:line="276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7022" w:type="dxa"/>
            <w:vAlign w:val="center"/>
            <w:hideMark/>
          </w:tcPr>
          <w:p w:rsidR="000D1B04" w:rsidRDefault="000D1B04">
            <w:pPr>
              <w:spacing w:after="200" w:line="276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2402" w:type="dxa"/>
            <w:vAlign w:val="center"/>
            <w:hideMark/>
          </w:tcPr>
          <w:p w:rsidR="000D1B04" w:rsidRDefault="000D1B04">
            <w:pPr>
              <w:spacing w:after="200" w:line="276" w:lineRule="auto"/>
              <w:rPr>
                <w:rFonts w:asciiTheme="minorHAnsi" w:hAnsiTheme="minorHAnsi" w:cstheme="minorBidi"/>
              </w:rPr>
            </w:pPr>
          </w:p>
        </w:tc>
      </w:tr>
      <w:tr w:rsidR="000D1B04" w:rsidTr="000D1B04">
        <w:trPr>
          <w:trHeight w:val="782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№ п/п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Показатели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Единица измерения 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rPr>
                <w:b/>
                <w:bCs/>
              </w:rPr>
              <w:t xml:space="preserve">1.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rPr>
                <w:b/>
                <w:bCs/>
              </w:rPr>
              <w:t xml:space="preserve">Образовательная деятельность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spacing w:line="276" w:lineRule="auto"/>
              <w:rPr>
                <w:rFonts w:asciiTheme="minorHAnsi" w:hAnsiTheme="minorHAnsi" w:cstheme="minorBidi"/>
              </w:rPr>
            </w:pP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1.1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Общая численность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148 человек 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1.2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67 человек 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1.3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81 человек 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1.4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0 человек 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1.5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>29 человек / 20%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1.6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3,2 балл 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1.7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3,3 балл 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1.8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  -  балл 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1.9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Средний балл единого государственного экзамена выпускников 11 класса по математике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 -   балл 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1.10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</w:t>
            </w:r>
            <w:r>
              <w:lastRenderedPageBreak/>
              <w:t xml:space="preserve">общей численности выпускников 9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lastRenderedPageBreak/>
              <w:t>3 человек/ 30 %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lastRenderedPageBreak/>
              <w:t xml:space="preserve">1.11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>3 человек/ 30%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1.12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 - человек/ - %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1.13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>- человек/ - %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1.14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>3 человек/ 30 %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1.15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>- человек/ - %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1.16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>0 человек/ 0 %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1.17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>- человек/ - %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1.18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  <w:rPr>
                <w:highlight w:val="yellow"/>
              </w:rPr>
            </w:pPr>
            <w: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  <w:rPr>
                <w:highlight w:val="yellow"/>
              </w:rPr>
            </w:pPr>
            <w:r>
              <w:t>108 человек/ 73%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1.19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  <w:rPr>
                <w:highlight w:val="yellow"/>
              </w:rPr>
            </w:pPr>
            <w:r>
              <w:t xml:space="preserve">Численность/удельный вес численности учащихся-победителей и призеров олимпиад, смотров, конкурсов, в </w:t>
            </w:r>
            <w:r>
              <w:lastRenderedPageBreak/>
              <w:t>общей численности учащихся,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  <w:rPr>
                <w:highlight w:val="yellow"/>
              </w:rPr>
            </w:pPr>
            <w:r>
              <w:lastRenderedPageBreak/>
              <w:t>43 человек/ 29%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lastRenderedPageBreak/>
              <w:t xml:space="preserve">1.19.1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Регионального уровня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>0 человек/ 0%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1.19.2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Федерального уровня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>0 человек/ 0%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1.19.3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Международного уровня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>0 человек/ 0 %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1.20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>0 человек/ 0 %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1.21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>0 человек/ 0 %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1.22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>0 человек/ 0 %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1.23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>0 человек/ 0 %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1.24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16 человек 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1.25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 10 человек/ 62%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1.26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>9 человек/ 56%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1.27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>6 человек/ 37%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lastRenderedPageBreak/>
              <w:t xml:space="preserve">1.28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>5 человек/ 31%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1.29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>7 человек/ 43%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1.29.1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Высшая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>4 человек/ 25%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1.29.2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Первая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>3 человек/ 19%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1.30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>человек/%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1.30.1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До 5 лет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>1 человек/ 6%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1.30.2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Свыше 30 лет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>2 человек/ 12%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1.31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>1 человек/ 6%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1.32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>5 человек/ 31%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1.33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>14 человек/ 87%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1.34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</w:t>
            </w:r>
            <w:r>
              <w:lastRenderedPageBreak/>
              <w:t xml:space="preserve">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lastRenderedPageBreak/>
              <w:t>12 человек/ 75%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rPr>
                <w:b/>
                <w:bCs/>
              </w:rPr>
              <w:lastRenderedPageBreak/>
              <w:t xml:space="preserve">2.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rPr>
                <w:b/>
                <w:bCs/>
              </w:rPr>
              <w:t xml:space="preserve">Инфраструктура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spacing w:line="276" w:lineRule="auto"/>
              <w:rPr>
                <w:rFonts w:asciiTheme="minorHAnsi" w:hAnsiTheme="minorHAnsi" w:cstheme="minorBidi"/>
              </w:rPr>
            </w:pP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2.1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Количество компьютеров в расчете на одного учащегося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0,21 единиц 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2.2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10,1 единиц 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2.3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да 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2.4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>Наличие читального зала библиотеки,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нет 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2.4.1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нет 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2.4.2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С медиатекой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нет 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2.4.3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Оснащенного средствами сканирования и распознавания текстов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нет 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2.4.4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нет 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2.4.5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С контролируемой распечаткой бумажных материалов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нет 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2.5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>0 человек/ 0 %</w:t>
            </w:r>
          </w:p>
        </w:tc>
      </w:tr>
      <w:tr w:rsidR="000D1B04" w:rsidTr="000D1B04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align-center"/>
              <w:spacing w:line="276" w:lineRule="auto"/>
            </w:pPr>
            <w:r>
              <w:t xml:space="preserve">2.6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0D1B04" w:rsidRDefault="000D1B04">
            <w:pPr>
              <w:pStyle w:val="formattext"/>
              <w:spacing w:line="276" w:lineRule="auto"/>
            </w:pPr>
            <w:r>
              <w:t xml:space="preserve">6.3 кв.м </w:t>
            </w:r>
            <w:r w:rsidR="00D866B3">
              <w:t xml:space="preserve">  </w:t>
            </w:r>
          </w:p>
        </w:tc>
      </w:tr>
    </w:tbl>
    <w:p w:rsidR="000D1B04" w:rsidRDefault="000D1B04" w:rsidP="000D1B04"/>
    <w:p w:rsidR="000D1B04" w:rsidRDefault="000D1B04" w:rsidP="000D1B04"/>
    <w:p w:rsidR="000D1B04" w:rsidRDefault="000D1B04" w:rsidP="000D1B04"/>
    <w:p w:rsidR="00ED6946" w:rsidRDefault="00ED6946"/>
    <w:sectPr w:rsidR="00ED6946" w:rsidSect="00BC35D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D1B04"/>
    <w:rsid w:val="000D1B04"/>
    <w:rsid w:val="00856DB7"/>
    <w:rsid w:val="00BC35D1"/>
    <w:rsid w:val="00D866B3"/>
    <w:rsid w:val="00ED6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B0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-center">
    <w:name w:val="align-center"/>
    <w:basedOn w:val="a"/>
    <w:uiPriority w:val="99"/>
    <w:semiHidden/>
    <w:rsid w:val="000D1B04"/>
    <w:pPr>
      <w:spacing w:after="223"/>
      <w:jc w:val="center"/>
    </w:pPr>
  </w:style>
  <w:style w:type="paragraph" w:customStyle="1" w:styleId="printredaction-line">
    <w:name w:val="print_redaction-line"/>
    <w:basedOn w:val="a"/>
    <w:uiPriority w:val="99"/>
    <w:semiHidden/>
    <w:rsid w:val="000D1B04"/>
    <w:pPr>
      <w:spacing w:after="223"/>
      <w:jc w:val="both"/>
    </w:pPr>
  </w:style>
  <w:style w:type="paragraph" w:customStyle="1" w:styleId="formattext">
    <w:name w:val="formattext"/>
    <w:basedOn w:val="a"/>
    <w:uiPriority w:val="99"/>
    <w:semiHidden/>
    <w:rsid w:val="000D1B04"/>
    <w:pPr>
      <w:spacing w:after="223"/>
      <w:jc w:val="both"/>
    </w:pPr>
  </w:style>
  <w:style w:type="character" w:customStyle="1" w:styleId="docsupplement-name">
    <w:name w:val="docsupplement-name"/>
    <w:basedOn w:val="a0"/>
    <w:rsid w:val="000D1B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9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1133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2022-11-10T11:50:00Z</dcterms:created>
  <dcterms:modified xsi:type="dcterms:W3CDTF">2024-04-10T13:42:00Z</dcterms:modified>
</cp:coreProperties>
</file>