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52" w:rsidRPr="003005D1" w:rsidRDefault="00796E52" w:rsidP="00796E5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005D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МДОУ «Детский сад Теремок Сонковского муниципального округа Тверской области»</w:t>
      </w:r>
    </w:p>
    <w:p w:rsidR="00796E52" w:rsidRPr="00117DB2" w:rsidRDefault="00796E52" w:rsidP="00796E52">
      <w:pPr>
        <w:shd w:val="clear" w:color="auto" w:fill="FFFFFF" w:themeFill="background1"/>
        <w:spacing w:after="240" w:line="315" w:lineRule="atLeast"/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</w:pPr>
    </w:p>
    <w:p w:rsidR="00796E52" w:rsidRPr="00117DB2" w:rsidRDefault="00796E52" w:rsidP="00796E52">
      <w:pPr>
        <w:shd w:val="clear" w:color="auto" w:fill="FFFFFF" w:themeFill="background1"/>
        <w:spacing w:after="0" w:line="240" w:lineRule="auto"/>
        <w:rPr>
          <w:rFonts w:ascii="Algerian" w:eastAsia="Times New Roman" w:hAnsi="Algerian" w:cs="Times New Roman"/>
          <w:sz w:val="36"/>
          <w:szCs w:val="36"/>
          <w:lang w:eastAsia="ru-RU"/>
        </w:rPr>
      </w:pPr>
    </w:p>
    <w:p w:rsidR="00796E52" w:rsidRPr="00117DB2" w:rsidRDefault="00796E52" w:rsidP="00796E52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117DB2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Конспект</w:t>
      </w:r>
      <w:r w:rsidRPr="00117DB2"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  <w:t xml:space="preserve"> </w:t>
      </w:r>
      <w:r w:rsidRPr="00117DB2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занятия</w:t>
      </w:r>
      <w:r w:rsidRPr="00117DB2">
        <w:rPr>
          <w:rFonts w:ascii="Algerian" w:eastAsia="Times New Roman" w:hAnsi="Algerian" w:cs="Times New Roman"/>
          <w:b/>
          <w:bCs/>
          <w:sz w:val="36"/>
          <w:szCs w:val="36"/>
          <w:lang w:eastAsia="ru-RU"/>
        </w:rPr>
        <w:t xml:space="preserve"> </w:t>
      </w:r>
    </w:p>
    <w:p w:rsidR="00796E52" w:rsidRDefault="00796E52" w:rsidP="00796E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96E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Pr="00796E52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ru-RU"/>
        </w:rPr>
        <w:t>АППЛИКАЦИЯ СВЕЧА ПАМЯТИ ИЗ БУМАГИ</w:t>
      </w:r>
      <w:r w:rsidRPr="00796E5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в младшей группе</w:t>
      </w:r>
    </w:p>
    <w:p w:rsidR="000A4AB4" w:rsidRDefault="000A4AB4" w:rsidP="00796E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4AB4" w:rsidRDefault="000A4AB4" w:rsidP="00796E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4AB4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371A4528" wp14:editId="05DBE2DB">
            <wp:simplePos x="0" y="0"/>
            <wp:positionH relativeFrom="column">
              <wp:posOffset>333131</wp:posOffset>
            </wp:positionH>
            <wp:positionV relativeFrom="paragraph">
              <wp:posOffset>703971</wp:posOffset>
            </wp:positionV>
            <wp:extent cx="5099538" cy="4681081"/>
            <wp:effectExtent l="533400" t="438150" r="806450" b="805815"/>
            <wp:wrapTight wrapText="bothSides">
              <wp:wrapPolygon edited="0">
                <wp:start x="-2017" y="-2022"/>
                <wp:lineTo x="-2260" y="2198"/>
                <wp:lineTo x="-2260" y="23385"/>
                <wp:lineTo x="-1856" y="24703"/>
                <wp:lineTo x="-1291" y="25055"/>
                <wp:lineTo x="-1210" y="25231"/>
                <wp:lineTo x="23886" y="25231"/>
                <wp:lineTo x="23967" y="25055"/>
                <wp:lineTo x="24532" y="24703"/>
                <wp:lineTo x="24935" y="23385"/>
                <wp:lineTo x="24935" y="2198"/>
                <wp:lineTo x="24693" y="791"/>
                <wp:lineTo x="23564" y="-615"/>
                <wp:lineTo x="23564" y="-2022"/>
                <wp:lineTo x="-2017" y="-2022"/>
              </wp:wrapPolygon>
            </wp:wrapTight>
            <wp:docPr id="2" name="Рисунок 2" descr="C:\Users\User\Desktop\PHOTO-2023-06-28-10-01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-2023-06-28-10-01-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38" cy="4681081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A4AB4" w:rsidRPr="000A4AB4" w:rsidRDefault="000A4AB4" w:rsidP="000A4AB4">
      <w:pPr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4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 Яковлева Н.Е.</w:t>
      </w:r>
    </w:p>
    <w:p w:rsidR="000A4AB4" w:rsidRDefault="000A4AB4" w:rsidP="00796E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4AB4" w:rsidRDefault="000A4AB4" w:rsidP="000A4AB4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B52789" w:rsidRDefault="00972E6D" w:rsidP="000A4AB4">
      <w:pPr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pacing w:val="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Цели занятия:</w:t>
      </w:r>
    </w:p>
    <w:p w:rsidR="00972E6D" w:rsidRPr="00B52789" w:rsidRDefault="00972E6D" w:rsidP="00B52789">
      <w:pPr>
        <w:spacing w:after="105" w:line="240" w:lineRule="auto"/>
        <w:textAlignment w:val="baseline"/>
        <w:rPr>
          <w:rFonts w:ascii="Segoe UI" w:eastAsia="Times New Roman" w:hAnsi="Segoe UI" w:cs="Segoe UI"/>
          <w:color w:val="FFFFFF"/>
          <w:spacing w:val="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1. </w:t>
      </w:r>
      <w:r w:rsidRPr="00B725DC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закрепить </w:t>
      </w:r>
      <w:r w:rsidR="00E9351E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умения детей выполнять 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аппликацию по заданной теме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2. </w:t>
      </w:r>
      <w:r w:rsidRPr="00B725DC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: развивать мелкую моторику, развивать тактильные ощущения, развивать пространственное мышление и воображение.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3. </w:t>
      </w:r>
      <w:r w:rsidRPr="00B725DC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: воспитывать патриотическое чувство к Родине, гордости за героизм нашего народа, уважительное чувство к людям, защищавшим нашу Родину. Продолжать знакомить детей с историей родной страны.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proofErr w:type="gramStart"/>
      <w:r w:rsidRPr="00B725DC">
        <w:rPr>
          <w:rFonts w:ascii="Tahoma" w:eastAsia="Times New Roman" w:hAnsi="Tahoma" w:cs="Tahoma"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: </w:t>
      </w:r>
      <w:r w:rsidR="006A716D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цветные</w:t>
      </w:r>
      <w:proofErr w:type="gramEnd"/>
      <w:r w:rsidR="006A716D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карандаши, 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цветная бумага,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цветной картон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иллюст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рации на заданную тему,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клей,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альбомные листы (20-15), 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u w:val="single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u w:val="single"/>
          <w:lang w:eastAsia="ru-RU"/>
        </w:rPr>
        <w:t>Ход занятия: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Улыбнемся солнцу, лугу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И </w:t>
      </w:r>
      <w:proofErr w:type="spellStart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травиночке</w:t>
      </w:r>
      <w:proofErr w:type="spellEnd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любой,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Улыбнемся мы друг другу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Просто так сейчас с тобой.</w:t>
      </w:r>
    </w:p>
    <w:p w:rsidR="00972E6D" w:rsidRPr="00B725DC" w:rsidRDefault="00F93501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Пожелаем всем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доброго утра.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bookmarkStart w:id="0" w:name="_GoBack"/>
      <w:r w:rsidRPr="006A716D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Дети: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bookmarkEnd w:id="0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Доброе утро.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Воспитатель: Давным-давно, когда вас ещё не было на свете, жили люди и также любили свою Родину, жили дружно, растили детей, выращивали хлеб в поле. Всё у них было хорошо, да только беда постучалась в дома.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Над нашей Родиной нависла смертельная опасность. Фашистская Германия решила захватить чужие земли, чужие богатства. Вот как это было…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Двадцать второго июня,</w:t>
      </w:r>
    </w:p>
    <w:p w:rsidR="00972E6D" w:rsidRPr="00B725DC" w:rsidRDefault="00972E6D" w:rsidP="00F93501">
      <w:pPr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Ровно в четыре часа,</w:t>
      </w:r>
    </w:p>
    <w:p w:rsidR="00972E6D" w:rsidRPr="00B725DC" w:rsidRDefault="00B5278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Киев бомбили, нам объявили, ч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то началась война</w:t>
      </w:r>
      <w:r w:rsidR="00F93501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Воспитатель: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Ребята, так какая же беда пришла на нашу землю? Что напугало людей? Началась ВОВ война.</w:t>
      </w:r>
    </w:p>
    <w:p w:rsidR="00972E6D" w:rsidRPr="00B725DC" w:rsidRDefault="00B725DC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ойна называется Великая Отечественная?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Великая она называется потому, что в этой войне участвовало много людей.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Отечественная война потому, что русские люди сражались на своей родной земле, за свое Отечество.</w:t>
      </w:r>
    </w:p>
    <w:p w:rsidR="00972E6D" w:rsidRPr="00B725DC" w:rsidRDefault="00B725DC" w:rsidP="00972E6D">
      <w:pPr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войне участвовало много людей ра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зных национальностей. Люди разных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национальностей живут в нашей стране? Груз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ины, узбеки, украинцы, и другие. О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ни защищал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нашу Родину. Эта война с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трашная, жестокая, беспощадная. Нашу страну защищали солдаты.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За долгие годы войны нашими бойцами было совершено много героических подвиг</w:t>
      </w:r>
      <w:r w:rsidR="00A60E7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ов.  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честь этой победы на Мамаевом кургане был сооружён монумент “Родина-мать”, куда каждый день люди идут с цветами, чтобы почтить память погибших воинов.</w:t>
      </w:r>
    </w:p>
    <w:p w:rsidR="00972E6D" w:rsidRPr="00B725DC" w:rsidRDefault="00A60E7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войне участвовали и женщины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. 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Работали врачами, медсёстрами в госпиталях, шили одежду для воинов. Трудились на заводах и фабриках, изготавливали снаряды, военную технику. Работали на поле.</w:t>
      </w:r>
    </w:p>
    <w:p w:rsidR="00972E6D" w:rsidRPr="00B725DC" w:rsidRDefault="00A60E7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Воспитатель: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</w:t>
      </w:r>
      <w:proofErr w:type="gramEnd"/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 трудное время люди жили очень скромно, недоедали, а часто и голодали, замерзали, недосыпали. Но они знали, что их труд, их п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омощь нужны Родине. </w:t>
      </w:r>
    </w:p>
    <w:p w:rsidR="00972E6D" w:rsidRPr="00B725DC" w:rsidRDefault="00A60E7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Дети п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омогали взрослым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вязали для бойцов тёплые носки и варежки, ухаживали за ранеными, писали письма их родным, устраивали концерты в госпиталях, трудились на заводах, отправляли посылки на фронт.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Война в</w:t>
      </w:r>
      <w:r w:rsidR="00A60E7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ойной, а обед по расписанию. Что бы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солдату выжить на войне?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Нужно хорошо кушать, чтобы быть сильным.</w:t>
      </w:r>
    </w:p>
    <w:p w:rsidR="00972E6D" w:rsidRPr="00B725DC" w:rsidRDefault="00B5278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по</w:t>
      </w:r>
      <w:r w:rsidR="006D5E3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этому 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гот</w:t>
      </w:r>
      <w:r w:rsidR="006D5E3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овил бойцам вкусные каши и супы п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овара.</w:t>
      </w:r>
    </w:p>
    <w:p w:rsidR="00972E6D" w:rsidRPr="00B725DC" w:rsidRDefault="006D5E32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Повара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своим трудом приближали победу.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Сегодня мы с вами вспомним и о солдатской каше, которая помогала нашим воинам разгромить врага.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Давайте вспомним, как правильно варить кашу.</w:t>
      </w:r>
    </w:p>
    <w:p w:rsidR="00B52789" w:rsidRDefault="00B52789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color w:val="222222"/>
          <w:sz w:val="24"/>
          <w:szCs w:val="24"/>
          <w:u w:val="single"/>
          <w:lang w:eastAsia="ru-RU"/>
        </w:rPr>
        <w:t>Пальчиковая игра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Мы внимательными были,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Ничего не позабыли.</w:t>
      </w:r>
    </w:p>
    <w:p w:rsidR="00972E6D" w:rsidRPr="00B725DC" w:rsidRDefault="00972E6D" w:rsidP="00E9351E">
      <w:pPr>
        <w:spacing w:after="0" w:line="240" w:lineRule="auto"/>
        <w:textAlignment w:val="baseline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Все продукты поместили,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Кашу вкусную сварили.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друзей и для родных,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теперь все друг за другом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Размешаем кашу кругом!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И попробуем – ка нашу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Её вместе поедим.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Всех, всех кашей угостим.</w:t>
      </w:r>
    </w:p>
    <w:p w:rsidR="006D5E32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Воспитатель: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Очень страшно на войне. Рвутся снаряды, свистят пули, грохочут гусеницами танки. А</w:t>
      </w:r>
      <w:r w:rsidR="006D5E3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когда затихал бой, то солдаты отдых</w:t>
      </w:r>
      <w:r w:rsidR="006D5E32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али. 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Садились у костра, писали письма домой, вспоминали свою семью и друзей и мечтали о скорой победе.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Ребята, давайте попробуем представить эти минуты отдыха.</w:t>
      </w:r>
    </w:p>
    <w:p w:rsidR="003A328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Воспитатель: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Много лет продлилась война и вот, наконец, настал тот долгожданный день, когда наши бойцы разгромили врага, выгнали его с наших земель и освободили нашу страну. И с того дня каждый год 9 мая вся страна отмечает праздник Победы.</w:t>
      </w:r>
    </w:p>
    <w:p w:rsidR="00972E6D" w:rsidRPr="00B725DC" w:rsidRDefault="003A328C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Этот праздник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радостный и грустный, радостный – кончилась война, наш народ победил, грустный – много солдат погибло в этой войне…</w:t>
      </w:r>
    </w:p>
    <w:p w:rsidR="00972E6D" w:rsidRPr="00B725DC" w:rsidRDefault="003A328C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М</w:t>
      </w:r>
      <w:r w:rsidR="00972E6D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ного защитников отечества погибло в этой войне, но подвиг советских людей, вставших на защиту Отечества, будет вечно жить в памяти народа.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Воспитатель: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Вечный огонь — постоянно горящий огонь, символизирующий вечную память о чём-либо или о ком-либо. Непрерывное горение достигается путём подачи газа к определённому месту, в котором возникает искра. Обычно входит в мемориальный комплекс. Старейшим вечным огнём считают огонь в мемориале неизвестного солда</w:t>
      </w:r>
      <w:r w:rsidR="003A32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та.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Он горит с 1921 года и напоминает о погибших солдатах Первой мировой войны.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А теперь ребята, давайте с помощью аппликации изобразим Вечный огонь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Дети приступают к заданию. Воспитатель следит за выполнением, оказывает детям индивидуальную помощь.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конце занятия воспитатель хвалит детей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52789">
        <w:rPr>
          <w:rFonts w:ascii="Tahoma" w:eastAsia="Times New Roman" w:hAnsi="Tahoma" w:cs="Tahoma"/>
          <w:b/>
          <w:color w:val="222222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B52789">
        <w:rPr>
          <w:rFonts w:ascii="Tahoma" w:eastAsia="Times New Roman" w:hAnsi="Tahoma" w:cs="Tahoma"/>
          <w:b/>
          <w:color w:val="222222"/>
          <w:sz w:val="24"/>
          <w:szCs w:val="24"/>
          <w:lang w:eastAsia="ru-RU"/>
        </w:rPr>
        <w:t>: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Р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ебята, мы с вами на занятии сделали </w:t>
      </w:r>
      <w:r w:rsidR="003A32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«</w:t>
      </w:r>
      <w:r w:rsidR="003A328C"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Свеча Памяти</w:t>
      </w:r>
      <w:r w:rsidR="003A32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».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Ит</w:t>
      </w:r>
      <w:r w:rsidR="003A32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огом занятия служит 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раб</w:t>
      </w:r>
      <w:r w:rsidR="003A328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ота 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детей младшего дошкольного возраста.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Сегодня наша страна отмечает День памяти и скорби. И в память о начале Великой Отечественной войны, все города и села почтили память погибших минутой м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олчания и зажгли свечи. Акция "Свеча П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амяти" проходит даже </w:t>
      </w:r>
      <w:proofErr w:type="gramStart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он-</w:t>
      </w:r>
      <w:proofErr w:type="spellStart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лайн</w:t>
      </w:r>
      <w:proofErr w:type="spellEnd"/>
      <w:proofErr w:type="gramEnd"/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, а я со своими воспитанниками сделала памятные открытки со свечой памяти.</w:t>
      </w:r>
    </w:p>
    <w:p w:rsidR="003A328C" w:rsidRDefault="003A328C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Во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 такую Свечу Памяти мы "зажгли</w:t>
      </w: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" сегодня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Не танцуйте сегодня, не пойте.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 предвечерний задумчивый час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lastRenderedPageBreak/>
        <w:t>Молчаливо у окон постойте,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B725D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Вспомяните погибших за нас</w:t>
      </w:r>
      <w:r w:rsidR="00B52789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.</w:t>
      </w:r>
    </w:p>
    <w:p w:rsidR="00972E6D" w:rsidRPr="00B725DC" w:rsidRDefault="00972E6D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972E6D" w:rsidRPr="00B725DC" w:rsidRDefault="000A4AB4" w:rsidP="00972E6D">
      <w:pPr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 w:rsidRPr="000A4AB4"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C229510" wp14:editId="45BD4381">
            <wp:simplePos x="0" y="0"/>
            <wp:positionH relativeFrom="column">
              <wp:posOffset>-148199</wp:posOffset>
            </wp:positionH>
            <wp:positionV relativeFrom="paragraph">
              <wp:posOffset>811775</wp:posOffset>
            </wp:positionV>
            <wp:extent cx="3386455" cy="2540635"/>
            <wp:effectExtent l="171450" t="171450" r="233045" b="221615"/>
            <wp:wrapTight wrapText="bothSides">
              <wp:wrapPolygon edited="0">
                <wp:start x="-1094" y="-1458"/>
                <wp:lineTo x="-972" y="23322"/>
                <wp:lineTo x="22965" y="23322"/>
                <wp:lineTo x="22965" y="-1458"/>
                <wp:lineTo x="-1094" y="-1458"/>
              </wp:wrapPolygon>
            </wp:wrapTight>
            <wp:docPr id="1" name="Рисунок 1" descr="C:\Users\User\Desktop\PHOTO-2023-06-28-10-00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6-28-10-00-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54063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AB4">
        <w:rPr>
          <w:rFonts w:ascii="Tahoma" w:eastAsia="Times New Roman" w:hAnsi="Tahoma" w:cs="Tahoma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CD4CDCC" wp14:editId="0AE80BEA">
            <wp:simplePos x="0" y="0"/>
            <wp:positionH relativeFrom="column">
              <wp:posOffset>2498090</wp:posOffset>
            </wp:positionH>
            <wp:positionV relativeFrom="paragraph">
              <wp:posOffset>3915312</wp:posOffset>
            </wp:positionV>
            <wp:extent cx="2896870" cy="3861435"/>
            <wp:effectExtent l="171450" t="171450" r="227330" b="234315"/>
            <wp:wrapTight wrapText="bothSides">
              <wp:wrapPolygon edited="0">
                <wp:start x="-1278" y="-959"/>
                <wp:lineTo x="-1136" y="22804"/>
                <wp:lineTo x="23153" y="22804"/>
                <wp:lineTo x="23153" y="-959"/>
                <wp:lineTo x="-1278" y="-959"/>
              </wp:wrapPolygon>
            </wp:wrapTight>
            <wp:docPr id="3" name="Рисунок 3" descr="C:\Users\User\Desktop\PHOTO-2023-06-28-10-01-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-2023-06-28-10-01-2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0" cy="386143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E6D" w:rsidRPr="00B725DC" w:rsidSect="000A4AB4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2869"/>
    <w:multiLevelType w:val="multilevel"/>
    <w:tmpl w:val="0296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701AD"/>
    <w:multiLevelType w:val="multilevel"/>
    <w:tmpl w:val="E3E2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48"/>
    <w:rsid w:val="00090C48"/>
    <w:rsid w:val="000A4AB4"/>
    <w:rsid w:val="001848B8"/>
    <w:rsid w:val="001D7901"/>
    <w:rsid w:val="003A328C"/>
    <w:rsid w:val="006A716D"/>
    <w:rsid w:val="006D5E32"/>
    <w:rsid w:val="00796E52"/>
    <w:rsid w:val="00972E6D"/>
    <w:rsid w:val="00A60E79"/>
    <w:rsid w:val="00B52789"/>
    <w:rsid w:val="00B725DC"/>
    <w:rsid w:val="00E9351E"/>
    <w:rsid w:val="00F9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2899"/>
  <w15:chartTrackingRefBased/>
  <w15:docId w15:val="{DD1197B5-C362-43AB-AE2A-806CB84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8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7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6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1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1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7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3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83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702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41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27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1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346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51637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186250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671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63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85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04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857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478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90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65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34399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20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3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7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1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934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8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7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04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8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8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71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36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36879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124128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089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2117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0355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371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207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63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623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174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5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2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5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18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53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1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84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61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94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00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363503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201131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9047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8883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490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74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44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58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48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927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96789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964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64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4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8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36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48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50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35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13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4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493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98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572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696086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987179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5156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548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3114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435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2003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04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2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28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8176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55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2BE2-ED38-40A3-A8E9-947833B9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2023-06-22T06:58:00Z</cp:lastPrinted>
  <dcterms:created xsi:type="dcterms:W3CDTF">2023-06-20T04:52:00Z</dcterms:created>
  <dcterms:modified xsi:type="dcterms:W3CDTF">2023-06-28T07:19:00Z</dcterms:modified>
</cp:coreProperties>
</file>