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1D345" w14:textId="5DA72D19" w:rsidR="00940A52" w:rsidRDefault="00940A52" w:rsidP="00DD5E86">
      <w:pPr>
        <w:pStyle w:val="4"/>
        <w:spacing w:before="0"/>
        <w:ind w:left="0" w:firstLine="0"/>
        <w:jc w:val="center"/>
        <w:rPr>
          <w:sz w:val="24"/>
          <w:szCs w:val="24"/>
        </w:rPr>
      </w:pPr>
      <w:r w:rsidRPr="00940A52">
        <w:rPr>
          <w:noProof/>
          <w:sz w:val="24"/>
          <w:szCs w:val="24"/>
          <w:lang w:eastAsia="ru-RU"/>
        </w:rPr>
        <w:drawing>
          <wp:inline distT="0" distB="0" distL="0" distR="0" wp14:anchorId="280BB2B9" wp14:editId="651C0CCB">
            <wp:extent cx="5940368" cy="8168005"/>
            <wp:effectExtent l="0" t="0" r="3810" b="4445"/>
            <wp:docPr id="1" name="Рисунок 1" descr="C:\Users\AMerkulova\Desktop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rkulova\Desktop\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18" cy="817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517AE" w14:textId="77777777" w:rsidR="00940A52" w:rsidRDefault="00940A52" w:rsidP="00DD5E86">
      <w:pPr>
        <w:pStyle w:val="4"/>
        <w:spacing w:before="0"/>
        <w:ind w:left="0" w:firstLine="0"/>
        <w:jc w:val="center"/>
        <w:rPr>
          <w:sz w:val="24"/>
          <w:szCs w:val="24"/>
        </w:rPr>
      </w:pPr>
    </w:p>
    <w:p w14:paraId="1BF484C4" w14:textId="77777777" w:rsidR="00940A52" w:rsidRDefault="00940A52" w:rsidP="00DD5E86">
      <w:pPr>
        <w:pStyle w:val="4"/>
        <w:spacing w:before="0"/>
        <w:ind w:left="0" w:firstLine="0"/>
        <w:jc w:val="center"/>
        <w:rPr>
          <w:sz w:val="24"/>
          <w:szCs w:val="24"/>
        </w:rPr>
      </w:pPr>
    </w:p>
    <w:p w14:paraId="304847D2" w14:textId="77777777" w:rsidR="00940A52" w:rsidRDefault="00940A52" w:rsidP="00DD5E86">
      <w:pPr>
        <w:pStyle w:val="4"/>
        <w:spacing w:before="0"/>
        <w:ind w:left="0" w:firstLine="0"/>
        <w:jc w:val="center"/>
        <w:rPr>
          <w:sz w:val="24"/>
          <w:szCs w:val="24"/>
        </w:rPr>
      </w:pPr>
    </w:p>
    <w:p w14:paraId="0CF2AADC" w14:textId="42382FEC" w:rsidR="00940A52" w:rsidRDefault="00940A52" w:rsidP="00940A52">
      <w:pPr>
        <w:pStyle w:val="4"/>
        <w:spacing w:before="0"/>
        <w:ind w:left="0" w:firstLine="0"/>
        <w:rPr>
          <w:sz w:val="24"/>
          <w:szCs w:val="24"/>
        </w:rPr>
      </w:pPr>
    </w:p>
    <w:p w14:paraId="68AEC447" w14:textId="77777777" w:rsidR="00940A52" w:rsidRDefault="00940A52" w:rsidP="00DD5E86">
      <w:pPr>
        <w:pStyle w:val="4"/>
        <w:spacing w:before="0"/>
        <w:ind w:left="0" w:firstLine="0"/>
        <w:jc w:val="center"/>
        <w:rPr>
          <w:sz w:val="24"/>
          <w:szCs w:val="24"/>
        </w:rPr>
      </w:pPr>
    </w:p>
    <w:p w14:paraId="4F0D6C58" w14:textId="6E4C4319" w:rsidR="00940A52" w:rsidRDefault="00940A52" w:rsidP="00940A52">
      <w:pPr>
        <w:pStyle w:val="4"/>
        <w:spacing w:before="0"/>
        <w:ind w:left="0" w:firstLine="0"/>
        <w:rPr>
          <w:sz w:val="24"/>
          <w:szCs w:val="24"/>
        </w:rPr>
      </w:pPr>
    </w:p>
    <w:p w14:paraId="3F71B2B8" w14:textId="77777777" w:rsidR="00940A52" w:rsidRDefault="00940A52" w:rsidP="00DD5E86">
      <w:pPr>
        <w:pStyle w:val="4"/>
        <w:spacing w:before="0"/>
        <w:ind w:left="0" w:firstLine="0"/>
        <w:jc w:val="center"/>
        <w:rPr>
          <w:sz w:val="24"/>
          <w:szCs w:val="24"/>
        </w:rPr>
      </w:pPr>
    </w:p>
    <w:p w14:paraId="7DA8C67C" w14:textId="474BBBD5" w:rsidR="00673743" w:rsidRPr="00DD5E86" w:rsidRDefault="00673743" w:rsidP="00DD5E86">
      <w:pPr>
        <w:pStyle w:val="4"/>
        <w:spacing w:before="0"/>
        <w:ind w:left="0" w:firstLine="0"/>
        <w:jc w:val="center"/>
        <w:rPr>
          <w:sz w:val="24"/>
          <w:szCs w:val="24"/>
        </w:rPr>
      </w:pPr>
      <w:r w:rsidRPr="00DD5E86">
        <w:rPr>
          <w:sz w:val="24"/>
          <w:szCs w:val="24"/>
        </w:rPr>
        <w:t>ФУНКЦИОНАЛЬНЫЕ ОБЯЗАННОСТИ ЛИЦА, ОТВЕТСТВЕННОГО</w:t>
      </w:r>
      <w:r w:rsidRPr="00DD5E86">
        <w:rPr>
          <w:spacing w:val="-67"/>
          <w:sz w:val="24"/>
          <w:szCs w:val="24"/>
        </w:rPr>
        <w:t xml:space="preserve"> </w:t>
      </w:r>
      <w:r w:rsidR="00940A52">
        <w:rPr>
          <w:spacing w:val="-67"/>
          <w:sz w:val="24"/>
          <w:szCs w:val="24"/>
        </w:rPr>
        <w:t xml:space="preserve">    </w:t>
      </w:r>
      <w:r w:rsidRPr="00DD5E86">
        <w:rPr>
          <w:sz w:val="24"/>
          <w:szCs w:val="24"/>
        </w:rPr>
        <w:t>ЗА</w:t>
      </w:r>
      <w:r w:rsidRPr="00DD5E86">
        <w:rPr>
          <w:spacing w:val="-2"/>
          <w:sz w:val="24"/>
          <w:szCs w:val="24"/>
        </w:rPr>
        <w:t xml:space="preserve"> </w:t>
      </w:r>
      <w:r w:rsidRPr="00DD5E86">
        <w:rPr>
          <w:sz w:val="24"/>
          <w:szCs w:val="24"/>
        </w:rPr>
        <w:t>РЕАЛИЗАЦИЮ АНТИКОРРУПЦИОННОЙ</w:t>
      </w:r>
      <w:r w:rsidRPr="00DD5E86">
        <w:rPr>
          <w:spacing w:val="-1"/>
          <w:sz w:val="24"/>
          <w:szCs w:val="24"/>
        </w:rPr>
        <w:t xml:space="preserve"> </w:t>
      </w:r>
      <w:r w:rsidRPr="00DD5E86">
        <w:rPr>
          <w:sz w:val="24"/>
          <w:szCs w:val="24"/>
        </w:rPr>
        <w:t>ПОЛИТИКИ</w:t>
      </w:r>
    </w:p>
    <w:p w14:paraId="1FADA1BB" w14:textId="5EACE8DF" w:rsidR="00DD5E86" w:rsidRDefault="00673743" w:rsidP="00DD5E86">
      <w:pPr>
        <w:jc w:val="center"/>
        <w:rPr>
          <w:b/>
          <w:sz w:val="24"/>
          <w:szCs w:val="24"/>
        </w:rPr>
      </w:pPr>
      <w:r w:rsidRPr="00DD5E86">
        <w:rPr>
          <w:b/>
          <w:sz w:val="24"/>
          <w:szCs w:val="24"/>
        </w:rPr>
        <w:t>МУНИЦИПАЛЬНОГО ДОШКОЛЬНОГО ОБРАЗОВАТЕЛЬНОГО</w:t>
      </w:r>
      <w:r w:rsidRPr="00DD5E86">
        <w:rPr>
          <w:b/>
          <w:spacing w:val="1"/>
          <w:sz w:val="24"/>
          <w:szCs w:val="24"/>
        </w:rPr>
        <w:t xml:space="preserve"> </w:t>
      </w:r>
      <w:r w:rsidR="00940A52">
        <w:rPr>
          <w:b/>
          <w:sz w:val="24"/>
          <w:szCs w:val="24"/>
        </w:rPr>
        <w:t>УЧРЕЖДЕНИЯ «ДЕТСКИЙ САД ТЕРЕМОК</w:t>
      </w:r>
      <w:r w:rsidR="00DD5E86" w:rsidRPr="00DD5E86">
        <w:rPr>
          <w:b/>
          <w:sz w:val="24"/>
          <w:szCs w:val="24"/>
        </w:rPr>
        <w:t xml:space="preserve"> СОНКОВСКОГО МУНИЦИПАЛЬНОГО ОКРУГА </w:t>
      </w:r>
      <w:r w:rsidR="00DD5E86">
        <w:rPr>
          <w:b/>
          <w:sz w:val="24"/>
          <w:szCs w:val="24"/>
        </w:rPr>
        <w:t>ТВЕРСКОЙ ОБЛАСТИ»</w:t>
      </w:r>
    </w:p>
    <w:p w14:paraId="33DE7CB0" w14:textId="77777777" w:rsidR="00DD5E86" w:rsidRDefault="00DD5E86" w:rsidP="00DD5E86">
      <w:pPr>
        <w:jc w:val="center"/>
        <w:rPr>
          <w:b/>
          <w:sz w:val="24"/>
          <w:szCs w:val="24"/>
        </w:rPr>
      </w:pPr>
    </w:p>
    <w:p w14:paraId="2290094F" w14:textId="63223F2D" w:rsidR="00673743" w:rsidRPr="00DD5E86" w:rsidRDefault="00673743" w:rsidP="00DD5E86">
      <w:pPr>
        <w:jc w:val="center"/>
        <w:rPr>
          <w:b/>
          <w:sz w:val="28"/>
          <w:szCs w:val="28"/>
        </w:rPr>
      </w:pPr>
      <w:r w:rsidRPr="00DD5E86">
        <w:rPr>
          <w:b/>
          <w:sz w:val="28"/>
          <w:szCs w:val="28"/>
        </w:rPr>
        <w:t>Общие</w:t>
      </w:r>
      <w:r w:rsidRPr="00DD5E86">
        <w:rPr>
          <w:b/>
          <w:spacing w:val="-4"/>
          <w:sz w:val="28"/>
          <w:szCs w:val="28"/>
        </w:rPr>
        <w:t xml:space="preserve"> </w:t>
      </w:r>
      <w:r w:rsidRPr="00DD5E86">
        <w:rPr>
          <w:b/>
          <w:sz w:val="28"/>
          <w:szCs w:val="28"/>
        </w:rPr>
        <w:t>положения</w:t>
      </w:r>
    </w:p>
    <w:p w14:paraId="0AC1F1DF" w14:textId="77777777" w:rsidR="00673743" w:rsidRPr="00DD5E86" w:rsidRDefault="00673743" w:rsidP="00DD5E86">
      <w:pPr>
        <w:pStyle w:val="a5"/>
        <w:numPr>
          <w:ilvl w:val="1"/>
          <w:numId w:val="2"/>
        </w:numPr>
        <w:tabs>
          <w:tab w:val="left" w:pos="59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В своей работе ответственный за реализацию антикоррупционной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ДОУ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руководствуется:</w:t>
      </w:r>
    </w:p>
    <w:p w14:paraId="4D68A724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Конституцией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Российской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Федерации;</w:t>
      </w:r>
    </w:p>
    <w:p w14:paraId="42E0F395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законодательными и нормативными документами по противодействию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коррупции;</w:t>
      </w:r>
    </w:p>
    <w:p w14:paraId="4AED7D5C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Уставом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локальными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правовыми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актами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ДОУ;</w:t>
      </w:r>
    </w:p>
    <w:p w14:paraId="13EF1149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настоящими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функциональными</w:t>
      </w:r>
      <w:r w:rsidRPr="00DD5E86">
        <w:rPr>
          <w:spacing w:val="-8"/>
          <w:sz w:val="28"/>
          <w:szCs w:val="28"/>
        </w:rPr>
        <w:t xml:space="preserve"> </w:t>
      </w:r>
      <w:r w:rsidRPr="00DD5E86">
        <w:rPr>
          <w:sz w:val="28"/>
          <w:szCs w:val="28"/>
        </w:rPr>
        <w:t>обязанностями;</w:t>
      </w:r>
    </w:p>
    <w:p w14:paraId="5576CF59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Правилами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внутреннего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трудового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распорядка.</w:t>
      </w:r>
    </w:p>
    <w:p w14:paraId="49FD5B27" w14:textId="77777777" w:rsidR="00673743" w:rsidRPr="00DD5E86" w:rsidRDefault="00673743" w:rsidP="00DD5E86">
      <w:pPr>
        <w:pStyle w:val="a5"/>
        <w:numPr>
          <w:ilvl w:val="1"/>
          <w:numId w:val="2"/>
        </w:numPr>
        <w:tabs>
          <w:tab w:val="left" w:pos="59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Ответственный за реализацию антикоррупционной политики должен</w:t>
      </w:r>
      <w:r w:rsidRPr="00DD5E86">
        <w:rPr>
          <w:spacing w:val="-68"/>
          <w:sz w:val="28"/>
          <w:szCs w:val="28"/>
        </w:rPr>
        <w:t xml:space="preserve"> </w:t>
      </w:r>
      <w:r w:rsidRPr="00DD5E86">
        <w:rPr>
          <w:sz w:val="28"/>
          <w:szCs w:val="28"/>
        </w:rPr>
        <w:t>знать:</w:t>
      </w:r>
    </w:p>
    <w:p w14:paraId="179ECE7F" w14:textId="77777777" w:rsidR="00673743" w:rsidRPr="00DD5E86" w:rsidRDefault="00673743" w:rsidP="00DD5E86">
      <w:pPr>
        <w:pStyle w:val="a5"/>
        <w:numPr>
          <w:ilvl w:val="0"/>
          <w:numId w:val="4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цели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задачи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внедрения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антикоррупционной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политики;</w:t>
      </w:r>
    </w:p>
    <w:p w14:paraId="4264A41F" w14:textId="77777777" w:rsidR="00673743" w:rsidRPr="00DD5E86" w:rsidRDefault="00673743" w:rsidP="00DD5E86">
      <w:pPr>
        <w:pStyle w:val="a5"/>
        <w:numPr>
          <w:ilvl w:val="0"/>
          <w:numId w:val="4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используемые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политике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понятия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определения;</w:t>
      </w:r>
    </w:p>
    <w:p w14:paraId="29F905C4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основные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принципы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антикоррупционной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деятельности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ДОУ;</w:t>
      </w:r>
    </w:p>
    <w:p w14:paraId="515EF523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область</w:t>
      </w:r>
      <w:r w:rsidRPr="00DD5E86">
        <w:rPr>
          <w:spacing w:val="-6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применения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круг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лиц,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попадающих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под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ее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действие;</w:t>
      </w:r>
    </w:p>
    <w:p w14:paraId="42EF1DC0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перечень</w:t>
      </w:r>
      <w:r w:rsidRPr="00DD5E86">
        <w:rPr>
          <w:spacing w:val="-8"/>
          <w:sz w:val="28"/>
          <w:szCs w:val="28"/>
        </w:rPr>
        <w:t xml:space="preserve"> </w:t>
      </w:r>
      <w:r w:rsidRPr="00DD5E86">
        <w:rPr>
          <w:sz w:val="28"/>
          <w:szCs w:val="28"/>
        </w:rPr>
        <w:t>реализуемых</w:t>
      </w:r>
      <w:r w:rsidRPr="00DD5E86">
        <w:rPr>
          <w:spacing w:val="-8"/>
          <w:sz w:val="28"/>
          <w:szCs w:val="28"/>
        </w:rPr>
        <w:t xml:space="preserve"> </w:t>
      </w:r>
      <w:r w:rsidRPr="00DD5E86">
        <w:rPr>
          <w:sz w:val="28"/>
          <w:szCs w:val="28"/>
        </w:rPr>
        <w:t>организацией</w:t>
      </w:r>
      <w:r w:rsidRPr="00DD5E86">
        <w:rPr>
          <w:spacing w:val="-6"/>
          <w:sz w:val="28"/>
          <w:szCs w:val="28"/>
        </w:rPr>
        <w:t xml:space="preserve"> </w:t>
      </w:r>
      <w:r w:rsidRPr="00DD5E86">
        <w:rPr>
          <w:sz w:val="28"/>
          <w:szCs w:val="28"/>
        </w:rPr>
        <w:t>антикоррупционных</w:t>
      </w:r>
      <w:r w:rsidRPr="00DD5E86">
        <w:rPr>
          <w:spacing w:val="-9"/>
          <w:sz w:val="28"/>
          <w:szCs w:val="28"/>
        </w:rPr>
        <w:t xml:space="preserve"> </w:t>
      </w:r>
      <w:r w:rsidRPr="00DD5E86">
        <w:rPr>
          <w:sz w:val="28"/>
          <w:szCs w:val="28"/>
        </w:rPr>
        <w:t>мероприятий,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стандартов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процедур 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порядок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их выполнения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(применения);</w:t>
      </w:r>
    </w:p>
    <w:p w14:paraId="6A552703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ответственность сотрудников за несоблюдение требований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антикоррупционной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политики;</w:t>
      </w:r>
    </w:p>
    <w:p w14:paraId="5FC69D3E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порядок пересмотра и внесения изменений в антикоррупционную политику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организации.</w:t>
      </w:r>
    </w:p>
    <w:p w14:paraId="34BF6A4B" w14:textId="77777777" w:rsidR="00673743" w:rsidRPr="00DD5E86" w:rsidRDefault="00673743" w:rsidP="00DD5E86">
      <w:pPr>
        <w:pStyle w:val="4"/>
        <w:numPr>
          <w:ilvl w:val="2"/>
          <w:numId w:val="1"/>
        </w:numPr>
        <w:tabs>
          <w:tab w:val="left" w:pos="2961"/>
        </w:tabs>
        <w:spacing w:before="0"/>
        <w:ind w:left="0" w:firstLine="709"/>
        <w:jc w:val="both"/>
      </w:pPr>
      <w:r w:rsidRPr="00DD5E86">
        <w:t>Функциональные</w:t>
      </w:r>
      <w:r w:rsidRPr="00DD5E86">
        <w:rPr>
          <w:spacing w:val="-3"/>
        </w:rPr>
        <w:t xml:space="preserve"> </w:t>
      </w:r>
      <w:r w:rsidRPr="00DD5E86">
        <w:t>обязанности</w:t>
      </w:r>
    </w:p>
    <w:p w14:paraId="2E5D883A" w14:textId="79622F85" w:rsidR="00673743" w:rsidRPr="00DD5E86" w:rsidRDefault="00673743" w:rsidP="00DD5E86">
      <w:pPr>
        <w:pStyle w:val="a3"/>
        <w:ind w:left="0" w:firstLine="709"/>
        <w:jc w:val="both"/>
      </w:pPr>
      <w:r w:rsidRPr="00DD5E86">
        <w:t>Ответственный</w:t>
      </w:r>
      <w:r w:rsidRPr="00DD5E86">
        <w:rPr>
          <w:spacing w:val="-4"/>
        </w:rPr>
        <w:t xml:space="preserve"> </w:t>
      </w:r>
      <w:r w:rsidRPr="00DD5E86">
        <w:t>за</w:t>
      </w:r>
      <w:r w:rsidRPr="00DD5E86">
        <w:rPr>
          <w:spacing w:val="-4"/>
        </w:rPr>
        <w:t xml:space="preserve"> </w:t>
      </w:r>
      <w:r w:rsidRPr="00DD5E86">
        <w:t>реализацию</w:t>
      </w:r>
      <w:r w:rsidRPr="00DD5E86">
        <w:rPr>
          <w:spacing w:val="-4"/>
        </w:rPr>
        <w:t xml:space="preserve"> </w:t>
      </w:r>
      <w:r w:rsidRPr="00DD5E86">
        <w:t>антикоррупционной</w:t>
      </w:r>
      <w:r w:rsidRPr="00DD5E86">
        <w:rPr>
          <w:spacing w:val="-7"/>
        </w:rPr>
        <w:t xml:space="preserve"> </w:t>
      </w:r>
      <w:r w:rsidRPr="00DD5E86">
        <w:t>политики</w:t>
      </w:r>
      <w:r w:rsidRPr="00DD5E86">
        <w:rPr>
          <w:spacing w:val="-3"/>
        </w:rPr>
        <w:t xml:space="preserve"> </w:t>
      </w:r>
      <w:r w:rsidRPr="00DD5E86">
        <w:t>в</w:t>
      </w:r>
      <w:r w:rsidR="00DD5E86">
        <w:t xml:space="preserve"> </w:t>
      </w:r>
      <w:r w:rsidRPr="00DD5E86">
        <w:t>ДОУ:</w:t>
      </w:r>
    </w:p>
    <w:p w14:paraId="2CA9EB69" w14:textId="650D83B7" w:rsidR="00673743" w:rsidRPr="00DD5E86" w:rsidRDefault="00673743" w:rsidP="001945AE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осуществляет регулярный мониторинг хода и эффективности реализации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антикоррупционной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политики,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ежегодно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представляет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заведующему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ДОУ</w:t>
      </w:r>
      <w:r w:rsidR="00DD5E86">
        <w:rPr>
          <w:sz w:val="28"/>
          <w:szCs w:val="28"/>
        </w:rPr>
        <w:t xml:space="preserve"> </w:t>
      </w:r>
      <w:r w:rsidRPr="00DD5E86">
        <w:rPr>
          <w:sz w:val="28"/>
          <w:szCs w:val="28"/>
        </w:rPr>
        <w:t>соответствующий отчет, вносит в антикоррупционную политику изменения и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дополнения;</w:t>
      </w:r>
    </w:p>
    <w:p w14:paraId="0DB8D9A3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выявляет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устраняет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причины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условия,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порождающие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коррупцию;</w:t>
      </w:r>
    </w:p>
    <w:p w14:paraId="0782086D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вырабатывает оптимальные механизмы защиты от проникновения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детский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сад,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снижению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ней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коррупционных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рисков;</w:t>
      </w:r>
    </w:p>
    <w:p w14:paraId="2289F8A5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создает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единую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систему</w:t>
      </w:r>
      <w:r w:rsidRPr="00DD5E86">
        <w:rPr>
          <w:spacing w:val="-6"/>
          <w:sz w:val="28"/>
          <w:szCs w:val="28"/>
        </w:rPr>
        <w:t xml:space="preserve"> </w:t>
      </w:r>
      <w:r w:rsidRPr="00DD5E86">
        <w:rPr>
          <w:sz w:val="28"/>
          <w:szCs w:val="28"/>
        </w:rPr>
        <w:t>мониторинга</w:t>
      </w:r>
      <w:r w:rsidRPr="00DD5E86">
        <w:rPr>
          <w:spacing w:val="-6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информирования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сотрудников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по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проблемам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коррупции;</w:t>
      </w:r>
    </w:p>
    <w:p w14:paraId="22148A84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осуществляет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антикоррупционную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пропаганду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воспитание;</w:t>
      </w:r>
    </w:p>
    <w:p w14:paraId="0912A2C1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вносит предложения на рассмотрение педагогического совета детского сада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по совершенствованию деятельности в сфере противодействия коррупции, а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также участвует в подготовке проектов локальных нормативных актов по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вопросам,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относящимся к его компетенции;</w:t>
      </w:r>
    </w:p>
    <w:p w14:paraId="2AFA6D74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8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lastRenderedPageBreak/>
        <w:t>участвует в разработке форм и методов осуществления антикоррупционной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деятельности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контролирует их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реализацию;</w:t>
      </w:r>
    </w:p>
    <w:p w14:paraId="6445BC7A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содействует работе по проведению анализа и экспертизы издаваемых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администрацией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ДОУ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документов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нормативного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характера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по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вопросам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противодействия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коррупции;</w:t>
      </w:r>
    </w:p>
    <w:p w14:paraId="625C7D25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содействует внесению дополнений в нормативные правовые акты с учетом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изменений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действующего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законодательства;</w:t>
      </w:r>
    </w:p>
    <w:p w14:paraId="1139D2B4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незамедлительно информирует заведующего ДОУ о случаях склонения</w:t>
      </w:r>
      <w:r w:rsidRPr="00DD5E86">
        <w:rPr>
          <w:spacing w:val="-68"/>
          <w:sz w:val="28"/>
          <w:szCs w:val="28"/>
        </w:rPr>
        <w:t xml:space="preserve"> </w:t>
      </w:r>
      <w:r w:rsidRPr="00DD5E86">
        <w:rPr>
          <w:sz w:val="28"/>
          <w:szCs w:val="28"/>
        </w:rPr>
        <w:t>работника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к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совершению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коррупционных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правонарушений;</w:t>
      </w:r>
    </w:p>
    <w:p w14:paraId="72550A32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незамедлительно информирует заведующего ДОУ о ставшей известной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информации о случаях совершения коррупционных правонарушений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другими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работниками,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контрагентами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организации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или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иными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лицами;</w:t>
      </w:r>
    </w:p>
    <w:p w14:paraId="437512F4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сообщает заведующему ДОУ о возможности возникновения либо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возникшем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у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работника конфликте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интересов.</w:t>
      </w:r>
    </w:p>
    <w:p w14:paraId="7D64FEF7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оказывает консультативную помощь субъектам антикоррупционной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детского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сада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вопросам,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связанным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с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применением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на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практике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общих принципов служебного поведения сотрудников, и других участников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учебно-воспитательного процесса;</w:t>
      </w:r>
    </w:p>
    <w:p w14:paraId="6FDE394A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взаимодействует с правоохранительными органами по реализации мер,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направленных на предупреждение (профилактику) коррупции и на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выявление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субъектов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коррупционных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правонарушений.</w:t>
      </w:r>
    </w:p>
    <w:p w14:paraId="3B48B622" w14:textId="77777777" w:rsidR="00673743" w:rsidRPr="00DD5E86" w:rsidRDefault="00673743" w:rsidP="00DD5E86">
      <w:pPr>
        <w:pStyle w:val="4"/>
        <w:numPr>
          <w:ilvl w:val="2"/>
          <w:numId w:val="1"/>
        </w:numPr>
        <w:tabs>
          <w:tab w:val="left" w:pos="455"/>
        </w:tabs>
        <w:spacing w:before="0"/>
        <w:ind w:left="0" w:firstLine="709"/>
        <w:jc w:val="both"/>
      </w:pPr>
      <w:r w:rsidRPr="00DD5E86">
        <w:t>Порядок уведомления заведующего ДОУ о фактах обращения в целях</w:t>
      </w:r>
      <w:r w:rsidRPr="00DD5E86">
        <w:rPr>
          <w:spacing w:val="-67"/>
        </w:rPr>
        <w:t xml:space="preserve"> </w:t>
      </w:r>
      <w:r w:rsidRPr="00DD5E86">
        <w:t>склонения</w:t>
      </w:r>
      <w:r w:rsidRPr="00DD5E86">
        <w:rPr>
          <w:spacing w:val="-6"/>
        </w:rPr>
        <w:t xml:space="preserve"> </w:t>
      </w:r>
      <w:r w:rsidRPr="00DD5E86">
        <w:t>работников</w:t>
      </w:r>
      <w:r w:rsidRPr="00DD5E86">
        <w:rPr>
          <w:spacing w:val="-4"/>
        </w:rPr>
        <w:t xml:space="preserve"> </w:t>
      </w:r>
      <w:r w:rsidRPr="00DD5E86">
        <w:t>к</w:t>
      </w:r>
      <w:r w:rsidRPr="00DD5E86">
        <w:rPr>
          <w:spacing w:val="-4"/>
        </w:rPr>
        <w:t xml:space="preserve"> </w:t>
      </w:r>
      <w:r w:rsidRPr="00DD5E86">
        <w:t>совершению</w:t>
      </w:r>
      <w:r w:rsidRPr="00DD5E86">
        <w:rPr>
          <w:spacing w:val="-5"/>
        </w:rPr>
        <w:t xml:space="preserve"> </w:t>
      </w:r>
      <w:r w:rsidRPr="00DD5E86">
        <w:t>коррупционных</w:t>
      </w:r>
      <w:r w:rsidRPr="00DD5E86">
        <w:rPr>
          <w:spacing w:val="-2"/>
        </w:rPr>
        <w:t xml:space="preserve"> </w:t>
      </w:r>
      <w:r w:rsidRPr="00DD5E86">
        <w:t>правонарушений</w:t>
      </w:r>
    </w:p>
    <w:p w14:paraId="1C8195ED" w14:textId="685C7A43" w:rsidR="00673743" w:rsidRPr="00DD5E86" w:rsidRDefault="00673743" w:rsidP="001078A6">
      <w:pPr>
        <w:pStyle w:val="a5"/>
        <w:numPr>
          <w:ilvl w:val="3"/>
          <w:numId w:val="1"/>
        </w:numPr>
        <w:tabs>
          <w:tab w:val="left" w:pos="59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Уведомление заведующего ДОУ о фактах обращения в целях склонения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работников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к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совершению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коррупционных правонарушений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(далее</w:t>
      </w:r>
      <w:r w:rsidRPr="00DD5E86">
        <w:rPr>
          <w:spacing w:val="6"/>
          <w:sz w:val="28"/>
          <w:szCs w:val="28"/>
        </w:rPr>
        <w:t xml:space="preserve"> </w:t>
      </w:r>
      <w:r w:rsidRPr="00DD5E86">
        <w:rPr>
          <w:sz w:val="28"/>
          <w:szCs w:val="28"/>
        </w:rPr>
        <w:t>-уведомление) осуществляется письменно путем передачи его ответственному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за реализацию антикоррупционной политики в ДОУ (далее - ответственный)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или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направления такого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уведомления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 почте.</w:t>
      </w:r>
    </w:p>
    <w:p w14:paraId="5F27A7B0" w14:textId="7194583C" w:rsidR="00673743" w:rsidRPr="00DD5E86" w:rsidRDefault="00673743" w:rsidP="00F20071">
      <w:pPr>
        <w:pStyle w:val="a5"/>
        <w:numPr>
          <w:ilvl w:val="3"/>
          <w:numId w:val="1"/>
        </w:numPr>
        <w:tabs>
          <w:tab w:val="left" w:pos="664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Ответственный обязан незамедлительно уведомить заведующего ДОУ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обо всех случаях обращения к нему каких-либо лиц в целях склонения его к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совершению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коррупционных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правонарушений.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случае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нахождения</w:t>
      </w:r>
      <w:r w:rsidR="00DD5E86">
        <w:rPr>
          <w:sz w:val="28"/>
          <w:szCs w:val="28"/>
        </w:rPr>
        <w:t xml:space="preserve"> </w:t>
      </w:r>
      <w:r w:rsidRPr="00DD5E86">
        <w:rPr>
          <w:sz w:val="28"/>
          <w:szCs w:val="28"/>
        </w:rPr>
        <w:t>ответственного в командировке, в отпуске, вне рабочего места он обязан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уведомить заведующего ДОУ незамедлительно с момента прибытия на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работу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либо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телефону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8 (</w:t>
      </w:r>
      <w:r w:rsidR="00E375E6" w:rsidRPr="00DD5E86">
        <w:rPr>
          <w:sz w:val="28"/>
          <w:szCs w:val="28"/>
        </w:rPr>
        <w:t>48246</w:t>
      </w:r>
      <w:r w:rsidRPr="00DD5E86">
        <w:rPr>
          <w:sz w:val="28"/>
          <w:szCs w:val="28"/>
        </w:rPr>
        <w:t>)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2-</w:t>
      </w:r>
      <w:r w:rsidR="00940A52">
        <w:rPr>
          <w:sz w:val="28"/>
          <w:szCs w:val="28"/>
        </w:rPr>
        <w:t>72</w:t>
      </w:r>
      <w:r w:rsidRPr="00DD5E86">
        <w:rPr>
          <w:sz w:val="28"/>
          <w:szCs w:val="28"/>
        </w:rPr>
        <w:t>-</w:t>
      </w:r>
      <w:r w:rsidR="00E375E6" w:rsidRPr="00DD5E86">
        <w:rPr>
          <w:sz w:val="28"/>
          <w:szCs w:val="28"/>
        </w:rPr>
        <w:t>50</w:t>
      </w:r>
      <w:r w:rsidRPr="00DD5E86">
        <w:rPr>
          <w:sz w:val="28"/>
          <w:szCs w:val="28"/>
        </w:rPr>
        <w:t>,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течение 3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дней.</w:t>
      </w:r>
    </w:p>
    <w:p w14:paraId="0F58FC4F" w14:textId="77777777" w:rsidR="00673743" w:rsidRPr="00DD5E86" w:rsidRDefault="00673743" w:rsidP="00DD5E86">
      <w:pPr>
        <w:pStyle w:val="a5"/>
        <w:numPr>
          <w:ilvl w:val="3"/>
          <w:numId w:val="1"/>
        </w:numPr>
        <w:tabs>
          <w:tab w:val="left" w:pos="59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Перечень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сведений,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подлежащих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отражению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уведомлении,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должен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содержать:</w:t>
      </w:r>
    </w:p>
    <w:p w14:paraId="63D40F5B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фамилию, имя, отчество, должность, место жительства и телефон лица,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направившего уведомление;</w:t>
      </w:r>
    </w:p>
    <w:p w14:paraId="595DF9C9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описание обстоятельств, при которых стало известно о случаях обращения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к работнику в связи с исполнением им служебных обязанностей каких-либо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лиц в целях склонения его к совершению коррупционных правонарушений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(дата,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место,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время,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другие условия);</w:t>
      </w:r>
    </w:p>
    <w:p w14:paraId="05448B29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 xml:space="preserve">подробные сведения о коррупционных правонарушениях, которые </w:t>
      </w:r>
      <w:r w:rsidRPr="00DD5E86">
        <w:rPr>
          <w:sz w:val="28"/>
          <w:szCs w:val="28"/>
        </w:rPr>
        <w:lastRenderedPageBreak/>
        <w:t>должен</w:t>
      </w:r>
      <w:r w:rsidRPr="00DD5E86">
        <w:rPr>
          <w:spacing w:val="-68"/>
          <w:sz w:val="28"/>
          <w:szCs w:val="28"/>
        </w:rPr>
        <w:t xml:space="preserve"> </w:t>
      </w:r>
      <w:r w:rsidRPr="00DD5E86">
        <w:rPr>
          <w:sz w:val="28"/>
          <w:szCs w:val="28"/>
        </w:rPr>
        <w:t>был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бы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совершить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работник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по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просьбе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обратившихся лиц;</w:t>
      </w:r>
    </w:p>
    <w:p w14:paraId="319B5007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все известные сведения о физическом (юридическом) лице, склоняющем к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коррупционному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правонарушению;</w:t>
      </w:r>
    </w:p>
    <w:p w14:paraId="4C39C02E" w14:textId="250DBB7B" w:rsidR="00673743" w:rsidRPr="00DD5E86" w:rsidRDefault="00673743" w:rsidP="0030040E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способ и обстоятельства склонения к коррупционному правонарушению, а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также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информацию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об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отказе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(согласии)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принять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предложение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лица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о</w:t>
      </w:r>
      <w:r w:rsidR="00DD5E86">
        <w:rPr>
          <w:sz w:val="28"/>
          <w:szCs w:val="28"/>
        </w:rPr>
        <w:t xml:space="preserve"> </w:t>
      </w:r>
      <w:r w:rsidRPr="00DD5E86">
        <w:rPr>
          <w:sz w:val="28"/>
          <w:szCs w:val="28"/>
        </w:rPr>
        <w:t>совершении</w:t>
      </w:r>
      <w:r w:rsidRPr="00DD5E86">
        <w:rPr>
          <w:spacing w:val="-6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коррупционного</w:t>
      </w:r>
      <w:r w:rsidRPr="00DD5E86">
        <w:rPr>
          <w:spacing w:val="-8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правонарушения.</w:t>
      </w:r>
    </w:p>
    <w:p w14:paraId="5E8E7495" w14:textId="77777777" w:rsidR="00673743" w:rsidRPr="00DD5E86" w:rsidRDefault="00673743" w:rsidP="00DD5E86">
      <w:pPr>
        <w:pStyle w:val="a5"/>
        <w:numPr>
          <w:ilvl w:val="2"/>
          <w:numId w:val="1"/>
        </w:numPr>
        <w:tabs>
          <w:tab w:val="left" w:pos="453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Уведомления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подлежат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обязательной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регистрации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специальном</w:t>
      </w:r>
    </w:p>
    <w:p w14:paraId="1A1B6A19" w14:textId="77777777" w:rsidR="00673743" w:rsidRPr="00DD5E86" w:rsidRDefault="00673743" w:rsidP="00DD5E86">
      <w:pPr>
        <w:pStyle w:val="a3"/>
        <w:ind w:left="0" w:firstLine="709"/>
        <w:jc w:val="both"/>
      </w:pPr>
      <w:r w:rsidRPr="00DD5E86">
        <w:t>журнале,</w:t>
      </w:r>
      <w:r w:rsidRPr="00DD5E86">
        <w:rPr>
          <w:spacing w:val="-5"/>
        </w:rPr>
        <w:t xml:space="preserve"> </w:t>
      </w:r>
      <w:r w:rsidRPr="00DD5E86">
        <w:t>который</w:t>
      </w:r>
      <w:r w:rsidRPr="00DD5E86">
        <w:rPr>
          <w:spacing w:val="-2"/>
        </w:rPr>
        <w:t xml:space="preserve"> </w:t>
      </w:r>
      <w:r w:rsidRPr="00DD5E86">
        <w:t>должен</w:t>
      </w:r>
      <w:r w:rsidRPr="00DD5E86">
        <w:rPr>
          <w:spacing w:val="-3"/>
        </w:rPr>
        <w:t xml:space="preserve"> </w:t>
      </w:r>
      <w:r w:rsidRPr="00DD5E86">
        <w:t>быть</w:t>
      </w:r>
      <w:r w:rsidRPr="00DD5E86">
        <w:rPr>
          <w:spacing w:val="-4"/>
        </w:rPr>
        <w:t xml:space="preserve"> </w:t>
      </w:r>
      <w:r w:rsidRPr="00DD5E86">
        <w:t>прошит</w:t>
      </w:r>
      <w:r w:rsidRPr="00DD5E86">
        <w:rPr>
          <w:spacing w:val="-6"/>
        </w:rPr>
        <w:t xml:space="preserve"> </w:t>
      </w:r>
      <w:r w:rsidRPr="00DD5E86">
        <w:t>и</w:t>
      </w:r>
      <w:r w:rsidRPr="00DD5E86">
        <w:rPr>
          <w:spacing w:val="-2"/>
        </w:rPr>
        <w:t xml:space="preserve"> </w:t>
      </w:r>
      <w:r w:rsidRPr="00DD5E86">
        <w:t>пронумерован,</w:t>
      </w:r>
      <w:r w:rsidRPr="00DD5E86">
        <w:rPr>
          <w:spacing w:val="-4"/>
        </w:rPr>
        <w:t xml:space="preserve"> </w:t>
      </w:r>
      <w:r w:rsidRPr="00DD5E86">
        <w:t>а</w:t>
      </w:r>
      <w:r w:rsidRPr="00DD5E86">
        <w:rPr>
          <w:spacing w:val="-3"/>
        </w:rPr>
        <w:t xml:space="preserve"> </w:t>
      </w:r>
      <w:r w:rsidRPr="00DD5E86">
        <w:t>также</w:t>
      </w:r>
      <w:r w:rsidRPr="00DD5E86">
        <w:rPr>
          <w:spacing w:val="-2"/>
        </w:rPr>
        <w:t xml:space="preserve"> </w:t>
      </w:r>
      <w:r w:rsidRPr="00DD5E86">
        <w:t>заверен</w:t>
      </w:r>
      <w:r w:rsidRPr="00DD5E86">
        <w:rPr>
          <w:spacing w:val="-67"/>
        </w:rPr>
        <w:t xml:space="preserve"> </w:t>
      </w:r>
      <w:r w:rsidRPr="00DD5E86">
        <w:t>печатью</w:t>
      </w:r>
      <w:r w:rsidRPr="00DD5E86">
        <w:rPr>
          <w:spacing w:val="-2"/>
        </w:rPr>
        <w:t xml:space="preserve"> </w:t>
      </w:r>
      <w:r w:rsidRPr="00DD5E86">
        <w:t>ДОУ.</w:t>
      </w:r>
    </w:p>
    <w:p w14:paraId="35653163" w14:textId="77777777" w:rsidR="00673743" w:rsidRPr="00DD5E86" w:rsidRDefault="00673743" w:rsidP="00DD5E86">
      <w:pPr>
        <w:pStyle w:val="a5"/>
        <w:numPr>
          <w:ilvl w:val="2"/>
          <w:numId w:val="1"/>
        </w:numPr>
        <w:tabs>
          <w:tab w:val="left" w:pos="453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Ответственный, приняв уведомление, помимо его регистрации в журнале,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обязан выдать работнику, направившему уведомление, под роспись талон-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уведомление с указанием данных о лице, принявшем уведомление, дате и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времени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его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принятия.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После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заполнения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корешок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талона-уведомления</w:t>
      </w:r>
    </w:p>
    <w:p w14:paraId="062476BD" w14:textId="77777777" w:rsidR="00673743" w:rsidRPr="00DD5E86" w:rsidRDefault="00673743" w:rsidP="00DD5E86">
      <w:pPr>
        <w:pStyle w:val="a3"/>
        <w:ind w:left="0" w:firstLine="709"/>
        <w:jc w:val="both"/>
      </w:pPr>
      <w:r w:rsidRPr="00DD5E86">
        <w:t>остается</w:t>
      </w:r>
      <w:r w:rsidRPr="00DD5E86">
        <w:rPr>
          <w:spacing w:val="-3"/>
        </w:rPr>
        <w:t xml:space="preserve"> </w:t>
      </w:r>
      <w:r w:rsidRPr="00DD5E86">
        <w:t>у</w:t>
      </w:r>
      <w:r w:rsidRPr="00DD5E86">
        <w:rPr>
          <w:spacing w:val="-6"/>
        </w:rPr>
        <w:t xml:space="preserve"> </w:t>
      </w:r>
      <w:r w:rsidRPr="00DD5E86">
        <w:t>ответственного,</w:t>
      </w:r>
      <w:r w:rsidRPr="00DD5E86">
        <w:rPr>
          <w:spacing w:val="-4"/>
        </w:rPr>
        <w:t xml:space="preserve"> </w:t>
      </w:r>
      <w:r w:rsidRPr="00DD5E86">
        <w:t>а</w:t>
      </w:r>
      <w:r w:rsidRPr="00DD5E86">
        <w:rPr>
          <w:spacing w:val="-2"/>
        </w:rPr>
        <w:t xml:space="preserve"> </w:t>
      </w:r>
      <w:r w:rsidRPr="00DD5E86">
        <w:t>талон-уведомление</w:t>
      </w:r>
      <w:r w:rsidRPr="00DD5E86">
        <w:rPr>
          <w:spacing w:val="-3"/>
        </w:rPr>
        <w:t xml:space="preserve"> </w:t>
      </w:r>
      <w:r w:rsidRPr="00DD5E86">
        <w:t>вручается</w:t>
      </w:r>
      <w:r w:rsidRPr="00DD5E86">
        <w:rPr>
          <w:spacing w:val="-2"/>
        </w:rPr>
        <w:t xml:space="preserve"> </w:t>
      </w:r>
      <w:r w:rsidRPr="00DD5E86">
        <w:t>работнику,</w:t>
      </w:r>
    </w:p>
    <w:p w14:paraId="58091F79" w14:textId="7CD2A123" w:rsidR="00673743" w:rsidRPr="00DD5E86" w:rsidRDefault="00673743" w:rsidP="00DD5E86">
      <w:pPr>
        <w:pStyle w:val="a3"/>
        <w:ind w:left="0" w:firstLine="709"/>
        <w:jc w:val="both"/>
      </w:pPr>
      <w:r w:rsidRPr="00DD5E86">
        <w:t>направившему уведомление. В случае если уведомление поступило по почте,</w:t>
      </w:r>
      <w:r w:rsidRPr="00DD5E86">
        <w:rPr>
          <w:spacing w:val="-67"/>
        </w:rPr>
        <w:t xml:space="preserve"> </w:t>
      </w:r>
      <w:r w:rsidRPr="00DD5E86">
        <w:t>талон-уведомление направляется работнику, направившему уведомление, по</w:t>
      </w:r>
      <w:r w:rsidRPr="00DD5E86">
        <w:rPr>
          <w:spacing w:val="-67"/>
        </w:rPr>
        <w:t xml:space="preserve"> </w:t>
      </w:r>
      <w:r w:rsidRPr="00DD5E86">
        <w:t>почте</w:t>
      </w:r>
      <w:r w:rsidRPr="00DD5E86">
        <w:rPr>
          <w:spacing w:val="-1"/>
        </w:rPr>
        <w:t xml:space="preserve"> </w:t>
      </w:r>
      <w:r w:rsidRPr="00DD5E86">
        <w:t>заказным</w:t>
      </w:r>
      <w:r w:rsidRPr="00DD5E86">
        <w:rPr>
          <w:spacing w:val="-4"/>
        </w:rPr>
        <w:t xml:space="preserve"> </w:t>
      </w:r>
      <w:r w:rsidRPr="00DD5E86">
        <w:t>письмом.</w:t>
      </w:r>
      <w:r w:rsidRPr="00DD5E86">
        <w:rPr>
          <w:spacing w:val="-2"/>
        </w:rPr>
        <w:t xml:space="preserve"> </w:t>
      </w:r>
      <w:r w:rsidRPr="00DD5E86">
        <w:t>Отказ</w:t>
      </w:r>
      <w:r w:rsidRPr="00DD5E86">
        <w:rPr>
          <w:spacing w:val="-2"/>
        </w:rPr>
        <w:t xml:space="preserve"> </w:t>
      </w:r>
      <w:r w:rsidRPr="00DD5E86">
        <w:t>в</w:t>
      </w:r>
      <w:r w:rsidRPr="00DD5E86">
        <w:rPr>
          <w:spacing w:val="-3"/>
        </w:rPr>
        <w:t xml:space="preserve"> </w:t>
      </w:r>
      <w:r w:rsidRPr="00DD5E86">
        <w:t>регистрации уведомления,</w:t>
      </w:r>
      <w:r w:rsidRPr="00DD5E86">
        <w:rPr>
          <w:spacing w:val="-2"/>
        </w:rPr>
        <w:t xml:space="preserve"> </w:t>
      </w:r>
      <w:r w:rsidRPr="00DD5E86">
        <w:t>а</w:t>
      </w:r>
      <w:r w:rsidRPr="00DD5E86">
        <w:rPr>
          <w:spacing w:val="-1"/>
        </w:rPr>
        <w:t xml:space="preserve"> </w:t>
      </w:r>
      <w:r w:rsidRPr="00DD5E86">
        <w:t>также</w:t>
      </w:r>
      <w:r w:rsidR="00E375E6" w:rsidRPr="00DD5E86">
        <w:t xml:space="preserve"> </w:t>
      </w:r>
      <w:r w:rsidRPr="00DD5E86">
        <w:t>невыдача</w:t>
      </w:r>
      <w:r w:rsidRPr="00DD5E86">
        <w:rPr>
          <w:spacing w:val="-3"/>
        </w:rPr>
        <w:t xml:space="preserve"> </w:t>
      </w:r>
      <w:r w:rsidRPr="00DD5E86">
        <w:t>талона-уведомления</w:t>
      </w:r>
      <w:r w:rsidRPr="00DD5E86">
        <w:rPr>
          <w:spacing w:val="-5"/>
        </w:rPr>
        <w:t xml:space="preserve"> </w:t>
      </w:r>
      <w:r w:rsidRPr="00DD5E86">
        <w:t>не</w:t>
      </w:r>
      <w:r w:rsidRPr="00DD5E86">
        <w:rPr>
          <w:spacing w:val="-2"/>
        </w:rPr>
        <w:t xml:space="preserve"> </w:t>
      </w:r>
      <w:r w:rsidRPr="00DD5E86">
        <w:t>допускается.</w:t>
      </w:r>
    </w:p>
    <w:p w14:paraId="71093B32" w14:textId="77777777" w:rsidR="00673743" w:rsidRPr="00DD5E86" w:rsidRDefault="00673743" w:rsidP="00DD5E86">
      <w:pPr>
        <w:pStyle w:val="a5"/>
        <w:numPr>
          <w:ilvl w:val="2"/>
          <w:numId w:val="1"/>
        </w:numPr>
        <w:tabs>
          <w:tab w:val="left" w:pos="453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Конфиденциальность полученных сведений обеспечивается заведующим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ДОУ.</w:t>
      </w:r>
    </w:p>
    <w:p w14:paraId="12739C72" w14:textId="77777777" w:rsidR="00673743" w:rsidRPr="00DD5E86" w:rsidRDefault="00673743" w:rsidP="00DD5E86">
      <w:pPr>
        <w:pStyle w:val="4"/>
        <w:spacing w:before="0"/>
        <w:ind w:left="0" w:firstLine="709"/>
        <w:jc w:val="both"/>
      </w:pPr>
      <w:r w:rsidRPr="00DD5E86">
        <w:t>4.</w:t>
      </w:r>
      <w:r w:rsidRPr="00DD5E86">
        <w:rPr>
          <w:spacing w:val="-4"/>
        </w:rPr>
        <w:t xml:space="preserve"> </w:t>
      </w:r>
      <w:r w:rsidRPr="00DD5E86">
        <w:t>Ответственность</w:t>
      </w:r>
    </w:p>
    <w:p w14:paraId="3B1CFCD6" w14:textId="3A853289" w:rsidR="00673743" w:rsidRPr="00DD5E86" w:rsidRDefault="00673743" w:rsidP="00DD5E86">
      <w:pPr>
        <w:pStyle w:val="a3"/>
        <w:ind w:left="0" w:firstLine="709"/>
        <w:jc w:val="both"/>
      </w:pPr>
      <w:r w:rsidRPr="00DD5E86">
        <w:t>4.1. За неисполнение или ненадлежащее исполнение без уважительных</w:t>
      </w:r>
      <w:r w:rsidRPr="00DD5E86">
        <w:rPr>
          <w:spacing w:val="1"/>
        </w:rPr>
        <w:t xml:space="preserve"> </w:t>
      </w:r>
      <w:r w:rsidRPr="00DD5E86">
        <w:t>причин</w:t>
      </w:r>
      <w:r w:rsidRPr="00DD5E86">
        <w:rPr>
          <w:spacing w:val="-4"/>
        </w:rPr>
        <w:t xml:space="preserve"> </w:t>
      </w:r>
      <w:r w:rsidRPr="00DD5E86">
        <w:t>Устава</w:t>
      </w:r>
      <w:r w:rsidRPr="00DD5E86">
        <w:rPr>
          <w:spacing w:val="-4"/>
        </w:rPr>
        <w:t xml:space="preserve"> </w:t>
      </w:r>
      <w:r w:rsidRPr="00DD5E86">
        <w:t>и</w:t>
      </w:r>
      <w:r w:rsidRPr="00DD5E86">
        <w:rPr>
          <w:spacing w:val="-4"/>
        </w:rPr>
        <w:t xml:space="preserve"> </w:t>
      </w:r>
      <w:r w:rsidRPr="00DD5E86">
        <w:t>Правил</w:t>
      </w:r>
      <w:r w:rsidRPr="00DD5E86">
        <w:rPr>
          <w:spacing w:val="-4"/>
        </w:rPr>
        <w:t xml:space="preserve"> </w:t>
      </w:r>
      <w:r w:rsidRPr="00DD5E86">
        <w:t>внутреннего</w:t>
      </w:r>
      <w:r w:rsidRPr="00DD5E86">
        <w:rPr>
          <w:spacing w:val="-3"/>
        </w:rPr>
        <w:t xml:space="preserve"> </w:t>
      </w:r>
      <w:r w:rsidRPr="00DD5E86">
        <w:t>трудового</w:t>
      </w:r>
      <w:r w:rsidRPr="00DD5E86">
        <w:rPr>
          <w:spacing w:val="-5"/>
        </w:rPr>
        <w:t xml:space="preserve"> </w:t>
      </w:r>
      <w:r w:rsidRPr="00DD5E86">
        <w:t>распорядка</w:t>
      </w:r>
      <w:r w:rsidRPr="00DD5E86">
        <w:rPr>
          <w:spacing w:val="-3"/>
        </w:rPr>
        <w:t xml:space="preserve"> </w:t>
      </w:r>
      <w:r w:rsidRPr="00DD5E86">
        <w:t>ДОУ,</w:t>
      </w:r>
      <w:r w:rsidRPr="00DD5E86">
        <w:rPr>
          <w:spacing w:val="-4"/>
        </w:rPr>
        <w:t xml:space="preserve"> </w:t>
      </w:r>
      <w:r w:rsidRPr="00DD5E86">
        <w:t>иных</w:t>
      </w:r>
      <w:r w:rsidR="00DD5E86">
        <w:t xml:space="preserve"> </w:t>
      </w:r>
      <w:r w:rsidRPr="00DD5E86">
        <w:t>локальных</w:t>
      </w:r>
      <w:r w:rsidRPr="00DD5E86">
        <w:rPr>
          <w:spacing w:val="-8"/>
        </w:rPr>
        <w:t xml:space="preserve"> </w:t>
      </w:r>
      <w:r w:rsidRPr="00DD5E86">
        <w:t>нормативных</w:t>
      </w:r>
      <w:r w:rsidRPr="00DD5E86">
        <w:rPr>
          <w:spacing w:val="-3"/>
        </w:rPr>
        <w:t xml:space="preserve"> </w:t>
      </w:r>
      <w:r w:rsidRPr="00DD5E86">
        <w:t>актов,</w:t>
      </w:r>
      <w:r w:rsidRPr="00DD5E86">
        <w:rPr>
          <w:spacing w:val="-5"/>
        </w:rPr>
        <w:t xml:space="preserve"> </w:t>
      </w:r>
      <w:r w:rsidRPr="00DD5E86">
        <w:t>законных</w:t>
      </w:r>
      <w:r w:rsidRPr="00DD5E86">
        <w:rPr>
          <w:spacing w:val="-8"/>
        </w:rPr>
        <w:t xml:space="preserve"> </w:t>
      </w:r>
      <w:r w:rsidRPr="00DD5E86">
        <w:t>распоряжений</w:t>
      </w:r>
      <w:r w:rsidRPr="00DD5E86">
        <w:rPr>
          <w:spacing w:val="-4"/>
        </w:rPr>
        <w:t xml:space="preserve"> </w:t>
      </w:r>
      <w:r w:rsidRPr="00DD5E86">
        <w:t>заведующего</w:t>
      </w:r>
      <w:r w:rsidRPr="00DD5E86">
        <w:rPr>
          <w:spacing w:val="-3"/>
        </w:rPr>
        <w:t xml:space="preserve"> </w:t>
      </w:r>
      <w:r w:rsidRPr="00DD5E86">
        <w:t>ДОУ,</w:t>
      </w:r>
      <w:r w:rsidRPr="00DD5E86">
        <w:rPr>
          <w:spacing w:val="-67"/>
        </w:rPr>
        <w:t xml:space="preserve"> </w:t>
      </w:r>
      <w:r w:rsidRPr="00DD5E86">
        <w:t>функциональных обязанностей,</w:t>
      </w:r>
      <w:r w:rsidRPr="00DD5E86">
        <w:rPr>
          <w:spacing w:val="-1"/>
        </w:rPr>
        <w:t xml:space="preserve"> </w:t>
      </w:r>
      <w:r w:rsidRPr="00DD5E86">
        <w:t>в</w:t>
      </w:r>
      <w:r w:rsidRPr="00DD5E86">
        <w:rPr>
          <w:spacing w:val="-3"/>
        </w:rPr>
        <w:t xml:space="preserve"> </w:t>
      </w:r>
      <w:r w:rsidRPr="00DD5E86">
        <w:t>том</w:t>
      </w:r>
      <w:r w:rsidRPr="00DD5E86">
        <w:rPr>
          <w:spacing w:val="-3"/>
        </w:rPr>
        <w:t xml:space="preserve"> </w:t>
      </w:r>
      <w:r w:rsidRPr="00DD5E86">
        <w:t>числе</w:t>
      </w:r>
      <w:r w:rsidRPr="00DD5E86">
        <w:rPr>
          <w:spacing w:val="-2"/>
        </w:rPr>
        <w:t xml:space="preserve"> </w:t>
      </w:r>
      <w:r w:rsidRPr="00DD5E86">
        <w:t>за</w:t>
      </w:r>
      <w:r w:rsidRPr="00DD5E86">
        <w:rPr>
          <w:spacing w:val="-2"/>
        </w:rPr>
        <w:t xml:space="preserve"> </w:t>
      </w:r>
      <w:r w:rsidRPr="00DD5E86">
        <w:t>неиспользование</w:t>
      </w:r>
      <w:r w:rsidR="00DD5E86">
        <w:t xml:space="preserve"> </w:t>
      </w:r>
      <w:r w:rsidRPr="00DD5E86">
        <w:t>предоставленных</w:t>
      </w:r>
      <w:r w:rsidRPr="00DD5E86">
        <w:rPr>
          <w:spacing w:val="-8"/>
        </w:rPr>
        <w:t xml:space="preserve"> </w:t>
      </w:r>
      <w:r w:rsidRPr="00DD5E86">
        <w:t>прав,</w:t>
      </w:r>
      <w:r w:rsidRPr="00DD5E86">
        <w:rPr>
          <w:spacing w:val="-5"/>
        </w:rPr>
        <w:t xml:space="preserve"> </w:t>
      </w:r>
      <w:r w:rsidRPr="00DD5E86">
        <w:t>ответственный</w:t>
      </w:r>
      <w:r w:rsidRPr="00DD5E86">
        <w:rPr>
          <w:spacing w:val="-5"/>
        </w:rPr>
        <w:t xml:space="preserve"> </w:t>
      </w:r>
      <w:r w:rsidRPr="00DD5E86">
        <w:t>за</w:t>
      </w:r>
      <w:r w:rsidRPr="00DD5E86">
        <w:rPr>
          <w:spacing w:val="-4"/>
        </w:rPr>
        <w:t xml:space="preserve"> </w:t>
      </w:r>
      <w:r w:rsidRPr="00DD5E86">
        <w:t>реализацию</w:t>
      </w:r>
      <w:r w:rsidRPr="00DD5E86">
        <w:rPr>
          <w:spacing w:val="-6"/>
        </w:rPr>
        <w:t xml:space="preserve"> </w:t>
      </w:r>
      <w:r w:rsidRPr="00DD5E86">
        <w:t>антикоррупционной</w:t>
      </w:r>
      <w:r w:rsidRPr="00DD5E86">
        <w:rPr>
          <w:spacing w:val="-67"/>
        </w:rPr>
        <w:t xml:space="preserve"> </w:t>
      </w:r>
      <w:r w:rsidRPr="00DD5E86">
        <w:t>политики в ДОУ несет дисциплинарную ответственность в порядке,</w:t>
      </w:r>
      <w:r w:rsidRPr="00DD5E86">
        <w:rPr>
          <w:spacing w:val="1"/>
        </w:rPr>
        <w:t xml:space="preserve"> </w:t>
      </w:r>
      <w:r w:rsidRPr="00DD5E86">
        <w:t>определенном</w:t>
      </w:r>
      <w:r w:rsidRPr="00DD5E86">
        <w:rPr>
          <w:spacing w:val="-1"/>
        </w:rPr>
        <w:t xml:space="preserve"> </w:t>
      </w:r>
      <w:r w:rsidRPr="00DD5E86">
        <w:t>трудовым законодательством.</w:t>
      </w:r>
    </w:p>
    <w:p w14:paraId="7835CB88" w14:textId="5D85938C" w:rsidR="00673743" w:rsidRPr="00DD5E86" w:rsidRDefault="00673743" w:rsidP="00ED10EF">
      <w:pPr>
        <w:pStyle w:val="a5"/>
        <w:numPr>
          <w:ilvl w:val="1"/>
          <w:numId w:val="5"/>
        </w:numPr>
        <w:tabs>
          <w:tab w:val="left" w:pos="52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Ответственность за реализацию антикоррупционной политики в ДОУ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несет ответственность за совершенные в процессе осуществления своей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деятельности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правонарушения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(в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том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числе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за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причинение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материального</w:t>
      </w:r>
      <w:r w:rsidR="00DD5E86">
        <w:rPr>
          <w:sz w:val="28"/>
          <w:szCs w:val="28"/>
        </w:rPr>
        <w:t xml:space="preserve"> </w:t>
      </w:r>
      <w:r w:rsidRPr="00DD5E86">
        <w:rPr>
          <w:sz w:val="28"/>
          <w:szCs w:val="28"/>
        </w:rPr>
        <w:t xml:space="preserve">ущерба ДОУ) в пределах, определяемых действующим </w:t>
      </w:r>
      <w:r w:rsidR="00E375E6" w:rsidRPr="00DD5E86">
        <w:rPr>
          <w:sz w:val="28"/>
          <w:szCs w:val="28"/>
        </w:rPr>
        <w:t>а</w:t>
      </w:r>
      <w:r w:rsidRPr="00DD5E86">
        <w:rPr>
          <w:sz w:val="28"/>
          <w:szCs w:val="28"/>
        </w:rPr>
        <w:t>дминистративным,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трудовым,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уголовным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гражданским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законодательством РФ.</w:t>
      </w:r>
    </w:p>
    <w:p w14:paraId="3CAECE75" w14:textId="55983819" w:rsidR="00673743" w:rsidRPr="00DD5E86" w:rsidRDefault="00673743" w:rsidP="00623EDF">
      <w:pPr>
        <w:pStyle w:val="a5"/>
        <w:numPr>
          <w:ilvl w:val="1"/>
          <w:numId w:val="5"/>
        </w:numPr>
        <w:tabs>
          <w:tab w:val="left" w:pos="522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За виновное причинение образовательному учреждению или участникам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образовательного процесса ущерба в связи с исполнением (неисполнением)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своих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функциональных обязанностей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ответственный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за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реализацию</w:t>
      </w:r>
      <w:r w:rsidR="00DD5E86">
        <w:rPr>
          <w:sz w:val="28"/>
          <w:szCs w:val="28"/>
        </w:rPr>
        <w:t xml:space="preserve"> </w:t>
      </w:r>
      <w:r w:rsidRPr="00DD5E86">
        <w:rPr>
          <w:sz w:val="28"/>
          <w:szCs w:val="28"/>
        </w:rPr>
        <w:t>антикоррупционной политики в ДОУ несет материальную ответственность в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порядке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пределах, установленных трудовым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или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гражданским</w:t>
      </w:r>
      <w:r w:rsidR="00666A32" w:rsidRPr="00DD5E86">
        <w:rPr>
          <w:sz w:val="28"/>
          <w:szCs w:val="28"/>
        </w:rPr>
        <w:t xml:space="preserve"> </w:t>
      </w:r>
      <w:r w:rsidRPr="00DD5E86">
        <w:rPr>
          <w:sz w:val="28"/>
          <w:szCs w:val="28"/>
        </w:rPr>
        <w:t>законодательством</w:t>
      </w:r>
      <w:r w:rsidR="00666A32" w:rsidRPr="00DD5E86">
        <w:rPr>
          <w:sz w:val="28"/>
          <w:szCs w:val="28"/>
        </w:rPr>
        <w:t>.</w:t>
      </w:r>
    </w:p>
    <w:p w14:paraId="74C64588" w14:textId="77777777" w:rsidR="00666A32" w:rsidRPr="00DD5E86" w:rsidRDefault="00666A32" w:rsidP="00DD5E86">
      <w:pPr>
        <w:pStyle w:val="a3"/>
        <w:ind w:left="0" w:firstLine="709"/>
        <w:jc w:val="both"/>
      </w:pPr>
    </w:p>
    <w:p w14:paraId="38682E40" w14:textId="4C687CC2" w:rsidR="0086671E" w:rsidRPr="00DD5E86" w:rsidRDefault="0086671E" w:rsidP="00DD5E86">
      <w:pPr>
        <w:ind w:firstLine="709"/>
        <w:jc w:val="both"/>
        <w:rPr>
          <w:sz w:val="28"/>
          <w:szCs w:val="28"/>
        </w:rPr>
      </w:pPr>
    </w:p>
    <w:p w14:paraId="5F86EE33" w14:textId="566CFE8E" w:rsidR="008E5BEC" w:rsidRPr="00DD5E86" w:rsidRDefault="008E5BEC" w:rsidP="00DD5E86">
      <w:pPr>
        <w:ind w:firstLine="709"/>
        <w:jc w:val="both"/>
        <w:rPr>
          <w:sz w:val="28"/>
          <w:szCs w:val="28"/>
        </w:rPr>
      </w:pPr>
    </w:p>
    <w:p w14:paraId="2E6E7A3C" w14:textId="5F5411CF" w:rsidR="008E5BEC" w:rsidRPr="00DD5E86" w:rsidRDefault="008E5BEC" w:rsidP="00DD5E86">
      <w:pPr>
        <w:ind w:firstLine="709"/>
        <w:jc w:val="both"/>
        <w:rPr>
          <w:sz w:val="28"/>
          <w:szCs w:val="28"/>
        </w:rPr>
      </w:pPr>
    </w:p>
    <w:p w14:paraId="373C0D03" w14:textId="15CC0BA0" w:rsidR="008E5BEC" w:rsidRPr="00DD5E86" w:rsidRDefault="008E5BEC" w:rsidP="00DD5E86">
      <w:pPr>
        <w:ind w:firstLine="709"/>
        <w:jc w:val="both"/>
        <w:rPr>
          <w:sz w:val="28"/>
          <w:szCs w:val="28"/>
        </w:rPr>
      </w:pPr>
    </w:p>
    <w:p w14:paraId="772E31D3" w14:textId="7EB71382" w:rsidR="008E5BEC" w:rsidRPr="00DD5E86" w:rsidRDefault="008E5BEC" w:rsidP="00940A52">
      <w:pPr>
        <w:jc w:val="both"/>
        <w:rPr>
          <w:sz w:val="28"/>
          <w:szCs w:val="28"/>
        </w:rPr>
      </w:pPr>
      <w:bookmarkStart w:id="0" w:name="_GoBack"/>
      <w:bookmarkEnd w:id="0"/>
    </w:p>
    <w:sectPr w:rsidR="008E5BEC" w:rsidRPr="00DD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464"/>
    <w:multiLevelType w:val="multilevel"/>
    <w:tmpl w:val="040A2EE4"/>
    <w:lvl w:ilvl="0">
      <w:start w:val="4"/>
      <w:numFmt w:val="decimal"/>
      <w:lvlText w:val="%1"/>
      <w:lvlJc w:val="left"/>
      <w:pPr>
        <w:ind w:left="102" w:hanging="423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423"/>
      </w:pPr>
      <w:rPr>
        <w:lang w:val="ru-RU" w:eastAsia="en-US" w:bidi="ar-SA"/>
      </w:rPr>
    </w:lvl>
  </w:abstractNum>
  <w:abstractNum w:abstractNumId="1" w15:restartNumberingAfterBreak="0">
    <w:nsid w:val="5B67464C"/>
    <w:multiLevelType w:val="hybridMultilevel"/>
    <w:tmpl w:val="4B48A138"/>
    <w:lvl w:ilvl="0" w:tplc="4C6AE7B2">
      <w:numFmt w:val="bullet"/>
      <w:lvlText w:val="-"/>
      <w:lvlJc w:val="left"/>
      <w:pPr>
        <w:ind w:left="3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98F5BE">
      <w:numFmt w:val="bullet"/>
      <w:lvlText w:val="•"/>
      <w:lvlJc w:val="left"/>
      <w:pPr>
        <w:ind w:left="1262" w:hanging="164"/>
      </w:pPr>
      <w:rPr>
        <w:lang w:val="ru-RU" w:eastAsia="en-US" w:bidi="ar-SA"/>
      </w:rPr>
    </w:lvl>
    <w:lvl w:ilvl="2" w:tplc="218412DC">
      <w:numFmt w:val="bullet"/>
      <w:lvlText w:val="•"/>
      <w:lvlJc w:val="left"/>
      <w:pPr>
        <w:ind w:left="2185" w:hanging="164"/>
      </w:pPr>
      <w:rPr>
        <w:lang w:val="ru-RU" w:eastAsia="en-US" w:bidi="ar-SA"/>
      </w:rPr>
    </w:lvl>
    <w:lvl w:ilvl="3" w:tplc="E6943B58">
      <w:numFmt w:val="bullet"/>
      <w:lvlText w:val="•"/>
      <w:lvlJc w:val="left"/>
      <w:pPr>
        <w:ind w:left="3107" w:hanging="164"/>
      </w:pPr>
      <w:rPr>
        <w:lang w:val="ru-RU" w:eastAsia="en-US" w:bidi="ar-SA"/>
      </w:rPr>
    </w:lvl>
    <w:lvl w:ilvl="4" w:tplc="187EEB86">
      <w:numFmt w:val="bullet"/>
      <w:lvlText w:val="•"/>
      <w:lvlJc w:val="left"/>
      <w:pPr>
        <w:ind w:left="4030" w:hanging="164"/>
      </w:pPr>
      <w:rPr>
        <w:lang w:val="ru-RU" w:eastAsia="en-US" w:bidi="ar-SA"/>
      </w:rPr>
    </w:lvl>
    <w:lvl w:ilvl="5" w:tplc="1548B622">
      <w:numFmt w:val="bullet"/>
      <w:lvlText w:val="•"/>
      <w:lvlJc w:val="left"/>
      <w:pPr>
        <w:ind w:left="4953" w:hanging="164"/>
      </w:pPr>
      <w:rPr>
        <w:lang w:val="ru-RU" w:eastAsia="en-US" w:bidi="ar-SA"/>
      </w:rPr>
    </w:lvl>
    <w:lvl w:ilvl="6" w:tplc="B52CE4CE">
      <w:numFmt w:val="bullet"/>
      <w:lvlText w:val="•"/>
      <w:lvlJc w:val="left"/>
      <w:pPr>
        <w:ind w:left="5875" w:hanging="164"/>
      </w:pPr>
      <w:rPr>
        <w:lang w:val="ru-RU" w:eastAsia="en-US" w:bidi="ar-SA"/>
      </w:rPr>
    </w:lvl>
    <w:lvl w:ilvl="7" w:tplc="6ED08FB6">
      <w:numFmt w:val="bullet"/>
      <w:lvlText w:val="•"/>
      <w:lvlJc w:val="left"/>
      <w:pPr>
        <w:ind w:left="6798" w:hanging="164"/>
      </w:pPr>
      <w:rPr>
        <w:lang w:val="ru-RU" w:eastAsia="en-US" w:bidi="ar-SA"/>
      </w:rPr>
    </w:lvl>
    <w:lvl w:ilvl="8" w:tplc="C166E6DA">
      <w:numFmt w:val="bullet"/>
      <w:lvlText w:val="•"/>
      <w:lvlJc w:val="left"/>
      <w:pPr>
        <w:ind w:left="7721" w:hanging="164"/>
      </w:pPr>
      <w:rPr>
        <w:lang w:val="ru-RU" w:eastAsia="en-US" w:bidi="ar-SA"/>
      </w:rPr>
    </w:lvl>
  </w:abstractNum>
  <w:abstractNum w:abstractNumId="2" w15:restartNumberingAfterBreak="0">
    <w:nsid w:val="638B2765"/>
    <w:multiLevelType w:val="multilevel"/>
    <w:tmpl w:val="1D14DE20"/>
    <w:lvl w:ilvl="0">
      <w:start w:val="1"/>
      <w:numFmt w:val="decimal"/>
      <w:lvlText w:val="%1"/>
      <w:lvlJc w:val="left"/>
      <w:pPr>
        <w:ind w:left="102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493"/>
      </w:pPr>
      <w:rPr>
        <w:lang w:val="ru-RU" w:eastAsia="en-US" w:bidi="ar-SA"/>
      </w:rPr>
    </w:lvl>
  </w:abstractNum>
  <w:abstractNum w:abstractNumId="3" w15:restartNumberingAfterBreak="0">
    <w:nsid w:val="66A76D31"/>
    <w:multiLevelType w:val="multilevel"/>
    <w:tmpl w:val="8BC0E566"/>
    <w:lvl w:ilvl="0">
      <w:start w:val="5"/>
      <w:numFmt w:val="decimal"/>
      <w:lvlText w:val="%1"/>
      <w:lvlJc w:val="left"/>
      <w:pPr>
        <w:ind w:left="102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13" w:hanging="213"/>
      </w:pPr>
      <w:rPr>
        <w:b/>
        <w:bCs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68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18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68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17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67" w:hanging="493"/>
      </w:pPr>
      <w:rPr>
        <w:lang w:val="ru-RU" w:eastAsia="en-US" w:bidi="ar-SA"/>
      </w:rPr>
    </w:lvl>
  </w:abstractNum>
  <w:abstractNum w:abstractNumId="4" w15:restartNumberingAfterBreak="0">
    <w:nsid w:val="69117B72"/>
    <w:multiLevelType w:val="hybridMultilevel"/>
    <w:tmpl w:val="0E147B62"/>
    <w:lvl w:ilvl="0" w:tplc="F2A0A2F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64C58C">
      <w:numFmt w:val="bullet"/>
      <w:lvlText w:val="•"/>
      <w:lvlJc w:val="left"/>
      <w:pPr>
        <w:ind w:left="1046" w:hanging="164"/>
      </w:pPr>
      <w:rPr>
        <w:lang w:val="ru-RU" w:eastAsia="en-US" w:bidi="ar-SA"/>
      </w:rPr>
    </w:lvl>
    <w:lvl w:ilvl="2" w:tplc="3B86F71C">
      <w:numFmt w:val="bullet"/>
      <w:lvlText w:val="•"/>
      <w:lvlJc w:val="left"/>
      <w:pPr>
        <w:ind w:left="1993" w:hanging="164"/>
      </w:pPr>
      <w:rPr>
        <w:lang w:val="ru-RU" w:eastAsia="en-US" w:bidi="ar-SA"/>
      </w:rPr>
    </w:lvl>
    <w:lvl w:ilvl="3" w:tplc="6FB01F2C">
      <w:numFmt w:val="bullet"/>
      <w:lvlText w:val="•"/>
      <w:lvlJc w:val="left"/>
      <w:pPr>
        <w:ind w:left="2939" w:hanging="164"/>
      </w:pPr>
      <w:rPr>
        <w:lang w:val="ru-RU" w:eastAsia="en-US" w:bidi="ar-SA"/>
      </w:rPr>
    </w:lvl>
    <w:lvl w:ilvl="4" w:tplc="3278A3D4">
      <w:numFmt w:val="bullet"/>
      <w:lvlText w:val="•"/>
      <w:lvlJc w:val="left"/>
      <w:pPr>
        <w:ind w:left="3886" w:hanging="164"/>
      </w:pPr>
      <w:rPr>
        <w:lang w:val="ru-RU" w:eastAsia="en-US" w:bidi="ar-SA"/>
      </w:rPr>
    </w:lvl>
    <w:lvl w:ilvl="5" w:tplc="7A022B94">
      <w:numFmt w:val="bullet"/>
      <w:lvlText w:val="•"/>
      <w:lvlJc w:val="left"/>
      <w:pPr>
        <w:ind w:left="4833" w:hanging="164"/>
      </w:pPr>
      <w:rPr>
        <w:lang w:val="ru-RU" w:eastAsia="en-US" w:bidi="ar-SA"/>
      </w:rPr>
    </w:lvl>
    <w:lvl w:ilvl="6" w:tplc="4A04DC88">
      <w:numFmt w:val="bullet"/>
      <w:lvlText w:val="•"/>
      <w:lvlJc w:val="left"/>
      <w:pPr>
        <w:ind w:left="5779" w:hanging="164"/>
      </w:pPr>
      <w:rPr>
        <w:lang w:val="ru-RU" w:eastAsia="en-US" w:bidi="ar-SA"/>
      </w:rPr>
    </w:lvl>
    <w:lvl w:ilvl="7" w:tplc="00AE8A46">
      <w:numFmt w:val="bullet"/>
      <w:lvlText w:val="•"/>
      <w:lvlJc w:val="left"/>
      <w:pPr>
        <w:ind w:left="6726" w:hanging="164"/>
      </w:pPr>
      <w:rPr>
        <w:lang w:val="ru-RU" w:eastAsia="en-US" w:bidi="ar-SA"/>
      </w:rPr>
    </w:lvl>
    <w:lvl w:ilvl="8" w:tplc="05D4E8E8">
      <w:numFmt w:val="bullet"/>
      <w:lvlText w:val="•"/>
      <w:lvlJc w:val="left"/>
      <w:pPr>
        <w:ind w:left="7673" w:hanging="164"/>
      </w:pPr>
      <w:rPr>
        <w:lang w:val="ru-RU" w:eastAsia="en-US" w:bidi="ar-SA"/>
      </w:rPr>
    </w:lvl>
  </w:abstractNum>
  <w:num w:numId="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0"/>
    <w:lvlOverride w:ilvl="0">
      <w:startOverride w:val="4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73"/>
    <w:rsid w:val="002272F2"/>
    <w:rsid w:val="00666A32"/>
    <w:rsid w:val="00673743"/>
    <w:rsid w:val="0086671E"/>
    <w:rsid w:val="008E5BEC"/>
    <w:rsid w:val="00940A52"/>
    <w:rsid w:val="00C34D73"/>
    <w:rsid w:val="00DD5E86"/>
    <w:rsid w:val="00E3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2EFF"/>
  <w15:chartTrackingRefBased/>
  <w15:docId w15:val="{1376291E-B048-4B02-8DE8-C0259891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7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9"/>
    <w:semiHidden/>
    <w:unhideWhenUsed/>
    <w:qFormat/>
    <w:rsid w:val="00673743"/>
    <w:pPr>
      <w:spacing w:before="72"/>
      <w:ind w:left="209" w:hanging="281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7374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673743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7374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73743"/>
    <w:pPr>
      <w:spacing w:before="200"/>
      <w:ind w:left="102"/>
    </w:pPr>
  </w:style>
  <w:style w:type="paragraph" w:styleId="a6">
    <w:name w:val="No Spacing"/>
    <w:uiPriority w:val="1"/>
    <w:qFormat/>
    <w:rsid w:val="008E5BE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D5E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5E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Меркулова Алина Игоревна</cp:lastModifiedBy>
  <cp:revision>19</cp:revision>
  <cp:lastPrinted>2024-01-13T11:14:00Z</cp:lastPrinted>
  <dcterms:created xsi:type="dcterms:W3CDTF">2022-04-05T11:49:00Z</dcterms:created>
  <dcterms:modified xsi:type="dcterms:W3CDTF">2024-01-15T10:20:00Z</dcterms:modified>
</cp:coreProperties>
</file>