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36" w:rsidRPr="00253FE1" w:rsidRDefault="00335336" w:rsidP="00335336">
      <w:pPr>
        <w:spacing w:before="60" w:after="200"/>
        <w:ind w:firstLine="567"/>
        <w:jc w:val="center"/>
        <w:rPr>
          <w:rFonts w:eastAsia="Calibri"/>
          <w:color w:val="auto"/>
          <w:sz w:val="28"/>
          <w:szCs w:val="22"/>
          <w:lang w:eastAsia="en-US"/>
        </w:rPr>
      </w:pPr>
      <w:r w:rsidRPr="00253FE1">
        <w:rPr>
          <w:rFonts w:eastAsia="Calibri"/>
          <w:color w:val="auto"/>
          <w:sz w:val="28"/>
          <w:szCs w:val="22"/>
          <w:lang w:eastAsia="en-US"/>
        </w:rPr>
        <w:t>МКУК «</w:t>
      </w:r>
      <w:proofErr w:type="spellStart"/>
      <w:r w:rsidRPr="00253FE1">
        <w:rPr>
          <w:rFonts w:eastAsia="Calibri"/>
          <w:color w:val="auto"/>
          <w:sz w:val="28"/>
          <w:szCs w:val="22"/>
          <w:lang w:eastAsia="en-US"/>
        </w:rPr>
        <w:t>Нагайбакская</w:t>
      </w:r>
      <w:proofErr w:type="spellEnd"/>
      <w:r w:rsidRPr="00253FE1">
        <w:rPr>
          <w:rFonts w:eastAsia="Calibri"/>
          <w:color w:val="auto"/>
          <w:sz w:val="28"/>
          <w:szCs w:val="22"/>
          <w:lang w:eastAsia="en-US"/>
        </w:rPr>
        <w:t xml:space="preserve"> централизованная клубная система»</w:t>
      </w:r>
    </w:p>
    <w:tbl>
      <w:tblPr>
        <w:tblW w:w="5137" w:type="pct"/>
        <w:tblInd w:w="-257" w:type="dxa"/>
        <w:tblLayout w:type="fixed"/>
        <w:tblLook w:val="04A0"/>
      </w:tblPr>
      <w:tblGrid>
        <w:gridCol w:w="9667"/>
      </w:tblGrid>
      <w:tr w:rsidR="00335336" w:rsidRPr="008E62D4" w:rsidTr="00764EE7">
        <w:tc>
          <w:tcPr>
            <w:tcW w:w="96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335336" w:rsidRPr="008E62D4" w:rsidRDefault="00335336" w:rsidP="00764EE7">
            <w:pPr>
              <w:jc w:val="center"/>
              <w:rPr>
                <w:rFonts w:ascii="Tahoma" w:hAnsi="Tahoma"/>
                <w:color w:val="auto"/>
                <w:sz w:val="20"/>
                <w:szCs w:val="20"/>
              </w:rPr>
            </w:pPr>
          </w:p>
        </w:tc>
      </w:tr>
      <w:tr w:rsidR="00335336" w:rsidRPr="008E62D4" w:rsidTr="00764EE7">
        <w:trPr>
          <w:trHeight w:val="283"/>
        </w:trPr>
        <w:tc>
          <w:tcPr>
            <w:tcW w:w="9666" w:type="dxa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335336" w:rsidRPr="008E62D4" w:rsidRDefault="00335336" w:rsidP="00764EE7">
            <w:pPr>
              <w:rPr>
                <w:rFonts w:ascii="Tahoma" w:hAnsi="Tahoma"/>
                <w:color w:val="auto"/>
                <w:sz w:val="20"/>
                <w:szCs w:val="20"/>
              </w:rPr>
            </w:pPr>
          </w:p>
        </w:tc>
      </w:tr>
    </w:tbl>
    <w:p w:rsidR="00335336" w:rsidRDefault="00335336" w:rsidP="00335336">
      <w:pPr>
        <w:spacing w:before="200" w:after="60"/>
        <w:ind w:firstLine="567"/>
        <w:jc w:val="both"/>
        <w:rPr>
          <w:rFonts w:ascii="Tahoma" w:eastAsia="Calibri" w:hAnsi="Tahoma" w:cs="Tahoma"/>
          <w:color w:val="auto"/>
          <w:sz w:val="22"/>
          <w:szCs w:val="22"/>
          <w:lang w:eastAsia="en-US"/>
        </w:rPr>
      </w:pPr>
    </w:p>
    <w:p w:rsidR="007D132A" w:rsidRDefault="00400000" w:rsidP="00400000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</w:t>
      </w:r>
      <w:r w:rsidR="007D132A">
        <w:rPr>
          <w:color w:val="auto"/>
          <w:szCs w:val="20"/>
        </w:rPr>
        <w:t>Приложение № 1 к приказу</w:t>
      </w:r>
    </w:p>
    <w:p w:rsidR="007D132A" w:rsidRDefault="00400000" w:rsidP="00400000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</w:t>
      </w:r>
      <w:r w:rsidR="007D132A">
        <w:rPr>
          <w:color w:val="auto"/>
          <w:szCs w:val="20"/>
        </w:rPr>
        <w:t xml:space="preserve">о назначении </w:t>
      </w:r>
      <w:proofErr w:type="gramStart"/>
      <w:r w:rsidR="007D132A">
        <w:rPr>
          <w:color w:val="auto"/>
          <w:szCs w:val="20"/>
        </w:rPr>
        <w:t>ответственных</w:t>
      </w:r>
      <w:proofErr w:type="gramEnd"/>
      <w:r w:rsidR="007D132A">
        <w:rPr>
          <w:color w:val="auto"/>
          <w:szCs w:val="20"/>
        </w:rPr>
        <w:t xml:space="preserve"> </w:t>
      </w:r>
    </w:p>
    <w:p w:rsidR="007D132A" w:rsidRDefault="00400000" w:rsidP="00400000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</w:t>
      </w:r>
      <w:r w:rsidR="007D132A">
        <w:rPr>
          <w:color w:val="auto"/>
          <w:szCs w:val="20"/>
        </w:rPr>
        <w:t xml:space="preserve">по пожарной </w:t>
      </w:r>
      <w:r w:rsidR="007D132A" w:rsidRPr="007D132A">
        <w:rPr>
          <w:color w:val="auto"/>
          <w:szCs w:val="20"/>
        </w:rPr>
        <w:t>безопасности</w:t>
      </w:r>
      <w:r w:rsidR="007D132A">
        <w:rPr>
          <w:color w:val="auto"/>
          <w:szCs w:val="20"/>
        </w:rPr>
        <w:t xml:space="preserve"> </w:t>
      </w:r>
    </w:p>
    <w:p w:rsidR="006F08B6" w:rsidRPr="006F08B6" w:rsidRDefault="00400000" w:rsidP="006F08B6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</w:t>
      </w:r>
      <w:r w:rsidR="006F08B6">
        <w:rPr>
          <w:color w:val="auto"/>
          <w:szCs w:val="20"/>
        </w:rPr>
        <w:t xml:space="preserve">   </w:t>
      </w:r>
      <w:r w:rsidR="007D132A">
        <w:rPr>
          <w:color w:val="auto"/>
          <w:szCs w:val="20"/>
        </w:rPr>
        <w:t xml:space="preserve">и </w:t>
      </w:r>
      <w:proofErr w:type="gramStart"/>
      <w:r w:rsidR="007D132A">
        <w:rPr>
          <w:color w:val="auto"/>
          <w:szCs w:val="20"/>
        </w:rPr>
        <w:t>утверждении</w:t>
      </w:r>
      <w:proofErr w:type="gramEnd"/>
      <w:r w:rsidR="007D132A">
        <w:rPr>
          <w:color w:val="auto"/>
          <w:szCs w:val="20"/>
        </w:rPr>
        <w:t xml:space="preserve"> </w:t>
      </w:r>
      <w:r w:rsidR="006F08B6" w:rsidRPr="006F08B6">
        <w:rPr>
          <w:color w:val="auto"/>
          <w:szCs w:val="20"/>
        </w:rPr>
        <w:t xml:space="preserve">документации </w:t>
      </w:r>
    </w:p>
    <w:p w:rsidR="006F08B6" w:rsidRPr="006F08B6" w:rsidRDefault="006F08B6" w:rsidP="006F08B6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</w:t>
      </w:r>
      <w:r w:rsidRPr="006F08B6">
        <w:rPr>
          <w:color w:val="auto"/>
          <w:szCs w:val="20"/>
        </w:rPr>
        <w:t xml:space="preserve">по пожарной безопасности </w:t>
      </w:r>
    </w:p>
    <w:p w:rsidR="007D132A" w:rsidRDefault="006F08B6" w:rsidP="006F08B6">
      <w:pPr>
        <w:jc w:val="center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</w:t>
      </w:r>
      <w:r w:rsidRPr="006F08B6">
        <w:rPr>
          <w:color w:val="auto"/>
          <w:szCs w:val="20"/>
        </w:rPr>
        <w:t>в МКУК «</w:t>
      </w:r>
      <w:proofErr w:type="spellStart"/>
      <w:r w:rsidRPr="006F08B6">
        <w:rPr>
          <w:color w:val="auto"/>
          <w:szCs w:val="20"/>
        </w:rPr>
        <w:t>Нагайбакская</w:t>
      </w:r>
      <w:proofErr w:type="spellEnd"/>
      <w:r w:rsidRPr="006F08B6">
        <w:rPr>
          <w:color w:val="auto"/>
          <w:szCs w:val="20"/>
        </w:rPr>
        <w:t xml:space="preserve"> ЦКС».</w:t>
      </w:r>
    </w:p>
    <w:p w:rsidR="007D4DB0" w:rsidRPr="007D132A" w:rsidRDefault="007D4DB0" w:rsidP="006F08B6">
      <w:pPr>
        <w:jc w:val="center"/>
        <w:rPr>
          <w:color w:val="auto"/>
          <w:szCs w:val="20"/>
        </w:rPr>
      </w:pPr>
    </w:p>
    <w:p w:rsidR="007D132A" w:rsidRPr="007D132A" w:rsidRDefault="007D132A" w:rsidP="007D132A">
      <w:pPr>
        <w:spacing w:before="200" w:after="60"/>
        <w:ind w:firstLine="567"/>
        <w:jc w:val="center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                                                      </w:t>
      </w:r>
      <w:r w:rsidR="00C33169">
        <w:rPr>
          <w:rFonts w:eastAsia="Calibri"/>
          <w:color w:val="auto"/>
          <w:szCs w:val="22"/>
          <w:lang w:eastAsia="en-US"/>
        </w:rPr>
        <w:t xml:space="preserve">   </w:t>
      </w:r>
      <w:r w:rsidR="00400000">
        <w:rPr>
          <w:rFonts w:eastAsia="Calibri"/>
          <w:color w:val="auto"/>
          <w:szCs w:val="22"/>
          <w:lang w:eastAsia="en-US"/>
        </w:rPr>
        <w:t xml:space="preserve">  </w:t>
      </w:r>
      <w:r w:rsidRPr="007D132A">
        <w:rPr>
          <w:rFonts w:eastAsia="Calibri"/>
          <w:color w:val="auto"/>
          <w:szCs w:val="22"/>
          <w:lang w:eastAsia="en-US"/>
        </w:rPr>
        <w:t>Утверждена:</w:t>
      </w:r>
    </w:p>
    <w:p w:rsidR="007D132A" w:rsidRDefault="007D132A" w:rsidP="007D132A">
      <w:pPr>
        <w:spacing w:before="200" w:after="60"/>
        <w:ind w:firstLine="567"/>
        <w:jc w:val="center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                                                                    </w:t>
      </w:r>
      <w:r w:rsidR="00C33169">
        <w:rPr>
          <w:rFonts w:eastAsia="Calibri"/>
          <w:color w:val="auto"/>
          <w:szCs w:val="22"/>
          <w:lang w:eastAsia="en-US"/>
        </w:rPr>
        <w:t xml:space="preserve">      </w:t>
      </w:r>
      <w:r w:rsidR="00400000">
        <w:rPr>
          <w:rFonts w:eastAsia="Calibri"/>
          <w:color w:val="auto"/>
          <w:szCs w:val="22"/>
          <w:lang w:eastAsia="en-US"/>
        </w:rPr>
        <w:t>п</w:t>
      </w:r>
      <w:r w:rsidRPr="007D132A">
        <w:rPr>
          <w:rFonts w:eastAsia="Calibri"/>
          <w:color w:val="auto"/>
          <w:szCs w:val="22"/>
          <w:lang w:eastAsia="en-US"/>
        </w:rPr>
        <w:t>риказом директора</w:t>
      </w:r>
    </w:p>
    <w:p w:rsidR="007D132A" w:rsidRPr="007D132A" w:rsidRDefault="007D132A" w:rsidP="007D132A">
      <w:pPr>
        <w:spacing w:before="200" w:after="60"/>
        <w:ind w:firstLine="567"/>
        <w:jc w:val="center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                                                                                   </w:t>
      </w:r>
      <w:r w:rsidR="00C33169">
        <w:rPr>
          <w:rFonts w:eastAsia="Calibri"/>
          <w:color w:val="auto"/>
          <w:szCs w:val="22"/>
          <w:lang w:eastAsia="en-US"/>
        </w:rPr>
        <w:t xml:space="preserve">     </w:t>
      </w:r>
      <w:r w:rsidR="00400000">
        <w:rPr>
          <w:rFonts w:eastAsia="Calibri"/>
          <w:color w:val="auto"/>
          <w:szCs w:val="22"/>
          <w:lang w:eastAsia="en-US"/>
        </w:rPr>
        <w:t xml:space="preserve"> </w:t>
      </w:r>
      <w:r w:rsidRPr="007D132A">
        <w:rPr>
          <w:rFonts w:eastAsia="Calibri"/>
          <w:color w:val="auto"/>
          <w:szCs w:val="22"/>
          <w:lang w:eastAsia="en-US"/>
        </w:rPr>
        <w:t>МКУК «</w:t>
      </w:r>
      <w:proofErr w:type="spellStart"/>
      <w:r w:rsidRPr="007D132A">
        <w:rPr>
          <w:rFonts w:eastAsia="Calibri"/>
          <w:color w:val="auto"/>
          <w:szCs w:val="22"/>
          <w:lang w:eastAsia="en-US"/>
        </w:rPr>
        <w:t>Нагайбакская</w:t>
      </w:r>
      <w:proofErr w:type="spellEnd"/>
      <w:r w:rsidRPr="007D132A">
        <w:rPr>
          <w:rFonts w:eastAsia="Calibri"/>
          <w:color w:val="auto"/>
          <w:szCs w:val="22"/>
          <w:lang w:eastAsia="en-US"/>
        </w:rPr>
        <w:t xml:space="preserve"> ЦКС» </w:t>
      </w:r>
    </w:p>
    <w:p w:rsidR="007D132A" w:rsidRPr="007D132A" w:rsidRDefault="00400000" w:rsidP="00400000">
      <w:pPr>
        <w:spacing w:before="200" w:after="60"/>
        <w:ind w:firstLine="567"/>
        <w:jc w:val="center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                                                            </w:t>
      </w:r>
      <w:r w:rsidR="00C33169">
        <w:rPr>
          <w:rFonts w:eastAsia="Calibri"/>
          <w:color w:val="auto"/>
          <w:szCs w:val="22"/>
          <w:lang w:eastAsia="en-US"/>
        </w:rPr>
        <w:t xml:space="preserve">                              </w:t>
      </w:r>
      <w:r w:rsidR="007D132A" w:rsidRPr="007D132A">
        <w:rPr>
          <w:rFonts w:eastAsia="Calibri"/>
          <w:color w:val="auto"/>
          <w:szCs w:val="22"/>
          <w:lang w:eastAsia="en-US"/>
        </w:rPr>
        <w:t>от «</w:t>
      </w:r>
      <w:r w:rsidR="00F20FC0">
        <w:rPr>
          <w:rFonts w:eastAsia="Calibri"/>
          <w:color w:val="auto"/>
          <w:szCs w:val="22"/>
          <w:lang w:eastAsia="en-US"/>
        </w:rPr>
        <w:t>27</w:t>
      </w:r>
      <w:r w:rsidR="007D132A">
        <w:rPr>
          <w:rFonts w:eastAsia="Calibri"/>
          <w:color w:val="auto"/>
          <w:szCs w:val="22"/>
          <w:lang w:eastAsia="en-US"/>
        </w:rPr>
        <w:t xml:space="preserve">»  февраля 2015г. № </w:t>
      </w:r>
      <w:r w:rsidR="007C2D73">
        <w:rPr>
          <w:rFonts w:eastAsia="Calibri"/>
          <w:color w:val="auto"/>
          <w:szCs w:val="22"/>
          <w:lang w:eastAsia="en-US"/>
        </w:rPr>
        <w:t>3</w:t>
      </w:r>
    </w:p>
    <w:p w:rsidR="007D132A" w:rsidRPr="007D132A" w:rsidRDefault="007D132A" w:rsidP="00335336">
      <w:pPr>
        <w:spacing w:before="200" w:after="60"/>
        <w:ind w:firstLine="567"/>
        <w:jc w:val="both"/>
        <w:rPr>
          <w:rFonts w:eastAsia="Calibri"/>
          <w:color w:val="auto"/>
          <w:sz w:val="22"/>
          <w:szCs w:val="20"/>
          <w:lang w:eastAsia="en-US"/>
        </w:rPr>
      </w:pPr>
    </w:p>
    <w:p w:rsidR="00130B92" w:rsidRDefault="00130B92"/>
    <w:p w:rsidR="00253FE1" w:rsidRDefault="00253FE1"/>
    <w:p w:rsidR="00335336" w:rsidRPr="00335336" w:rsidRDefault="00335336" w:rsidP="00335336">
      <w:pPr>
        <w:jc w:val="center"/>
        <w:rPr>
          <w:b/>
          <w:sz w:val="28"/>
        </w:rPr>
      </w:pPr>
      <w:r w:rsidRPr="00335336">
        <w:rPr>
          <w:b/>
          <w:sz w:val="28"/>
        </w:rPr>
        <w:t>ИНСТРУКЦИЯ</w:t>
      </w:r>
    </w:p>
    <w:p w:rsidR="00335336" w:rsidRPr="00335336" w:rsidRDefault="00335336" w:rsidP="00335336">
      <w:pPr>
        <w:jc w:val="center"/>
        <w:rPr>
          <w:b/>
          <w:sz w:val="28"/>
        </w:rPr>
      </w:pPr>
      <w:r w:rsidRPr="00335336">
        <w:rPr>
          <w:b/>
          <w:sz w:val="28"/>
        </w:rPr>
        <w:t>О МЕРАХ ПОЖАРНОЙ БЕЗОПАСНОСТИ</w:t>
      </w:r>
    </w:p>
    <w:p w:rsidR="00335336" w:rsidRDefault="00335336" w:rsidP="00335336">
      <w:pPr>
        <w:jc w:val="center"/>
        <w:rPr>
          <w:b/>
          <w:sz w:val="28"/>
        </w:rPr>
      </w:pPr>
      <w:r w:rsidRPr="00335336">
        <w:rPr>
          <w:b/>
          <w:sz w:val="28"/>
        </w:rPr>
        <w:t xml:space="preserve"> В МКУК «НАГАЙБАКСКАЯ ЦКС»</w:t>
      </w:r>
    </w:p>
    <w:p w:rsidR="00F058E5" w:rsidRDefault="00F058E5" w:rsidP="00F058E5"/>
    <w:p w:rsidR="00253FE1" w:rsidRDefault="00253FE1" w:rsidP="00F058E5"/>
    <w:p w:rsidR="00F058E5" w:rsidRPr="00F058E5" w:rsidRDefault="00F058E5" w:rsidP="00F058E5">
      <w:pPr>
        <w:pStyle w:val="a3"/>
        <w:numPr>
          <w:ilvl w:val="0"/>
          <w:numId w:val="1"/>
        </w:numPr>
        <w:jc w:val="center"/>
        <w:rPr>
          <w:b/>
          <w:sz w:val="28"/>
        </w:rPr>
      </w:pPr>
      <w:r w:rsidRPr="00F058E5">
        <w:rPr>
          <w:b/>
          <w:sz w:val="28"/>
        </w:rPr>
        <w:t>Общие требования.</w:t>
      </w:r>
    </w:p>
    <w:p w:rsidR="00335336" w:rsidRDefault="00335336" w:rsidP="00335336"/>
    <w:p w:rsidR="00253FE1" w:rsidRDefault="00253FE1" w:rsidP="00335336"/>
    <w:p w:rsidR="00335336" w:rsidRDefault="00335336" w:rsidP="00B302DB">
      <w:pPr>
        <w:pStyle w:val="a3"/>
        <w:numPr>
          <w:ilvl w:val="1"/>
          <w:numId w:val="1"/>
        </w:numPr>
        <w:ind w:left="0" w:firstLine="0"/>
        <w:jc w:val="both"/>
      </w:pPr>
      <w:r>
        <w:t>Настоящая инструкция устанавливает требования пожарной безопасности на территории МКУК «</w:t>
      </w:r>
      <w:proofErr w:type="spellStart"/>
      <w:r>
        <w:t>Нагайбакская</w:t>
      </w:r>
      <w:proofErr w:type="spellEnd"/>
      <w:r>
        <w:t xml:space="preserve"> ЦКС». Работники должны соблюдать требования пожарной безопасности, установленные  «Правилами противопожарного режима в Российской Федерации», утвержденными постановлением Правительства РФ от 25 апреля 2012г. № 390 с изменениями и дополнениями от 17 февраля, 23 июня 2014г., и настоящей инструкцией.</w:t>
      </w:r>
    </w:p>
    <w:p w:rsidR="00B302DB" w:rsidRDefault="00B302DB" w:rsidP="00B302DB">
      <w:pPr>
        <w:pStyle w:val="a3"/>
        <w:numPr>
          <w:ilvl w:val="1"/>
          <w:numId w:val="1"/>
        </w:numPr>
        <w:ind w:left="0" w:firstLine="0"/>
        <w:jc w:val="both"/>
      </w:pPr>
      <w:r>
        <w:t>При поступлении на работу с работником проводится первичный инструктаж с регистрацией в специальном журнале, повторный инструктаж проводится не реже 1 раза в 6 месяцев. Противопожарный инс</w:t>
      </w:r>
      <w:r w:rsidR="00253FE1">
        <w:t>труктаж проводит директор МКУК «</w:t>
      </w:r>
      <w:proofErr w:type="spellStart"/>
      <w:r>
        <w:t>Нагайбакская</w:t>
      </w:r>
      <w:proofErr w:type="spellEnd"/>
      <w:r>
        <w:t xml:space="preserve"> ЦКС».</w:t>
      </w:r>
    </w:p>
    <w:p w:rsidR="00335336" w:rsidRDefault="00F20FC0" w:rsidP="00335336">
      <w:pPr>
        <w:jc w:val="both"/>
      </w:pPr>
      <w:r>
        <w:t xml:space="preserve">1.3. </w:t>
      </w:r>
      <w:r w:rsidR="00335336">
        <w:t>Работник, допустивший нарушение или невыполнение требований настоящ</w:t>
      </w:r>
      <w:r>
        <w:t xml:space="preserve">ей инструкции, рассматривается </w:t>
      </w:r>
      <w:r w:rsidR="00335336">
        <w:t>как нарушитель производственной дисциплины и может быть привлечен к дисциплинарной или административной ответственности, а в зависимости от последствий - и к уголовной; если нарушение связано с причинением учреждению материального ущерба, то виновный может привлекаться к материальной ответственности в установленном порядке.</w:t>
      </w:r>
    </w:p>
    <w:p w:rsidR="00024100" w:rsidRDefault="00B302DB" w:rsidP="00335336">
      <w:pPr>
        <w:jc w:val="both"/>
      </w:pPr>
      <w:r>
        <w:t xml:space="preserve">1.4. </w:t>
      </w:r>
      <w:r w:rsidR="00335336">
        <w:t xml:space="preserve">Ответственность за пожарную безопасность зданий и помещений </w:t>
      </w:r>
      <w:r w:rsidR="00A1591F">
        <w:t>МКУК «</w:t>
      </w:r>
      <w:proofErr w:type="spellStart"/>
      <w:r w:rsidR="00A1591F">
        <w:t>Нагайбакская</w:t>
      </w:r>
      <w:proofErr w:type="spellEnd"/>
      <w:r w:rsidR="00A1591F">
        <w:t xml:space="preserve"> ЦКС»  определяется</w:t>
      </w:r>
      <w:r w:rsidR="00335336">
        <w:t xml:space="preserve"> приказом директора МКУК «</w:t>
      </w:r>
      <w:proofErr w:type="spellStart"/>
      <w:r w:rsidR="00335336">
        <w:t>Нагайбакская</w:t>
      </w:r>
      <w:proofErr w:type="spellEnd"/>
      <w:r w:rsidR="00335336">
        <w:t xml:space="preserve"> ЦКС»</w:t>
      </w:r>
      <w:r w:rsidR="00024100">
        <w:t>.</w:t>
      </w:r>
    </w:p>
    <w:p w:rsidR="00335336" w:rsidRDefault="00B302DB" w:rsidP="00335336">
      <w:pPr>
        <w:jc w:val="both"/>
      </w:pPr>
      <w:r>
        <w:lastRenderedPageBreak/>
        <w:t xml:space="preserve">1.5. </w:t>
      </w:r>
      <w:r w:rsidR="00335336">
        <w:t>Персональная ответственность за обеспечение пожарной безопасности</w:t>
      </w:r>
      <w:r w:rsidR="00A1591F">
        <w:t xml:space="preserve"> структурных подразделений</w:t>
      </w:r>
      <w:r w:rsidR="00335336">
        <w:t xml:space="preserve"> МКУК «</w:t>
      </w:r>
      <w:proofErr w:type="spellStart"/>
      <w:r w:rsidR="00335336">
        <w:t>Нагайбакская</w:t>
      </w:r>
      <w:proofErr w:type="spellEnd"/>
      <w:r w:rsidR="00335336">
        <w:t xml:space="preserve"> ЦКС» возлагается на директора МКУК «</w:t>
      </w:r>
      <w:proofErr w:type="spellStart"/>
      <w:r w:rsidR="00335336">
        <w:t>Нагайбакская</w:t>
      </w:r>
      <w:proofErr w:type="spellEnd"/>
      <w:r w:rsidR="00335336">
        <w:t xml:space="preserve"> ЦКС».</w:t>
      </w:r>
      <w:r w:rsidR="00A1591F">
        <w:t xml:space="preserve"> </w:t>
      </w:r>
    </w:p>
    <w:p w:rsidR="00335336" w:rsidRDefault="00335336" w:rsidP="00335336"/>
    <w:p w:rsidR="00F20FC0" w:rsidRDefault="00F20FC0" w:rsidP="00335336"/>
    <w:p w:rsidR="00F058E5" w:rsidRPr="00F058E5" w:rsidRDefault="00F058E5" w:rsidP="00F058E5">
      <w:pPr>
        <w:jc w:val="center"/>
        <w:rPr>
          <w:b/>
          <w:sz w:val="28"/>
        </w:rPr>
      </w:pPr>
      <w:r w:rsidRPr="00F058E5">
        <w:rPr>
          <w:b/>
          <w:sz w:val="28"/>
        </w:rPr>
        <w:t>2. Организационные мероприятия по обеспечению</w:t>
      </w:r>
    </w:p>
    <w:p w:rsidR="00335336" w:rsidRDefault="00F058E5" w:rsidP="00F058E5">
      <w:pPr>
        <w:jc w:val="center"/>
        <w:rPr>
          <w:b/>
          <w:sz w:val="28"/>
        </w:rPr>
      </w:pPr>
      <w:r w:rsidRPr="00F058E5">
        <w:rPr>
          <w:b/>
          <w:sz w:val="28"/>
        </w:rPr>
        <w:t xml:space="preserve"> пожарной безопасности</w:t>
      </w:r>
    </w:p>
    <w:p w:rsidR="00253FE1" w:rsidRPr="00415AD4" w:rsidRDefault="00253FE1" w:rsidP="00415AD4">
      <w:pPr>
        <w:jc w:val="both"/>
      </w:pPr>
    </w:p>
    <w:p w:rsidR="00335336" w:rsidRDefault="00335336" w:rsidP="00335336">
      <w:pPr>
        <w:rPr>
          <w:sz w:val="28"/>
        </w:rPr>
      </w:pPr>
      <w:r w:rsidRPr="00F058E5">
        <w:rPr>
          <w:sz w:val="28"/>
        </w:rPr>
        <w:t xml:space="preserve"> </w:t>
      </w:r>
    </w:p>
    <w:p w:rsidR="00335336" w:rsidRDefault="00B302DB" w:rsidP="00253FE1">
      <w:pPr>
        <w:pStyle w:val="a3"/>
        <w:numPr>
          <w:ilvl w:val="1"/>
          <w:numId w:val="3"/>
        </w:numPr>
        <w:ind w:left="0" w:firstLine="0"/>
        <w:jc w:val="both"/>
      </w:pPr>
      <w:r>
        <w:t xml:space="preserve"> </w:t>
      </w:r>
      <w:r w:rsidR="00F058E5">
        <w:t>В помещениях структурных подразделений МКУК «</w:t>
      </w:r>
      <w:proofErr w:type="spellStart"/>
      <w:r w:rsidR="00F058E5">
        <w:t>Нагайбакская</w:t>
      </w:r>
      <w:proofErr w:type="spellEnd"/>
      <w:r w:rsidR="00F058E5">
        <w:t xml:space="preserve"> ЦКС»  на видных местах должны быть вывешены таблички с указанием номера телефона противопожарной службы и памятка «Порядок действий </w:t>
      </w:r>
      <w:r w:rsidR="00415AD4">
        <w:t>руководителя и сотрудников МКУК «</w:t>
      </w:r>
      <w:proofErr w:type="spellStart"/>
      <w:r w:rsidR="00415AD4">
        <w:t>Нагайбакская</w:t>
      </w:r>
      <w:proofErr w:type="spellEnd"/>
      <w:r w:rsidR="00415AD4">
        <w:t xml:space="preserve"> ЦКС» при </w:t>
      </w:r>
      <w:r w:rsidR="00F058E5">
        <w:t>пожар</w:t>
      </w:r>
      <w:r w:rsidR="00415AD4">
        <w:t>е</w:t>
      </w:r>
      <w:r w:rsidR="00F058E5">
        <w:t>».</w:t>
      </w:r>
    </w:p>
    <w:p w:rsidR="00F058E5" w:rsidRDefault="00F058E5" w:rsidP="00F058E5">
      <w:pPr>
        <w:pStyle w:val="a3"/>
        <w:ind w:left="0"/>
        <w:jc w:val="both"/>
      </w:pPr>
    </w:p>
    <w:p w:rsidR="00335336" w:rsidRDefault="00B302DB" w:rsidP="00B302DB">
      <w:pPr>
        <w:pStyle w:val="a3"/>
        <w:ind w:left="0"/>
        <w:jc w:val="both"/>
      </w:pPr>
      <w:r>
        <w:t>2.2.</w:t>
      </w:r>
      <w:r w:rsidR="00335336">
        <w:t xml:space="preserve"> Территори</w:t>
      </w:r>
      <w:r w:rsidR="00F058E5">
        <w:t>и</w:t>
      </w:r>
      <w:r w:rsidR="00335336">
        <w:t xml:space="preserve"> дома культуры </w:t>
      </w:r>
      <w:r w:rsidR="00F058E5">
        <w:t xml:space="preserve"> и сельских клубов </w:t>
      </w:r>
      <w:r w:rsidR="00335336">
        <w:t>должн</w:t>
      </w:r>
      <w:r w:rsidR="00F058E5">
        <w:t>ы</w:t>
      </w:r>
      <w:r w:rsidR="00335336">
        <w:t xml:space="preserve"> содержаться в чистоте, своевременно очищаться от горючих отходов, мусора, опавши</w:t>
      </w:r>
      <w:r w:rsidR="003E6E6D">
        <w:t>х листьев, сухой травы и т.п. Г</w:t>
      </w:r>
      <w:r w:rsidR="00335336">
        <w:t xml:space="preserve">орючие отходы, мусор и т.п. следует собирать на специально выделенных площадках в контейнеры или ящики, а затем вывозить; </w:t>
      </w:r>
      <w:r w:rsidR="00F058E5">
        <w:t xml:space="preserve"> </w:t>
      </w:r>
      <w:r w:rsidR="00335336">
        <w:t>на территори</w:t>
      </w:r>
      <w:r w:rsidR="00F058E5">
        <w:t>ях</w:t>
      </w:r>
      <w:r w:rsidR="00335336">
        <w:t xml:space="preserve"> </w:t>
      </w:r>
      <w:r>
        <w:t>структурных подразделений МКУК «</w:t>
      </w:r>
      <w:proofErr w:type="spellStart"/>
      <w:r w:rsidR="00F058E5">
        <w:t>Нагайбакская</w:t>
      </w:r>
      <w:proofErr w:type="spellEnd"/>
      <w:r w:rsidR="00F058E5">
        <w:t xml:space="preserve"> ЦКС» </w:t>
      </w:r>
      <w:r w:rsidR="00335336">
        <w:t xml:space="preserve"> не разрешается устраивать свалки горючих отходов.</w:t>
      </w:r>
    </w:p>
    <w:p w:rsidR="00335336" w:rsidRDefault="00335336" w:rsidP="00335336"/>
    <w:p w:rsidR="00335336" w:rsidRDefault="00B302DB" w:rsidP="00B302DB">
      <w:pPr>
        <w:jc w:val="both"/>
      </w:pPr>
      <w:r>
        <w:t>2</w:t>
      </w:r>
      <w:r w:rsidR="00335336">
        <w:t>.3. Дорога, подъезд и проходы к здани</w:t>
      </w:r>
      <w:r w:rsidR="00F058E5">
        <w:t>ям</w:t>
      </w:r>
      <w:r w:rsidR="00335336">
        <w:t xml:space="preserve"> должны быть всегда свободными, содержаться в исправном состоянии, а зимой быть очищенными от снега и льда; к зданию должен быть обеспечен подъезд пожарных автомобилей.</w:t>
      </w:r>
    </w:p>
    <w:p w:rsidR="00335336" w:rsidRDefault="00335336" w:rsidP="00335336"/>
    <w:p w:rsidR="00335336" w:rsidRDefault="00B302DB" w:rsidP="00B302DB">
      <w:pPr>
        <w:jc w:val="both"/>
      </w:pPr>
      <w:r>
        <w:t>2</w:t>
      </w:r>
      <w:r w:rsidR="00335336">
        <w:t xml:space="preserve">.4. Территория дома культуры </w:t>
      </w:r>
      <w:r w:rsidR="00F058E5">
        <w:t xml:space="preserve">и сельских клубов </w:t>
      </w:r>
      <w:r w:rsidR="00335336">
        <w:t>должна иметь наружное освещение, достаточное для быстрого нахождения входов в здание.</w:t>
      </w:r>
    </w:p>
    <w:p w:rsidR="00335336" w:rsidRDefault="00335336" w:rsidP="00335336"/>
    <w:p w:rsidR="00335336" w:rsidRDefault="00B302DB" w:rsidP="00335336">
      <w:r>
        <w:t>2.5.</w:t>
      </w:r>
      <w:r w:rsidR="00335336">
        <w:t>. Все двери эвакуационных выходов должны свободно открываться в сторону выхода из помещений.</w:t>
      </w:r>
    </w:p>
    <w:p w:rsidR="00335336" w:rsidRDefault="00335336" w:rsidP="00335336"/>
    <w:p w:rsidR="00335336" w:rsidRDefault="00B302DB" w:rsidP="00B302DB">
      <w:pPr>
        <w:jc w:val="both"/>
      </w:pPr>
      <w:r>
        <w:t>2.6</w:t>
      </w:r>
      <w:r w:rsidR="00335336">
        <w:t>. Запрещается загромождать проходы, коридоры, лестничные площадки, марши лестниц оборудованием, материалами, а также забивать двери эвакуационных выходов.</w:t>
      </w:r>
    </w:p>
    <w:p w:rsidR="00335336" w:rsidRDefault="00335336" w:rsidP="00E13BC4">
      <w:pPr>
        <w:jc w:val="both"/>
      </w:pPr>
    </w:p>
    <w:p w:rsidR="00335336" w:rsidRDefault="00E13BC4" w:rsidP="00E13BC4">
      <w:pPr>
        <w:jc w:val="both"/>
      </w:pPr>
      <w:r>
        <w:t>2.7</w:t>
      </w:r>
      <w:r w:rsidR="00335336">
        <w:t>. Запрещается устраивать в тамбурах выходов сушилки одежды, вешалки для одежды и гардеробы, хранение инвентаря и материалов.</w:t>
      </w:r>
    </w:p>
    <w:p w:rsidR="00335336" w:rsidRDefault="00335336" w:rsidP="00335336"/>
    <w:p w:rsidR="00335336" w:rsidRDefault="00E13BC4" w:rsidP="00E13BC4">
      <w:pPr>
        <w:jc w:val="both"/>
      </w:pPr>
      <w:r>
        <w:t>2.8</w:t>
      </w:r>
      <w:r w:rsidR="00335336">
        <w:t>. Запрещается устраивать на путях эвакуации пороги, турникеты, раздвижные, подъемные и вращающиеся двери и другие устройства, препятствующие свободной эвакуации людей.</w:t>
      </w:r>
    </w:p>
    <w:p w:rsidR="00335336" w:rsidRDefault="00335336" w:rsidP="00335336"/>
    <w:p w:rsidR="00335336" w:rsidRDefault="00E13BC4" w:rsidP="00E13BC4">
      <w:pPr>
        <w:jc w:val="both"/>
      </w:pPr>
      <w:r>
        <w:t>2.9</w:t>
      </w:r>
      <w:r w:rsidR="00335336">
        <w:t xml:space="preserve">. Во всех помещениях, которые по окончании работ закрываются и не контролируются дежурным персоналом, все электроустановки </w:t>
      </w:r>
      <w:r>
        <w:t>должны быть обесточены, освещение должно быть выключено.</w:t>
      </w:r>
    </w:p>
    <w:p w:rsidR="00335336" w:rsidRDefault="00335336" w:rsidP="00335336"/>
    <w:p w:rsidR="00335336" w:rsidRDefault="00E13BC4" w:rsidP="00335336">
      <w:r>
        <w:t>2.10</w:t>
      </w:r>
      <w:r w:rsidR="00335336">
        <w:t>. Слив пожароопасных жидкостей в канализацию не разрешается.</w:t>
      </w:r>
    </w:p>
    <w:p w:rsidR="00335336" w:rsidRDefault="00335336" w:rsidP="00335336"/>
    <w:p w:rsidR="00335336" w:rsidRDefault="00E13BC4" w:rsidP="00E13BC4">
      <w:pPr>
        <w:jc w:val="both"/>
      </w:pPr>
      <w:r>
        <w:t>2.11</w:t>
      </w:r>
      <w:r w:rsidR="00335336">
        <w:t>. В доме культуры</w:t>
      </w:r>
      <w:r w:rsidR="00B302DB">
        <w:t xml:space="preserve"> и сельских клубах  долж</w:t>
      </w:r>
      <w:r w:rsidR="00335336">
        <w:t>н</w:t>
      </w:r>
      <w:r w:rsidR="00B302DB">
        <w:t>ы</w:t>
      </w:r>
      <w:r w:rsidR="00335336">
        <w:t xml:space="preserve"> быть разработан</w:t>
      </w:r>
      <w:r w:rsidR="00B302DB">
        <w:t xml:space="preserve">ы и установлены </w:t>
      </w:r>
      <w:r w:rsidR="00335336">
        <w:t xml:space="preserve"> план</w:t>
      </w:r>
      <w:r w:rsidR="00B302DB">
        <w:t>ы</w:t>
      </w:r>
      <w:r w:rsidR="00335336">
        <w:t xml:space="preserve"> эвакуации людей и материальных ценностей.</w:t>
      </w:r>
    </w:p>
    <w:p w:rsidR="00335336" w:rsidRDefault="00335336" w:rsidP="00335336"/>
    <w:p w:rsidR="00335336" w:rsidRDefault="00E13BC4" w:rsidP="00E13BC4">
      <w:pPr>
        <w:jc w:val="both"/>
      </w:pPr>
      <w:r>
        <w:t>2.12</w:t>
      </w:r>
      <w:r w:rsidR="00335336">
        <w:t>. В</w:t>
      </w:r>
      <w:r w:rsidR="00335336">
        <w:tab/>
      </w:r>
      <w:r w:rsidR="00F20FC0">
        <w:t xml:space="preserve"> </w:t>
      </w:r>
      <w:r w:rsidR="00335336">
        <w:t xml:space="preserve">зрительном зале и на трибунах дома культуры все кресла и стулья следует соединять в ряды между собой и прочно крепить к полу. Допускается не закреплять </w:t>
      </w:r>
      <w:r w:rsidR="00335336">
        <w:lastRenderedPageBreak/>
        <w:t>кресла (стулья) в ложах с количеством мест не более 12 при наличии самостоятельного выхода из ложи.</w:t>
      </w:r>
    </w:p>
    <w:p w:rsidR="00335336" w:rsidRDefault="00335336" w:rsidP="00335336"/>
    <w:p w:rsidR="00335336" w:rsidRDefault="00E13BC4" w:rsidP="00E13BC4">
      <w:pPr>
        <w:jc w:val="both"/>
      </w:pPr>
      <w:r>
        <w:t>2.13</w:t>
      </w:r>
      <w:r w:rsidR="00335336">
        <w:t>. В зрительн</w:t>
      </w:r>
      <w:r>
        <w:t>ых</w:t>
      </w:r>
      <w:r w:rsidR="00335336">
        <w:t xml:space="preserve"> зал</w:t>
      </w:r>
      <w:r>
        <w:t>ах</w:t>
      </w:r>
      <w:r w:rsidR="00335336">
        <w:t>, используем</w:t>
      </w:r>
      <w:r>
        <w:t>ых</w:t>
      </w:r>
      <w:r w:rsidR="00335336">
        <w:t xml:space="preserve"> для танцевальных вечеров, с количеством мест не более 200, крепление стульев к полу может не производиться при обязательном соединении их в ряды между собой.</w:t>
      </w:r>
    </w:p>
    <w:p w:rsidR="00335336" w:rsidRDefault="00335336" w:rsidP="00335336"/>
    <w:p w:rsidR="00335336" w:rsidRDefault="00E13BC4" w:rsidP="00E13BC4">
      <w:pPr>
        <w:jc w:val="both"/>
      </w:pPr>
      <w:r>
        <w:t>2.14</w:t>
      </w:r>
      <w:r w:rsidR="00335336">
        <w:t xml:space="preserve">. </w:t>
      </w:r>
      <w:proofErr w:type="gramStart"/>
      <w:r w:rsidR="00335336">
        <w:t>Деревянные конструкции сценической коробки (колосники, подвесные мостики, рабочие галереи и т.п</w:t>
      </w:r>
      <w:r w:rsidR="00F20FC0">
        <w:t>.</w:t>
      </w:r>
      <w:r>
        <w:t xml:space="preserve">), </w:t>
      </w:r>
      <w:r w:rsidR="00335336">
        <w:t>сценическое оформление, а также драпировки в зрительно</w:t>
      </w:r>
      <w:r>
        <w:t xml:space="preserve">м и экспозиционных залах, фойе </w:t>
      </w:r>
      <w:r w:rsidR="00335336">
        <w:t>должны быть обработ</w:t>
      </w:r>
      <w:r w:rsidR="00D4193D">
        <w:t>аны огнезащитными составами.</w:t>
      </w:r>
      <w:proofErr w:type="gramEnd"/>
      <w:r w:rsidR="00D4193D">
        <w:t xml:space="preserve"> У директора</w:t>
      </w:r>
      <w:r w:rsidR="00335336">
        <w:t xml:space="preserve"> </w:t>
      </w:r>
      <w:r>
        <w:t>МКУК «</w:t>
      </w:r>
      <w:proofErr w:type="spellStart"/>
      <w:r>
        <w:t>Нагайбакская</w:t>
      </w:r>
      <w:proofErr w:type="spellEnd"/>
      <w:r>
        <w:t xml:space="preserve"> ЦКС»</w:t>
      </w:r>
      <w:r w:rsidR="00D4193D">
        <w:t xml:space="preserve"> долж</w:t>
      </w:r>
      <w:r w:rsidR="00335336">
        <w:t>н</w:t>
      </w:r>
      <w:r>
        <w:t>ы</w:t>
      </w:r>
      <w:r w:rsidR="00335336">
        <w:t xml:space="preserve"> быть соответствующи</w:t>
      </w:r>
      <w:r>
        <w:t>е</w:t>
      </w:r>
      <w:r w:rsidR="00335336">
        <w:t xml:space="preserve"> акт</w:t>
      </w:r>
      <w:r>
        <w:t>ы</w:t>
      </w:r>
      <w:r w:rsidR="00335336">
        <w:t xml:space="preserve"> организации, выполнившей эт</w:t>
      </w:r>
      <w:r>
        <w:t>и</w:t>
      </w:r>
      <w:r w:rsidR="00335336">
        <w:t xml:space="preserve"> работ</w:t>
      </w:r>
      <w:r>
        <w:t>ы</w:t>
      </w:r>
      <w:r w:rsidR="00335336">
        <w:t>, с указанием даты пропитки и срока ее действия.</w:t>
      </w:r>
    </w:p>
    <w:p w:rsidR="00335336" w:rsidRDefault="00335336" w:rsidP="00335336"/>
    <w:p w:rsidR="00335336" w:rsidRDefault="00E13BC4" w:rsidP="00E13BC4">
      <w:pPr>
        <w:jc w:val="both"/>
      </w:pPr>
      <w:r>
        <w:t>2.15</w:t>
      </w:r>
      <w:r w:rsidR="00335336">
        <w:t>. По окончании спектакля</w:t>
      </w:r>
      <w:r w:rsidR="00B302DB">
        <w:t xml:space="preserve">, концертной программы </w:t>
      </w:r>
      <w:r w:rsidR="00335336">
        <w:t xml:space="preserve"> все декорации и бутафория должны быть разобраны и убраны со сцены в специальные склады (кладовые, сараи, сейфы и т.п.).</w:t>
      </w:r>
    </w:p>
    <w:p w:rsidR="00335336" w:rsidRDefault="00335336" w:rsidP="00335336"/>
    <w:p w:rsidR="00335336" w:rsidRDefault="00E13BC4" w:rsidP="00E13BC4">
      <w:pPr>
        <w:jc w:val="both"/>
      </w:pPr>
      <w:r>
        <w:t>2.16</w:t>
      </w:r>
      <w:r w:rsidR="00335336">
        <w:t>. На сцене не разрешается курение, применение открытого огня (факелов, свечей, канделябров и т.п.), дуговых прожекторов, фейерверков и других видов огневых эффектов.</w:t>
      </w:r>
    </w:p>
    <w:p w:rsidR="00335336" w:rsidRDefault="00335336" w:rsidP="00335336"/>
    <w:p w:rsidR="00E13BC4" w:rsidRDefault="00E13BC4" w:rsidP="00F20FC0">
      <w:pPr>
        <w:jc w:val="both"/>
      </w:pPr>
      <w:r>
        <w:t>2.17. Запрещается производить газосварочные работы и работы с применением легковоспламеняющихся жидкостей без письменного разрешения директора МКУК «</w:t>
      </w:r>
      <w:proofErr w:type="spellStart"/>
      <w:r>
        <w:t>Нагайбакская</w:t>
      </w:r>
      <w:proofErr w:type="spellEnd"/>
      <w:r>
        <w:t xml:space="preserve"> ЦКС».</w:t>
      </w:r>
    </w:p>
    <w:p w:rsidR="00E13BC4" w:rsidRDefault="00E13BC4" w:rsidP="00335336"/>
    <w:p w:rsidR="00E13BC4" w:rsidRDefault="00E13BC4" w:rsidP="00335336">
      <w:r>
        <w:t xml:space="preserve">2.18. Производить перепланировку помещений без учета противопожарных норм и правил без согласования </w:t>
      </w:r>
      <w:r w:rsidR="008B235D">
        <w:t xml:space="preserve">с </w:t>
      </w:r>
      <w:proofErr w:type="spellStart"/>
      <w:r>
        <w:t>Госпожнадзором</w:t>
      </w:r>
      <w:proofErr w:type="spellEnd"/>
      <w:r>
        <w:t>.</w:t>
      </w:r>
    </w:p>
    <w:p w:rsidR="0037763E" w:rsidRDefault="0037763E" w:rsidP="00335336"/>
    <w:p w:rsidR="00335336" w:rsidRDefault="0037763E" w:rsidP="00A44750">
      <w:pPr>
        <w:jc w:val="both"/>
      </w:pPr>
      <w:r>
        <w:t>2.19. Место для курения в доме культуры и сельских клубах отводится вблизи наружного мусорного ящика в сторону изгороди. Курить в необорудованных для этой цели местах, разбрасывать окурки и спички запрещается.</w:t>
      </w:r>
    </w:p>
    <w:p w:rsidR="00335336" w:rsidRDefault="00335336" w:rsidP="00335336"/>
    <w:p w:rsidR="00335336" w:rsidRDefault="00A44750" w:rsidP="00A44750">
      <w:pPr>
        <w:jc w:val="both"/>
      </w:pPr>
      <w:r>
        <w:t>2.20. Запрещается хранить в помещениях МКУК «</w:t>
      </w:r>
      <w:proofErr w:type="spellStart"/>
      <w:r>
        <w:t>Нагайбакская</w:t>
      </w:r>
      <w:proofErr w:type="spellEnd"/>
      <w:r>
        <w:t xml:space="preserve"> ЦКС» легковоспламеняющиеся жидкости и горючие материалы, баллоны со сжатым и сжиженным газом.</w:t>
      </w:r>
    </w:p>
    <w:p w:rsidR="00A44750" w:rsidRDefault="00A44750" w:rsidP="00335336"/>
    <w:p w:rsidR="00A44750" w:rsidRDefault="00A44750" w:rsidP="00335336">
      <w:r>
        <w:t>2.21. Запрещается устанавливать на окнах глухие металлические решетки.</w:t>
      </w:r>
    </w:p>
    <w:p w:rsidR="00335336" w:rsidRDefault="00335336" w:rsidP="00335336">
      <w:r>
        <w:t xml:space="preserve"> </w:t>
      </w:r>
    </w:p>
    <w:p w:rsidR="00335336" w:rsidRDefault="00A44750" w:rsidP="00335336">
      <w:r>
        <w:t>2.22. Запрещается хранить на приборах отопления бумагу и другие сгораемые предметы.</w:t>
      </w:r>
    </w:p>
    <w:p w:rsidR="00335336" w:rsidRDefault="00335336" w:rsidP="00335336"/>
    <w:p w:rsidR="00335336" w:rsidRDefault="00335336" w:rsidP="00335336"/>
    <w:p w:rsidR="00A44750" w:rsidRPr="00A44750" w:rsidRDefault="00A44750" w:rsidP="00A44750">
      <w:pPr>
        <w:jc w:val="center"/>
        <w:rPr>
          <w:b/>
          <w:sz w:val="28"/>
        </w:rPr>
      </w:pPr>
      <w:r>
        <w:rPr>
          <w:b/>
          <w:sz w:val="28"/>
        </w:rPr>
        <w:t>3. Требования пожарной безопасности при эксплуатации электроустановок.</w:t>
      </w:r>
    </w:p>
    <w:p w:rsidR="00335336" w:rsidRDefault="00335336" w:rsidP="00335336"/>
    <w:p w:rsidR="00335336" w:rsidRDefault="00335336" w:rsidP="00335336"/>
    <w:p w:rsidR="00335336" w:rsidRDefault="00A01D95" w:rsidP="00A01D95">
      <w:pPr>
        <w:jc w:val="both"/>
      </w:pPr>
      <w:r>
        <w:t>3</w:t>
      </w:r>
      <w:r w:rsidR="00335336">
        <w:t>.1. При эксплуатации электроустановок запрещается использовать электроустановки, имеющие неисправности, которые могут привести к пожару, а также эксплуатировать провода и кабели с поврежденной или потерявшей защитные свойства изоляцией.</w:t>
      </w:r>
    </w:p>
    <w:p w:rsidR="00335336" w:rsidRDefault="00335336" w:rsidP="00A01D95">
      <w:pPr>
        <w:jc w:val="both"/>
      </w:pPr>
    </w:p>
    <w:p w:rsidR="00335336" w:rsidRDefault="00A01D95" w:rsidP="00A01D95">
      <w:pPr>
        <w:jc w:val="both"/>
      </w:pPr>
      <w:r>
        <w:t>3</w:t>
      </w:r>
      <w:r w:rsidR="00335336">
        <w:t>.2. Во избежание возможности возникновения пожара нельзя пользоваться поврежденными розетками, рубильниками и другими электротехническими изделиями.</w:t>
      </w:r>
    </w:p>
    <w:p w:rsidR="00335336" w:rsidRDefault="00335336" w:rsidP="00A01D95">
      <w:pPr>
        <w:jc w:val="both"/>
      </w:pPr>
    </w:p>
    <w:p w:rsidR="00335336" w:rsidRDefault="00A01D95" w:rsidP="00253FE1">
      <w:pPr>
        <w:pStyle w:val="a3"/>
        <w:numPr>
          <w:ilvl w:val="1"/>
          <w:numId w:val="5"/>
        </w:numPr>
        <w:ind w:left="0" w:firstLine="0"/>
        <w:jc w:val="both"/>
      </w:pPr>
      <w:r>
        <w:lastRenderedPageBreak/>
        <w:t xml:space="preserve"> </w:t>
      </w:r>
      <w:r w:rsidR="005C31A6">
        <w:t>Применение электронагревательных приборов может быть допущено только с письменного разрешения директора МКУК «</w:t>
      </w:r>
      <w:proofErr w:type="spellStart"/>
      <w:r w:rsidR="005C31A6">
        <w:t>Нагайбакскаая</w:t>
      </w:r>
      <w:proofErr w:type="spellEnd"/>
      <w:r w:rsidR="005C31A6">
        <w:t xml:space="preserve"> ЦКС».</w:t>
      </w:r>
    </w:p>
    <w:p w:rsidR="00335336" w:rsidRDefault="00A01D95" w:rsidP="00A01D95">
      <w:pPr>
        <w:jc w:val="both"/>
      </w:pPr>
      <w:r>
        <w:t>3</w:t>
      </w:r>
      <w:r w:rsidR="00335336">
        <w:t>.4. Запрещается оставлять без присмотра включенные в сеть электронагревательные приборы.</w:t>
      </w:r>
    </w:p>
    <w:p w:rsidR="00335336" w:rsidRDefault="00A01D95" w:rsidP="00A01D95">
      <w:pPr>
        <w:jc w:val="both"/>
      </w:pPr>
      <w:r>
        <w:t>3</w:t>
      </w:r>
      <w:r w:rsidR="00335336">
        <w:t>.5. Нельзя применять нестандартные (самодельные) электронагревательные приборы, использовать нестандартные предохранители или другие самодельные аппараты защиты от перегрузки и короткого замыкания.</w:t>
      </w:r>
    </w:p>
    <w:p w:rsidR="00335336" w:rsidRDefault="00335336" w:rsidP="00A01D95">
      <w:pPr>
        <w:jc w:val="both"/>
      </w:pPr>
    </w:p>
    <w:p w:rsidR="00335336" w:rsidRDefault="00A01D95" w:rsidP="00A01D95">
      <w:pPr>
        <w:jc w:val="both"/>
      </w:pPr>
      <w:r>
        <w:t>3</w:t>
      </w:r>
      <w:r w:rsidR="00335336">
        <w:t>.6. Переносные электрические светильники должны быть выполнены с применением гибких электропроводов, оборудованы стеклянными колпаками и защитными предохранительными сетками.</w:t>
      </w:r>
    </w:p>
    <w:p w:rsidR="00335336" w:rsidRDefault="00335336" w:rsidP="00A01D95">
      <w:pPr>
        <w:jc w:val="both"/>
      </w:pPr>
    </w:p>
    <w:p w:rsidR="00335336" w:rsidRDefault="00A01D95" w:rsidP="00A01D95">
      <w:pPr>
        <w:jc w:val="both"/>
      </w:pPr>
      <w:r>
        <w:t>3</w:t>
      </w:r>
      <w:r w:rsidR="00335336">
        <w:t>.7. Электрооборудование кладовой, складского помещения по окончании рабочего дня должно обесточиваться.</w:t>
      </w:r>
    </w:p>
    <w:p w:rsidR="00335336" w:rsidRDefault="00335336" w:rsidP="00A01D95">
      <w:pPr>
        <w:jc w:val="both"/>
      </w:pPr>
    </w:p>
    <w:p w:rsidR="00335336" w:rsidRDefault="00A01D95" w:rsidP="00A01D95">
      <w:pPr>
        <w:jc w:val="both"/>
      </w:pPr>
      <w:r>
        <w:t>3</w:t>
      </w:r>
      <w:r w:rsidR="00335336">
        <w:t>.8. Дежурное освещение в кладовой, складском помещении, а также эксплуатация электронагревательных приборов и установка штепсельных розеток не допускается.</w:t>
      </w:r>
    </w:p>
    <w:p w:rsidR="00D4193D" w:rsidRDefault="00D4193D" w:rsidP="00A01D95">
      <w:pPr>
        <w:jc w:val="both"/>
      </w:pPr>
    </w:p>
    <w:p w:rsidR="00335336" w:rsidRDefault="00335336" w:rsidP="00A01D95">
      <w:pPr>
        <w:jc w:val="both"/>
      </w:pPr>
    </w:p>
    <w:p w:rsidR="00253FE1" w:rsidRPr="00253FE1" w:rsidRDefault="0053598C" w:rsidP="00253FE1">
      <w:pPr>
        <w:pStyle w:val="a3"/>
        <w:numPr>
          <w:ilvl w:val="0"/>
          <w:numId w:val="5"/>
        </w:numPr>
        <w:jc w:val="center"/>
        <w:rPr>
          <w:b/>
          <w:sz w:val="28"/>
        </w:rPr>
      </w:pPr>
      <w:r>
        <w:rPr>
          <w:b/>
          <w:sz w:val="28"/>
        </w:rPr>
        <w:t>Требования пожарной безопасности при хранении веществ и материалов.</w:t>
      </w:r>
    </w:p>
    <w:p w:rsidR="00335336" w:rsidRDefault="00335336" w:rsidP="00335336"/>
    <w:p w:rsidR="00253FE1" w:rsidRDefault="00253FE1" w:rsidP="00335336"/>
    <w:p w:rsidR="00335336" w:rsidRDefault="0053598C" w:rsidP="0053598C">
      <w:pPr>
        <w:jc w:val="both"/>
      </w:pPr>
      <w:r>
        <w:t>4</w:t>
      </w:r>
      <w:r w:rsidR="00335336">
        <w:t>.1. Хранить в помещениях вещества и материалы необходимо с учетом их пожароопасных физико-химических свойств, признаков совместимости.</w:t>
      </w:r>
    </w:p>
    <w:p w:rsidR="00335336" w:rsidRDefault="00335336" w:rsidP="0053598C">
      <w:pPr>
        <w:jc w:val="both"/>
      </w:pPr>
    </w:p>
    <w:p w:rsidR="00335336" w:rsidRDefault="0053598C" w:rsidP="0053598C">
      <w:pPr>
        <w:jc w:val="both"/>
      </w:pPr>
      <w:r>
        <w:t>4</w:t>
      </w:r>
      <w:r w:rsidR="00335336">
        <w:t>.2. Емкости (бутылки, бутыли, другая тара) с горючими (ГЖ) и легковоспламеняющимися (ЛВЖ) жидкостями должны быть защищены от солнечного или теплового воздействия.</w:t>
      </w:r>
    </w:p>
    <w:p w:rsidR="00335336" w:rsidRDefault="00335336" w:rsidP="0053598C">
      <w:pPr>
        <w:jc w:val="both"/>
      </w:pPr>
    </w:p>
    <w:p w:rsidR="00335336" w:rsidRDefault="0053598C" w:rsidP="0053598C">
      <w:pPr>
        <w:jc w:val="both"/>
      </w:pPr>
      <w:r>
        <w:t>4</w:t>
      </w:r>
      <w:r w:rsidR="00335336">
        <w:t>.3. В складском помещении все операции, связанные со вскрытием тары, содержащей пожароопасные жидкости (например, нитрокраски, лаки и т.п.), должны производиться в помещении, изолированном от мест хранения.</w:t>
      </w:r>
    </w:p>
    <w:p w:rsidR="00335336" w:rsidRDefault="00335336" w:rsidP="0053598C">
      <w:pPr>
        <w:jc w:val="both"/>
      </w:pPr>
    </w:p>
    <w:p w:rsidR="00335336" w:rsidRDefault="0053598C" w:rsidP="0053598C">
      <w:pPr>
        <w:jc w:val="both"/>
      </w:pPr>
      <w:r>
        <w:t>4.4</w:t>
      </w:r>
      <w:r w:rsidR="00335336">
        <w:t>. Составление и разбавление всех видов лаков и красок необходимо производить на открытой площадке.</w:t>
      </w:r>
    </w:p>
    <w:p w:rsidR="00335336" w:rsidRDefault="00335336" w:rsidP="0053598C">
      <w:pPr>
        <w:jc w:val="both"/>
      </w:pPr>
    </w:p>
    <w:p w:rsidR="00335336" w:rsidRDefault="0053598C" w:rsidP="0053598C">
      <w:pPr>
        <w:jc w:val="both"/>
      </w:pPr>
      <w:r>
        <w:t>4.5</w:t>
      </w:r>
      <w:r w:rsidR="00335336">
        <w:t>. Пролитые на пол лакокрасочные материалы и растворители следует немедленно убирать при помощи опилок, воды и др.</w:t>
      </w:r>
    </w:p>
    <w:p w:rsidR="00335336" w:rsidRDefault="00335336" w:rsidP="0053598C">
      <w:pPr>
        <w:jc w:val="both"/>
      </w:pPr>
    </w:p>
    <w:p w:rsidR="00335336" w:rsidRDefault="0053598C" w:rsidP="0053598C">
      <w:pPr>
        <w:jc w:val="both"/>
      </w:pPr>
      <w:r>
        <w:t>4.6.</w:t>
      </w:r>
      <w:r w:rsidR="00335336">
        <w:t>. Мытье полов, стен и оборудования горючими растворителями не разрешается.</w:t>
      </w:r>
    </w:p>
    <w:p w:rsidR="00335336" w:rsidRDefault="00335336" w:rsidP="0053598C">
      <w:pPr>
        <w:jc w:val="both"/>
      </w:pPr>
    </w:p>
    <w:p w:rsidR="00335336" w:rsidRDefault="00335336" w:rsidP="0053598C">
      <w:pPr>
        <w:jc w:val="both"/>
      </w:pPr>
    </w:p>
    <w:p w:rsidR="0053598C" w:rsidRPr="0053598C" w:rsidRDefault="0053598C" w:rsidP="0053598C">
      <w:pPr>
        <w:pStyle w:val="a3"/>
        <w:numPr>
          <w:ilvl w:val="0"/>
          <w:numId w:val="5"/>
        </w:numPr>
        <w:jc w:val="center"/>
        <w:rPr>
          <w:b/>
          <w:sz w:val="28"/>
        </w:rPr>
      </w:pPr>
      <w:r w:rsidRPr="0053598C">
        <w:rPr>
          <w:b/>
          <w:sz w:val="28"/>
        </w:rPr>
        <w:t>Требования пожарной безопасности при проведении электрогазосварочных и других огневых работ</w:t>
      </w:r>
    </w:p>
    <w:p w:rsidR="00335336" w:rsidRPr="00253FE1" w:rsidRDefault="00335336" w:rsidP="0053598C">
      <w:pPr>
        <w:pStyle w:val="a3"/>
        <w:ind w:left="360"/>
        <w:rPr>
          <w:b/>
        </w:rPr>
      </w:pPr>
    </w:p>
    <w:p w:rsidR="00253FE1" w:rsidRPr="00253FE1" w:rsidRDefault="00253FE1" w:rsidP="00253FE1">
      <w:pPr>
        <w:pStyle w:val="a3"/>
        <w:ind w:left="360"/>
        <w:jc w:val="both"/>
      </w:pPr>
    </w:p>
    <w:p w:rsidR="00335336" w:rsidRDefault="0053598C" w:rsidP="00335336">
      <w:r>
        <w:t>5</w:t>
      </w:r>
      <w:r w:rsidR="00335336">
        <w:t>.1. На выполнение всех видов огневых работ на временных рабочих местах должен быть оформлен наряд-допуск.</w:t>
      </w:r>
    </w:p>
    <w:p w:rsidR="00335336" w:rsidRDefault="00335336" w:rsidP="00335336"/>
    <w:p w:rsidR="00335336" w:rsidRDefault="0053598C" w:rsidP="0053598C">
      <w:r>
        <w:t>5</w:t>
      </w:r>
      <w:r w:rsidR="00335336">
        <w:t>.2. Место проведения огневых работ должно быть обеспечено первичными средствами пожаротушения.</w:t>
      </w:r>
    </w:p>
    <w:p w:rsidR="00335336" w:rsidRDefault="00335336" w:rsidP="00335336"/>
    <w:p w:rsidR="00335336" w:rsidRDefault="0053598C" w:rsidP="00335336">
      <w:r>
        <w:t>5.3</w:t>
      </w:r>
      <w:r w:rsidR="00335336">
        <w:t>. При производстве огневых работ запрещается приступать к работе при неисправной аппаратуре.</w:t>
      </w:r>
    </w:p>
    <w:p w:rsidR="00335336" w:rsidRDefault="0053598C" w:rsidP="00335336">
      <w:r>
        <w:t>5.4.</w:t>
      </w:r>
      <w:r w:rsidR="00335336">
        <w:t xml:space="preserve"> Нельзя производить огневые работы на свежеокрашенных конструкциях и изделиях.</w:t>
      </w:r>
    </w:p>
    <w:p w:rsidR="00335336" w:rsidRDefault="00335336" w:rsidP="00335336"/>
    <w:p w:rsidR="00335336" w:rsidRDefault="0053598C" w:rsidP="00335336">
      <w:r>
        <w:t>5.5</w:t>
      </w:r>
      <w:r w:rsidR="00335336">
        <w:t>. Работникам запрещается использовать одежду и рукавицы со следами масел, жиров, бензина, керосина и других горючих жидкостей.</w:t>
      </w:r>
    </w:p>
    <w:p w:rsidR="00335336" w:rsidRDefault="00335336" w:rsidP="00335336"/>
    <w:p w:rsidR="00335336" w:rsidRDefault="0053598C" w:rsidP="00335336">
      <w:r>
        <w:t>5.6</w:t>
      </w:r>
      <w:r w:rsidR="00335336">
        <w:t>. Во избежание пожара нельзя хранить на рабочем месте одежду, ЛВЖ, ГЖ, и другие горючие материалы.</w:t>
      </w:r>
    </w:p>
    <w:p w:rsidR="00335336" w:rsidRDefault="00335336" w:rsidP="00335336"/>
    <w:p w:rsidR="00335336" w:rsidRDefault="0053598C" w:rsidP="006E3D0A">
      <w:pPr>
        <w:jc w:val="both"/>
      </w:pPr>
      <w:r>
        <w:t>5.7</w:t>
      </w:r>
      <w:r w:rsidR="00335336">
        <w:t>. Запрещается допускать к выполнению огневых работ работников, не имеющих соответствующего допуска.</w:t>
      </w:r>
    </w:p>
    <w:p w:rsidR="00335336" w:rsidRDefault="00335336" w:rsidP="00335336"/>
    <w:p w:rsidR="00335336" w:rsidRDefault="0053598C" w:rsidP="006E3D0A">
      <w:pPr>
        <w:jc w:val="both"/>
      </w:pPr>
      <w:r>
        <w:t>5.8</w:t>
      </w:r>
      <w:r w:rsidR="00335336">
        <w:t>. Нельзя допускать соприкосновение электрических проводов с баллонами со сжатыми, сжиженными и растворенными газами.</w:t>
      </w:r>
    </w:p>
    <w:p w:rsidR="00335336" w:rsidRDefault="00335336" w:rsidP="006E3D0A">
      <w:pPr>
        <w:jc w:val="both"/>
      </w:pPr>
    </w:p>
    <w:p w:rsidR="00335336" w:rsidRDefault="0053598C" w:rsidP="006E3D0A">
      <w:pPr>
        <w:jc w:val="both"/>
      </w:pPr>
      <w:r>
        <w:t>5.9.</w:t>
      </w:r>
      <w:r w:rsidR="00335336">
        <w:t xml:space="preserve"> Производить огневые работы на аппаратах и коммуникациях, находящихся под электрическим напряжением, запрещается.</w:t>
      </w:r>
    </w:p>
    <w:p w:rsidR="00335336" w:rsidRDefault="00335336" w:rsidP="006E3D0A">
      <w:pPr>
        <w:jc w:val="both"/>
      </w:pPr>
    </w:p>
    <w:p w:rsidR="00335336" w:rsidRDefault="00335336" w:rsidP="00335336">
      <w:r>
        <w:t xml:space="preserve"> </w:t>
      </w:r>
    </w:p>
    <w:p w:rsidR="0053598C" w:rsidRPr="0053598C" w:rsidRDefault="0053598C" w:rsidP="0053598C">
      <w:pPr>
        <w:jc w:val="center"/>
        <w:rPr>
          <w:b/>
          <w:sz w:val="28"/>
        </w:rPr>
      </w:pPr>
      <w:r>
        <w:rPr>
          <w:b/>
          <w:sz w:val="28"/>
        </w:rPr>
        <w:t xml:space="preserve">6. </w:t>
      </w:r>
      <w:r w:rsidR="006E3D0A">
        <w:rPr>
          <w:b/>
          <w:sz w:val="28"/>
        </w:rPr>
        <w:t>Первичные средства пожаротушения.</w:t>
      </w:r>
    </w:p>
    <w:p w:rsidR="00335336" w:rsidRDefault="00335336" w:rsidP="00335336"/>
    <w:p w:rsidR="00253FE1" w:rsidRDefault="00253FE1" w:rsidP="00335336"/>
    <w:p w:rsidR="00335336" w:rsidRDefault="006E3D0A" w:rsidP="006E3D0A">
      <w:pPr>
        <w:jc w:val="both"/>
      </w:pPr>
      <w:r>
        <w:t>6.1</w:t>
      </w:r>
      <w:r w:rsidR="00335336">
        <w:t>. В помещениях</w:t>
      </w:r>
      <w:r>
        <w:t xml:space="preserve"> МКУК «</w:t>
      </w:r>
      <w:proofErr w:type="spellStart"/>
      <w:r>
        <w:t>Нагайбакская</w:t>
      </w:r>
      <w:proofErr w:type="spellEnd"/>
      <w:r>
        <w:t xml:space="preserve"> ЦКС» </w:t>
      </w:r>
      <w:r w:rsidR="00335336">
        <w:t>должны находиться первичные средства пожаротушения.</w:t>
      </w:r>
    </w:p>
    <w:p w:rsidR="000514CE" w:rsidRDefault="000514CE" w:rsidP="006E3D0A">
      <w:pPr>
        <w:jc w:val="both"/>
      </w:pPr>
    </w:p>
    <w:p w:rsidR="000514CE" w:rsidRPr="000514CE" w:rsidRDefault="00382F71" w:rsidP="006E3D0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6.2. К</w:t>
      </w:r>
      <w:r w:rsidR="000514CE" w:rsidRPr="000514CE">
        <w:rPr>
          <w:shd w:val="clear" w:color="auto" w:fill="FFFFFF"/>
        </w:rPr>
        <w:t>аждый огнетушитель, у</w:t>
      </w:r>
      <w:r w:rsidR="000514CE">
        <w:rPr>
          <w:shd w:val="clear" w:color="auto" w:fill="FFFFFF"/>
        </w:rPr>
        <w:t>становленный в помещениях МКУК «</w:t>
      </w:r>
      <w:proofErr w:type="spellStart"/>
      <w:r w:rsidR="000514CE" w:rsidRPr="000514CE">
        <w:rPr>
          <w:shd w:val="clear" w:color="auto" w:fill="FFFFFF"/>
        </w:rPr>
        <w:t>Нагайбакская</w:t>
      </w:r>
      <w:proofErr w:type="spellEnd"/>
      <w:r w:rsidR="000514CE" w:rsidRPr="000514CE">
        <w:rPr>
          <w:shd w:val="clear" w:color="auto" w:fill="FFFFFF"/>
        </w:rPr>
        <w:t xml:space="preserve"> ЦКС», должен иметь паспорт и порядковый номер.</w:t>
      </w:r>
    </w:p>
    <w:p w:rsidR="000514CE" w:rsidRDefault="000514CE" w:rsidP="006E3D0A">
      <w:pPr>
        <w:jc w:val="both"/>
        <w:rPr>
          <w:rFonts w:ascii="Arial" w:hAnsi="Arial" w:cs="Arial"/>
          <w:shd w:val="clear" w:color="auto" w:fill="FFFFFF"/>
        </w:rPr>
      </w:pPr>
    </w:p>
    <w:p w:rsidR="00335336" w:rsidRDefault="006E3D0A" w:rsidP="006E3D0A">
      <w:pPr>
        <w:jc w:val="both"/>
      </w:pPr>
      <w:r>
        <w:t>6.</w:t>
      </w:r>
      <w:r w:rsidR="000514CE">
        <w:t>3</w:t>
      </w:r>
      <w:r w:rsidR="00335336">
        <w:t>. Огнетушители должны всегда содержаться в исправном состоянии, периодически осматриваться, проверяться и своевременно перезаряжаться; перезарядка огнетушителей всех типов должна выполняться в соответствии с инструкциями по эксплуатации.</w:t>
      </w:r>
    </w:p>
    <w:p w:rsidR="00335336" w:rsidRDefault="00335336" w:rsidP="006E3D0A">
      <w:pPr>
        <w:jc w:val="both"/>
      </w:pPr>
    </w:p>
    <w:p w:rsidR="00335336" w:rsidRDefault="006E3D0A" w:rsidP="006E3D0A">
      <w:pPr>
        <w:jc w:val="both"/>
      </w:pPr>
      <w:r>
        <w:t>6.</w:t>
      </w:r>
      <w:r w:rsidR="000514CE">
        <w:t>4</w:t>
      </w:r>
      <w:r w:rsidR="00335336">
        <w:t>. Огнетушители должны иметь бирки, маркировочные надписи и быть окрашены в красный сигнальный цвет.</w:t>
      </w:r>
    </w:p>
    <w:p w:rsidR="00335336" w:rsidRDefault="00335336" w:rsidP="006E3D0A">
      <w:pPr>
        <w:jc w:val="both"/>
      </w:pPr>
    </w:p>
    <w:p w:rsidR="00335336" w:rsidRDefault="006E3D0A" w:rsidP="006E3D0A">
      <w:pPr>
        <w:jc w:val="both"/>
      </w:pPr>
      <w:r>
        <w:t>6.</w:t>
      </w:r>
      <w:r w:rsidR="000514CE">
        <w:t>5</w:t>
      </w:r>
      <w:r w:rsidR="00335336">
        <w:t>. Огнетушители должны быть размещены в легкодоступных местах, где исключено попадание на них прямых солнечных лучей и непосредственное воздействие отопительных и нагревательных приборов.</w:t>
      </w:r>
    </w:p>
    <w:p w:rsidR="00335336" w:rsidRDefault="00335336" w:rsidP="006E3D0A">
      <w:pPr>
        <w:jc w:val="both"/>
      </w:pPr>
    </w:p>
    <w:p w:rsidR="00335336" w:rsidRDefault="006E3D0A" w:rsidP="006E3D0A">
      <w:pPr>
        <w:jc w:val="both"/>
      </w:pPr>
      <w:r>
        <w:t>6.</w:t>
      </w:r>
      <w:r w:rsidR="000514CE">
        <w:t>6</w:t>
      </w:r>
      <w:r w:rsidR="00335336">
        <w:t>. Размещение первичных средств пожаротушения в коридорах, проходах не должно препятствовать безопасной эвакуации людей; их следует располагать на видных местах вблизи от выходов из помещений на высоте не более 1,5 м.</w:t>
      </w:r>
    </w:p>
    <w:p w:rsidR="00335336" w:rsidRDefault="00335336" w:rsidP="006E3D0A">
      <w:pPr>
        <w:jc w:val="both"/>
      </w:pPr>
    </w:p>
    <w:p w:rsidR="00335336" w:rsidRDefault="006E3D0A" w:rsidP="006E3D0A">
      <w:pPr>
        <w:jc w:val="both"/>
      </w:pPr>
      <w:r>
        <w:t>6.</w:t>
      </w:r>
      <w:r w:rsidR="000514CE">
        <w:t>7</w:t>
      </w:r>
      <w:r w:rsidR="00335336">
        <w:t>. Участники тушения пожара должны знать вещества и материалы, при тушении которых опасно применять воду или другие огнетушащие вещества на основе воды.</w:t>
      </w:r>
    </w:p>
    <w:p w:rsidR="00335336" w:rsidRDefault="00335336" w:rsidP="006E3D0A">
      <w:pPr>
        <w:jc w:val="both"/>
      </w:pPr>
    </w:p>
    <w:p w:rsidR="00F33D65" w:rsidRDefault="00F33D65" w:rsidP="006E3D0A">
      <w:pPr>
        <w:jc w:val="center"/>
        <w:rPr>
          <w:b/>
          <w:sz w:val="28"/>
        </w:rPr>
      </w:pPr>
      <w:bookmarkStart w:id="0" w:name="_GoBack"/>
      <w:bookmarkEnd w:id="0"/>
    </w:p>
    <w:p w:rsidR="00382F71" w:rsidRDefault="00382F71" w:rsidP="006E3D0A">
      <w:pPr>
        <w:jc w:val="center"/>
        <w:rPr>
          <w:b/>
          <w:sz w:val="28"/>
        </w:rPr>
      </w:pPr>
    </w:p>
    <w:p w:rsidR="00382F71" w:rsidRDefault="00382F71" w:rsidP="006E3D0A">
      <w:pPr>
        <w:jc w:val="center"/>
        <w:rPr>
          <w:b/>
          <w:sz w:val="28"/>
        </w:rPr>
      </w:pPr>
    </w:p>
    <w:p w:rsidR="00253FE1" w:rsidRDefault="00253FE1" w:rsidP="006E3D0A">
      <w:pPr>
        <w:jc w:val="both"/>
      </w:pPr>
    </w:p>
    <w:p w:rsidR="00227834" w:rsidRPr="00227834" w:rsidRDefault="00227834" w:rsidP="00227834">
      <w:pPr>
        <w:spacing w:after="200" w:line="276" w:lineRule="auto"/>
        <w:jc w:val="center"/>
        <w:rPr>
          <w:b/>
          <w:color w:val="auto"/>
          <w:sz w:val="28"/>
          <w:szCs w:val="20"/>
        </w:rPr>
      </w:pPr>
      <w:r w:rsidRPr="00227834">
        <w:rPr>
          <w:b/>
          <w:color w:val="auto"/>
          <w:sz w:val="28"/>
          <w:szCs w:val="20"/>
        </w:rPr>
        <w:lastRenderedPageBreak/>
        <w:t>ЛИСТ ОЗНАКОМЛЕНИЙ</w:t>
      </w:r>
    </w:p>
    <w:p w:rsidR="00681627" w:rsidRDefault="00227834" w:rsidP="00227834">
      <w:pPr>
        <w:spacing w:after="200" w:line="276" w:lineRule="auto"/>
        <w:jc w:val="center"/>
        <w:rPr>
          <w:color w:val="auto"/>
          <w:sz w:val="28"/>
          <w:szCs w:val="20"/>
        </w:rPr>
      </w:pPr>
      <w:r w:rsidRPr="00227834">
        <w:rPr>
          <w:color w:val="auto"/>
          <w:sz w:val="28"/>
          <w:szCs w:val="20"/>
        </w:rPr>
        <w:t xml:space="preserve">с </w:t>
      </w:r>
      <w:r w:rsidR="00681627">
        <w:rPr>
          <w:color w:val="auto"/>
          <w:sz w:val="28"/>
          <w:szCs w:val="20"/>
        </w:rPr>
        <w:t>Инструкцией о мерах пожарной безопасности в МКУК «</w:t>
      </w:r>
      <w:proofErr w:type="spellStart"/>
      <w:r w:rsidR="00681627">
        <w:rPr>
          <w:color w:val="auto"/>
          <w:sz w:val="28"/>
          <w:szCs w:val="20"/>
        </w:rPr>
        <w:t>Нагайбакская</w:t>
      </w:r>
      <w:proofErr w:type="spellEnd"/>
      <w:r w:rsidR="00681627">
        <w:rPr>
          <w:color w:val="auto"/>
          <w:sz w:val="28"/>
          <w:szCs w:val="20"/>
        </w:rPr>
        <w:t xml:space="preserve"> ЦКС»</w:t>
      </w:r>
      <w:r w:rsidRPr="00227834">
        <w:rPr>
          <w:color w:val="auto"/>
          <w:sz w:val="28"/>
          <w:szCs w:val="20"/>
        </w:rPr>
        <w:t>, утвержденн</w:t>
      </w:r>
      <w:r w:rsidR="00681627">
        <w:rPr>
          <w:color w:val="auto"/>
          <w:sz w:val="28"/>
          <w:szCs w:val="20"/>
        </w:rPr>
        <w:t xml:space="preserve">ой </w:t>
      </w:r>
      <w:r w:rsidRPr="00227834">
        <w:rPr>
          <w:color w:val="auto"/>
          <w:sz w:val="28"/>
          <w:szCs w:val="20"/>
        </w:rPr>
        <w:t xml:space="preserve"> приказом </w:t>
      </w:r>
      <w:r w:rsidR="00681627">
        <w:rPr>
          <w:color w:val="auto"/>
          <w:sz w:val="28"/>
          <w:szCs w:val="20"/>
        </w:rPr>
        <w:t xml:space="preserve">директора МКУК </w:t>
      </w:r>
      <w:proofErr w:type="spellStart"/>
      <w:r w:rsidR="00681627">
        <w:rPr>
          <w:color w:val="auto"/>
          <w:sz w:val="28"/>
          <w:szCs w:val="20"/>
        </w:rPr>
        <w:t>Нагайбакская</w:t>
      </w:r>
      <w:proofErr w:type="spellEnd"/>
      <w:r w:rsidR="00681627">
        <w:rPr>
          <w:color w:val="auto"/>
          <w:sz w:val="28"/>
          <w:szCs w:val="20"/>
        </w:rPr>
        <w:t xml:space="preserve"> ЦКС» </w:t>
      </w:r>
    </w:p>
    <w:p w:rsidR="00227834" w:rsidRPr="00227834" w:rsidRDefault="00227834" w:rsidP="00227834">
      <w:pPr>
        <w:spacing w:after="200" w:line="276" w:lineRule="auto"/>
        <w:jc w:val="center"/>
        <w:rPr>
          <w:color w:val="auto"/>
          <w:sz w:val="28"/>
          <w:szCs w:val="20"/>
        </w:rPr>
      </w:pPr>
      <w:r w:rsidRPr="00227834">
        <w:rPr>
          <w:color w:val="auto"/>
          <w:sz w:val="28"/>
          <w:szCs w:val="20"/>
        </w:rPr>
        <w:t>от «</w:t>
      </w:r>
      <w:r w:rsidR="00382F71">
        <w:rPr>
          <w:color w:val="auto"/>
          <w:sz w:val="28"/>
          <w:szCs w:val="20"/>
        </w:rPr>
        <w:t>27</w:t>
      </w:r>
      <w:r w:rsidRPr="00227834">
        <w:rPr>
          <w:color w:val="auto"/>
          <w:sz w:val="28"/>
          <w:szCs w:val="20"/>
        </w:rPr>
        <w:t>» февраля 2015г.</w:t>
      </w:r>
      <w:r w:rsidR="00681627">
        <w:rPr>
          <w:color w:val="auto"/>
          <w:sz w:val="28"/>
          <w:szCs w:val="20"/>
        </w:rPr>
        <w:t xml:space="preserve"> № </w:t>
      </w:r>
      <w:r w:rsidR="007C2D73">
        <w:rPr>
          <w:color w:val="auto"/>
          <w:sz w:val="28"/>
          <w:szCs w:val="20"/>
        </w:rPr>
        <w:t>3</w:t>
      </w:r>
    </w:p>
    <w:p w:rsidR="00227834" w:rsidRPr="00227834" w:rsidRDefault="00227834" w:rsidP="00227834">
      <w:pPr>
        <w:spacing w:after="200" w:line="276" w:lineRule="auto"/>
        <w:jc w:val="center"/>
        <w:rPr>
          <w:color w:val="auto"/>
          <w:sz w:val="28"/>
          <w:szCs w:val="20"/>
        </w:rPr>
      </w:pPr>
    </w:p>
    <w:p w:rsidR="00227834" w:rsidRPr="00227834" w:rsidRDefault="00227834" w:rsidP="00227834">
      <w:pPr>
        <w:spacing w:after="200" w:line="276" w:lineRule="auto"/>
        <w:jc w:val="both"/>
        <w:rPr>
          <w:color w:val="auto"/>
          <w:sz w:val="28"/>
          <w:szCs w:val="20"/>
        </w:rPr>
      </w:pPr>
      <w:r w:rsidRPr="00227834">
        <w:rPr>
          <w:color w:val="auto"/>
          <w:sz w:val="28"/>
          <w:szCs w:val="20"/>
        </w:rPr>
        <w:t>Ознакомлены:</w:t>
      </w:r>
    </w:p>
    <w:tbl>
      <w:tblPr>
        <w:tblStyle w:val="a4"/>
        <w:tblW w:w="10348" w:type="dxa"/>
        <w:tblInd w:w="-601" w:type="dxa"/>
        <w:tblLook w:val="04A0"/>
      </w:tblPr>
      <w:tblGrid>
        <w:gridCol w:w="706"/>
        <w:gridCol w:w="2203"/>
        <w:gridCol w:w="2549"/>
        <w:gridCol w:w="1924"/>
        <w:gridCol w:w="1296"/>
        <w:gridCol w:w="1670"/>
      </w:tblGrid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36"/>
                <w:szCs w:val="20"/>
              </w:rPr>
            </w:pPr>
            <w:r w:rsidRPr="00227834">
              <w:rPr>
                <w:color w:val="auto"/>
                <w:sz w:val="36"/>
                <w:szCs w:val="20"/>
              </w:rPr>
              <w:t xml:space="preserve">№ </w:t>
            </w:r>
            <w:proofErr w:type="gramStart"/>
            <w:r w:rsidRPr="00227834">
              <w:rPr>
                <w:color w:val="auto"/>
                <w:sz w:val="36"/>
                <w:szCs w:val="20"/>
              </w:rPr>
              <w:t>п</w:t>
            </w:r>
            <w:proofErr w:type="gramEnd"/>
            <w:r w:rsidRPr="00227834">
              <w:rPr>
                <w:color w:val="auto"/>
                <w:sz w:val="36"/>
                <w:szCs w:val="20"/>
              </w:rPr>
              <w:t>/п</w:t>
            </w: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36"/>
                <w:szCs w:val="20"/>
              </w:rPr>
            </w:pPr>
            <w:r w:rsidRPr="00227834">
              <w:rPr>
                <w:color w:val="auto"/>
                <w:sz w:val="36"/>
                <w:szCs w:val="20"/>
              </w:rPr>
              <w:t>Фамилия</w:t>
            </w: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36"/>
                <w:szCs w:val="20"/>
              </w:rPr>
            </w:pPr>
            <w:r w:rsidRPr="00227834">
              <w:rPr>
                <w:color w:val="auto"/>
                <w:sz w:val="36"/>
                <w:szCs w:val="20"/>
              </w:rPr>
              <w:t>Подразделение</w:t>
            </w: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36"/>
                <w:szCs w:val="20"/>
              </w:rPr>
            </w:pPr>
            <w:r w:rsidRPr="00227834">
              <w:rPr>
                <w:color w:val="auto"/>
                <w:sz w:val="36"/>
                <w:szCs w:val="20"/>
              </w:rPr>
              <w:t>Должность</w:t>
            </w: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36"/>
                <w:szCs w:val="20"/>
              </w:rPr>
            </w:pPr>
            <w:r w:rsidRPr="00227834">
              <w:rPr>
                <w:color w:val="auto"/>
                <w:sz w:val="36"/>
                <w:szCs w:val="20"/>
              </w:rPr>
              <w:t>Дата</w:t>
            </w: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36"/>
                <w:szCs w:val="20"/>
              </w:rPr>
            </w:pPr>
            <w:r w:rsidRPr="00227834">
              <w:rPr>
                <w:color w:val="auto"/>
                <w:sz w:val="36"/>
                <w:szCs w:val="20"/>
              </w:rPr>
              <w:t>Подпись</w:t>
            </w: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227834" w:rsidRPr="00227834" w:rsidTr="00681627">
        <w:tc>
          <w:tcPr>
            <w:tcW w:w="70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227834" w:rsidRPr="00227834" w:rsidRDefault="00227834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681627" w:rsidRPr="00227834" w:rsidTr="00681627">
        <w:tc>
          <w:tcPr>
            <w:tcW w:w="706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681627" w:rsidRPr="00227834" w:rsidTr="00681627">
        <w:tc>
          <w:tcPr>
            <w:tcW w:w="706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681627" w:rsidRPr="00227834" w:rsidTr="00681627">
        <w:tc>
          <w:tcPr>
            <w:tcW w:w="706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681627" w:rsidRPr="00227834" w:rsidTr="00681627">
        <w:tc>
          <w:tcPr>
            <w:tcW w:w="706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  <w:tr w:rsidR="00681627" w:rsidRPr="00227834" w:rsidTr="00681627">
        <w:tc>
          <w:tcPr>
            <w:tcW w:w="706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203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2549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924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296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  <w:tc>
          <w:tcPr>
            <w:tcW w:w="1670" w:type="dxa"/>
          </w:tcPr>
          <w:p w:rsidR="00681627" w:rsidRPr="00227834" w:rsidRDefault="00681627" w:rsidP="00227834">
            <w:pPr>
              <w:jc w:val="both"/>
              <w:rPr>
                <w:color w:val="auto"/>
                <w:sz w:val="44"/>
                <w:szCs w:val="20"/>
              </w:rPr>
            </w:pPr>
          </w:p>
        </w:tc>
      </w:tr>
    </w:tbl>
    <w:p w:rsidR="00227834" w:rsidRDefault="00227834" w:rsidP="006E3D0A">
      <w:pPr>
        <w:jc w:val="both"/>
      </w:pPr>
    </w:p>
    <w:sectPr w:rsidR="00227834" w:rsidSect="007C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4A2E"/>
    <w:multiLevelType w:val="multilevel"/>
    <w:tmpl w:val="F54AAC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B46135E"/>
    <w:multiLevelType w:val="multilevel"/>
    <w:tmpl w:val="3E209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596A94"/>
    <w:multiLevelType w:val="multilevel"/>
    <w:tmpl w:val="1EC03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C793165"/>
    <w:multiLevelType w:val="multilevel"/>
    <w:tmpl w:val="7D1C0D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33225B2"/>
    <w:multiLevelType w:val="multilevel"/>
    <w:tmpl w:val="CE4A6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CD4354F"/>
    <w:multiLevelType w:val="hybridMultilevel"/>
    <w:tmpl w:val="70864F56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336"/>
    <w:rsid w:val="00024100"/>
    <w:rsid w:val="000514CE"/>
    <w:rsid w:val="00130B92"/>
    <w:rsid w:val="00227834"/>
    <w:rsid w:val="00253FE1"/>
    <w:rsid w:val="00322489"/>
    <w:rsid w:val="00335336"/>
    <w:rsid w:val="0037763E"/>
    <w:rsid w:val="00382F71"/>
    <w:rsid w:val="003C23F3"/>
    <w:rsid w:val="003E6E6D"/>
    <w:rsid w:val="00400000"/>
    <w:rsid w:val="004074D3"/>
    <w:rsid w:val="00415AD4"/>
    <w:rsid w:val="0053598C"/>
    <w:rsid w:val="00582142"/>
    <w:rsid w:val="005C31A6"/>
    <w:rsid w:val="005C5A38"/>
    <w:rsid w:val="00681627"/>
    <w:rsid w:val="0069417D"/>
    <w:rsid w:val="006E3D0A"/>
    <w:rsid w:val="006F08B6"/>
    <w:rsid w:val="007C2D73"/>
    <w:rsid w:val="007C6C94"/>
    <w:rsid w:val="007D132A"/>
    <w:rsid w:val="007D4DB0"/>
    <w:rsid w:val="008608D3"/>
    <w:rsid w:val="008B235D"/>
    <w:rsid w:val="00A01D95"/>
    <w:rsid w:val="00A1591F"/>
    <w:rsid w:val="00A44750"/>
    <w:rsid w:val="00B302DB"/>
    <w:rsid w:val="00B962ED"/>
    <w:rsid w:val="00C33169"/>
    <w:rsid w:val="00C83C7E"/>
    <w:rsid w:val="00D4193D"/>
    <w:rsid w:val="00E13BC4"/>
    <w:rsid w:val="00EE5926"/>
    <w:rsid w:val="00F058E5"/>
    <w:rsid w:val="00F20FC0"/>
    <w:rsid w:val="00F3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8E5"/>
    <w:pPr>
      <w:ind w:left="720"/>
      <w:contextualSpacing/>
    </w:pPr>
  </w:style>
  <w:style w:type="table" w:styleId="a4">
    <w:name w:val="Table Grid"/>
    <w:basedOn w:val="a1"/>
    <w:uiPriority w:val="59"/>
    <w:rsid w:val="0022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8E5"/>
    <w:pPr>
      <w:ind w:left="720"/>
      <w:contextualSpacing/>
    </w:pPr>
  </w:style>
  <w:style w:type="table" w:styleId="a4">
    <w:name w:val="Table Grid"/>
    <w:basedOn w:val="a1"/>
    <w:uiPriority w:val="59"/>
    <w:rsid w:val="00227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2015-02-17T05:10:00Z</dcterms:created>
  <dcterms:modified xsi:type="dcterms:W3CDTF">2015-05-26T09:09:00Z</dcterms:modified>
</cp:coreProperties>
</file>