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Что делать, если атака </w:t>
      </w:r>
      <w:proofErr w:type="spellStart"/>
      <w:r w:rsidRPr="00471CCA">
        <w:rPr>
          <w:rFonts w:ascii="Helvetica" w:eastAsia="Times New Roman" w:hAnsi="Helvetica" w:cs="Helvetica"/>
          <w:color w:val="2C2D2E"/>
          <w:sz w:val="30"/>
        </w:rPr>
        <w:t>беспилотников</w:t>
      </w:r>
      <w:proofErr w:type="spellEnd"/>
      <w:r w:rsidRPr="00471CCA">
        <w:rPr>
          <w:rFonts w:ascii="Helvetica" w:eastAsia="Times New Roman" w:hAnsi="Helvetica" w:cs="Helvetica"/>
          <w:color w:val="2C2D2E"/>
          <w:sz w:val="30"/>
        </w:rPr>
        <w:t xml:space="preserve"> застала вас на улице</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Если человек видит </w:t>
      </w:r>
      <w:proofErr w:type="spellStart"/>
      <w:r w:rsidRPr="00471CCA">
        <w:rPr>
          <w:rFonts w:ascii="Georgia" w:eastAsia="Times New Roman" w:hAnsi="Georgia" w:cs="Helvetica"/>
          <w:color w:val="2C2D2E"/>
          <w:sz w:val="29"/>
          <w:szCs w:val="29"/>
        </w:rPr>
        <w:t>дрон</w:t>
      </w:r>
      <w:proofErr w:type="spellEnd"/>
      <w:r w:rsidRPr="00471CCA">
        <w:rPr>
          <w:rFonts w:ascii="Georgia" w:eastAsia="Times New Roman" w:hAnsi="Georgia" w:cs="Helvetica"/>
          <w:color w:val="2C2D2E"/>
          <w:sz w:val="29"/>
          <w:szCs w:val="29"/>
        </w:rPr>
        <w:t>, то необходимо сначала обеспечить собственную безопасность, спрятаться в помещении или укрыться за деревьями. После этого сообщить о случившемся в полицию или по номеру 112, указав свое местоположение.</w:t>
      </w:r>
    </w:p>
    <w:p w:rsidR="00471CCA" w:rsidRPr="00471CCA" w:rsidRDefault="00471CCA" w:rsidP="00471CCA">
      <w:pPr>
        <w:shd w:val="clear" w:color="auto" w:fill="FFFFFF"/>
        <w:spacing w:after="0" w:line="240" w:lineRule="auto"/>
        <w:rPr>
          <w:rFonts w:ascii="Helvetica" w:eastAsia="Times New Roman" w:hAnsi="Helvetica" w:cs="Helvetica"/>
          <w:color w:val="2C2D2E"/>
          <w:sz w:val="23"/>
          <w:szCs w:val="23"/>
        </w:rPr>
      </w:pPr>
      <w:bookmarkStart w:id="0" w:name="reference2"/>
      <w:bookmarkEnd w:id="0"/>
      <w:r w:rsidRPr="00471CCA">
        <w:rPr>
          <w:rFonts w:ascii="Helvetica" w:eastAsia="Times New Roman" w:hAnsi="Helvetica" w:cs="Helvetica"/>
          <w:color w:val="2C2D2E"/>
          <w:sz w:val="23"/>
        </w:rPr>
        <w:t>2</w:t>
      </w:r>
    </w:p>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Что делать, если </w:t>
      </w:r>
      <w:proofErr w:type="spellStart"/>
      <w:r w:rsidRPr="00471CCA">
        <w:rPr>
          <w:rFonts w:ascii="Helvetica" w:eastAsia="Times New Roman" w:hAnsi="Helvetica" w:cs="Helvetica"/>
          <w:color w:val="2C2D2E"/>
          <w:sz w:val="30"/>
        </w:rPr>
        <w:t>дрон</w:t>
      </w:r>
      <w:proofErr w:type="spellEnd"/>
      <w:r w:rsidRPr="00471CCA">
        <w:rPr>
          <w:rFonts w:ascii="Helvetica" w:eastAsia="Times New Roman" w:hAnsi="Helvetica" w:cs="Helvetica"/>
          <w:color w:val="2C2D2E"/>
          <w:sz w:val="30"/>
        </w:rPr>
        <w:t xml:space="preserve"> залетел в квартиру или на дачный участок</w:t>
      </w:r>
    </w:p>
    <w:p w:rsidR="00471CCA" w:rsidRPr="00471CCA" w:rsidRDefault="00471CCA" w:rsidP="00471CCA">
      <w:pPr>
        <w:shd w:val="clear" w:color="auto" w:fill="FFFFFF"/>
        <w:spacing w:after="0"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Если </w:t>
      </w:r>
      <w:proofErr w:type="spellStart"/>
      <w:r w:rsidRPr="00471CCA">
        <w:rPr>
          <w:rFonts w:ascii="Georgia" w:eastAsia="Times New Roman" w:hAnsi="Georgia" w:cs="Helvetica"/>
          <w:color w:val="2C2D2E"/>
          <w:sz w:val="29"/>
          <w:szCs w:val="29"/>
        </w:rPr>
        <w:t>дрон</w:t>
      </w:r>
      <w:proofErr w:type="spellEnd"/>
      <w:r w:rsidRPr="00471CCA">
        <w:rPr>
          <w:rFonts w:ascii="Georgia" w:eastAsia="Times New Roman" w:hAnsi="Georgia" w:cs="Helvetica"/>
          <w:color w:val="2C2D2E"/>
          <w:sz w:val="29"/>
          <w:szCs w:val="29"/>
        </w:rPr>
        <w:t xml:space="preserve"> залетел в квартиру или на дачный участок, ни в коем случае нельзя его трогать. Жилое пространство </w:t>
      </w:r>
      <w:proofErr w:type="gramStart"/>
      <w:r w:rsidRPr="00471CCA">
        <w:rPr>
          <w:rFonts w:ascii="Georgia" w:eastAsia="Times New Roman" w:hAnsi="Georgia" w:cs="Helvetica"/>
          <w:color w:val="2C2D2E"/>
          <w:sz w:val="29"/>
          <w:szCs w:val="29"/>
        </w:rPr>
        <w:t>нужно</w:t>
      </w:r>
      <w:proofErr w:type="gramEnd"/>
      <w:r w:rsidRPr="00471CCA">
        <w:rPr>
          <w:rFonts w:ascii="Georgia" w:eastAsia="Times New Roman" w:hAnsi="Georgia" w:cs="Helvetica"/>
          <w:color w:val="2C2D2E"/>
          <w:sz w:val="29"/>
          <w:szCs w:val="29"/>
        </w:rPr>
        <w:t xml:space="preserve"> прежде всего ограничить от людей, в первую очередь от детей, затем нужно выйти из квартиры и позвонить по номеру 112.</w:t>
      </w:r>
    </w:p>
    <w:p w:rsidR="00471CCA" w:rsidRPr="00471CCA" w:rsidRDefault="00471CCA" w:rsidP="00471CCA">
      <w:pPr>
        <w:shd w:val="clear" w:color="auto" w:fill="FFFFFF"/>
        <w:spacing w:after="0" w:line="240" w:lineRule="auto"/>
        <w:rPr>
          <w:rFonts w:ascii="Helvetica" w:eastAsia="Times New Roman" w:hAnsi="Helvetica" w:cs="Helvetica"/>
          <w:color w:val="2C2D2E"/>
          <w:sz w:val="23"/>
          <w:szCs w:val="23"/>
        </w:rPr>
      </w:pPr>
      <w:bookmarkStart w:id="1" w:name="reference3"/>
      <w:bookmarkEnd w:id="1"/>
      <w:r w:rsidRPr="00471CCA">
        <w:rPr>
          <w:rFonts w:ascii="Helvetica" w:eastAsia="Times New Roman" w:hAnsi="Helvetica" w:cs="Helvetica"/>
          <w:color w:val="2C2D2E"/>
          <w:sz w:val="23"/>
        </w:rPr>
        <w:t>3</w:t>
      </w:r>
    </w:p>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Что делать, если к вам пришли силовики и требуют покинуть квартиру из-за атаки </w:t>
      </w:r>
      <w:proofErr w:type="spellStart"/>
      <w:r w:rsidRPr="00471CCA">
        <w:rPr>
          <w:rFonts w:ascii="Helvetica" w:eastAsia="Times New Roman" w:hAnsi="Helvetica" w:cs="Helvetica"/>
          <w:color w:val="2C2D2E"/>
          <w:sz w:val="30"/>
        </w:rPr>
        <w:t>дрона</w:t>
      </w:r>
      <w:proofErr w:type="spellEnd"/>
      <w:r w:rsidRPr="00471CCA">
        <w:rPr>
          <w:rFonts w:ascii="Helvetica" w:eastAsia="Times New Roman" w:hAnsi="Helvetica" w:cs="Helvetica"/>
          <w:color w:val="2C2D2E"/>
          <w:sz w:val="30"/>
        </w:rPr>
        <w:t xml:space="preserve"> на дом</w:t>
      </w:r>
    </w:p>
    <w:p w:rsidR="00471CCA" w:rsidRPr="00471CCA" w:rsidRDefault="00471CCA" w:rsidP="00471CCA">
      <w:pPr>
        <w:shd w:val="clear" w:color="auto" w:fill="FFFFFF"/>
        <w:spacing w:after="0"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У прибывших спасателей и полицейских необходимо спросить документы, а в случае появления сомнений позвонить в дежурную часть полиции или МЧС. Например, в пограничных регионах под видом спасателей могут действовать диверсанты, говорит Захаров.</w:t>
      </w:r>
    </w:p>
    <w:p w:rsidR="00471CCA" w:rsidRPr="00471CCA" w:rsidRDefault="00471CCA" w:rsidP="00471CCA">
      <w:pPr>
        <w:shd w:val="clear" w:color="auto" w:fill="FFFFFF"/>
        <w:spacing w:after="0" w:line="240" w:lineRule="auto"/>
        <w:rPr>
          <w:rFonts w:ascii="Helvetica" w:eastAsia="Times New Roman" w:hAnsi="Helvetica" w:cs="Helvetica"/>
          <w:color w:val="2C2D2E"/>
          <w:sz w:val="23"/>
          <w:szCs w:val="23"/>
        </w:rPr>
      </w:pPr>
      <w:bookmarkStart w:id="2" w:name="reference4"/>
      <w:bookmarkEnd w:id="2"/>
      <w:r w:rsidRPr="00471CCA">
        <w:rPr>
          <w:rFonts w:ascii="Helvetica" w:eastAsia="Times New Roman" w:hAnsi="Helvetica" w:cs="Helvetica"/>
          <w:color w:val="2C2D2E"/>
          <w:sz w:val="23"/>
        </w:rPr>
        <w:t>4</w:t>
      </w:r>
    </w:p>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Если </w:t>
      </w:r>
      <w:proofErr w:type="spellStart"/>
      <w:r w:rsidRPr="00471CCA">
        <w:rPr>
          <w:rFonts w:ascii="Helvetica" w:eastAsia="Times New Roman" w:hAnsi="Helvetica" w:cs="Helvetica"/>
          <w:color w:val="2C2D2E"/>
          <w:sz w:val="30"/>
        </w:rPr>
        <w:t>дрон</w:t>
      </w:r>
      <w:proofErr w:type="spellEnd"/>
      <w:r w:rsidRPr="00471CCA">
        <w:rPr>
          <w:rFonts w:ascii="Helvetica" w:eastAsia="Times New Roman" w:hAnsi="Helvetica" w:cs="Helvetica"/>
          <w:color w:val="2C2D2E"/>
          <w:sz w:val="30"/>
        </w:rPr>
        <w:t xml:space="preserve"> повредил имущество, кто будет компенсировать ущерб</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Как рассказал юрист, генеральный директор «Центра развития </w:t>
      </w:r>
      <w:proofErr w:type="spellStart"/>
      <w:r w:rsidRPr="00471CCA">
        <w:rPr>
          <w:rFonts w:ascii="Georgia" w:eastAsia="Times New Roman" w:hAnsi="Georgia" w:cs="Helvetica"/>
          <w:color w:val="2C2D2E"/>
          <w:sz w:val="29"/>
          <w:szCs w:val="29"/>
        </w:rPr>
        <w:t>коллекторства</w:t>
      </w:r>
      <w:proofErr w:type="spellEnd"/>
      <w:r w:rsidRPr="00471CCA">
        <w:rPr>
          <w:rFonts w:ascii="Georgia" w:eastAsia="Times New Roman" w:hAnsi="Georgia" w:cs="Helvetica"/>
          <w:color w:val="2C2D2E"/>
          <w:sz w:val="29"/>
          <w:szCs w:val="29"/>
        </w:rPr>
        <w:t xml:space="preserve">» Дмитрий </w:t>
      </w:r>
      <w:proofErr w:type="spellStart"/>
      <w:r w:rsidRPr="00471CCA">
        <w:rPr>
          <w:rFonts w:ascii="Georgia" w:eastAsia="Times New Roman" w:hAnsi="Georgia" w:cs="Helvetica"/>
          <w:color w:val="2C2D2E"/>
          <w:sz w:val="29"/>
          <w:szCs w:val="29"/>
        </w:rPr>
        <w:t>Жданухин</w:t>
      </w:r>
      <w:proofErr w:type="spellEnd"/>
      <w:r w:rsidRPr="00471CCA">
        <w:rPr>
          <w:rFonts w:ascii="Georgia" w:eastAsia="Times New Roman" w:hAnsi="Georgia" w:cs="Helvetica"/>
          <w:color w:val="2C2D2E"/>
          <w:sz w:val="29"/>
          <w:szCs w:val="29"/>
        </w:rPr>
        <w:t>, в теории ущерб должен компенсировать тот, кто причинил вред. Однако с учетом того, что мы имеем дело с действием зарубежных субъектов, вряд ли обычный механизм здесь работает. К тому же, поскольку война не была объявлена, прямой ответственности субъектов, которые должны защищать безопасность граждан за причиненный ущерб, быть не может. Государство может компенсировать ущерб, но только в добровольном порядке.</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Старший партнер адвокатского бюро «Тайм </w:t>
      </w:r>
      <w:proofErr w:type="spellStart"/>
      <w:r w:rsidRPr="00471CCA">
        <w:rPr>
          <w:rFonts w:ascii="Georgia" w:eastAsia="Times New Roman" w:hAnsi="Georgia" w:cs="Helvetica"/>
          <w:color w:val="2C2D2E"/>
          <w:sz w:val="29"/>
          <w:szCs w:val="29"/>
        </w:rPr>
        <w:t>Лекс</w:t>
      </w:r>
      <w:proofErr w:type="spellEnd"/>
      <w:r w:rsidRPr="00471CCA">
        <w:rPr>
          <w:rFonts w:ascii="Georgia" w:eastAsia="Times New Roman" w:hAnsi="Georgia" w:cs="Helvetica"/>
          <w:color w:val="2C2D2E"/>
          <w:sz w:val="29"/>
          <w:szCs w:val="29"/>
        </w:rPr>
        <w:t xml:space="preserve">» Артем </w:t>
      </w:r>
      <w:proofErr w:type="spellStart"/>
      <w:r w:rsidRPr="00471CCA">
        <w:rPr>
          <w:rFonts w:ascii="Georgia" w:eastAsia="Times New Roman" w:hAnsi="Georgia" w:cs="Helvetica"/>
          <w:color w:val="2C2D2E"/>
          <w:sz w:val="29"/>
          <w:szCs w:val="29"/>
        </w:rPr>
        <w:t>Грицюк</w:t>
      </w:r>
      <w:proofErr w:type="spellEnd"/>
      <w:r w:rsidRPr="00471CCA">
        <w:rPr>
          <w:rFonts w:ascii="Georgia" w:eastAsia="Times New Roman" w:hAnsi="Georgia" w:cs="Helvetica"/>
          <w:color w:val="2C2D2E"/>
          <w:sz w:val="29"/>
          <w:szCs w:val="29"/>
        </w:rPr>
        <w:t xml:space="preserve"> считает, что атака </w:t>
      </w:r>
      <w:proofErr w:type="spellStart"/>
      <w:r w:rsidRPr="00471CCA">
        <w:rPr>
          <w:rFonts w:ascii="Georgia" w:eastAsia="Times New Roman" w:hAnsi="Georgia" w:cs="Helvetica"/>
          <w:color w:val="2C2D2E"/>
          <w:sz w:val="29"/>
          <w:szCs w:val="29"/>
        </w:rPr>
        <w:t>беспилотников</w:t>
      </w:r>
      <w:proofErr w:type="spellEnd"/>
      <w:r w:rsidRPr="00471CCA">
        <w:rPr>
          <w:rFonts w:ascii="Georgia" w:eastAsia="Times New Roman" w:hAnsi="Georgia" w:cs="Helvetica"/>
          <w:color w:val="2C2D2E"/>
          <w:sz w:val="29"/>
          <w:szCs w:val="29"/>
        </w:rPr>
        <w:t xml:space="preserve"> является чрезвычайной </w:t>
      </w:r>
      <w:r w:rsidRPr="00471CCA">
        <w:rPr>
          <w:rFonts w:ascii="Georgia" w:eastAsia="Times New Roman" w:hAnsi="Georgia" w:cs="Helvetica"/>
          <w:color w:val="2C2D2E"/>
          <w:sz w:val="29"/>
          <w:szCs w:val="29"/>
        </w:rPr>
        <w:lastRenderedPageBreak/>
        <w:t>ситуацией. В таком случае федеральный закон «О защите населения и территорий от чрезвычайных ситуаций природного и техногенного характера» закрепляет право граждан на компенсацию в случае повреждения либо утраты имущества. Кроме того, вопрос компенсации регулируется отдельными постановлениями правительства.</w:t>
      </w:r>
    </w:p>
    <w:p w:rsidR="00471CCA" w:rsidRPr="00471CCA" w:rsidRDefault="00471CCA" w:rsidP="00471CCA">
      <w:pPr>
        <w:shd w:val="clear" w:color="auto" w:fill="FFFFFF"/>
        <w:spacing w:line="240" w:lineRule="auto"/>
        <w:textAlignment w:val="top"/>
        <w:rPr>
          <w:rFonts w:ascii="Helvetica" w:eastAsia="Times New Roman" w:hAnsi="Helvetica" w:cs="Helvetica"/>
          <w:color w:val="2C2D2E"/>
          <w:sz w:val="23"/>
          <w:szCs w:val="23"/>
        </w:rPr>
      </w:pPr>
      <w:r w:rsidRPr="00471CCA">
        <w:rPr>
          <w:rFonts w:ascii="Helvetica" w:eastAsia="Times New Roman" w:hAnsi="Helvetica" w:cs="Helvetica"/>
          <w:color w:val="2C2D2E"/>
          <w:sz w:val="30"/>
        </w:rPr>
        <w:t>Чтобы получить компенсацию, важно, чтобы пострадавших включили в список граждан, пострадавших в результате чрезвычайной ситуации.</w:t>
      </w:r>
    </w:p>
    <w:p w:rsidR="00471CCA" w:rsidRPr="00471CCA" w:rsidRDefault="00471CCA" w:rsidP="00471CCA">
      <w:pPr>
        <w:shd w:val="clear" w:color="auto" w:fill="FFFFFF"/>
        <w:spacing w:after="0"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Чтобы человека включили в перечень, ему нужно подать обращение в межведомственную комиссию — она есть в каждом регионе и работает именно с ликвидацией последствий чрезвычайных ситуаций.</w:t>
      </w:r>
    </w:p>
    <w:p w:rsidR="00471CCA" w:rsidRPr="00471CCA" w:rsidRDefault="00471CCA" w:rsidP="00471CCA">
      <w:pPr>
        <w:shd w:val="clear" w:color="auto" w:fill="FFFFFF"/>
        <w:spacing w:after="0" w:line="240" w:lineRule="auto"/>
        <w:rPr>
          <w:rFonts w:ascii="Helvetica" w:eastAsia="Times New Roman" w:hAnsi="Helvetica" w:cs="Helvetica"/>
          <w:color w:val="2C2D2E"/>
          <w:sz w:val="23"/>
          <w:szCs w:val="23"/>
        </w:rPr>
      </w:pPr>
      <w:bookmarkStart w:id="3" w:name="reference5"/>
      <w:bookmarkEnd w:id="3"/>
      <w:r w:rsidRPr="00471CCA">
        <w:rPr>
          <w:rFonts w:ascii="Helvetica" w:eastAsia="Times New Roman" w:hAnsi="Helvetica" w:cs="Helvetica"/>
          <w:color w:val="2C2D2E"/>
          <w:sz w:val="23"/>
        </w:rPr>
        <w:t>5</w:t>
      </w:r>
    </w:p>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Можно ли получить страховку за ущерб от </w:t>
      </w:r>
      <w:proofErr w:type="spellStart"/>
      <w:r w:rsidRPr="00471CCA">
        <w:rPr>
          <w:rFonts w:ascii="Helvetica" w:eastAsia="Times New Roman" w:hAnsi="Helvetica" w:cs="Helvetica"/>
          <w:color w:val="2C2D2E"/>
          <w:sz w:val="30"/>
        </w:rPr>
        <w:t>дрона</w:t>
      </w:r>
      <w:proofErr w:type="spellEnd"/>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Как отметил </w:t>
      </w:r>
      <w:proofErr w:type="spellStart"/>
      <w:r w:rsidRPr="00471CCA">
        <w:rPr>
          <w:rFonts w:ascii="Georgia" w:eastAsia="Times New Roman" w:hAnsi="Georgia" w:cs="Helvetica"/>
          <w:color w:val="2C2D2E"/>
          <w:sz w:val="29"/>
          <w:szCs w:val="29"/>
        </w:rPr>
        <w:t>Жданухин</w:t>
      </w:r>
      <w:proofErr w:type="spellEnd"/>
      <w:r w:rsidRPr="00471CCA">
        <w:rPr>
          <w:rFonts w:ascii="Georgia" w:eastAsia="Times New Roman" w:hAnsi="Georgia" w:cs="Helvetica"/>
          <w:color w:val="2C2D2E"/>
          <w:sz w:val="29"/>
          <w:szCs w:val="29"/>
        </w:rPr>
        <w:t xml:space="preserve">, теоретически можно посчитать такой случай </w:t>
      </w:r>
      <w:proofErr w:type="gramStart"/>
      <w:r w:rsidRPr="00471CCA">
        <w:rPr>
          <w:rFonts w:ascii="Georgia" w:eastAsia="Times New Roman" w:hAnsi="Georgia" w:cs="Helvetica"/>
          <w:color w:val="2C2D2E"/>
          <w:sz w:val="29"/>
          <w:szCs w:val="29"/>
        </w:rPr>
        <w:t>страховым</w:t>
      </w:r>
      <w:proofErr w:type="gramEnd"/>
      <w:r w:rsidRPr="00471CCA">
        <w:rPr>
          <w:rFonts w:ascii="Georgia" w:eastAsia="Times New Roman" w:hAnsi="Georgia" w:cs="Helvetica"/>
          <w:color w:val="2C2D2E"/>
          <w:sz w:val="29"/>
          <w:szCs w:val="29"/>
        </w:rPr>
        <w:t>, однако поскольку ситуация нестандартная, то вполне возможен спор со страховщиками.</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Представитель Всероссийского союза страховщиков (ВСС) ранее рассказывал, что падение </w:t>
      </w:r>
      <w:proofErr w:type="spellStart"/>
      <w:r w:rsidRPr="00471CCA">
        <w:rPr>
          <w:rFonts w:ascii="Georgia" w:eastAsia="Times New Roman" w:hAnsi="Georgia" w:cs="Helvetica"/>
          <w:color w:val="2C2D2E"/>
          <w:sz w:val="29"/>
          <w:szCs w:val="29"/>
        </w:rPr>
        <w:t>беспилотника</w:t>
      </w:r>
      <w:proofErr w:type="spellEnd"/>
      <w:r w:rsidRPr="00471CCA">
        <w:rPr>
          <w:rFonts w:ascii="Georgia" w:eastAsia="Times New Roman" w:hAnsi="Georgia" w:cs="Helvetica"/>
          <w:color w:val="2C2D2E"/>
          <w:sz w:val="29"/>
          <w:szCs w:val="29"/>
        </w:rPr>
        <w:t xml:space="preserve"> или его части на машину, дом или квартиру может быть страховым случаем. Однако существует статья 964 Гражданского кодекса, при которой страховщиков освобождают от выплат, если страховой случай наступил вследствие теракта, военных действий, маневров или других военных мероприятий. А военные риски должны быть отражены в договоре отдельно. Также страховые риски не покрываются на территориях, где объявлено чрезвычайное положение или проводятся боевые действия, в том числе осуществляются операции против террористов и различных вооруженных формирований.</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lastRenderedPageBreak/>
        <w:t>По факту</w:t>
      </w:r>
      <w:hyperlink r:id="rId4" w:tgtFrame="_blank" w:history="1">
        <w:r w:rsidRPr="00471CCA">
          <w:rPr>
            <w:rFonts w:ascii="Georgia" w:eastAsia="Times New Roman" w:hAnsi="Georgia" w:cs="Helvetica"/>
            <w:color w:val="005BD1"/>
            <w:sz w:val="29"/>
            <w:u w:val="single"/>
          </w:rPr>
          <w:t xml:space="preserve"> атаки </w:t>
        </w:r>
        <w:proofErr w:type="spellStart"/>
        <w:r w:rsidRPr="00471CCA">
          <w:rPr>
            <w:rFonts w:ascii="Georgia" w:eastAsia="Times New Roman" w:hAnsi="Georgia" w:cs="Helvetica"/>
            <w:color w:val="005BD1"/>
            <w:sz w:val="29"/>
            <w:u w:val="single"/>
          </w:rPr>
          <w:t>дронов</w:t>
        </w:r>
        <w:proofErr w:type="spellEnd"/>
        <w:r w:rsidRPr="00471CCA">
          <w:rPr>
            <w:rFonts w:ascii="Georgia" w:eastAsia="Times New Roman" w:hAnsi="Georgia" w:cs="Helvetica"/>
            <w:color w:val="005BD1"/>
            <w:sz w:val="29"/>
            <w:u w:val="single"/>
          </w:rPr>
          <w:t xml:space="preserve"> на Москву </w:t>
        </w:r>
      </w:hyperlink>
      <w:r w:rsidRPr="00471CCA">
        <w:rPr>
          <w:rFonts w:ascii="Georgia" w:eastAsia="Times New Roman" w:hAnsi="Georgia" w:cs="Helvetica"/>
          <w:color w:val="2C2D2E"/>
          <w:sz w:val="29"/>
          <w:szCs w:val="29"/>
        </w:rPr>
        <w:t xml:space="preserve">30 мая СК возбудил дело по статье «теракт» (ст. 205 УК). В домах по адресам, подвергшимся атаке </w:t>
      </w:r>
      <w:proofErr w:type="spellStart"/>
      <w:r w:rsidRPr="00471CCA">
        <w:rPr>
          <w:rFonts w:ascii="Georgia" w:eastAsia="Times New Roman" w:hAnsi="Georgia" w:cs="Helvetica"/>
          <w:color w:val="2C2D2E"/>
          <w:sz w:val="29"/>
          <w:szCs w:val="29"/>
        </w:rPr>
        <w:t>беспилотников</w:t>
      </w:r>
      <w:proofErr w:type="spellEnd"/>
      <w:r w:rsidRPr="00471CCA">
        <w:rPr>
          <w:rFonts w:ascii="Georgia" w:eastAsia="Times New Roman" w:hAnsi="Georgia" w:cs="Helvetica"/>
          <w:color w:val="2C2D2E"/>
          <w:sz w:val="29"/>
          <w:szCs w:val="29"/>
        </w:rPr>
        <w:t>, 20 квартир застрахованы в компании «</w:t>
      </w:r>
      <w:proofErr w:type="spellStart"/>
      <w:r w:rsidRPr="00471CCA">
        <w:rPr>
          <w:rFonts w:ascii="Georgia" w:eastAsia="Times New Roman" w:hAnsi="Georgia" w:cs="Helvetica"/>
          <w:color w:val="2C2D2E"/>
          <w:sz w:val="29"/>
          <w:szCs w:val="29"/>
        </w:rPr>
        <w:t>РЕСО-Гарантия</w:t>
      </w:r>
      <w:proofErr w:type="spellEnd"/>
      <w:r w:rsidRPr="00471CCA">
        <w:rPr>
          <w:rFonts w:ascii="Georgia" w:eastAsia="Times New Roman" w:hAnsi="Georgia" w:cs="Helvetica"/>
          <w:color w:val="2C2D2E"/>
          <w:sz w:val="29"/>
          <w:szCs w:val="29"/>
        </w:rPr>
        <w:t xml:space="preserve">», рассказал ее гендиректор Игорь Иванов. Однако на текущий момент обращений от страхователей жилья не было, и компании </w:t>
      </w:r>
      <w:proofErr w:type="gramStart"/>
      <w:r w:rsidRPr="00471CCA">
        <w:rPr>
          <w:rFonts w:ascii="Georgia" w:eastAsia="Times New Roman" w:hAnsi="Georgia" w:cs="Helvetica"/>
          <w:color w:val="2C2D2E"/>
          <w:sz w:val="29"/>
          <w:szCs w:val="29"/>
        </w:rPr>
        <w:t>не известно, нанесен</w:t>
      </w:r>
      <w:proofErr w:type="gramEnd"/>
      <w:r w:rsidRPr="00471CCA">
        <w:rPr>
          <w:rFonts w:ascii="Georgia" w:eastAsia="Times New Roman" w:hAnsi="Georgia" w:cs="Helvetica"/>
          <w:color w:val="2C2D2E"/>
          <w:sz w:val="29"/>
          <w:szCs w:val="29"/>
        </w:rPr>
        <w:t> ли ущерб кому-то из клиентов. «Есть одно обращение в связи с пострадавшим автомобилем», — добавил Иванов.</w:t>
      </w:r>
    </w:p>
    <w:p w:rsidR="00471CCA" w:rsidRPr="00471CCA" w:rsidRDefault="00471CCA" w:rsidP="00471CCA">
      <w:pPr>
        <w:shd w:val="clear" w:color="auto" w:fill="FFFFFF"/>
        <w:spacing w:after="0"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В полисы страхования имущества и программы каско включен риск, который покрывает ущерб в результате падения летательных аппаратов и их частей, продолжает Иванов: «Под этот риск подпадают все случаи, кроме событий, произошедших в результате террористических актов, диверсий, а также военных действий». Он уточнил, что риски «терроризм и диверсия» должны быть застрахованы отдельно, а если событие произошло в результате любого рода военных действий, то оно будет подпадать под исключение из страхового покрытия.</w:t>
      </w:r>
    </w:p>
    <w:p w:rsidR="00471CCA" w:rsidRPr="00471CCA" w:rsidRDefault="00471CCA" w:rsidP="00471CCA">
      <w:pPr>
        <w:shd w:val="clear" w:color="auto" w:fill="FFFFFF"/>
        <w:spacing w:after="0" w:line="240" w:lineRule="auto"/>
        <w:rPr>
          <w:rFonts w:ascii="Helvetica" w:eastAsia="Times New Roman" w:hAnsi="Helvetica" w:cs="Helvetica"/>
          <w:color w:val="2C2D2E"/>
          <w:sz w:val="23"/>
          <w:szCs w:val="23"/>
        </w:rPr>
      </w:pPr>
      <w:bookmarkStart w:id="4" w:name="reference6"/>
      <w:bookmarkEnd w:id="4"/>
      <w:r w:rsidRPr="00471CCA">
        <w:rPr>
          <w:rFonts w:ascii="Helvetica" w:eastAsia="Times New Roman" w:hAnsi="Helvetica" w:cs="Helvetica"/>
          <w:color w:val="2C2D2E"/>
          <w:sz w:val="23"/>
        </w:rPr>
        <w:t>6</w:t>
      </w:r>
    </w:p>
    <w:p w:rsidR="00471CCA" w:rsidRPr="00471CCA" w:rsidRDefault="00471CCA" w:rsidP="00471CCA">
      <w:pPr>
        <w:shd w:val="clear" w:color="auto" w:fill="FFFFFF"/>
        <w:spacing w:after="150" w:line="240" w:lineRule="auto"/>
        <w:textAlignment w:val="center"/>
        <w:rPr>
          <w:rFonts w:ascii="Helvetica" w:eastAsia="Times New Roman" w:hAnsi="Helvetica" w:cs="Helvetica"/>
          <w:color w:val="2C2D2E"/>
          <w:sz w:val="23"/>
          <w:szCs w:val="23"/>
        </w:rPr>
      </w:pPr>
      <w:r w:rsidRPr="00471CCA">
        <w:rPr>
          <w:rFonts w:ascii="Helvetica" w:eastAsia="Times New Roman" w:hAnsi="Helvetica" w:cs="Helvetica"/>
          <w:color w:val="2C2D2E"/>
          <w:sz w:val="30"/>
        </w:rPr>
        <w:t xml:space="preserve">Можно ли снимать </w:t>
      </w:r>
      <w:proofErr w:type="spellStart"/>
      <w:r w:rsidRPr="00471CCA">
        <w:rPr>
          <w:rFonts w:ascii="Helvetica" w:eastAsia="Times New Roman" w:hAnsi="Helvetica" w:cs="Helvetica"/>
          <w:color w:val="2C2D2E"/>
          <w:sz w:val="30"/>
        </w:rPr>
        <w:t>дрон</w:t>
      </w:r>
      <w:proofErr w:type="spellEnd"/>
      <w:r w:rsidRPr="00471CCA">
        <w:rPr>
          <w:rFonts w:ascii="Helvetica" w:eastAsia="Times New Roman" w:hAnsi="Helvetica" w:cs="Helvetica"/>
          <w:color w:val="2C2D2E"/>
          <w:sz w:val="30"/>
        </w:rPr>
        <w:t xml:space="preserve"> на видео</w:t>
      </w:r>
    </w:p>
    <w:p w:rsidR="00471CCA" w:rsidRPr="00471CCA" w:rsidRDefault="00471CCA" w:rsidP="00471CCA">
      <w:pPr>
        <w:shd w:val="clear" w:color="auto" w:fill="FFFFFF"/>
        <w:spacing w:line="480" w:lineRule="atLeast"/>
        <w:textAlignment w:val="top"/>
        <w:rPr>
          <w:rFonts w:ascii="Georgia" w:eastAsia="Times New Roman" w:hAnsi="Georgia" w:cs="Helvetica"/>
          <w:color w:val="2C2D2E"/>
          <w:sz w:val="29"/>
          <w:szCs w:val="29"/>
        </w:rPr>
      </w:pPr>
      <w:r w:rsidRPr="00471CCA">
        <w:rPr>
          <w:rFonts w:ascii="Georgia" w:eastAsia="Times New Roman" w:hAnsi="Georgia" w:cs="Helvetica"/>
          <w:color w:val="2C2D2E"/>
          <w:sz w:val="29"/>
          <w:szCs w:val="29"/>
        </w:rPr>
        <w:t xml:space="preserve">По закону снимать </w:t>
      </w:r>
      <w:proofErr w:type="spellStart"/>
      <w:r w:rsidRPr="00471CCA">
        <w:rPr>
          <w:rFonts w:ascii="Georgia" w:eastAsia="Times New Roman" w:hAnsi="Georgia" w:cs="Helvetica"/>
          <w:color w:val="2C2D2E"/>
          <w:sz w:val="29"/>
          <w:szCs w:val="29"/>
        </w:rPr>
        <w:t>дроны</w:t>
      </w:r>
      <w:proofErr w:type="spellEnd"/>
      <w:r w:rsidRPr="00471CCA">
        <w:rPr>
          <w:rFonts w:ascii="Georgia" w:eastAsia="Times New Roman" w:hAnsi="Georgia" w:cs="Helvetica"/>
          <w:color w:val="2C2D2E"/>
          <w:sz w:val="29"/>
          <w:szCs w:val="29"/>
        </w:rPr>
        <w:t xml:space="preserve"> и их обломки не запрещено. Более того, Макеев рекомендует делать запись, чтобы позвонившего по номеру 112 потом не обвинили в ложном вызове, а у спецслужб было больше информации о </w:t>
      </w:r>
      <w:proofErr w:type="spellStart"/>
      <w:r w:rsidRPr="00471CCA">
        <w:rPr>
          <w:rFonts w:ascii="Georgia" w:eastAsia="Times New Roman" w:hAnsi="Georgia" w:cs="Helvetica"/>
          <w:color w:val="2C2D2E"/>
          <w:sz w:val="29"/>
          <w:szCs w:val="29"/>
        </w:rPr>
        <w:t>дроне</w:t>
      </w:r>
      <w:proofErr w:type="spellEnd"/>
      <w:r w:rsidRPr="00471CCA">
        <w:rPr>
          <w:rFonts w:ascii="Georgia" w:eastAsia="Times New Roman" w:hAnsi="Georgia" w:cs="Helvetica"/>
          <w:color w:val="2C2D2E"/>
          <w:sz w:val="29"/>
          <w:szCs w:val="29"/>
        </w:rPr>
        <w:t>.</w:t>
      </w:r>
    </w:p>
    <w:p w:rsidR="00471CCA" w:rsidRPr="00471CCA" w:rsidRDefault="00471CCA" w:rsidP="00471CCA">
      <w:pPr>
        <w:shd w:val="clear" w:color="auto" w:fill="FFFFFF"/>
        <w:spacing w:line="240" w:lineRule="auto"/>
        <w:textAlignment w:val="top"/>
        <w:rPr>
          <w:rFonts w:ascii="Helvetica" w:eastAsia="Times New Roman" w:hAnsi="Helvetica" w:cs="Helvetica"/>
          <w:color w:val="2C2D2E"/>
          <w:sz w:val="23"/>
          <w:szCs w:val="23"/>
        </w:rPr>
      </w:pPr>
      <w:r w:rsidRPr="00471CCA">
        <w:rPr>
          <w:rFonts w:ascii="Helvetica" w:eastAsia="Times New Roman" w:hAnsi="Helvetica" w:cs="Helvetica"/>
          <w:color w:val="2C2D2E"/>
          <w:sz w:val="30"/>
        </w:rPr>
        <w:t>Надо обязательно помнить, что по закону нельзя снимать военные объекты, местонахождение армейских частей</w:t>
      </w:r>
    </w:p>
    <w:p w:rsidR="00F83828" w:rsidRPr="00471CCA" w:rsidRDefault="00F83828">
      <w:pPr>
        <w:rPr>
          <w:rFonts w:ascii="Times New Roman" w:hAnsi="Times New Roman" w:cs="Times New Roman"/>
          <w:sz w:val="28"/>
          <w:szCs w:val="28"/>
        </w:rPr>
      </w:pPr>
    </w:p>
    <w:sectPr w:rsidR="00F83828" w:rsidRPr="00471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1CCA"/>
    <w:rsid w:val="00471CCA"/>
    <w:rsid w:val="007E3EDB"/>
    <w:rsid w:val="00F83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xheading">
    <w:name w:val="box__heading"/>
    <w:basedOn w:val="a0"/>
    <w:rsid w:val="00471CCA"/>
  </w:style>
  <w:style w:type="paragraph" w:styleId="a3">
    <w:name w:val="Normal (Web)"/>
    <w:basedOn w:val="a"/>
    <w:uiPriority w:val="99"/>
    <w:semiHidden/>
    <w:unhideWhenUsed/>
    <w:rsid w:val="00471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epcount">
    <w:name w:val="step__count"/>
    <w:basedOn w:val="a0"/>
    <w:rsid w:val="00471CCA"/>
  </w:style>
  <w:style w:type="character" w:customStyle="1" w:styleId="article-keyphraseinner">
    <w:name w:val="article-keyphrase__inner"/>
    <w:basedOn w:val="a0"/>
    <w:rsid w:val="00471CCA"/>
  </w:style>
  <w:style w:type="character" w:styleId="a4">
    <w:name w:val="Hyperlink"/>
    <w:basedOn w:val="a0"/>
    <w:uiPriority w:val="99"/>
    <w:semiHidden/>
    <w:unhideWhenUsed/>
    <w:rsid w:val="00471CCA"/>
    <w:rPr>
      <w:color w:val="0000FF"/>
      <w:u w:val="single"/>
    </w:rPr>
  </w:style>
</w:styles>
</file>

<file path=word/webSettings.xml><?xml version="1.0" encoding="utf-8"?>
<w:webSettings xmlns:r="http://schemas.openxmlformats.org/officeDocument/2006/relationships" xmlns:w="http://schemas.openxmlformats.org/wordprocessingml/2006/main">
  <w:divs>
    <w:div w:id="74909439">
      <w:bodyDiv w:val="1"/>
      <w:marLeft w:val="0"/>
      <w:marRight w:val="0"/>
      <w:marTop w:val="0"/>
      <w:marBottom w:val="0"/>
      <w:divBdr>
        <w:top w:val="none" w:sz="0" w:space="0" w:color="auto"/>
        <w:left w:val="none" w:sz="0" w:space="0" w:color="auto"/>
        <w:bottom w:val="none" w:sz="0" w:space="0" w:color="auto"/>
        <w:right w:val="none" w:sz="0" w:space="0" w:color="auto"/>
      </w:divBdr>
      <w:divsChild>
        <w:div w:id="1384597639">
          <w:marLeft w:val="0"/>
          <w:marRight w:val="0"/>
          <w:marTop w:val="0"/>
          <w:marBottom w:val="0"/>
          <w:divBdr>
            <w:top w:val="none" w:sz="0" w:space="0" w:color="auto"/>
            <w:left w:val="none" w:sz="0" w:space="0" w:color="auto"/>
            <w:bottom w:val="none" w:sz="0" w:space="0" w:color="auto"/>
            <w:right w:val="none" w:sz="0" w:space="0" w:color="auto"/>
          </w:divBdr>
          <w:divsChild>
            <w:div w:id="1625384125">
              <w:marLeft w:val="0"/>
              <w:marRight w:val="0"/>
              <w:marTop w:val="0"/>
              <w:marBottom w:val="0"/>
              <w:divBdr>
                <w:top w:val="single" w:sz="6" w:space="0" w:color="DEDEDE"/>
                <w:left w:val="single" w:sz="6" w:space="0" w:color="DEDEDE"/>
                <w:bottom w:val="single" w:sz="6" w:space="0" w:color="DEDEDE"/>
                <w:right w:val="single" w:sz="6" w:space="0" w:color="DEDEDE"/>
              </w:divBdr>
              <w:divsChild>
                <w:div w:id="650132934">
                  <w:marLeft w:val="0"/>
                  <w:marRight w:val="0"/>
                  <w:marTop w:val="0"/>
                  <w:marBottom w:val="0"/>
                  <w:divBdr>
                    <w:top w:val="none" w:sz="0" w:space="0" w:color="auto"/>
                    <w:left w:val="none" w:sz="0" w:space="0" w:color="auto"/>
                    <w:bottom w:val="none" w:sz="0" w:space="0" w:color="auto"/>
                    <w:right w:val="none" w:sz="0" w:space="0" w:color="auto"/>
                  </w:divBdr>
                  <w:divsChild>
                    <w:div w:id="496503708">
                      <w:marLeft w:val="0"/>
                      <w:marRight w:val="0"/>
                      <w:marTop w:val="0"/>
                      <w:marBottom w:val="150"/>
                      <w:divBdr>
                        <w:top w:val="none" w:sz="0" w:space="0" w:color="auto"/>
                        <w:left w:val="none" w:sz="0" w:space="0" w:color="auto"/>
                        <w:bottom w:val="single" w:sz="6" w:space="8" w:color="E5E5E5"/>
                        <w:right w:val="none" w:sz="0" w:space="0" w:color="auto"/>
                      </w:divBdr>
                      <w:divsChild>
                        <w:div w:id="319188777">
                          <w:marLeft w:val="0"/>
                          <w:marRight w:val="0"/>
                          <w:marTop w:val="0"/>
                          <w:marBottom w:val="0"/>
                          <w:divBdr>
                            <w:top w:val="none" w:sz="0" w:space="0" w:color="auto"/>
                            <w:left w:val="none" w:sz="0" w:space="0" w:color="auto"/>
                            <w:bottom w:val="none" w:sz="0" w:space="0" w:color="auto"/>
                            <w:right w:val="none" w:sz="0" w:space="0" w:color="auto"/>
                          </w:divBdr>
                        </w:div>
                      </w:divsChild>
                    </w:div>
                    <w:div w:id="1286424895">
                      <w:marLeft w:val="0"/>
                      <w:marRight w:val="0"/>
                      <w:marTop w:val="0"/>
                      <w:marBottom w:val="0"/>
                      <w:divBdr>
                        <w:top w:val="none" w:sz="0" w:space="0" w:color="auto"/>
                        <w:left w:val="none" w:sz="0" w:space="0" w:color="auto"/>
                        <w:bottom w:val="none" w:sz="0" w:space="0" w:color="auto"/>
                        <w:right w:val="none" w:sz="0" w:space="0" w:color="auto"/>
                      </w:divBdr>
                      <w:divsChild>
                        <w:div w:id="1531215699">
                          <w:marLeft w:val="0"/>
                          <w:marRight w:val="0"/>
                          <w:marTop w:val="0"/>
                          <w:marBottom w:val="0"/>
                          <w:divBdr>
                            <w:top w:val="none" w:sz="0" w:space="0" w:color="auto"/>
                            <w:left w:val="none" w:sz="0" w:space="0" w:color="auto"/>
                            <w:bottom w:val="none" w:sz="0" w:space="0" w:color="auto"/>
                            <w:right w:val="none" w:sz="0" w:space="0" w:color="auto"/>
                          </w:divBdr>
                          <w:divsChild>
                            <w:div w:id="1650942772">
                              <w:marLeft w:val="0"/>
                              <w:marRight w:val="0"/>
                              <w:marTop w:val="0"/>
                              <w:marBottom w:val="0"/>
                              <w:divBdr>
                                <w:top w:val="none" w:sz="0" w:space="0" w:color="auto"/>
                                <w:left w:val="none" w:sz="0" w:space="0" w:color="auto"/>
                                <w:bottom w:val="none" w:sz="0" w:space="0" w:color="auto"/>
                                <w:right w:val="none" w:sz="0" w:space="0" w:color="auto"/>
                              </w:divBdr>
                              <w:divsChild>
                                <w:div w:id="1337070766">
                                  <w:marLeft w:val="0"/>
                                  <w:marRight w:val="0"/>
                                  <w:marTop w:val="0"/>
                                  <w:marBottom w:val="0"/>
                                  <w:divBdr>
                                    <w:top w:val="none" w:sz="0" w:space="0" w:color="auto"/>
                                    <w:left w:val="none" w:sz="0" w:space="0" w:color="auto"/>
                                    <w:bottom w:val="none" w:sz="0" w:space="0" w:color="auto"/>
                                    <w:right w:val="none" w:sz="0" w:space="0" w:color="auto"/>
                                  </w:divBdr>
                                  <w:divsChild>
                                    <w:div w:id="1959068310">
                                      <w:marLeft w:val="0"/>
                                      <w:marRight w:val="0"/>
                                      <w:marTop w:val="0"/>
                                      <w:marBottom w:val="300"/>
                                      <w:divBdr>
                                        <w:top w:val="none" w:sz="0" w:space="0" w:color="auto"/>
                                        <w:left w:val="none" w:sz="0" w:space="0" w:color="auto"/>
                                        <w:bottom w:val="none" w:sz="0" w:space="0" w:color="auto"/>
                                        <w:right w:val="none" w:sz="0" w:space="0" w:color="auto"/>
                                      </w:divBdr>
                                    </w:div>
                                    <w:div w:id="7660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2911">
          <w:marLeft w:val="0"/>
          <w:marRight w:val="0"/>
          <w:marTop w:val="300"/>
          <w:marBottom w:val="0"/>
          <w:divBdr>
            <w:top w:val="none" w:sz="0" w:space="0" w:color="auto"/>
            <w:left w:val="none" w:sz="0" w:space="0" w:color="auto"/>
            <w:bottom w:val="none" w:sz="0" w:space="0" w:color="auto"/>
            <w:right w:val="none" w:sz="0" w:space="0" w:color="auto"/>
          </w:divBdr>
          <w:divsChild>
            <w:div w:id="2079739261">
              <w:marLeft w:val="0"/>
              <w:marRight w:val="0"/>
              <w:marTop w:val="0"/>
              <w:marBottom w:val="0"/>
              <w:divBdr>
                <w:top w:val="single" w:sz="6" w:space="0" w:color="DEDEDE"/>
                <w:left w:val="single" w:sz="6" w:space="0" w:color="DEDEDE"/>
                <w:bottom w:val="single" w:sz="6" w:space="0" w:color="DEDEDE"/>
                <w:right w:val="single" w:sz="6" w:space="0" w:color="DEDEDE"/>
              </w:divBdr>
              <w:divsChild>
                <w:div w:id="217666215">
                  <w:marLeft w:val="0"/>
                  <w:marRight w:val="0"/>
                  <w:marTop w:val="0"/>
                  <w:marBottom w:val="0"/>
                  <w:divBdr>
                    <w:top w:val="none" w:sz="0" w:space="0" w:color="auto"/>
                    <w:left w:val="none" w:sz="0" w:space="0" w:color="auto"/>
                    <w:bottom w:val="none" w:sz="0" w:space="0" w:color="auto"/>
                    <w:right w:val="none" w:sz="0" w:space="0" w:color="auto"/>
                  </w:divBdr>
                  <w:divsChild>
                    <w:div w:id="1974363048">
                      <w:marLeft w:val="0"/>
                      <w:marRight w:val="0"/>
                      <w:marTop w:val="0"/>
                      <w:marBottom w:val="150"/>
                      <w:divBdr>
                        <w:top w:val="none" w:sz="0" w:space="0" w:color="auto"/>
                        <w:left w:val="none" w:sz="0" w:space="0" w:color="auto"/>
                        <w:bottom w:val="single" w:sz="6" w:space="8" w:color="E5E5E5"/>
                        <w:right w:val="none" w:sz="0" w:space="0" w:color="auto"/>
                      </w:divBdr>
                      <w:divsChild>
                        <w:div w:id="295524104">
                          <w:marLeft w:val="0"/>
                          <w:marRight w:val="0"/>
                          <w:marTop w:val="0"/>
                          <w:marBottom w:val="0"/>
                          <w:divBdr>
                            <w:top w:val="none" w:sz="0" w:space="0" w:color="auto"/>
                            <w:left w:val="none" w:sz="0" w:space="0" w:color="auto"/>
                            <w:bottom w:val="none" w:sz="0" w:space="0" w:color="auto"/>
                            <w:right w:val="none" w:sz="0" w:space="0" w:color="auto"/>
                          </w:divBdr>
                        </w:div>
                      </w:divsChild>
                    </w:div>
                    <w:div w:id="1033462167">
                      <w:marLeft w:val="0"/>
                      <w:marRight w:val="0"/>
                      <w:marTop w:val="0"/>
                      <w:marBottom w:val="0"/>
                      <w:divBdr>
                        <w:top w:val="none" w:sz="0" w:space="0" w:color="auto"/>
                        <w:left w:val="none" w:sz="0" w:space="0" w:color="auto"/>
                        <w:bottom w:val="none" w:sz="0" w:space="0" w:color="auto"/>
                        <w:right w:val="none" w:sz="0" w:space="0" w:color="auto"/>
                      </w:divBdr>
                      <w:divsChild>
                        <w:div w:id="212278649">
                          <w:marLeft w:val="0"/>
                          <w:marRight w:val="0"/>
                          <w:marTop w:val="0"/>
                          <w:marBottom w:val="0"/>
                          <w:divBdr>
                            <w:top w:val="none" w:sz="0" w:space="0" w:color="auto"/>
                            <w:left w:val="none" w:sz="0" w:space="0" w:color="auto"/>
                            <w:bottom w:val="none" w:sz="0" w:space="0" w:color="auto"/>
                            <w:right w:val="none" w:sz="0" w:space="0" w:color="auto"/>
                          </w:divBdr>
                          <w:divsChild>
                            <w:div w:id="815612219">
                              <w:marLeft w:val="0"/>
                              <w:marRight w:val="0"/>
                              <w:marTop w:val="0"/>
                              <w:marBottom w:val="0"/>
                              <w:divBdr>
                                <w:top w:val="none" w:sz="0" w:space="0" w:color="auto"/>
                                <w:left w:val="none" w:sz="0" w:space="0" w:color="auto"/>
                                <w:bottom w:val="none" w:sz="0" w:space="0" w:color="auto"/>
                                <w:right w:val="none" w:sz="0" w:space="0" w:color="auto"/>
                              </w:divBdr>
                              <w:divsChild>
                                <w:div w:id="1955868189">
                                  <w:marLeft w:val="0"/>
                                  <w:marRight w:val="0"/>
                                  <w:marTop w:val="0"/>
                                  <w:marBottom w:val="0"/>
                                  <w:divBdr>
                                    <w:top w:val="none" w:sz="0" w:space="0" w:color="auto"/>
                                    <w:left w:val="none" w:sz="0" w:space="0" w:color="auto"/>
                                    <w:bottom w:val="none" w:sz="0" w:space="0" w:color="auto"/>
                                    <w:right w:val="none" w:sz="0" w:space="0" w:color="auto"/>
                                  </w:divBdr>
                                  <w:divsChild>
                                    <w:div w:id="12602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16519">
          <w:marLeft w:val="0"/>
          <w:marRight w:val="0"/>
          <w:marTop w:val="300"/>
          <w:marBottom w:val="0"/>
          <w:divBdr>
            <w:top w:val="none" w:sz="0" w:space="0" w:color="auto"/>
            <w:left w:val="none" w:sz="0" w:space="0" w:color="auto"/>
            <w:bottom w:val="none" w:sz="0" w:space="0" w:color="auto"/>
            <w:right w:val="none" w:sz="0" w:space="0" w:color="auto"/>
          </w:divBdr>
          <w:divsChild>
            <w:div w:id="1610428613">
              <w:marLeft w:val="0"/>
              <w:marRight w:val="0"/>
              <w:marTop w:val="0"/>
              <w:marBottom w:val="0"/>
              <w:divBdr>
                <w:top w:val="single" w:sz="6" w:space="0" w:color="DEDEDE"/>
                <w:left w:val="single" w:sz="6" w:space="0" w:color="DEDEDE"/>
                <w:bottom w:val="single" w:sz="6" w:space="0" w:color="DEDEDE"/>
                <w:right w:val="single" w:sz="6" w:space="0" w:color="DEDEDE"/>
              </w:divBdr>
              <w:divsChild>
                <w:div w:id="228224804">
                  <w:marLeft w:val="0"/>
                  <w:marRight w:val="0"/>
                  <w:marTop w:val="0"/>
                  <w:marBottom w:val="0"/>
                  <w:divBdr>
                    <w:top w:val="none" w:sz="0" w:space="0" w:color="auto"/>
                    <w:left w:val="none" w:sz="0" w:space="0" w:color="auto"/>
                    <w:bottom w:val="none" w:sz="0" w:space="0" w:color="auto"/>
                    <w:right w:val="none" w:sz="0" w:space="0" w:color="auto"/>
                  </w:divBdr>
                  <w:divsChild>
                    <w:div w:id="2053112522">
                      <w:marLeft w:val="0"/>
                      <w:marRight w:val="0"/>
                      <w:marTop w:val="0"/>
                      <w:marBottom w:val="150"/>
                      <w:divBdr>
                        <w:top w:val="none" w:sz="0" w:space="0" w:color="auto"/>
                        <w:left w:val="none" w:sz="0" w:space="0" w:color="auto"/>
                        <w:bottom w:val="single" w:sz="6" w:space="8" w:color="E5E5E5"/>
                        <w:right w:val="none" w:sz="0" w:space="0" w:color="auto"/>
                      </w:divBdr>
                      <w:divsChild>
                        <w:div w:id="382560723">
                          <w:marLeft w:val="0"/>
                          <w:marRight w:val="0"/>
                          <w:marTop w:val="0"/>
                          <w:marBottom w:val="0"/>
                          <w:divBdr>
                            <w:top w:val="none" w:sz="0" w:space="0" w:color="auto"/>
                            <w:left w:val="none" w:sz="0" w:space="0" w:color="auto"/>
                            <w:bottom w:val="none" w:sz="0" w:space="0" w:color="auto"/>
                            <w:right w:val="none" w:sz="0" w:space="0" w:color="auto"/>
                          </w:divBdr>
                        </w:div>
                      </w:divsChild>
                    </w:div>
                    <w:div w:id="1875577543">
                      <w:marLeft w:val="0"/>
                      <w:marRight w:val="0"/>
                      <w:marTop w:val="0"/>
                      <w:marBottom w:val="0"/>
                      <w:divBdr>
                        <w:top w:val="none" w:sz="0" w:space="0" w:color="auto"/>
                        <w:left w:val="none" w:sz="0" w:space="0" w:color="auto"/>
                        <w:bottom w:val="none" w:sz="0" w:space="0" w:color="auto"/>
                        <w:right w:val="none" w:sz="0" w:space="0" w:color="auto"/>
                      </w:divBdr>
                      <w:divsChild>
                        <w:div w:id="1513297601">
                          <w:marLeft w:val="0"/>
                          <w:marRight w:val="0"/>
                          <w:marTop w:val="0"/>
                          <w:marBottom w:val="0"/>
                          <w:divBdr>
                            <w:top w:val="none" w:sz="0" w:space="0" w:color="auto"/>
                            <w:left w:val="none" w:sz="0" w:space="0" w:color="auto"/>
                            <w:bottom w:val="none" w:sz="0" w:space="0" w:color="auto"/>
                            <w:right w:val="none" w:sz="0" w:space="0" w:color="auto"/>
                          </w:divBdr>
                          <w:divsChild>
                            <w:div w:id="1154906583">
                              <w:marLeft w:val="0"/>
                              <w:marRight w:val="0"/>
                              <w:marTop w:val="0"/>
                              <w:marBottom w:val="0"/>
                              <w:divBdr>
                                <w:top w:val="none" w:sz="0" w:space="0" w:color="auto"/>
                                <w:left w:val="none" w:sz="0" w:space="0" w:color="auto"/>
                                <w:bottom w:val="none" w:sz="0" w:space="0" w:color="auto"/>
                                <w:right w:val="none" w:sz="0" w:space="0" w:color="auto"/>
                              </w:divBdr>
                              <w:divsChild>
                                <w:div w:id="1728534145">
                                  <w:marLeft w:val="0"/>
                                  <w:marRight w:val="0"/>
                                  <w:marTop w:val="0"/>
                                  <w:marBottom w:val="0"/>
                                  <w:divBdr>
                                    <w:top w:val="none" w:sz="0" w:space="0" w:color="auto"/>
                                    <w:left w:val="none" w:sz="0" w:space="0" w:color="auto"/>
                                    <w:bottom w:val="none" w:sz="0" w:space="0" w:color="auto"/>
                                    <w:right w:val="none" w:sz="0" w:space="0" w:color="auto"/>
                                  </w:divBdr>
                                  <w:divsChild>
                                    <w:div w:id="36217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707187">
          <w:marLeft w:val="0"/>
          <w:marRight w:val="0"/>
          <w:marTop w:val="300"/>
          <w:marBottom w:val="0"/>
          <w:divBdr>
            <w:top w:val="none" w:sz="0" w:space="0" w:color="auto"/>
            <w:left w:val="none" w:sz="0" w:space="0" w:color="auto"/>
            <w:bottom w:val="none" w:sz="0" w:space="0" w:color="auto"/>
            <w:right w:val="none" w:sz="0" w:space="0" w:color="auto"/>
          </w:divBdr>
          <w:divsChild>
            <w:div w:id="699548002">
              <w:marLeft w:val="0"/>
              <w:marRight w:val="0"/>
              <w:marTop w:val="0"/>
              <w:marBottom w:val="0"/>
              <w:divBdr>
                <w:top w:val="single" w:sz="6" w:space="0" w:color="DEDEDE"/>
                <w:left w:val="single" w:sz="6" w:space="0" w:color="DEDEDE"/>
                <w:bottom w:val="single" w:sz="6" w:space="0" w:color="DEDEDE"/>
                <w:right w:val="single" w:sz="6" w:space="0" w:color="DEDEDE"/>
              </w:divBdr>
              <w:divsChild>
                <w:div w:id="174731872">
                  <w:marLeft w:val="0"/>
                  <w:marRight w:val="0"/>
                  <w:marTop w:val="0"/>
                  <w:marBottom w:val="0"/>
                  <w:divBdr>
                    <w:top w:val="none" w:sz="0" w:space="0" w:color="auto"/>
                    <w:left w:val="none" w:sz="0" w:space="0" w:color="auto"/>
                    <w:bottom w:val="none" w:sz="0" w:space="0" w:color="auto"/>
                    <w:right w:val="none" w:sz="0" w:space="0" w:color="auto"/>
                  </w:divBdr>
                  <w:divsChild>
                    <w:div w:id="820657619">
                      <w:marLeft w:val="0"/>
                      <w:marRight w:val="0"/>
                      <w:marTop w:val="0"/>
                      <w:marBottom w:val="150"/>
                      <w:divBdr>
                        <w:top w:val="none" w:sz="0" w:space="0" w:color="auto"/>
                        <w:left w:val="none" w:sz="0" w:space="0" w:color="auto"/>
                        <w:bottom w:val="single" w:sz="6" w:space="8" w:color="E5E5E5"/>
                        <w:right w:val="none" w:sz="0" w:space="0" w:color="auto"/>
                      </w:divBdr>
                      <w:divsChild>
                        <w:div w:id="1547448211">
                          <w:marLeft w:val="0"/>
                          <w:marRight w:val="0"/>
                          <w:marTop w:val="0"/>
                          <w:marBottom w:val="0"/>
                          <w:divBdr>
                            <w:top w:val="none" w:sz="0" w:space="0" w:color="auto"/>
                            <w:left w:val="none" w:sz="0" w:space="0" w:color="auto"/>
                            <w:bottom w:val="none" w:sz="0" w:space="0" w:color="auto"/>
                            <w:right w:val="none" w:sz="0" w:space="0" w:color="auto"/>
                          </w:divBdr>
                        </w:div>
                      </w:divsChild>
                    </w:div>
                    <w:div w:id="1897813141">
                      <w:marLeft w:val="0"/>
                      <w:marRight w:val="0"/>
                      <w:marTop w:val="0"/>
                      <w:marBottom w:val="0"/>
                      <w:divBdr>
                        <w:top w:val="none" w:sz="0" w:space="0" w:color="auto"/>
                        <w:left w:val="none" w:sz="0" w:space="0" w:color="auto"/>
                        <w:bottom w:val="none" w:sz="0" w:space="0" w:color="auto"/>
                        <w:right w:val="none" w:sz="0" w:space="0" w:color="auto"/>
                      </w:divBdr>
                      <w:divsChild>
                        <w:div w:id="68776771">
                          <w:marLeft w:val="0"/>
                          <w:marRight w:val="0"/>
                          <w:marTop w:val="0"/>
                          <w:marBottom w:val="0"/>
                          <w:divBdr>
                            <w:top w:val="none" w:sz="0" w:space="0" w:color="auto"/>
                            <w:left w:val="none" w:sz="0" w:space="0" w:color="auto"/>
                            <w:bottom w:val="none" w:sz="0" w:space="0" w:color="auto"/>
                            <w:right w:val="none" w:sz="0" w:space="0" w:color="auto"/>
                          </w:divBdr>
                          <w:divsChild>
                            <w:div w:id="1871529916">
                              <w:marLeft w:val="0"/>
                              <w:marRight w:val="0"/>
                              <w:marTop w:val="0"/>
                              <w:marBottom w:val="0"/>
                              <w:divBdr>
                                <w:top w:val="none" w:sz="0" w:space="0" w:color="auto"/>
                                <w:left w:val="none" w:sz="0" w:space="0" w:color="auto"/>
                                <w:bottom w:val="none" w:sz="0" w:space="0" w:color="auto"/>
                                <w:right w:val="none" w:sz="0" w:space="0" w:color="auto"/>
                              </w:divBdr>
                              <w:divsChild>
                                <w:div w:id="1511724346">
                                  <w:marLeft w:val="0"/>
                                  <w:marRight w:val="0"/>
                                  <w:marTop w:val="0"/>
                                  <w:marBottom w:val="0"/>
                                  <w:divBdr>
                                    <w:top w:val="none" w:sz="0" w:space="0" w:color="auto"/>
                                    <w:left w:val="none" w:sz="0" w:space="0" w:color="auto"/>
                                    <w:bottom w:val="none" w:sz="0" w:space="0" w:color="auto"/>
                                    <w:right w:val="none" w:sz="0" w:space="0" w:color="auto"/>
                                  </w:divBdr>
                                  <w:divsChild>
                                    <w:div w:id="1865244209">
                                      <w:marLeft w:val="0"/>
                                      <w:marRight w:val="0"/>
                                      <w:marTop w:val="0"/>
                                      <w:marBottom w:val="300"/>
                                      <w:divBdr>
                                        <w:top w:val="none" w:sz="0" w:space="0" w:color="auto"/>
                                        <w:left w:val="none" w:sz="0" w:space="0" w:color="auto"/>
                                        <w:bottom w:val="none" w:sz="0" w:space="0" w:color="auto"/>
                                        <w:right w:val="none" w:sz="0" w:space="0" w:color="auto"/>
                                      </w:divBdr>
                                    </w:div>
                                    <w:div w:id="831720393">
                                      <w:marLeft w:val="0"/>
                                      <w:marRight w:val="0"/>
                                      <w:marTop w:val="0"/>
                                      <w:marBottom w:val="300"/>
                                      <w:divBdr>
                                        <w:top w:val="none" w:sz="0" w:space="0" w:color="auto"/>
                                        <w:left w:val="none" w:sz="0" w:space="0" w:color="auto"/>
                                        <w:bottom w:val="none" w:sz="0" w:space="0" w:color="auto"/>
                                        <w:right w:val="none" w:sz="0" w:space="0" w:color="auto"/>
                                      </w:divBdr>
                                    </w:div>
                                    <w:div w:id="996030407">
                                      <w:marLeft w:val="0"/>
                                      <w:marRight w:val="0"/>
                                      <w:marTop w:val="0"/>
                                      <w:marBottom w:val="300"/>
                                      <w:divBdr>
                                        <w:top w:val="none" w:sz="0" w:space="0" w:color="auto"/>
                                        <w:left w:val="none" w:sz="0" w:space="0" w:color="auto"/>
                                        <w:bottom w:val="none" w:sz="0" w:space="0" w:color="auto"/>
                                        <w:right w:val="none" w:sz="0" w:space="0" w:color="auto"/>
                                      </w:divBdr>
                                      <w:divsChild>
                                        <w:div w:id="644622564">
                                          <w:marLeft w:val="0"/>
                                          <w:marRight w:val="0"/>
                                          <w:marTop w:val="0"/>
                                          <w:marBottom w:val="0"/>
                                          <w:divBdr>
                                            <w:top w:val="none" w:sz="0" w:space="0" w:color="auto"/>
                                            <w:left w:val="single" w:sz="24" w:space="12" w:color="005FF9"/>
                                            <w:bottom w:val="none" w:sz="0" w:space="0" w:color="auto"/>
                                            <w:right w:val="none" w:sz="0" w:space="0" w:color="auto"/>
                                          </w:divBdr>
                                        </w:div>
                                      </w:divsChild>
                                    </w:div>
                                    <w:div w:id="14570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33944">
          <w:marLeft w:val="0"/>
          <w:marRight w:val="0"/>
          <w:marTop w:val="300"/>
          <w:marBottom w:val="0"/>
          <w:divBdr>
            <w:top w:val="none" w:sz="0" w:space="0" w:color="auto"/>
            <w:left w:val="none" w:sz="0" w:space="0" w:color="auto"/>
            <w:bottom w:val="none" w:sz="0" w:space="0" w:color="auto"/>
            <w:right w:val="none" w:sz="0" w:space="0" w:color="auto"/>
          </w:divBdr>
          <w:divsChild>
            <w:div w:id="1910724918">
              <w:marLeft w:val="0"/>
              <w:marRight w:val="0"/>
              <w:marTop w:val="0"/>
              <w:marBottom w:val="0"/>
              <w:divBdr>
                <w:top w:val="single" w:sz="6" w:space="0" w:color="DEDEDE"/>
                <w:left w:val="single" w:sz="6" w:space="0" w:color="DEDEDE"/>
                <w:bottom w:val="single" w:sz="6" w:space="0" w:color="DEDEDE"/>
                <w:right w:val="single" w:sz="6" w:space="0" w:color="DEDEDE"/>
              </w:divBdr>
              <w:divsChild>
                <w:div w:id="1360426616">
                  <w:marLeft w:val="0"/>
                  <w:marRight w:val="0"/>
                  <w:marTop w:val="0"/>
                  <w:marBottom w:val="0"/>
                  <w:divBdr>
                    <w:top w:val="none" w:sz="0" w:space="0" w:color="auto"/>
                    <w:left w:val="none" w:sz="0" w:space="0" w:color="auto"/>
                    <w:bottom w:val="none" w:sz="0" w:space="0" w:color="auto"/>
                    <w:right w:val="none" w:sz="0" w:space="0" w:color="auto"/>
                  </w:divBdr>
                  <w:divsChild>
                    <w:div w:id="29189764">
                      <w:marLeft w:val="0"/>
                      <w:marRight w:val="0"/>
                      <w:marTop w:val="0"/>
                      <w:marBottom w:val="150"/>
                      <w:divBdr>
                        <w:top w:val="none" w:sz="0" w:space="0" w:color="auto"/>
                        <w:left w:val="none" w:sz="0" w:space="0" w:color="auto"/>
                        <w:bottom w:val="single" w:sz="6" w:space="8" w:color="E5E5E5"/>
                        <w:right w:val="none" w:sz="0" w:space="0" w:color="auto"/>
                      </w:divBdr>
                      <w:divsChild>
                        <w:div w:id="1449742141">
                          <w:marLeft w:val="0"/>
                          <w:marRight w:val="0"/>
                          <w:marTop w:val="0"/>
                          <w:marBottom w:val="0"/>
                          <w:divBdr>
                            <w:top w:val="none" w:sz="0" w:space="0" w:color="auto"/>
                            <w:left w:val="none" w:sz="0" w:space="0" w:color="auto"/>
                            <w:bottom w:val="none" w:sz="0" w:space="0" w:color="auto"/>
                            <w:right w:val="none" w:sz="0" w:space="0" w:color="auto"/>
                          </w:divBdr>
                        </w:div>
                      </w:divsChild>
                    </w:div>
                    <w:div w:id="1164398666">
                      <w:marLeft w:val="0"/>
                      <w:marRight w:val="0"/>
                      <w:marTop w:val="0"/>
                      <w:marBottom w:val="0"/>
                      <w:divBdr>
                        <w:top w:val="none" w:sz="0" w:space="0" w:color="auto"/>
                        <w:left w:val="none" w:sz="0" w:space="0" w:color="auto"/>
                        <w:bottom w:val="none" w:sz="0" w:space="0" w:color="auto"/>
                        <w:right w:val="none" w:sz="0" w:space="0" w:color="auto"/>
                      </w:divBdr>
                      <w:divsChild>
                        <w:div w:id="1435445086">
                          <w:marLeft w:val="0"/>
                          <w:marRight w:val="0"/>
                          <w:marTop w:val="0"/>
                          <w:marBottom w:val="0"/>
                          <w:divBdr>
                            <w:top w:val="none" w:sz="0" w:space="0" w:color="auto"/>
                            <w:left w:val="none" w:sz="0" w:space="0" w:color="auto"/>
                            <w:bottom w:val="none" w:sz="0" w:space="0" w:color="auto"/>
                            <w:right w:val="none" w:sz="0" w:space="0" w:color="auto"/>
                          </w:divBdr>
                          <w:divsChild>
                            <w:div w:id="1953629216">
                              <w:marLeft w:val="0"/>
                              <w:marRight w:val="0"/>
                              <w:marTop w:val="0"/>
                              <w:marBottom w:val="0"/>
                              <w:divBdr>
                                <w:top w:val="none" w:sz="0" w:space="0" w:color="auto"/>
                                <w:left w:val="none" w:sz="0" w:space="0" w:color="auto"/>
                                <w:bottom w:val="none" w:sz="0" w:space="0" w:color="auto"/>
                                <w:right w:val="none" w:sz="0" w:space="0" w:color="auto"/>
                              </w:divBdr>
                              <w:divsChild>
                                <w:div w:id="750003132">
                                  <w:marLeft w:val="0"/>
                                  <w:marRight w:val="0"/>
                                  <w:marTop w:val="0"/>
                                  <w:marBottom w:val="0"/>
                                  <w:divBdr>
                                    <w:top w:val="none" w:sz="0" w:space="0" w:color="auto"/>
                                    <w:left w:val="none" w:sz="0" w:space="0" w:color="auto"/>
                                    <w:bottom w:val="none" w:sz="0" w:space="0" w:color="auto"/>
                                    <w:right w:val="none" w:sz="0" w:space="0" w:color="auto"/>
                                  </w:divBdr>
                                  <w:divsChild>
                                    <w:div w:id="1915503958">
                                      <w:marLeft w:val="0"/>
                                      <w:marRight w:val="0"/>
                                      <w:marTop w:val="0"/>
                                      <w:marBottom w:val="300"/>
                                      <w:divBdr>
                                        <w:top w:val="none" w:sz="0" w:space="0" w:color="auto"/>
                                        <w:left w:val="none" w:sz="0" w:space="0" w:color="auto"/>
                                        <w:bottom w:val="none" w:sz="0" w:space="0" w:color="auto"/>
                                        <w:right w:val="none" w:sz="0" w:space="0" w:color="auto"/>
                                      </w:divBdr>
                                    </w:div>
                                    <w:div w:id="299655846">
                                      <w:marLeft w:val="0"/>
                                      <w:marRight w:val="0"/>
                                      <w:marTop w:val="0"/>
                                      <w:marBottom w:val="300"/>
                                      <w:divBdr>
                                        <w:top w:val="none" w:sz="0" w:space="0" w:color="auto"/>
                                        <w:left w:val="none" w:sz="0" w:space="0" w:color="auto"/>
                                        <w:bottom w:val="none" w:sz="0" w:space="0" w:color="auto"/>
                                        <w:right w:val="none" w:sz="0" w:space="0" w:color="auto"/>
                                      </w:divBdr>
                                    </w:div>
                                    <w:div w:id="405804481">
                                      <w:marLeft w:val="0"/>
                                      <w:marRight w:val="0"/>
                                      <w:marTop w:val="0"/>
                                      <w:marBottom w:val="300"/>
                                      <w:divBdr>
                                        <w:top w:val="none" w:sz="0" w:space="0" w:color="auto"/>
                                        <w:left w:val="none" w:sz="0" w:space="0" w:color="auto"/>
                                        <w:bottom w:val="none" w:sz="0" w:space="0" w:color="auto"/>
                                        <w:right w:val="none" w:sz="0" w:space="0" w:color="auto"/>
                                      </w:divBdr>
                                    </w:div>
                                    <w:div w:id="1844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563953">
          <w:marLeft w:val="0"/>
          <w:marRight w:val="0"/>
          <w:marTop w:val="300"/>
          <w:marBottom w:val="0"/>
          <w:divBdr>
            <w:top w:val="none" w:sz="0" w:space="0" w:color="auto"/>
            <w:left w:val="none" w:sz="0" w:space="0" w:color="auto"/>
            <w:bottom w:val="none" w:sz="0" w:space="0" w:color="auto"/>
            <w:right w:val="none" w:sz="0" w:space="0" w:color="auto"/>
          </w:divBdr>
          <w:divsChild>
            <w:div w:id="1203589857">
              <w:marLeft w:val="0"/>
              <w:marRight w:val="0"/>
              <w:marTop w:val="0"/>
              <w:marBottom w:val="0"/>
              <w:divBdr>
                <w:top w:val="single" w:sz="6" w:space="0" w:color="DEDEDE"/>
                <w:left w:val="single" w:sz="6" w:space="0" w:color="DEDEDE"/>
                <w:bottom w:val="single" w:sz="6" w:space="0" w:color="DEDEDE"/>
                <w:right w:val="single" w:sz="6" w:space="0" w:color="DEDEDE"/>
              </w:divBdr>
              <w:divsChild>
                <w:div w:id="1805999626">
                  <w:marLeft w:val="0"/>
                  <w:marRight w:val="0"/>
                  <w:marTop w:val="0"/>
                  <w:marBottom w:val="0"/>
                  <w:divBdr>
                    <w:top w:val="none" w:sz="0" w:space="0" w:color="auto"/>
                    <w:left w:val="none" w:sz="0" w:space="0" w:color="auto"/>
                    <w:bottom w:val="none" w:sz="0" w:space="0" w:color="auto"/>
                    <w:right w:val="none" w:sz="0" w:space="0" w:color="auto"/>
                  </w:divBdr>
                  <w:divsChild>
                    <w:div w:id="55057435">
                      <w:marLeft w:val="0"/>
                      <w:marRight w:val="0"/>
                      <w:marTop w:val="0"/>
                      <w:marBottom w:val="150"/>
                      <w:divBdr>
                        <w:top w:val="none" w:sz="0" w:space="0" w:color="auto"/>
                        <w:left w:val="none" w:sz="0" w:space="0" w:color="auto"/>
                        <w:bottom w:val="single" w:sz="6" w:space="8" w:color="E5E5E5"/>
                        <w:right w:val="none" w:sz="0" w:space="0" w:color="auto"/>
                      </w:divBdr>
                      <w:divsChild>
                        <w:div w:id="832722676">
                          <w:marLeft w:val="0"/>
                          <w:marRight w:val="0"/>
                          <w:marTop w:val="0"/>
                          <w:marBottom w:val="0"/>
                          <w:divBdr>
                            <w:top w:val="none" w:sz="0" w:space="0" w:color="auto"/>
                            <w:left w:val="none" w:sz="0" w:space="0" w:color="auto"/>
                            <w:bottom w:val="none" w:sz="0" w:space="0" w:color="auto"/>
                            <w:right w:val="none" w:sz="0" w:space="0" w:color="auto"/>
                          </w:divBdr>
                        </w:div>
                      </w:divsChild>
                    </w:div>
                    <w:div w:id="537474451">
                      <w:marLeft w:val="0"/>
                      <w:marRight w:val="0"/>
                      <w:marTop w:val="0"/>
                      <w:marBottom w:val="0"/>
                      <w:divBdr>
                        <w:top w:val="none" w:sz="0" w:space="0" w:color="auto"/>
                        <w:left w:val="none" w:sz="0" w:space="0" w:color="auto"/>
                        <w:bottom w:val="none" w:sz="0" w:space="0" w:color="auto"/>
                        <w:right w:val="none" w:sz="0" w:space="0" w:color="auto"/>
                      </w:divBdr>
                      <w:divsChild>
                        <w:div w:id="502866290">
                          <w:marLeft w:val="0"/>
                          <w:marRight w:val="0"/>
                          <w:marTop w:val="0"/>
                          <w:marBottom w:val="0"/>
                          <w:divBdr>
                            <w:top w:val="none" w:sz="0" w:space="0" w:color="auto"/>
                            <w:left w:val="none" w:sz="0" w:space="0" w:color="auto"/>
                            <w:bottom w:val="none" w:sz="0" w:space="0" w:color="auto"/>
                            <w:right w:val="none" w:sz="0" w:space="0" w:color="auto"/>
                          </w:divBdr>
                          <w:divsChild>
                            <w:div w:id="467627560">
                              <w:marLeft w:val="0"/>
                              <w:marRight w:val="0"/>
                              <w:marTop w:val="0"/>
                              <w:marBottom w:val="0"/>
                              <w:divBdr>
                                <w:top w:val="none" w:sz="0" w:space="0" w:color="auto"/>
                                <w:left w:val="none" w:sz="0" w:space="0" w:color="auto"/>
                                <w:bottom w:val="none" w:sz="0" w:space="0" w:color="auto"/>
                                <w:right w:val="none" w:sz="0" w:space="0" w:color="auto"/>
                              </w:divBdr>
                              <w:divsChild>
                                <w:div w:id="1333482713">
                                  <w:marLeft w:val="0"/>
                                  <w:marRight w:val="0"/>
                                  <w:marTop w:val="0"/>
                                  <w:marBottom w:val="0"/>
                                  <w:divBdr>
                                    <w:top w:val="none" w:sz="0" w:space="0" w:color="auto"/>
                                    <w:left w:val="none" w:sz="0" w:space="0" w:color="auto"/>
                                    <w:bottom w:val="none" w:sz="0" w:space="0" w:color="auto"/>
                                    <w:right w:val="none" w:sz="0" w:space="0" w:color="auto"/>
                                  </w:divBdr>
                                  <w:divsChild>
                                    <w:div w:id="1266156634">
                                      <w:marLeft w:val="0"/>
                                      <w:marRight w:val="0"/>
                                      <w:marTop w:val="0"/>
                                      <w:marBottom w:val="300"/>
                                      <w:divBdr>
                                        <w:top w:val="none" w:sz="0" w:space="0" w:color="auto"/>
                                        <w:left w:val="none" w:sz="0" w:space="0" w:color="auto"/>
                                        <w:bottom w:val="none" w:sz="0" w:space="0" w:color="auto"/>
                                        <w:right w:val="none" w:sz="0" w:space="0" w:color="auto"/>
                                      </w:divBdr>
                                    </w:div>
                                    <w:div w:id="1135635379">
                                      <w:marLeft w:val="0"/>
                                      <w:marRight w:val="0"/>
                                      <w:marTop w:val="0"/>
                                      <w:marBottom w:val="300"/>
                                      <w:divBdr>
                                        <w:top w:val="none" w:sz="0" w:space="0" w:color="auto"/>
                                        <w:left w:val="none" w:sz="0" w:space="0" w:color="auto"/>
                                        <w:bottom w:val="none" w:sz="0" w:space="0" w:color="auto"/>
                                        <w:right w:val="none" w:sz="0" w:space="0" w:color="auto"/>
                                      </w:divBdr>
                                      <w:divsChild>
                                        <w:div w:id="2060980097">
                                          <w:marLeft w:val="0"/>
                                          <w:marRight w:val="0"/>
                                          <w:marTop w:val="0"/>
                                          <w:marBottom w:val="0"/>
                                          <w:divBdr>
                                            <w:top w:val="none" w:sz="0" w:space="0" w:color="auto"/>
                                            <w:left w:val="single" w:sz="24" w:space="12" w:color="005FF9"/>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mail.ru/card/440/?utm_partner_id=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4</cp:revision>
  <dcterms:created xsi:type="dcterms:W3CDTF">2023-05-31T11:20:00Z</dcterms:created>
  <dcterms:modified xsi:type="dcterms:W3CDTF">2023-05-31T11:27:00Z</dcterms:modified>
</cp:coreProperties>
</file>