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1E" w:rsidRDefault="009F561E" w:rsidP="009F561E">
      <w:pPr>
        <w:pStyle w:val="80"/>
        <w:shd w:val="clear" w:color="auto" w:fill="auto"/>
        <w:tabs>
          <w:tab w:val="left" w:pos="8292"/>
        </w:tabs>
        <w:spacing w:before="0" w:line="276" w:lineRule="auto"/>
        <w:jc w:val="left"/>
        <w:rPr>
          <w:b/>
          <w:bCs/>
          <w:color w:val="000000"/>
          <w:spacing w:val="3"/>
          <w:sz w:val="24"/>
          <w:szCs w:val="24"/>
          <w:lang w:eastAsia="ru-RU"/>
        </w:rPr>
      </w:pPr>
      <w:r w:rsidRPr="00174EA3">
        <w:rPr>
          <w:noProof/>
          <w:lang w:eastAsia="ru-RU"/>
        </w:rPr>
        <w:drawing>
          <wp:inline distT="0" distB="0" distL="0" distR="0" wp14:anchorId="4472861B" wp14:editId="788F8D0D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A6D" w:rsidRDefault="00C75A6D" w:rsidP="00143386">
      <w:pPr>
        <w:pStyle w:val="80"/>
        <w:shd w:val="clear" w:color="auto" w:fill="auto"/>
        <w:tabs>
          <w:tab w:val="left" w:pos="8292"/>
        </w:tabs>
        <w:spacing w:before="0" w:line="276" w:lineRule="auto"/>
        <w:jc w:val="center"/>
        <w:rPr>
          <w:b/>
          <w:color w:val="000000"/>
          <w:sz w:val="24"/>
          <w:szCs w:val="24"/>
          <w:lang w:eastAsia="ru-RU"/>
        </w:rPr>
      </w:pPr>
      <w:proofErr w:type="spellStart"/>
      <w:r>
        <w:rPr>
          <w:b/>
          <w:bCs/>
          <w:color w:val="000000"/>
          <w:spacing w:val="3"/>
          <w:sz w:val="24"/>
          <w:szCs w:val="24"/>
          <w:lang w:eastAsia="ru-RU"/>
        </w:rPr>
        <w:t>Комплексонометрический</w:t>
      </w:r>
      <w:proofErr w:type="spellEnd"/>
      <w:r>
        <w:rPr>
          <w:b/>
          <w:bCs/>
          <w:color w:val="000000"/>
          <w:spacing w:val="3"/>
          <w:sz w:val="24"/>
          <w:szCs w:val="24"/>
          <w:lang w:eastAsia="ru-RU"/>
        </w:rPr>
        <w:t xml:space="preserve"> метод определения содержания </w:t>
      </w:r>
      <w:r w:rsidR="00BB076D">
        <w:rPr>
          <w:b/>
          <w:bCs/>
          <w:color w:val="000000"/>
          <w:spacing w:val="3"/>
          <w:sz w:val="24"/>
          <w:szCs w:val="24"/>
          <w:lang w:eastAsia="ru-RU"/>
        </w:rPr>
        <w:t>алюминия</w:t>
      </w:r>
      <w:r w:rsidR="00A26BF2">
        <w:rPr>
          <w:b/>
          <w:bCs/>
          <w:color w:val="000000"/>
          <w:spacing w:val="3"/>
          <w:sz w:val="24"/>
          <w:szCs w:val="24"/>
          <w:lang w:eastAsia="ru-RU"/>
        </w:rPr>
        <w:t xml:space="preserve"> и железа в смеси </w:t>
      </w:r>
    </w:p>
    <w:p w:rsidR="00B8566B" w:rsidRDefault="00B8566B" w:rsidP="000F2D4D">
      <w:pPr>
        <w:pStyle w:val="80"/>
        <w:shd w:val="clear" w:color="auto" w:fill="auto"/>
        <w:tabs>
          <w:tab w:val="left" w:pos="8292"/>
        </w:tabs>
        <w:spacing w:before="0" w:line="276" w:lineRule="auto"/>
        <w:rPr>
          <w:b/>
          <w:bCs/>
          <w:color w:val="000000"/>
          <w:spacing w:val="3"/>
          <w:sz w:val="24"/>
          <w:szCs w:val="24"/>
          <w:lang w:eastAsia="ru-RU"/>
        </w:rPr>
      </w:pPr>
    </w:p>
    <w:p w:rsidR="005441AA" w:rsidRPr="005441AA" w:rsidRDefault="005441AA" w:rsidP="005441AA">
      <w:pPr>
        <w:spacing w:after="0" w:line="276" w:lineRule="auto"/>
        <w:ind w:firstLine="709"/>
        <w:jc w:val="both"/>
        <w:rPr>
          <w:rFonts w:ascii="Times New Roman" w:eastAsia="Calibri" w:hAnsi="Times New Roman"/>
          <w:b/>
          <w:sz w:val="24"/>
          <w:szCs w:val="28"/>
        </w:rPr>
      </w:pPr>
      <w:r w:rsidRPr="005441AA">
        <w:rPr>
          <w:rFonts w:ascii="Times New Roman" w:eastAsia="Calibri" w:hAnsi="Times New Roman"/>
          <w:b/>
          <w:sz w:val="24"/>
          <w:szCs w:val="28"/>
        </w:rPr>
        <w:t>Приготовить:</w:t>
      </w:r>
    </w:p>
    <w:p w:rsidR="005441AA" w:rsidRPr="005441AA" w:rsidRDefault="005441AA" w:rsidP="005441AA">
      <w:pPr>
        <w:pStyle w:val="ac"/>
        <w:numPr>
          <w:ilvl w:val="0"/>
          <w:numId w:val="12"/>
        </w:numPr>
        <w:spacing w:after="0" w:line="276" w:lineRule="auto"/>
        <w:rPr>
          <w:rFonts w:ascii="Times New Roman" w:eastAsia="Calibri" w:hAnsi="Times New Roman"/>
          <w:sz w:val="24"/>
        </w:rPr>
      </w:pPr>
      <w:r w:rsidRPr="005441AA">
        <w:rPr>
          <w:rFonts w:ascii="Times New Roman" w:eastAsia="Calibri" w:hAnsi="Times New Roman"/>
          <w:sz w:val="24"/>
        </w:rPr>
        <w:t>Раствор ЭДТА, объем 0,5 дм</w:t>
      </w:r>
      <w:r w:rsidRPr="005441AA">
        <w:rPr>
          <w:rFonts w:ascii="Times New Roman" w:eastAsia="Calibri" w:hAnsi="Times New Roman"/>
          <w:sz w:val="24"/>
          <w:vertAlign w:val="superscript"/>
        </w:rPr>
        <w:t xml:space="preserve">3 </w:t>
      </w:r>
    </w:p>
    <w:p w:rsidR="005441AA" w:rsidRPr="005441AA" w:rsidRDefault="005441AA" w:rsidP="005441AA">
      <w:pPr>
        <w:pStyle w:val="ac"/>
        <w:numPr>
          <w:ilvl w:val="0"/>
          <w:numId w:val="12"/>
        </w:numPr>
        <w:spacing w:after="0" w:line="276" w:lineRule="auto"/>
        <w:rPr>
          <w:rFonts w:ascii="Times New Roman" w:eastAsia="Calibri" w:hAnsi="Times New Roman"/>
          <w:sz w:val="24"/>
        </w:rPr>
      </w:pPr>
      <w:r w:rsidRPr="005441AA">
        <w:rPr>
          <w:rFonts w:ascii="Times New Roman" w:eastAsia="Calibri" w:hAnsi="Times New Roman"/>
          <w:sz w:val="24"/>
        </w:rPr>
        <w:t>Буферный раствор, объем 0,1 дм</w:t>
      </w:r>
      <w:r w:rsidRPr="005441AA">
        <w:rPr>
          <w:rFonts w:ascii="Times New Roman" w:eastAsia="Calibri" w:hAnsi="Times New Roman"/>
          <w:sz w:val="24"/>
          <w:vertAlign w:val="superscript"/>
        </w:rPr>
        <w:t xml:space="preserve">3 </w:t>
      </w:r>
    </w:p>
    <w:p w:rsidR="005441AA" w:rsidRPr="00C75A6D" w:rsidRDefault="005441AA" w:rsidP="000F2D4D">
      <w:pPr>
        <w:pStyle w:val="80"/>
        <w:shd w:val="clear" w:color="auto" w:fill="auto"/>
        <w:tabs>
          <w:tab w:val="left" w:pos="8292"/>
        </w:tabs>
        <w:spacing w:before="0" w:line="276" w:lineRule="auto"/>
        <w:rPr>
          <w:b/>
          <w:bCs/>
          <w:color w:val="000000"/>
          <w:spacing w:val="3"/>
          <w:sz w:val="24"/>
          <w:szCs w:val="24"/>
          <w:lang w:eastAsia="ru-RU"/>
        </w:rPr>
      </w:pPr>
    </w:p>
    <w:p w:rsidR="00E20C2D" w:rsidRPr="00AE091C" w:rsidRDefault="007575E5" w:rsidP="000D5E94">
      <w:pPr>
        <w:pStyle w:val="ac"/>
        <w:widowControl w:val="0"/>
        <w:numPr>
          <w:ilvl w:val="0"/>
          <w:numId w:val="8"/>
        </w:numPr>
        <w:tabs>
          <w:tab w:val="left" w:pos="4102"/>
          <w:tab w:val="left" w:pos="5943"/>
        </w:tabs>
        <w:spacing w:after="0" w:line="276" w:lineRule="auto"/>
        <w:rPr>
          <w:rFonts w:ascii="Times New Roman" w:hAnsi="Times New Roman"/>
          <w:b/>
          <w:color w:val="000000"/>
          <w:spacing w:val="-8"/>
          <w:sz w:val="24"/>
          <w:szCs w:val="24"/>
          <w:lang w:eastAsia="ru-RU"/>
        </w:rPr>
      </w:pPr>
      <w:r w:rsidRPr="00AE091C">
        <w:rPr>
          <w:rFonts w:ascii="Times New Roman" w:hAnsi="Times New Roman"/>
          <w:b/>
          <w:color w:val="000000"/>
          <w:spacing w:val="-8"/>
          <w:sz w:val="24"/>
          <w:szCs w:val="24"/>
          <w:lang w:eastAsia="ru-RU"/>
        </w:rPr>
        <w:t>Сущность метода</w:t>
      </w:r>
    </w:p>
    <w:p w:rsidR="00096776" w:rsidRPr="00927413" w:rsidRDefault="00A26BF2" w:rsidP="00096776">
      <w:pPr>
        <w:widowControl w:val="0"/>
        <w:tabs>
          <w:tab w:val="left" w:pos="4102"/>
          <w:tab w:val="left" w:pos="5943"/>
        </w:tabs>
        <w:spacing w:after="0" w:line="276" w:lineRule="auto"/>
        <w:ind w:left="710"/>
        <w:jc w:val="both"/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На анализ предлагается смесь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  <w:lang w:val="en-US" w:eastAsia="ru-RU"/>
        </w:rPr>
        <w:t>Fe</w:t>
      </w:r>
      <w:r w:rsidR="004818FF">
        <w:rPr>
          <w:rFonts w:ascii="Times New Roman" w:hAnsi="Times New Roman"/>
          <w:color w:val="000000"/>
          <w:spacing w:val="-8"/>
          <w:sz w:val="24"/>
          <w:szCs w:val="24"/>
          <w:lang w:val="en-US" w:eastAsia="ru-RU"/>
        </w:rPr>
        <w:t>Cl</w:t>
      </w:r>
      <w:proofErr w:type="spellEnd"/>
      <w:r w:rsidR="004818FF">
        <w:rPr>
          <w:rFonts w:ascii="Times New Roman" w:hAnsi="Times New Roman"/>
          <w:color w:val="000000"/>
          <w:spacing w:val="-8"/>
          <w:sz w:val="24"/>
          <w:szCs w:val="24"/>
          <w:vertAlign w:val="subscript"/>
          <w:lang w:eastAsia="ru-RU"/>
        </w:rPr>
        <w:t>3</w:t>
      </w:r>
      <w:r w:rsidR="004818FF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∙6</w:t>
      </w:r>
      <w:r w:rsidR="004818FF" w:rsidRPr="0025273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H</w:t>
      </w:r>
      <w:r w:rsidR="004818FF" w:rsidRPr="00252735">
        <w:rPr>
          <w:rFonts w:ascii="Times New Roman" w:hAnsi="Times New Roman"/>
          <w:color w:val="000000"/>
          <w:spacing w:val="-8"/>
          <w:sz w:val="24"/>
          <w:szCs w:val="24"/>
          <w:vertAlign w:val="subscript"/>
          <w:lang w:eastAsia="ru-RU"/>
        </w:rPr>
        <w:t>2</w:t>
      </w:r>
      <w:r w:rsidR="004818FF" w:rsidRPr="0025273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O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и </w:t>
      </w:r>
      <w:proofErr w:type="spellStart"/>
      <w:r w:rsidR="00F62462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Al</w:t>
      </w:r>
      <w:proofErr w:type="spellEnd"/>
      <w:r w:rsidR="004818FF">
        <w:rPr>
          <w:rFonts w:ascii="Times New Roman" w:hAnsi="Times New Roman"/>
          <w:color w:val="000000"/>
          <w:spacing w:val="-8"/>
          <w:sz w:val="24"/>
          <w:szCs w:val="24"/>
          <w:lang w:val="en-US" w:eastAsia="ru-RU"/>
        </w:rPr>
        <w:t>Cl</w:t>
      </w:r>
      <w:r w:rsidR="00252735" w:rsidRPr="00252735">
        <w:rPr>
          <w:rFonts w:ascii="Times New Roman" w:hAnsi="Times New Roman"/>
          <w:color w:val="000000"/>
          <w:spacing w:val="-8"/>
          <w:sz w:val="24"/>
          <w:szCs w:val="24"/>
          <w:vertAlign w:val="subscript"/>
          <w:lang w:eastAsia="ru-RU"/>
        </w:rPr>
        <w:t>3</w:t>
      </w:r>
      <w:r w:rsidR="004818FF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∙</w:t>
      </w:r>
      <w:r w:rsidR="004818FF" w:rsidRPr="004818FF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6</w:t>
      </w:r>
      <w:r w:rsidR="00252735" w:rsidRPr="0025273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H</w:t>
      </w:r>
      <w:r w:rsidR="00252735" w:rsidRPr="00252735">
        <w:rPr>
          <w:rFonts w:ascii="Times New Roman" w:hAnsi="Times New Roman"/>
          <w:color w:val="000000"/>
          <w:spacing w:val="-8"/>
          <w:sz w:val="24"/>
          <w:szCs w:val="24"/>
          <w:vertAlign w:val="subscript"/>
          <w:lang w:eastAsia="ru-RU"/>
        </w:rPr>
        <w:t>2</w:t>
      </w:r>
      <w:r w:rsidR="00252735" w:rsidRPr="0025273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O</w:t>
      </w:r>
      <w:r w:rsidR="00EB7D3F" w:rsidRPr="00927413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.</w:t>
      </w:r>
    </w:p>
    <w:p w:rsidR="00E20C2D" w:rsidRPr="00AE091C" w:rsidRDefault="00E20C2D" w:rsidP="00FE6C53">
      <w:pPr>
        <w:widowControl w:val="0"/>
        <w:spacing w:after="0" w:line="276" w:lineRule="auto"/>
        <w:ind w:right="23" w:firstLine="709"/>
        <w:jc w:val="both"/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</w:pPr>
      <w:r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Метод основан на образовании </w:t>
      </w:r>
      <w:proofErr w:type="spellStart"/>
      <w:r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малодиссоциированных</w:t>
      </w:r>
      <w:proofErr w:type="spellEnd"/>
      <w:r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комплексных соединений катионов с </w:t>
      </w:r>
      <w:r w:rsidR="00206B2A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ЭДТА (</w:t>
      </w:r>
      <w:proofErr w:type="spellStart"/>
      <w:r w:rsidR="00206B2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 w:rsidR="0035666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рилоном</w:t>
      </w:r>
      <w:proofErr w:type="spellEnd"/>
      <w:r w:rsidR="0035666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r w:rsidR="00206B2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)</w:t>
      </w:r>
      <w:r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.</w:t>
      </w:r>
    </w:p>
    <w:p w:rsidR="00204765" w:rsidRPr="00204765" w:rsidRDefault="00204765" w:rsidP="00204765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ab/>
      </w:r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Определение основано на том, что раствор, содержащий ионы железа (III) и алюминия титруют стандартным раствором ЭДТА в присутствии сульфосалициловой кислоты как индикатора при рН= 2. В этих условиях образуется только </w:t>
      </w:r>
      <w:proofErr w:type="spellStart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комплексонат</w:t>
      </w:r>
      <w:proofErr w:type="spellEnd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железа (III), алюминий не мешает определению железа. Для определения алюминия </w:t>
      </w:r>
      <w:r w:rsidR="00121FCF" w:rsidRPr="00223ECB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после </w:t>
      </w:r>
      <w:proofErr w:type="spellStart"/>
      <w:r w:rsidR="00121FCF" w:rsidRPr="00223ECB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оттитровывания</w:t>
      </w:r>
      <w:proofErr w:type="spellEnd"/>
      <w:r w:rsidR="00121FCF" w:rsidRPr="00223ECB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железа</w:t>
      </w:r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121FCF"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к той же самой пробе</w:t>
      </w:r>
      <w:r w:rsidR="00121FCF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раствора добавляют избыток стандартного раствора ЭДТА, нагревают раствор до кипения, а остаток ЭДТА, не вступившего в реакцию с алюминием, </w:t>
      </w:r>
      <w:proofErr w:type="spellStart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оттитровывают</w:t>
      </w:r>
      <w:proofErr w:type="spellEnd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стандартным раствором сернокислого цинка при рН=5. При этом значении рН ранее </w:t>
      </w:r>
      <w:proofErr w:type="gramStart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образовавшийся</w:t>
      </w:r>
      <w:proofErr w:type="gramEnd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комплексонат</w:t>
      </w:r>
      <w:proofErr w:type="spellEnd"/>
      <w:r w:rsidRPr="0020476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железа (III) не разрушается и не мешает определению ионов алюминия.</w:t>
      </w:r>
    </w:p>
    <w:p w:rsidR="003E13BA" w:rsidRPr="008F7DB1" w:rsidRDefault="008F7DB1" w:rsidP="00204765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18403A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Средства измерения,</w:t>
      </w:r>
      <w:r w:rsidRPr="008F7DB1">
        <w:rPr>
          <w:rFonts w:ascii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 xml:space="preserve"> вспомогательное оборудование, реактивы, материалы:</w:t>
      </w:r>
    </w:p>
    <w:p w:rsidR="00F0442C" w:rsidRDefault="003E13BA" w:rsidP="008B1F28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Бюретк</w:t>
      </w:r>
      <w:r w:rsidR="0091256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и</w:t>
      </w: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DD59B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91256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7748F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1-1</w:t>
      </w: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-2-</w:t>
      </w:r>
      <w:r w:rsidR="00F0442C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50</w:t>
      </w: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-0,1</w:t>
      </w:r>
      <w:r w:rsidR="007748F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по ГОСТ 29251</w:t>
      </w:r>
      <w:r w:rsidR="007748F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-91</w:t>
      </w:r>
      <w:r w:rsidR="00A52BE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A52BE8" w:rsidRPr="00D876D3" w:rsidRDefault="007748FA" w:rsidP="00873406">
      <w:pPr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7748FA">
        <w:rPr>
          <w:rFonts w:ascii="Times New Roman" w:hAnsi="Times New Roman"/>
          <w:sz w:val="24"/>
          <w:szCs w:val="24"/>
        </w:rPr>
        <w:t>Весы электронные анали</w:t>
      </w:r>
      <w:r w:rsidR="001B419E">
        <w:rPr>
          <w:rFonts w:ascii="Times New Roman" w:hAnsi="Times New Roman"/>
          <w:sz w:val="24"/>
          <w:szCs w:val="24"/>
        </w:rPr>
        <w:t>тические с пределом допускаемой</w:t>
      </w:r>
      <w:r w:rsidRPr="007748FA">
        <w:rPr>
          <w:rFonts w:ascii="Times New Roman" w:hAnsi="Times New Roman"/>
          <w:sz w:val="24"/>
          <w:szCs w:val="24"/>
        </w:rPr>
        <w:t xml:space="preserve"> абсолютной погрешности взвешивания не более ±0,0005 г, с наибольшим пределом взвешивания</w:t>
      </w:r>
      <w:r w:rsidRPr="009F36FF">
        <w:t xml:space="preserve"> </w:t>
      </w:r>
      <w:r w:rsidRPr="007748FA">
        <w:rPr>
          <w:rFonts w:ascii="Times New Roman" w:hAnsi="Times New Roman"/>
          <w:sz w:val="24"/>
          <w:szCs w:val="24"/>
        </w:rPr>
        <w:t xml:space="preserve">не менее 210 г по ГОСТ </w:t>
      </w:r>
      <w:proofErr w:type="gramStart"/>
      <w:r w:rsidRPr="007748FA">
        <w:rPr>
          <w:rFonts w:ascii="Times New Roman" w:hAnsi="Times New Roman"/>
          <w:sz w:val="24"/>
          <w:szCs w:val="24"/>
        </w:rPr>
        <w:t>Р</w:t>
      </w:r>
      <w:proofErr w:type="gramEnd"/>
      <w:r w:rsidRPr="007748FA">
        <w:rPr>
          <w:rFonts w:ascii="Times New Roman" w:hAnsi="Times New Roman"/>
          <w:sz w:val="24"/>
          <w:szCs w:val="24"/>
        </w:rPr>
        <w:t xml:space="preserve"> 53228-2008</w:t>
      </w:r>
      <w:r>
        <w:rPr>
          <w:rFonts w:ascii="Times New Roman" w:hAnsi="Times New Roman"/>
          <w:sz w:val="24"/>
          <w:szCs w:val="24"/>
        </w:rPr>
        <w:t>;</w:t>
      </w:r>
    </w:p>
    <w:p w:rsidR="00D876D3" w:rsidRPr="007748FA" w:rsidRDefault="00BA2FB6" w:rsidP="00873406">
      <w:pPr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Весы электронные с пределом допускаемой</w:t>
      </w:r>
      <w:r w:rsidRPr="007748FA">
        <w:rPr>
          <w:rFonts w:ascii="Times New Roman" w:hAnsi="Times New Roman"/>
          <w:sz w:val="24"/>
          <w:szCs w:val="24"/>
        </w:rPr>
        <w:t xml:space="preserve"> абсолютной погрешно</w:t>
      </w:r>
      <w:r>
        <w:rPr>
          <w:rFonts w:ascii="Times New Roman" w:hAnsi="Times New Roman"/>
          <w:sz w:val="24"/>
          <w:szCs w:val="24"/>
        </w:rPr>
        <w:t>сти взвешивания не более ±0,001</w:t>
      </w:r>
      <w:r w:rsidRPr="007748FA">
        <w:rPr>
          <w:rFonts w:ascii="Times New Roman" w:hAnsi="Times New Roman"/>
          <w:sz w:val="24"/>
          <w:szCs w:val="24"/>
        </w:rPr>
        <w:t xml:space="preserve"> г,</w:t>
      </w:r>
    </w:p>
    <w:p w:rsidR="00E041D1" w:rsidRDefault="001B419E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Пипетки</w:t>
      </w:r>
      <w:r w:rsidR="008151BF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2-2-1, 2-2-10</w:t>
      </w:r>
      <w:r w:rsidR="009A5A1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</w:t>
      </w:r>
      <w:r w:rsidR="00A52BE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по </w:t>
      </w:r>
      <w:r w:rsidRPr="007748FA">
        <w:rPr>
          <w:rFonts w:ascii="Times New Roman" w:hAnsi="Times New Roman"/>
          <w:color w:val="000000"/>
          <w:sz w:val="24"/>
          <w:szCs w:val="24"/>
        </w:rPr>
        <w:t>29227-91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B419E" w:rsidRPr="00E81C5C" w:rsidRDefault="001B419E" w:rsidP="001B419E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     </w:t>
      </w:r>
      <w:r w:rsidRPr="00E81C5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Пипетки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2-2-5,</w:t>
      </w:r>
      <w:r w:rsidRPr="001B419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2-2-25</w:t>
      </w:r>
      <w:r w:rsidRPr="001B419E">
        <w:t xml:space="preserve"> </w:t>
      </w:r>
      <w:r w:rsidRPr="001B419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по ГОСТ 29169-91</w:t>
      </w:r>
    </w:p>
    <w:p w:rsidR="00F0442C" w:rsidRPr="00E81C5C" w:rsidRDefault="001B419E" w:rsidP="001B419E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     </w:t>
      </w:r>
      <w:r w:rsidR="00FE6C53" w:rsidRPr="00E81C5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Колба коническая</w:t>
      </w:r>
      <w:r w:rsidR="00F0442C" w:rsidRPr="00E81C5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на 250 см</w:t>
      </w:r>
      <w:r w:rsidR="00F0442C" w:rsidRPr="00F8515B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Pr="001B419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50</w:t>
      </w:r>
      <w:r w:rsidRPr="001B419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0 см</w:t>
      </w:r>
      <w:r w:rsidRPr="001B419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3E13BA" w:rsidRPr="001B419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3E13BA" w:rsidRPr="00E81C5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по ГОСТ </w:t>
      </w:r>
      <w:r w:rsidR="002A5B85" w:rsidRPr="00E81C5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25336</w:t>
      </w:r>
      <w:r w:rsid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-82</w:t>
      </w:r>
      <w:r w:rsidR="00A52BE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DC563F" w:rsidRPr="00E81C5C" w:rsidRDefault="0018403A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Колбы мерные по ГОСТ 1770</w:t>
      </w:r>
      <w:r w:rsid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-74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F0442C" w:rsidRPr="002C64BD" w:rsidRDefault="00F0442C" w:rsidP="002C64BD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Цилиндры </w:t>
      </w:r>
      <w:r w:rsidR="00FC75F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</w:t>
      </w:r>
      <w:r w:rsidR="001B419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-25</w:t>
      </w:r>
      <w:r w:rsidR="002C64BD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0</w:t>
      </w:r>
      <w:r w:rsidR="002C64BD" w:rsidRPr="002C64BD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-2, </w:t>
      </w:r>
      <w:r w:rsidR="00FC75F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</w:t>
      </w:r>
      <w:r w:rsidR="008151BF" w:rsidRPr="002C64BD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-100-2 </w:t>
      </w:r>
      <w:r w:rsidR="002A5B85" w:rsidRPr="002C64BD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по ГОСТ 1770</w:t>
      </w:r>
      <w:r w:rsidR="00DA7B35" w:rsidRPr="002C64BD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-74</w:t>
      </w:r>
      <w:r w:rsidR="0018403A" w:rsidRPr="002C64BD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890527" w:rsidRDefault="00890527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Воронки лабораторные по ГОСТ</w:t>
      </w:r>
      <w:r w:rsidR="0018403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25336</w:t>
      </w:r>
      <w:r w:rsid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-82</w:t>
      </w:r>
      <w:r w:rsidR="0018403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2829CE" w:rsidRPr="00DA7B35" w:rsidRDefault="002829CE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z w:val="24"/>
          <w:szCs w:val="24"/>
        </w:rPr>
        <w:t>Ста</w:t>
      </w:r>
      <w:r w:rsidR="00DA7B35" w:rsidRPr="00DA7B35">
        <w:rPr>
          <w:rFonts w:ascii="Times New Roman" w:hAnsi="Times New Roman"/>
          <w:color w:val="000000"/>
          <w:sz w:val="24"/>
          <w:szCs w:val="24"/>
        </w:rPr>
        <w:t>кан</w:t>
      </w:r>
      <w:r w:rsidR="006F2104">
        <w:rPr>
          <w:rFonts w:ascii="Times New Roman" w:hAnsi="Times New Roman"/>
          <w:color w:val="000000"/>
          <w:sz w:val="24"/>
          <w:szCs w:val="24"/>
        </w:rPr>
        <w:t>ы химические</w:t>
      </w:r>
      <w:r w:rsidR="00DA7B35" w:rsidRPr="00DA7B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7B35">
        <w:rPr>
          <w:rFonts w:ascii="Times New Roman" w:hAnsi="Times New Roman"/>
          <w:color w:val="000000"/>
          <w:sz w:val="24"/>
          <w:szCs w:val="24"/>
        </w:rPr>
        <w:t xml:space="preserve"> ГОСТ 25336-82</w:t>
      </w:r>
      <w:r w:rsidR="00DA7B35" w:rsidRPr="00DA7B35">
        <w:rPr>
          <w:rFonts w:ascii="Times New Roman" w:hAnsi="Times New Roman"/>
          <w:color w:val="000000"/>
          <w:sz w:val="24"/>
          <w:szCs w:val="24"/>
        </w:rPr>
        <w:t>;</w:t>
      </w:r>
    </w:p>
    <w:p w:rsidR="00E041D1" w:rsidRPr="00DA7B35" w:rsidRDefault="00E041D1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Стаканчик</w:t>
      </w:r>
      <w:r w:rsidR="0018403A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и для взвешивания</w:t>
      </w:r>
      <w:r w:rsidR="00DA7B3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(бюксы)</w:t>
      </w:r>
      <w:r w:rsidR="0018403A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по ГОСТ 25336</w:t>
      </w:r>
      <w:r w:rsidR="00DA7B3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-82</w:t>
      </w:r>
      <w:r w:rsidR="0018403A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F0442C" w:rsidRPr="00DA7B35" w:rsidRDefault="00F0442C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Аммиак водный,</w:t>
      </w:r>
      <w:r w:rsidR="00DA7B35" w:rsidRPr="00DA7B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DA7B35" w:rsidRPr="00DA7B35">
        <w:rPr>
          <w:rFonts w:ascii="Times New Roman" w:hAnsi="Times New Roman"/>
          <w:color w:val="000000"/>
          <w:sz w:val="24"/>
          <w:szCs w:val="24"/>
        </w:rPr>
        <w:t>чда</w:t>
      </w:r>
      <w:proofErr w:type="spellEnd"/>
      <w:r w:rsidR="00DA7B3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раствор с массовой долей 25 %</w:t>
      </w:r>
      <w:r w:rsidR="002A5B8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по ГОСТ 3760</w:t>
      </w:r>
      <w:r w:rsidR="009877E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-79</w:t>
      </w:r>
      <w:r w:rsidR="0018403A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F0442C" w:rsidRPr="00DA7B35" w:rsidRDefault="00BD3C83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Аммоний хлористый</w:t>
      </w:r>
      <w:r w:rsid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</w:t>
      </w:r>
      <w:r w:rsidR="00C7434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9877E5" w:rsidRP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9877E5" w:rsidRPr="00DA7B35">
        <w:rPr>
          <w:rFonts w:ascii="Times New Roman" w:hAnsi="Times New Roman"/>
          <w:color w:val="000000"/>
          <w:sz w:val="24"/>
          <w:szCs w:val="24"/>
        </w:rPr>
        <w:t>хч</w:t>
      </w:r>
      <w:proofErr w:type="spellEnd"/>
      <w:r w:rsidR="009877E5" w:rsidRPr="00DA7B35">
        <w:rPr>
          <w:rFonts w:ascii="Times New Roman" w:hAnsi="Times New Roman"/>
          <w:color w:val="000000"/>
          <w:sz w:val="24"/>
          <w:szCs w:val="24"/>
        </w:rPr>
        <w:t>»</w:t>
      </w:r>
      <w:r w:rsidR="009877E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A5B8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по ГОСТ 3773</w:t>
      </w:r>
      <w:r w:rsidR="00817EB0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C762CF" w:rsidRPr="00DA7B35" w:rsidRDefault="00F0442C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Вода </w:t>
      </w:r>
      <w:r w:rsidR="00BD3C83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дистиллированная</w:t>
      </w:r>
      <w:r w:rsidR="002A5B8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по ГОСТ </w:t>
      </w:r>
      <w:proofErr w:type="gramStart"/>
      <w:r w:rsidR="00F9349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</w:t>
      </w:r>
      <w:proofErr w:type="gramEnd"/>
      <w:r w:rsidR="00F9349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58144-2018</w:t>
      </w:r>
      <w:r w:rsid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</w:p>
    <w:p w:rsidR="00F0442C" w:rsidRPr="005D5653" w:rsidRDefault="00C762CF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Кислота уксусная</w:t>
      </w:r>
      <w:r w:rsidR="00C2118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ледяная, </w:t>
      </w:r>
      <w:r w:rsidR="00C21181" w:rsidRP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C21181" w:rsidRPr="00DA7B35">
        <w:rPr>
          <w:rFonts w:ascii="Times New Roman" w:hAnsi="Times New Roman"/>
          <w:color w:val="000000"/>
          <w:sz w:val="24"/>
          <w:szCs w:val="24"/>
        </w:rPr>
        <w:t>хч</w:t>
      </w:r>
      <w:proofErr w:type="spellEnd"/>
      <w:r w:rsidR="00C21181" w:rsidRPr="00DA7B35">
        <w:rPr>
          <w:rFonts w:ascii="Times New Roman" w:hAnsi="Times New Roman"/>
          <w:color w:val="000000"/>
          <w:sz w:val="24"/>
          <w:szCs w:val="24"/>
        </w:rPr>
        <w:t>»</w:t>
      </w: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по ГОСТ 61</w:t>
      </w:r>
      <w:r w:rsidR="00C2118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-75</w:t>
      </w:r>
      <w:r w:rsidR="0018403A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  <w:r w:rsidR="00C21181" w:rsidRPr="00DA7B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5653" w:rsidRPr="00D0463F" w:rsidRDefault="00235A4B" w:rsidP="005D5653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Кислота азотная</w:t>
      </w:r>
      <w:r w:rsidR="005D56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5653" w:rsidRPr="005D5653">
        <w:rPr>
          <w:rFonts w:ascii="Times New Roman" w:hAnsi="Times New Roman"/>
          <w:color w:val="000000"/>
          <w:sz w:val="24"/>
          <w:szCs w:val="24"/>
        </w:rPr>
        <w:t xml:space="preserve">  раствор с массовой долей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5D5653">
        <w:rPr>
          <w:rFonts w:ascii="Times New Roman" w:hAnsi="Times New Roman"/>
          <w:color w:val="000000"/>
          <w:sz w:val="24"/>
          <w:szCs w:val="24"/>
        </w:rPr>
        <w:t>5%</w:t>
      </w:r>
      <w:r w:rsidR="00817EB0">
        <w:rPr>
          <w:rFonts w:ascii="Times New Roman" w:hAnsi="Times New Roman"/>
          <w:color w:val="000000"/>
          <w:sz w:val="24"/>
          <w:szCs w:val="24"/>
        </w:rPr>
        <w:t>;</w:t>
      </w:r>
    </w:p>
    <w:p w:rsidR="00D0463F" w:rsidRPr="00DA7B35" w:rsidRDefault="00D0463F" w:rsidP="005D5653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Кислота </w:t>
      </w:r>
      <w:r w:rsidR="005D565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сульфосалициловая </w:t>
      </w:r>
      <w:r w:rsidR="005D5653" w:rsidRPr="005D565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раствор с массовой долей </w:t>
      </w:r>
      <w:r w:rsidR="005D565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10%</w:t>
      </w:r>
      <w:r w:rsidR="00817EB0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;</w:t>
      </w:r>
    </w:p>
    <w:p w:rsidR="00C762CF" w:rsidRPr="00DA7B35" w:rsidRDefault="00C762CF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Натрий уксуснокислый 3-водный</w:t>
      </w:r>
      <w:r w:rsid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DA7B35" w:rsidRPr="00DA7B35">
        <w:rPr>
          <w:rFonts w:ascii="Times New Roman" w:hAnsi="Times New Roman"/>
          <w:color w:val="000000"/>
          <w:sz w:val="24"/>
          <w:szCs w:val="24"/>
        </w:rPr>
        <w:t>чда</w:t>
      </w:r>
      <w:proofErr w:type="spellEnd"/>
      <w:r w:rsidR="00DA7B3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по ГОСТ 199</w:t>
      </w:r>
      <w:r w:rsid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-78;</w:t>
      </w:r>
    </w:p>
    <w:p w:rsidR="00AE1731" w:rsidRPr="00DA7B35" w:rsidRDefault="005C1311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sz w:val="24"/>
          <w:szCs w:val="24"/>
        </w:rPr>
        <w:lastRenderedPageBreak/>
        <w:t>С</w:t>
      </w:r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оль </w:t>
      </w:r>
      <w:proofErr w:type="spellStart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динатриевая</w:t>
      </w:r>
      <w:proofErr w:type="spellEnd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этилендиамин</w:t>
      </w:r>
      <w:proofErr w:type="spellEnd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</w:t>
      </w:r>
      <w:proofErr w:type="gramStart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N</w:t>
      </w:r>
      <w:proofErr w:type="gramEnd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 N, N’, N’-</w:t>
      </w:r>
      <w:proofErr w:type="spellStart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тетрауксусной</w:t>
      </w:r>
      <w:proofErr w:type="spellEnd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кислоты 2-водная (</w:t>
      </w:r>
      <w:proofErr w:type="spellStart"/>
      <w:r w:rsidR="00817EB0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</w:t>
      </w:r>
      <w:proofErr w:type="spellEnd"/>
      <w:r w:rsidR="00AE173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Б)</w:t>
      </w:r>
      <w:r w:rsidR="00DA7B35">
        <w:rPr>
          <w:rFonts w:ascii="Times New Roman" w:hAnsi="Times New Roman"/>
          <w:color w:val="000000"/>
          <w:sz w:val="24"/>
          <w:szCs w:val="24"/>
        </w:rPr>
        <w:t>;</w:t>
      </w:r>
    </w:p>
    <w:p w:rsidR="00AE1731" w:rsidRPr="00DA7B35" w:rsidRDefault="00C21181" w:rsidP="00235A4B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DA7B35">
        <w:rPr>
          <w:rFonts w:ascii="Times New Roman" w:hAnsi="Times New Roman"/>
          <w:color w:val="000000"/>
          <w:sz w:val="24"/>
          <w:szCs w:val="24"/>
        </w:rPr>
        <w:t>Цинк сернокислый 7-водный</w:t>
      </w:r>
      <w:r w:rsidR="006F2104">
        <w:rPr>
          <w:rFonts w:ascii="Times New Roman" w:hAnsi="Times New Roman"/>
          <w:color w:val="000000"/>
          <w:sz w:val="24"/>
          <w:szCs w:val="24"/>
        </w:rPr>
        <w:t>,</w:t>
      </w:r>
      <w:r w:rsidRPr="00DA7B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DA7B35">
        <w:rPr>
          <w:rFonts w:ascii="Times New Roman" w:hAnsi="Times New Roman"/>
          <w:color w:val="000000"/>
          <w:sz w:val="24"/>
          <w:szCs w:val="24"/>
        </w:rPr>
        <w:t>чда</w:t>
      </w:r>
      <w:proofErr w:type="spellEnd"/>
      <w:r w:rsidR="00DA7B3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35A4B" w:rsidRPr="00235A4B">
        <w:rPr>
          <w:rFonts w:ascii="Times New Roman" w:hAnsi="Times New Roman"/>
          <w:color w:val="000000"/>
          <w:sz w:val="24"/>
          <w:szCs w:val="24"/>
        </w:rPr>
        <w:t>стандарт-титр</w:t>
      </w:r>
      <w:r w:rsidR="00121F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A4B">
        <w:rPr>
          <w:rFonts w:ascii="Times New Roman" w:hAnsi="Times New Roman"/>
          <w:color w:val="000000"/>
          <w:sz w:val="24"/>
          <w:szCs w:val="24"/>
        </w:rPr>
        <w:t>ТУ 2642-002-96994494</w:t>
      </w:r>
      <w:r w:rsidR="00DA7B35">
        <w:rPr>
          <w:rFonts w:ascii="Times New Roman" w:hAnsi="Times New Roman"/>
          <w:color w:val="000000"/>
          <w:sz w:val="24"/>
          <w:szCs w:val="24"/>
        </w:rPr>
        <w:t>;</w:t>
      </w:r>
    </w:p>
    <w:p w:rsidR="00F0442C" w:rsidRPr="00DA7B35" w:rsidRDefault="00E22689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Ксиленоловый</w:t>
      </w:r>
      <w:proofErr w:type="spellEnd"/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="001A1359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оранжевый</w:t>
      </w:r>
      <w:proofErr w:type="gramEnd"/>
      <w:r w:rsidR="001A1359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</w:t>
      </w:r>
      <w:r w:rsidR="00DA7B35" w:rsidRP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DA7B35" w:rsidRPr="00DA7B35">
        <w:rPr>
          <w:rFonts w:ascii="Times New Roman" w:hAnsi="Times New Roman"/>
          <w:color w:val="000000"/>
          <w:sz w:val="24"/>
          <w:szCs w:val="24"/>
        </w:rPr>
        <w:t>чда</w:t>
      </w:r>
      <w:proofErr w:type="spellEnd"/>
      <w:r w:rsidR="00DA7B35" w:rsidRPr="00DA7B35">
        <w:rPr>
          <w:rFonts w:ascii="Times New Roman" w:hAnsi="Times New Roman"/>
          <w:color w:val="000000"/>
          <w:sz w:val="24"/>
          <w:szCs w:val="24"/>
        </w:rPr>
        <w:t>»</w:t>
      </w:r>
      <w:r w:rsidR="00DA7B3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</w:t>
      </w:r>
      <w:r w:rsidR="00BF7D6D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индикаторная смесь </w:t>
      </w:r>
      <w:r w:rsidR="00B257C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(</w:t>
      </w: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приготовлен</w:t>
      </w:r>
      <w:r w:rsid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а</w:t>
      </w:r>
      <w:r w:rsidR="00EC54CB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заранее</w:t>
      </w:r>
      <w:r w:rsidR="0018403A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);</w:t>
      </w:r>
    </w:p>
    <w:p w:rsidR="003020F1" w:rsidRPr="00185D34" w:rsidRDefault="00647C90" w:rsidP="00E171E5">
      <w:pPr>
        <w:widowControl w:val="0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Эриохром</w:t>
      </w:r>
      <w:proofErr w:type="spellEnd"/>
      <w:r w:rsidR="002A5B8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черный</w:t>
      </w:r>
      <w:proofErr w:type="gramStart"/>
      <w:r w:rsidR="002A5B85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Т</w:t>
      </w:r>
      <w:proofErr w:type="gramEnd"/>
      <w:r w:rsidR="00C21181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</w:t>
      </w:r>
      <w:r w:rsidR="00C21181" w:rsidRPr="00DA7B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C21181" w:rsidRPr="00DA7B35">
        <w:rPr>
          <w:rFonts w:ascii="Times New Roman" w:hAnsi="Times New Roman"/>
          <w:color w:val="000000"/>
          <w:sz w:val="24"/>
          <w:szCs w:val="24"/>
        </w:rPr>
        <w:t>чда</w:t>
      </w:r>
      <w:proofErr w:type="spellEnd"/>
      <w:r w:rsidR="00C21181" w:rsidRPr="00DA7B35">
        <w:rPr>
          <w:rFonts w:ascii="Times New Roman" w:hAnsi="Times New Roman"/>
          <w:color w:val="000000"/>
          <w:sz w:val="24"/>
          <w:szCs w:val="24"/>
        </w:rPr>
        <w:t>»</w:t>
      </w:r>
      <w:r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</w:t>
      </w:r>
      <w:r w:rsidR="00185D34" w:rsidRPr="00185D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5D34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185D34" w:rsidRPr="00DA7B35">
        <w:rPr>
          <w:rFonts w:ascii="Times New Roman" w:hAnsi="Times New Roman"/>
          <w:color w:val="000000"/>
          <w:sz w:val="24"/>
          <w:szCs w:val="24"/>
        </w:rPr>
        <w:t>ТУ 6-09-1760-72</w:t>
      </w:r>
      <w:r w:rsidR="00185D34">
        <w:rPr>
          <w:rFonts w:ascii="Times New Roman" w:hAnsi="Times New Roman"/>
          <w:color w:val="000000"/>
          <w:sz w:val="24"/>
          <w:szCs w:val="24"/>
        </w:rPr>
        <w:t>,</w:t>
      </w:r>
      <w:r w:rsidRP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индикаторная смесь</w:t>
      </w:r>
      <w:r w:rsidR="00EC54CB" w:rsidRP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</w:t>
      </w:r>
      <w:r w:rsidR="00B257C1" w:rsidRP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(</w:t>
      </w:r>
      <w:r w:rsidR="00EC54CB" w:rsidRP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приготовлена заранее</w:t>
      </w:r>
      <w:r w:rsidR="00B257C1" w:rsidRPr="00185D3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)</w:t>
      </w:r>
      <w:r w:rsidR="00817EB0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;</w:t>
      </w:r>
      <w:r w:rsidR="00C21181" w:rsidRPr="00185D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7C90" w:rsidRPr="00AE091C" w:rsidRDefault="00647C90" w:rsidP="00E171E5">
      <w:pPr>
        <w:pStyle w:val="ac"/>
        <w:widowControl w:val="0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color w:val="000000"/>
          <w:spacing w:val="-6"/>
          <w:sz w:val="24"/>
          <w:szCs w:val="24"/>
          <w:lang w:eastAsia="ru-RU"/>
        </w:rPr>
      </w:pPr>
      <w:r w:rsidRPr="00AE091C">
        <w:rPr>
          <w:rFonts w:ascii="Times New Roman" w:hAnsi="Times New Roman"/>
          <w:b/>
          <w:color w:val="000000"/>
          <w:spacing w:val="-6"/>
          <w:sz w:val="24"/>
          <w:szCs w:val="24"/>
          <w:lang w:eastAsia="ru-RU"/>
        </w:rPr>
        <w:t>Подготовка к анализу</w:t>
      </w:r>
    </w:p>
    <w:p w:rsidR="00235A4B" w:rsidRPr="00235A4B" w:rsidRDefault="00235A4B" w:rsidP="00235A4B">
      <w:pPr>
        <w:widowControl w:val="0"/>
        <w:spacing w:after="0" w:line="276" w:lineRule="auto"/>
        <w:ind w:left="20" w:right="2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3.1</w:t>
      </w:r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Приготовление раствора </w:t>
      </w:r>
      <w:proofErr w:type="spellStart"/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 молярной концентрации </w:t>
      </w:r>
      <w:proofErr w:type="gramStart"/>
      <w:r w:rsidR="008D55C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С(</w:t>
      </w:r>
      <w:proofErr w:type="spellStart"/>
      <w:proofErr w:type="gramEnd"/>
      <w:r w:rsidR="008D55C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ди</w:t>
      </w:r>
      <w:proofErr w:type="spellEnd"/>
      <w:r w:rsidR="008D55C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</w:t>
      </w:r>
      <w:proofErr w:type="spellStart"/>
      <w:r w:rsidR="008D55C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Na</w:t>
      </w:r>
      <w:proofErr w:type="spellEnd"/>
      <w:r w:rsidR="008D55C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-ЭДТА)=0,0</w:t>
      </w:r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5 моль/дм</w:t>
      </w:r>
      <w:r w:rsidRPr="00235A4B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</w:p>
    <w:p w:rsidR="00235A4B" w:rsidRDefault="00235A4B" w:rsidP="00235A4B">
      <w:pPr>
        <w:widowControl w:val="0"/>
        <w:spacing w:after="0" w:line="276" w:lineRule="auto"/>
        <w:ind w:left="20" w:right="2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Рассчитать навеску, приготовить </w:t>
      </w:r>
      <w:r w:rsidR="0020476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раствор. Молярная масса </w:t>
      </w:r>
      <w:proofErr w:type="spellStart"/>
      <w:r w:rsidR="00817EB0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372</w:t>
      </w:r>
      <w:r w:rsidR="007315C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,24</w:t>
      </w:r>
      <w:r w:rsidRPr="00235A4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г/моль.</w:t>
      </w:r>
    </w:p>
    <w:p w:rsidR="005441AA" w:rsidRPr="005441AA" w:rsidRDefault="005441AA" w:rsidP="005441AA">
      <w:pPr>
        <w:widowControl w:val="0"/>
        <w:spacing w:after="0" w:line="276" w:lineRule="auto"/>
        <w:ind w:left="20" w:right="2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3.2</w:t>
      </w:r>
      <w:r w:rsidRP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Приготовление буферного раствора</w:t>
      </w:r>
    </w:p>
    <w:p w:rsidR="005441AA" w:rsidRDefault="005441AA" w:rsidP="005441AA">
      <w:pPr>
        <w:widowControl w:val="0"/>
        <w:spacing w:after="0" w:line="276" w:lineRule="auto"/>
        <w:ind w:left="20" w:right="2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Бу</w:t>
      </w:r>
      <w:r w:rsidR="009F561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ферный раствор  рН 9,5 – 10,0; </w:t>
      </w:r>
      <w:r w:rsidRP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готовят следующим образом: 70 г хлористого аммония растворяют B  250–300 см</w:t>
      </w:r>
      <w:r w:rsidRPr="009F561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P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воды, прибавляют 250 см</w:t>
      </w:r>
      <w:r w:rsidRPr="009F561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P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раствора аммиака с массовой долей 25 % и затем доводят объем раствора водой до 1 дм</w:t>
      </w:r>
      <w:r w:rsidRPr="009F561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P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1D55EC" w:rsidRDefault="00235A4B" w:rsidP="00235A4B">
      <w:pPr>
        <w:widowControl w:val="0"/>
        <w:spacing w:after="0" w:line="276" w:lineRule="auto"/>
        <w:ind w:left="20" w:right="2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3.</w:t>
      </w:r>
      <w:r w:rsid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EC54CB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Раствор </w:t>
      </w:r>
      <w:r w:rsidRPr="0091256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7-водного сернокислого цинка</w:t>
      </w:r>
      <w:r w:rsidR="00C762CF" w:rsidRPr="00C762CF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молярной концентрации 0,0</w:t>
      </w:r>
      <w:r w:rsidR="00D876D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5</w:t>
      </w:r>
      <w:r w:rsidR="00C762CF" w:rsidRPr="00C762CF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моль/дм</w:t>
      </w:r>
      <w:r w:rsidR="00C762CF" w:rsidRPr="00C762CF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C762CF" w:rsidRPr="00C762CF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DF0456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(для определения</w:t>
      </w:r>
      <w:r w:rsid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молярной концентрации</w:t>
      </w:r>
      <w:r w:rsidR="00EC54CB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раствора </w:t>
      </w:r>
      <w:proofErr w:type="spellStart"/>
      <w:r w:rsidR="00D73E3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r w:rsidR="00EC54CB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) готовят из </w:t>
      </w:r>
      <w:proofErr w:type="gramStart"/>
      <w:r w:rsidR="00EC54CB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стандарт-титра</w:t>
      </w:r>
      <w:proofErr w:type="gramEnd"/>
      <w:r w:rsidR="003A53A3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.</w:t>
      </w:r>
      <w:r w:rsidR="00C72299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:rsidR="001A0A4E" w:rsidRPr="001C5DB4" w:rsidRDefault="00204765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5441AA">
        <w:rPr>
          <w:rFonts w:ascii="Times New Roman" w:hAnsi="Times New Roman"/>
          <w:bCs/>
          <w:sz w:val="24"/>
          <w:szCs w:val="24"/>
        </w:rPr>
        <w:t>4</w:t>
      </w:r>
      <w:r w:rsidR="001A0A4E" w:rsidRPr="001C5DB4">
        <w:rPr>
          <w:rFonts w:ascii="Times New Roman" w:hAnsi="Times New Roman"/>
          <w:bCs/>
          <w:sz w:val="24"/>
          <w:szCs w:val="24"/>
        </w:rPr>
        <w:t xml:space="preserve"> </w:t>
      </w:r>
      <w:r w:rsidR="001A0A4E" w:rsidRPr="001C5DB4">
        <w:rPr>
          <w:rFonts w:ascii="Times New Roman" w:hAnsi="Times New Roman"/>
          <w:bCs/>
          <w:spacing w:val="2"/>
          <w:sz w:val="24"/>
          <w:szCs w:val="24"/>
        </w:rPr>
        <w:t xml:space="preserve">Установление молярной концентрации раствора </w:t>
      </w:r>
      <w:proofErr w:type="spellStart"/>
      <w:r w:rsidR="00751609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1A0A4E" w:rsidRPr="001C5DB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</w:t>
      </w:r>
      <w:r w:rsidR="001A0A4E" w:rsidRPr="001C5DB4">
        <w:rPr>
          <w:rFonts w:ascii="Times New Roman" w:hAnsi="Times New Roman"/>
          <w:bCs/>
          <w:spacing w:val="2"/>
          <w:sz w:val="24"/>
          <w:szCs w:val="24"/>
        </w:rPr>
        <w:t xml:space="preserve"> моль/дм</w:t>
      </w:r>
      <w:r w:rsidR="001A0A4E" w:rsidRPr="001C5DB4">
        <w:rPr>
          <w:rFonts w:ascii="Times New Roman" w:hAnsi="Times New Roman"/>
          <w:bCs/>
          <w:spacing w:val="2"/>
          <w:sz w:val="24"/>
          <w:szCs w:val="24"/>
          <w:vertAlign w:val="superscript"/>
        </w:rPr>
        <w:t>3</w:t>
      </w:r>
      <w:r w:rsidR="001A0A4E" w:rsidRPr="001C5DB4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:rsidR="001A0A4E" w:rsidRPr="003269D7" w:rsidRDefault="001A0A4E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Концентрацию раствора определяют следующим образом: </w:t>
      </w:r>
      <w:proofErr w:type="spellStart"/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аликвоту</w:t>
      </w:r>
      <w:proofErr w:type="spellEnd"/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раствора 7</w:t>
      </w:r>
      <w:r w:rsid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</w:t>
      </w:r>
      <w:r w:rsid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водного сернокислого цинка помещают в коническую колбу,</w:t>
      </w:r>
      <w:r w:rsidR="003269D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п</w:t>
      </w:r>
      <w:r w:rsidR="007315C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рибавляют воду (общий объём - 90</w:t>
      </w:r>
      <w:r w:rsidR="003269D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см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3269D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)</w:t>
      </w:r>
      <w:r w:rsidR="007315C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 10</w:t>
      </w:r>
      <w:r w:rsidR="0030116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,00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см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буферного раствора 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val="en-US" w:eastAsia="ru-RU"/>
        </w:rPr>
        <w:t>I</w:t>
      </w:r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. К раствору прибавляют около 0,1 г смеси индикатора </w:t>
      </w:r>
      <w:proofErr w:type="spellStart"/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эриохром</w:t>
      </w:r>
      <w:proofErr w:type="spellEnd"/>
      <w:r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чёрного Т. Раствор перемешивают и титруют до перехода </w:t>
      </w:r>
      <w:r w:rsidR="009F561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окраски из фиолетовой в </w:t>
      </w:r>
      <w:proofErr w:type="gramStart"/>
      <w:r w:rsidR="009F561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синюю</w:t>
      </w:r>
      <w:proofErr w:type="gramEnd"/>
      <w:r w:rsidR="009F561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. </w:t>
      </w:r>
      <w:r w:rsidRPr="001A0A4E">
        <w:rPr>
          <w:rFonts w:ascii="Times New Roman" w:hAnsi="Times New Roman"/>
          <w:spacing w:val="2"/>
          <w:sz w:val="24"/>
          <w:szCs w:val="24"/>
        </w:rPr>
        <w:t xml:space="preserve">Используют не менее трех разных объемов </w:t>
      </w:r>
      <w:r w:rsidRPr="003269D7">
        <w:rPr>
          <w:rFonts w:ascii="Times New Roman" w:hAnsi="Times New Roman"/>
          <w:bCs/>
          <w:spacing w:val="2"/>
          <w:sz w:val="24"/>
          <w:szCs w:val="24"/>
        </w:rPr>
        <w:t xml:space="preserve">раствора </w:t>
      </w:r>
      <w:r w:rsidRPr="003269D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7</w:t>
      </w:r>
      <w:r w:rsid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3269D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-</w:t>
      </w:r>
      <w:r w:rsid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3269D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водного сернокислого цинка,</w:t>
      </w:r>
      <w:r w:rsidRPr="003269D7">
        <w:rPr>
          <w:rFonts w:ascii="Times New Roman" w:hAnsi="Times New Roman"/>
          <w:bCs/>
          <w:spacing w:val="2"/>
          <w:sz w:val="24"/>
          <w:szCs w:val="24"/>
        </w:rPr>
        <w:t xml:space="preserve"> моль/дм</w:t>
      </w:r>
      <w:r w:rsidRPr="003269D7">
        <w:rPr>
          <w:rFonts w:ascii="Times New Roman" w:hAnsi="Times New Roman"/>
          <w:bCs/>
          <w:spacing w:val="2"/>
          <w:sz w:val="24"/>
          <w:szCs w:val="24"/>
          <w:vertAlign w:val="superscript"/>
        </w:rPr>
        <w:t>3</w:t>
      </w:r>
      <w:r w:rsidR="00DF0456">
        <w:rPr>
          <w:rFonts w:ascii="Times New Roman" w:hAnsi="Times New Roman"/>
          <w:bCs/>
          <w:spacing w:val="2"/>
          <w:sz w:val="24"/>
          <w:szCs w:val="24"/>
        </w:rPr>
        <w:t xml:space="preserve"> (от </w:t>
      </w:r>
      <w:r w:rsidR="00204765">
        <w:rPr>
          <w:rFonts w:ascii="Times New Roman" w:hAnsi="Times New Roman"/>
          <w:bCs/>
          <w:spacing w:val="2"/>
          <w:sz w:val="24"/>
          <w:szCs w:val="24"/>
        </w:rPr>
        <w:t>30</w:t>
      </w:r>
      <w:r w:rsidR="007315C8">
        <w:rPr>
          <w:rFonts w:ascii="Times New Roman" w:hAnsi="Times New Roman"/>
          <w:bCs/>
          <w:spacing w:val="2"/>
          <w:sz w:val="24"/>
          <w:szCs w:val="24"/>
        </w:rPr>
        <w:t>,00;35,00;</w:t>
      </w:r>
      <w:r w:rsidR="00204765">
        <w:rPr>
          <w:rFonts w:ascii="Times New Roman" w:hAnsi="Times New Roman"/>
          <w:bCs/>
          <w:spacing w:val="2"/>
          <w:sz w:val="24"/>
          <w:szCs w:val="24"/>
        </w:rPr>
        <w:t>40</w:t>
      </w:r>
      <w:r w:rsidR="007315C8">
        <w:rPr>
          <w:rFonts w:ascii="Times New Roman" w:hAnsi="Times New Roman"/>
          <w:bCs/>
          <w:spacing w:val="2"/>
          <w:sz w:val="24"/>
          <w:szCs w:val="24"/>
        </w:rPr>
        <w:t>,00</w:t>
      </w:r>
      <w:r w:rsidR="006F2104">
        <w:rPr>
          <w:rFonts w:ascii="Times New Roman" w:hAnsi="Times New Roman"/>
          <w:bCs/>
          <w:spacing w:val="2"/>
          <w:sz w:val="24"/>
          <w:szCs w:val="24"/>
        </w:rPr>
        <w:t xml:space="preserve"> см</w:t>
      </w:r>
      <w:r w:rsidR="006F2104" w:rsidRPr="006F2104">
        <w:rPr>
          <w:rFonts w:ascii="Times New Roman" w:hAnsi="Times New Roman"/>
          <w:bCs/>
          <w:spacing w:val="2"/>
          <w:sz w:val="24"/>
          <w:szCs w:val="24"/>
          <w:vertAlign w:val="superscript"/>
        </w:rPr>
        <w:t>3</w:t>
      </w:r>
      <w:r w:rsidR="006F2104">
        <w:rPr>
          <w:rFonts w:ascii="Times New Roman" w:hAnsi="Times New Roman"/>
          <w:bCs/>
          <w:spacing w:val="2"/>
          <w:sz w:val="24"/>
          <w:szCs w:val="24"/>
        </w:rPr>
        <w:t>)</w:t>
      </w:r>
      <w:r w:rsidR="003269D7">
        <w:rPr>
          <w:rFonts w:ascii="Times New Roman" w:hAnsi="Times New Roman"/>
          <w:bCs/>
          <w:spacing w:val="2"/>
          <w:sz w:val="24"/>
          <w:szCs w:val="24"/>
        </w:rPr>
        <w:t>.</w:t>
      </w:r>
    </w:p>
    <w:p w:rsidR="0063114A" w:rsidRPr="008B0117" w:rsidRDefault="00204765" w:rsidP="0063114A">
      <w:pPr>
        <w:widowControl w:val="0"/>
        <w:spacing w:after="0" w:line="276" w:lineRule="auto"/>
        <w:ind w:left="20" w:right="20" w:firstLine="709"/>
        <w:jc w:val="both"/>
        <w:rPr>
          <w:rFonts w:ascii="Times New Roman" w:hAnsi="Times New Roman"/>
          <w:color w:val="000000"/>
          <w:spacing w:val="3"/>
          <w:sz w:val="24"/>
          <w:szCs w:val="24"/>
          <w:highlight w:val="cyan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</w:t>
      </w:r>
      <w:r w:rsidR="001C5DB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.</w:t>
      </w:r>
      <w:r w:rsidR="005441A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5</w:t>
      </w:r>
      <w:r w:rsidR="00722DA8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722DA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Молярную концентрацию</w:t>
      </w:r>
      <w:r w:rsidR="00722DA8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раствора </w:t>
      </w:r>
      <w:proofErr w:type="spellStart"/>
      <w:r w:rsidR="00751609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0163C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722DA8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вычисляют </w:t>
      </w:r>
      <w:r w:rsidR="0063114A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исходя из </w:t>
      </w:r>
      <w:r w:rsidR="0063114A" w:rsidRPr="00697F8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зависимости </w:t>
      </w:r>
      <w:r w:rsidR="0063114A" w:rsidRPr="00697F86">
        <w:rPr>
          <w:rFonts w:ascii="Times New Roman" w:hAnsi="Times New Roman"/>
          <w:spacing w:val="3"/>
          <w:sz w:val="24"/>
          <w:szCs w:val="24"/>
          <w:lang w:eastAsia="ru-RU"/>
        </w:rPr>
        <w:t>между концентрациями и объемами растворов</w:t>
      </w:r>
      <w:r w:rsidR="00697F86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CC7743" w:rsidRDefault="00204765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3</w:t>
      </w:r>
      <w:r w:rsidR="001C5DB4">
        <w:rPr>
          <w:rFonts w:ascii="Times New Roman" w:hAnsi="Times New Roman"/>
          <w:spacing w:val="2"/>
          <w:sz w:val="24"/>
          <w:szCs w:val="24"/>
        </w:rPr>
        <w:t>.</w:t>
      </w:r>
      <w:r w:rsidR="005441AA">
        <w:rPr>
          <w:rFonts w:ascii="Times New Roman" w:hAnsi="Times New Roman"/>
          <w:spacing w:val="2"/>
          <w:sz w:val="24"/>
          <w:szCs w:val="24"/>
        </w:rPr>
        <w:t>6</w:t>
      </w:r>
      <w:r w:rsidR="006F210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6275C">
        <w:rPr>
          <w:rFonts w:ascii="Times New Roman" w:hAnsi="Times New Roman"/>
          <w:spacing w:val="2"/>
          <w:sz w:val="24"/>
          <w:szCs w:val="24"/>
        </w:rPr>
        <w:t>Точную м</w:t>
      </w:r>
      <w:r w:rsidR="006F2104">
        <w:rPr>
          <w:rFonts w:ascii="Times New Roman" w:hAnsi="Times New Roman"/>
          <w:spacing w:val="2"/>
          <w:sz w:val="24"/>
          <w:szCs w:val="24"/>
        </w:rPr>
        <w:t>олярную концентрацию</w:t>
      </w:r>
      <w:r w:rsidR="001A0A4E" w:rsidRPr="001A0A4E">
        <w:rPr>
          <w:rFonts w:ascii="Times New Roman" w:hAnsi="Times New Roman"/>
          <w:spacing w:val="2"/>
          <w:sz w:val="24"/>
          <w:szCs w:val="24"/>
        </w:rPr>
        <w:t xml:space="preserve"> раствора</w:t>
      </w:r>
      <w:r w:rsidR="006F2104" w:rsidRPr="006F210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="00970919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6F2104" w:rsidRPr="0091256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моль/дм</w:t>
      </w:r>
      <w:r w:rsidR="006F2104" w:rsidRPr="0091256E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1A0A4E" w:rsidRPr="001A0A4E">
        <w:rPr>
          <w:rFonts w:ascii="Times New Roman" w:hAnsi="Times New Roman"/>
          <w:spacing w:val="2"/>
          <w:sz w:val="24"/>
          <w:szCs w:val="24"/>
        </w:rPr>
        <w:t xml:space="preserve"> вычисляют по каждому объему</w:t>
      </w:r>
      <w:r w:rsidR="001A0A4E">
        <w:rPr>
          <w:rFonts w:ascii="Times New Roman" w:hAnsi="Times New Roman"/>
          <w:spacing w:val="2"/>
          <w:sz w:val="24"/>
          <w:szCs w:val="24"/>
        </w:rPr>
        <w:t xml:space="preserve"> раствора</w:t>
      </w:r>
      <w:r w:rsidR="003269D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A0A4E" w:rsidRPr="001A0A4E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7-водного сернокислого цинка</w:t>
      </w:r>
      <w:r w:rsidR="001A0A4E" w:rsidRPr="001A0A4E">
        <w:rPr>
          <w:rFonts w:ascii="Times New Roman" w:hAnsi="Times New Roman"/>
          <w:spacing w:val="2"/>
          <w:sz w:val="24"/>
          <w:szCs w:val="24"/>
        </w:rPr>
        <w:t>. Из</w:t>
      </w:r>
      <w:r w:rsidR="001A0A4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A0A4E" w:rsidRPr="003269D7">
        <w:rPr>
          <w:rFonts w:ascii="Times New Roman" w:hAnsi="Times New Roman"/>
          <w:spacing w:val="2"/>
          <w:sz w:val="24"/>
          <w:szCs w:val="24"/>
        </w:rPr>
        <w:t>вычисленных значений концентраций берут среднеариф</w:t>
      </w:r>
      <w:r w:rsidR="00CC7743">
        <w:rPr>
          <w:rFonts w:ascii="Times New Roman" w:hAnsi="Times New Roman"/>
          <w:spacing w:val="2"/>
          <w:sz w:val="24"/>
          <w:szCs w:val="24"/>
        </w:rPr>
        <w:t>метическое значение результатов.</w:t>
      </w:r>
    </w:p>
    <w:p w:rsidR="00CC7743" w:rsidRDefault="00204765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3</w:t>
      </w:r>
      <w:r w:rsidR="001C5DB4">
        <w:rPr>
          <w:rFonts w:ascii="Times New Roman" w:hAnsi="Times New Roman"/>
          <w:spacing w:val="2"/>
          <w:sz w:val="24"/>
          <w:szCs w:val="24"/>
        </w:rPr>
        <w:t>.</w:t>
      </w:r>
      <w:r w:rsidR="005441AA">
        <w:rPr>
          <w:rFonts w:ascii="Times New Roman" w:hAnsi="Times New Roman"/>
          <w:spacing w:val="2"/>
          <w:sz w:val="24"/>
          <w:szCs w:val="24"/>
        </w:rPr>
        <w:t>7</w:t>
      </w:r>
      <w:r w:rsidR="00CC7743">
        <w:rPr>
          <w:rFonts w:ascii="Times New Roman" w:hAnsi="Times New Roman"/>
          <w:spacing w:val="2"/>
          <w:sz w:val="24"/>
          <w:szCs w:val="24"/>
        </w:rPr>
        <w:t xml:space="preserve"> Проверка </w:t>
      </w:r>
      <w:r w:rsidR="001A0A4E" w:rsidRPr="003269D7">
        <w:rPr>
          <w:rFonts w:ascii="Times New Roman" w:hAnsi="Times New Roman"/>
          <w:spacing w:val="2"/>
          <w:sz w:val="24"/>
          <w:szCs w:val="24"/>
        </w:rPr>
        <w:t>прием</w:t>
      </w:r>
      <w:r w:rsidR="00CC7743">
        <w:rPr>
          <w:rFonts w:ascii="Times New Roman" w:hAnsi="Times New Roman"/>
          <w:spacing w:val="2"/>
          <w:sz w:val="24"/>
          <w:szCs w:val="24"/>
        </w:rPr>
        <w:t xml:space="preserve">лемости результатов определений. </w:t>
      </w:r>
    </w:p>
    <w:p w:rsidR="001A0A4E" w:rsidRPr="003269D7" w:rsidRDefault="001A0A4E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269D7">
        <w:rPr>
          <w:rFonts w:ascii="Times New Roman" w:hAnsi="Times New Roman"/>
          <w:spacing w:val="2"/>
          <w:sz w:val="24"/>
          <w:szCs w:val="24"/>
        </w:rPr>
        <w:t>Результаты определения концент</w:t>
      </w:r>
      <w:r w:rsidR="003269D7">
        <w:rPr>
          <w:rFonts w:ascii="Times New Roman" w:hAnsi="Times New Roman"/>
          <w:spacing w:val="2"/>
          <w:sz w:val="24"/>
          <w:szCs w:val="24"/>
        </w:rPr>
        <w:t>рации раствора</w:t>
      </w:r>
      <w:r w:rsidR="00CC7743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1314F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Трилона</w:t>
      </w:r>
      <w:proofErr w:type="spellEnd"/>
      <w:proofErr w:type="gramStart"/>
      <w:r w:rsidR="001314F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3269D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269D7">
        <w:rPr>
          <w:rFonts w:ascii="Times New Roman" w:hAnsi="Times New Roman"/>
          <w:spacing w:val="2"/>
          <w:sz w:val="24"/>
          <w:szCs w:val="24"/>
        </w:rPr>
        <w:t>считаются приемлемыми при выполнении условия:</w:t>
      </w:r>
    </w:p>
    <w:p w:rsidR="001A0A4E" w:rsidRPr="003269D7" w:rsidRDefault="009F561E" w:rsidP="00873406">
      <w:pPr>
        <w:shd w:val="clear" w:color="auto" w:fill="FFFFFF"/>
        <w:tabs>
          <w:tab w:val="center" w:pos="5411"/>
          <w:tab w:val="left" w:pos="9078"/>
        </w:tabs>
        <w:autoSpaceDE w:val="0"/>
        <w:autoSpaceDN w:val="0"/>
        <w:adjustRightInd w:val="0"/>
        <w:spacing w:after="0" w:line="315" w:lineRule="atLeast"/>
        <w:ind w:firstLine="709"/>
        <w:rPr>
          <w:rFonts w:ascii="Times New Roman" w:hAnsi="Times New Roman"/>
          <w:i/>
          <w:spacing w:val="2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pacing w:val="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2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/>
                <w:spacing w:val="2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/>
            <w:spacing w:val="2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pacing w:val="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2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/>
                <w:spacing w:val="2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/>
            <w:spacing w:val="2"/>
            <w:sz w:val="24"/>
            <w:szCs w:val="24"/>
          </w:rPr>
          <m:t>≤</m:t>
        </m:r>
        <m:r>
          <w:rPr>
            <w:rFonts w:ascii="Cambria Math" w:hAnsi="Cambria Math"/>
            <w:spacing w:val="2"/>
            <w:sz w:val="24"/>
            <w:szCs w:val="24"/>
            <w:lang w:val="en-US"/>
          </w:rPr>
          <m:t>R</m:t>
        </m:r>
        <m:r>
          <w:rPr>
            <w:rFonts w:ascii="Cambria Math" w:hAnsi="Cambria Math"/>
            <w:spacing w:val="2"/>
            <w:sz w:val="24"/>
            <w:szCs w:val="24"/>
          </w:rPr>
          <m:t>*</m:t>
        </m:r>
        <m:sSub>
          <m:sSubPr>
            <m:ctrlPr>
              <w:rPr>
                <w:rFonts w:ascii="Cambria Math" w:hAnsi="Cambria Math"/>
                <w:i/>
                <w:spacing w:val="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2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/>
                <w:spacing w:val="2"/>
                <w:sz w:val="24"/>
                <w:szCs w:val="24"/>
              </w:rPr>
              <m:t>ср</m:t>
            </m:r>
          </m:sub>
        </m:sSub>
        <m:r>
          <w:rPr>
            <w:rFonts w:ascii="Cambria Math" w:hAnsi="Cambria Math"/>
            <w:spacing w:val="2"/>
            <w:sz w:val="24"/>
            <w:szCs w:val="24"/>
          </w:rPr>
          <m:t>*0,01;</m:t>
        </m:r>
      </m:oMath>
      <w:r w:rsidR="001A0A4E" w:rsidRPr="003269D7">
        <w:rPr>
          <w:rFonts w:ascii="Times New Roman" w:hAnsi="Times New Roman"/>
          <w:i/>
          <w:spacing w:val="2"/>
          <w:sz w:val="24"/>
          <w:szCs w:val="24"/>
        </w:rPr>
        <w:t xml:space="preserve">                  </w:t>
      </w:r>
      <w:r w:rsidR="003269D7">
        <w:rPr>
          <w:rFonts w:ascii="Times New Roman" w:hAnsi="Times New Roman"/>
          <w:i/>
          <w:spacing w:val="2"/>
          <w:sz w:val="24"/>
          <w:szCs w:val="24"/>
        </w:rPr>
        <w:t xml:space="preserve">                 </w:t>
      </w:r>
      <w:r w:rsidR="0063114A">
        <w:rPr>
          <w:rFonts w:ascii="Times New Roman" w:hAnsi="Times New Roman"/>
          <w:i/>
          <w:spacing w:val="2"/>
          <w:sz w:val="24"/>
          <w:szCs w:val="24"/>
        </w:rPr>
        <w:t xml:space="preserve">   </w:t>
      </w:r>
      <w:r w:rsidR="003269D7">
        <w:rPr>
          <w:rFonts w:ascii="Times New Roman" w:hAnsi="Times New Roman"/>
          <w:i/>
          <w:spacing w:val="2"/>
          <w:sz w:val="24"/>
          <w:szCs w:val="24"/>
        </w:rPr>
        <w:t xml:space="preserve">                                                    </w:t>
      </w:r>
      <w:r w:rsidR="00453D14">
        <w:rPr>
          <w:rFonts w:ascii="Times New Roman" w:hAnsi="Times New Roman"/>
          <w:i/>
          <w:spacing w:val="2"/>
          <w:sz w:val="24"/>
          <w:szCs w:val="24"/>
        </w:rPr>
        <w:t xml:space="preserve">   </w:t>
      </w:r>
      <w:r w:rsidR="001A0A4E" w:rsidRPr="003269D7">
        <w:rPr>
          <w:rFonts w:ascii="Times New Roman" w:hAnsi="Times New Roman"/>
          <w:spacing w:val="2"/>
          <w:sz w:val="24"/>
          <w:szCs w:val="24"/>
        </w:rPr>
        <w:t>(</w:t>
      </w:r>
      <w:r w:rsidR="00206B2A">
        <w:rPr>
          <w:rFonts w:ascii="Times New Roman" w:hAnsi="Times New Roman"/>
          <w:spacing w:val="2"/>
          <w:sz w:val="24"/>
          <w:szCs w:val="24"/>
        </w:rPr>
        <w:t>1</w:t>
      </w:r>
      <w:r w:rsidR="001A0A4E" w:rsidRPr="003269D7">
        <w:rPr>
          <w:rFonts w:ascii="Times New Roman" w:hAnsi="Times New Roman"/>
          <w:spacing w:val="2"/>
          <w:sz w:val="24"/>
          <w:szCs w:val="24"/>
        </w:rPr>
        <w:t>)</w:t>
      </w:r>
      <w:r w:rsidR="001A0A4E" w:rsidRPr="003269D7">
        <w:rPr>
          <w:rFonts w:ascii="Times New Roman" w:hAnsi="Times New Roman"/>
          <w:spacing w:val="2"/>
          <w:sz w:val="24"/>
          <w:szCs w:val="24"/>
        </w:rPr>
        <w:tab/>
      </w:r>
    </w:p>
    <w:p w:rsidR="001A0A4E" w:rsidRDefault="001A0A4E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269D7">
        <w:rPr>
          <w:rFonts w:ascii="Times New Roman" w:hAnsi="Times New Roman"/>
          <w:spacing w:val="2"/>
          <w:sz w:val="24"/>
          <w:szCs w:val="24"/>
        </w:rPr>
        <w:t xml:space="preserve">где </w:t>
      </w:r>
      <w:r w:rsidR="007315C8">
        <w:rPr>
          <w:rFonts w:ascii="Times New Roman" w:hAnsi="Times New Roman"/>
          <w:i/>
          <w:spacing w:val="2"/>
          <w:sz w:val="24"/>
          <w:szCs w:val="24"/>
        </w:rPr>
        <w:t>С</w:t>
      </w:r>
      <w:r w:rsidRPr="008B1F28">
        <w:rPr>
          <w:rFonts w:ascii="Times New Roman" w:hAnsi="Times New Roman"/>
          <w:i/>
          <w:spacing w:val="2"/>
          <w:sz w:val="24"/>
          <w:szCs w:val="24"/>
          <w:vertAlign w:val="subscript"/>
          <w:lang w:val="en-US"/>
        </w:rPr>
        <w:t>min</w:t>
      </w:r>
      <w:r w:rsidRPr="008B1F28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="007315C8">
        <w:rPr>
          <w:rFonts w:ascii="Times New Roman" w:hAnsi="Times New Roman"/>
          <w:i/>
          <w:spacing w:val="2"/>
          <w:sz w:val="24"/>
          <w:szCs w:val="24"/>
        </w:rPr>
        <w:t>С</w:t>
      </w:r>
      <w:r w:rsidRPr="008B1F28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B1F28">
        <w:rPr>
          <w:rFonts w:ascii="Times New Roman" w:hAnsi="Times New Roman"/>
          <w:i/>
          <w:spacing w:val="2"/>
          <w:sz w:val="24"/>
          <w:szCs w:val="24"/>
          <w:vertAlign w:val="subscript"/>
          <w:lang w:val="en-US"/>
        </w:rPr>
        <w:t>max</w:t>
      </w:r>
      <w:r w:rsidRPr="003269D7">
        <w:rPr>
          <w:rFonts w:ascii="Times New Roman" w:hAnsi="Times New Roman"/>
          <w:spacing w:val="2"/>
          <w:sz w:val="24"/>
          <w:szCs w:val="24"/>
        </w:rPr>
        <w:t xml:space="preserve"> – полученные значени</w:t>
      </w:r>
      <w:r w:rsidR="009C387C">
        <w:rPr>
          <w:rFonts w:ascii="Times New Roman" w:hAnsi="Times New Roman"/>
          <w:spacing w:val="2"/>
          <w:sz w:val="24"/>
          <w:szCs w:val="24"/>
        </w:rPr>
        <w:t xml:space="preserve">я концентрации </w:t>
      </w:r>
      <w:r w:rsidRPr="003269D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1314F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Трилона</w:t>
      </w:r>
      <w:proofErr w:type="spellEnd"/>
      <w:proofErr w:type="gramStart"/>
      <w:r w:rsidR="001314F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9C387C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C387C" w:rsidRPr="003269D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269D7">
        <w:rPr>
          <w:rFonts w:ascii="Times New Roman" w:hAnsi="Times New Roman"/>
          <w:spacing w:val="2"/>
          <w:sz w:val="24"/>
          <w:szCs w:val="24"/>
        </w:rPr>
        <w:t>в растворе, моль/дм</w:t>
      </w:r>
      <w:r w:rsidRPr="003269D7">
        <w:rPr>
          <w:rFonts w:ascii="Times New Roman" w:hAnsi="Times New Roman"/>
          <w:spacing w:val="2"/>
          <w:sz w:val="24"/>
          <w:szCs w:val="24"/>
          <w:vertAlign w:val="superscript"/>
        </w:rPr>
        <w:t>3</w:t>
      </w:r>
      <w:r w:rsidRPr="003269D7">
        <w:rPr>
          <w:rFonts w:ascii="Times New Roman" w:hAnsi="Times New Roman"/>
          <w:spacing w:val="2"/>
          <w:sz w:val="24"/>
          <w:szCs w:val="24"/>
        </w:rPr>
        <w:t>;</w:t>
      </w:r>
    </w:p>
    <w:p w:rsidR="00CC7743" w:rsidRPr="003269D7" w:rsidRDefault="007315C8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/>
          <w:spacing w:val="2"/>
          <w:sz w:val="24"/>
          <w:szCs w:val="24"/>
        </w:rPr>
        <w:t>С</w:t>
      </w:r>
      <w:r w:rsidR="00CC7743" w:rsidRPr="00CC7743">
        <w:rPr>
          <w:rFonts w:ascii="Times New Roman" w:hAnsi="Times New Roman"/>
          <w:i/>
          <w:spacing w:val="2"/>
          <w:sz w:val="24"/>
          <w:szCs w:val="24"/>
          <w:vertAlign w:val="subscript"/>
        </w:rPr>
        <w:t>ср</w:t>
      </w:r>
      <w:proofErr w:type="spellEnd"/>
      <w:r w:rsidR="00CC7743">
        <w:rPr>
          <w:rFonts w:ascii="Times New Roman" w:hAnsi="Times New Roman"/>
          <w:spacing w:val="2"/>
          <w:sz w:val="24"/>
          <w:szCs w:val="24"/>
        </w:rPr>
        <w:t xml:space="preserve"> – среднеарифметическое значение результатов, моль/дм</w:t>
      </w:r>
      <w:r w:rsidR="00CC7743" w:rsidRPr="00CC7743">
        <w:rPr>
          <w:rFonts w:ascii="Times New Roman" w:hAnsi="Times New Roman"/>
          <w:spacing w:val="2"/>
          <w:sz w:val="24"/>
          <w:szCs w:val="24"/>
          <w:vertAlign w:val="superscript"/>
        </w:rPr>
        <w:t>3</w:t>
      </w:r>
      <w:r w:rsidR="00CC7743">
        <w:rPr>
          <w:rFonts w:ascii="Times New Roman" w:hAnsi="Times New Roman"/>
          <w:spacing w:val="2"/>
          <w:sz w:val="24"/>
          <w:szCs w:val="24"/>
        </w:rPr>
        <w:t>;</w:t>
      </w:r>
    </w:p>
    <w:p w:rsidR="00CC7743" w:rsidRDefault="001A0A4E" w:rsidP="00CC7743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8B1F28">
        <w:rPr>
          <w:rFonts w:ascii="Times New Roman" w:hAnsi="Times New Roman"/>
          <w:i/>
          <w:spacing w:val="2"/>
          <w:sz w:val="24"/>
          <w:szCs w:val="24"/>
          <w:lang w:val="en-US"/>
        </w:rPr>
        <w:t>R</w:t>
      </w:r>
      <w:r w:rsidRPr="003269D7">
        <w:rPr>
          <w:rFonts w:ascii="Times New Roman" w:hAnsi="Times New Roman"/>
          <w:spacing w:val="2"/>
          <w:sz w:val="24"/>
          <w:szCs w:val="24"/>
        </w:rPr>
        <w:t xml:space="preserve"> – </w:t>
      </w:r>
      <w:proofErr w:type="gramStart"/>
      <w:r w:rsidRPr="003269D7">
        <w:rPr>
          <w:rFonts w:ascii="Times New Roman" w:hAnsi="Times New Roman"/>
          <w:spacing w:val="2"/>
          <w:sz w:val="24"/>
          <w:szCs w:val="24"/>
        </w:rPr>
        <w:t>норматив</w:t>
      </w:r>
      <w:proofErr w:type="gramEnd"/>
      <w:r w:rsidRPr="003269D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C7743">
        <w:rPr>
          <w:rFonts w:ascii="Times New Roman" w:hAnsi="Times New Roman"/>
          <w:spacing w:val="2"/>
          <w:sz w:val="24"/>
          <w:szCs w:val="24"/>
        </w:rPr>
        <w:t>допустимого расхождения</w:t>
      </w:r>
      <w:r w:rsidR="00DF0456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DF0456" w:rsidRPr="00DF0456">
        <w:rPr>
          <w:rFonts w:ascii="Times New Roman" w:hAnsi="Times New Roman"/>
          <w:spacing w:val="2"/>
          <w:sz w:val="24"/>
          <w:szCs w:val="24"/>
        </w:rPr>
        <w:t>3</w:t>
      </w:r>
      <w:r w:rsidRPr="003269D7">
        <w:rPr>
          <w:rFonts w:ascii="Times New Roman" w:hAnsi="Times New Roman"/>
          <w:spacing w:val="2"/>
          <w:sz w:val="24"/>
          <w:szCs w:val="24"/>
        </w:rPr>
        <w:t xml:space="preserve"> % относительных единиц при </w:t>
      </w:r>
      <w:r w:rsidR="007E7391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Р=0,95, </w:t>
      </w:r>
      <w:r w:rsidR="007B676F">
        <w:rPr>
          <w:rFonts w:ascii="Times New Roman" w:hAnsi="Times New Roman"/>
          <w:spacing w:val="2"/>
          <w:sz w:val="24"/>
          <w:szCs w:val="24"/>
          <w:lang w:val="en-US"/>
        </w:rPr>
        <w:t>n</w:t>
      </w:r>
      <w:r w:rsidRPr="003269D7">
        <w:rPr>
          <w:rFonts w:ascii="Times New Roman" w:hAnsi="Times New Roman"/>
          <w:spacing w:val="2"/>
          <w:sz w:val="24"/>
          <w:szCs w:val="24"/>
        </w:rPr>
        <w:t>=3.</w:t>
      </w:r>
    </w:p>
    <w:p w:rsidR="00F62462" w:rsidRPr="006F2104" w:rsidRDefault="00F62462" w:rsidP="00873406">
      <w:pPr>
        <w:shd w:val="clear" w:color="auto" w:fill="FFFFFF"/>
        <w:autoSpaceDE w:val="0"/>
        <w:autoSpaceDN w:val="0"/>
        <w:adjustRightInd w:val="0"/>
        <w:spacing w:after="0" w:line="315" w:lineRule="atLeast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</w:p>
    <w:p w:rsidR="00924769" w:rsidRDefault="00FE6C53" w:rsidP="00F62462">
      <w:pPr>
        <w:pStyle w:val="ac"/>
        <w:widowControl w:val="0"/>
        <w:numPr>
          <w:ilvl w:val="0"/>
          <w:numId w:val="8"/>
        </w:numPr>
        <w:spacing w:after="0" w:line="276" w:lineRule="auto"/>
        <w:rPr>
          <w:rFonts w:ascii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1F0141">
        <w:rPr>
          <w:rFonts w:ascii="Times New Roman" w:hAnsi="Times New Roman"/>
          <w:b/>
          <w:color w:val="000000"/>
          <w:spacing w:val="1"/>
          <w:sz w:val="24"/>
          <w:szCs w:val="24"/>
          <w:lang w:eastAsia="ru-RU"/>
        </w:rPr>
        <w:t>Проведение анализа</w:t>
      </w:r>
    </w:p>
    <w:p w:rsidR="00B75BF9" w:rsidRPr="00B75BF9" w:rsidRDefault="00B75BF9" w:rsidP="00B75BF9">
      <w:pPr>
        <w:pStyle w:val="ac"/>
        <w:widowControl w:val="0"/>
        <w:spacing w:after="0" w:line="276" w:lineRule="auto"/>
        <w:ind w:left="0" w:firstLine="708"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Навеску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(</w:t>
      </w:r>
      <w:r w:rsidR="005D5653" w:rsidRPr="005D565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0,5</w:t>
      </w:r>
      <w:r w:rsidRPr="005D565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000 ± 0,000</w:t>
      </w:r>
      <w:r w:rsidR="005D565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5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) г анализируемой смеси</w:t>
      </w:r>
      <w:r w:rsidRPr="00B75BF9">
        <w:t xml:space="preserve"> </w:t>
      </w:r>
      <w:r w:rsidR="00AA216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растворяют </w:t>
      </w:r>
      <w:r w:rsidR="00B758A8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в </w:t>
      </w:r>
      <w:r w:rsidR="00AA216B" w:rsidRPr="00602BD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4</w:t>
      </w:r>
      <w:r w:rsidR="00AA216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,50</w:t>
      </w:r>
      <w:r w:rsidR="00AA216B"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см</w:t>
      </w:r>
      <w:r w:rsidR="00AA216B" w:rsidRPr="00B75BF9">
        <w:rPr>
          <w:rFonts w:ascii="Times New Roman" w:hAnsi="Times New Roman"/>
          <w:color w:val="000000"/>
          <w:spacing w:val="1"/>
          <w:sz w:val="24"/>
          <w:szCs w:val="24"/>
          <w:vertAlign w:val="superscript"/>
          <w:lang w:eastAsia="ru-RU"/>
        </w:rPr>
        <w:t>3</w:t>
      </w:r>
      <w:r w:rsidR="00AA216B"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раствора </w:t>
      </w:r>
      <w:r w:rsidR="00AA216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азотной кислоты с массовой долей 2</w:t>
      </w:r>
      <w:r w:rsidR="00AA216B"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5 %</w:t>
      </w:r>
      <w:r w:rsidR="00AA216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, количественно переносят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в коническую колбу водой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AA216B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объемом </w:t>
      </w:r>
      <w:bookmarkStart w:id="0" w:name="_GoBack"/>
      <w:bookmarkEnd w:id="0"/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200 см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vertAlign w:val="superscript"/>
          <w:lang w:eastAsia="ru-RU"/>
        </w:rPr>
        <w:t>3</w:t>
      </w:r>
      <w:r w:rsidR="00E5591A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и прибавляют 1</w:t>
      </w:r>
      <w:r w:rsidR="00E5591A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,00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см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vertAlign w:val="superscript"/>
          <w:lang w:eastAsia="ru-RU"/>
        </w:rPr>
        <w:t>3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раствора сульфосалициловой кислоты. Раствор нагревают до 60</w:t>
      </w:r>
      <w:r w:rsidR="00D876D3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- 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70 °С и, не охлаждая, титруют из бюретки раствором </w:t>
      </w:r>
      <w:proofErr w:type="spellStart"/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ди</w:t>
      </w:r>
      <w:proofErr w:type="spellEnd"/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-</w:t>
      </w:r>
      <w:proofErr w:type="spellStart"/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Nа</w:t>
      </w:r>
      <w:proofErr w:type="spellEnd"/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-ЭДТА концентрации 0,05 моль/дм</w:t>
      </w:r>
      <w:r w:rsidRPr="00E5591A">
        <w:rPr>
          <w:rFonts w:ascii="Times New Roman" w:hAnsi="Times New Roman"/>
          <w:color w:val="000000"/>
          <w:spacing w:val="1"/>
          <w:sz w:val="24"/>
          <w:szCs w:val="24"/>
          <w:vertAlign w:val="superscript"/>
          <w:lang w:eastAsia="ru-RU"/>
        </w:rPr>
        <w:t>3</w:t>
      </w:r>
      <w:r w:rsidRPr="00B75BF9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до перехода темно-вишневой окраски раствора в желтую. </w:t>
      </w:r>
    </w:p>
    <w:p w:rsidR="00F62462" w:rsidRDefault="00B75BF9" w:rsidP="002548B7">
      <w:pPr>
        <w:widowControl w:val="0"/>
        <w:spacing w:after="60" w:line="276" w:lineRule="auto"/>
        <w:ind w:left="20" w:right="2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Далее п</w:t>
      </w:r>
      <w:r w:rsidR="00924769" w:rsidRPr="00B958F2">
        <w:rPr>
          <w:rFonts w:ascii="Times New Roman" w:hAnsi="Times New Roman"/>
          <w:spacing w:val="-6"/>
          <w:sz w:val="24"/>
          <w:szCs w:val="24"/>
          <w:lang w:eastAsia="ru-RU"/>
        </w:rPr>
        <w:t>рибавляют</w:t>
      </w:r>
      <w:r w:rsidR="00245C6F" w:rsidRPr="00B958F2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="00602BD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40,00 см</w:t>
      </w:r>
      <w:r w:rsidR="00602BD3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 xml:space="preserve">3 </w:t>
      </w:r>
      <w:r>
        <w:rPr>
          <w:rFonts w:ascii="Times New Roman" w:hAnsi="Times New Roman"/>
          <w:spacing w:val="-6"/>
          <w:sz w:val="24"/>
          <w:szCs w:val="24"/>
          <w:lang w:eastAsia="ru-RU"/>
        </w:rPr>
        <w:t>раствор</w:t>
      </w:r>
      <w:r w:rsidR="00121FCF">
        <w:rPr>
          <w:rFonts w:ascii="Times New Roman" w:hAnsi="Times New Roman"/>
          <w:spacing w:val="-6"/>
          <w:sz w:val="24"/>
          <w:szCs w:val="24"/>
          <w:lang w:eastAsia="ru-RU"/>
        </w:rPr>
        <w:t>а</w:t>
      </w:r>
      <w:r w:rsidR="00924769" w:rsidRPr="00B958F2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="00206B2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 w:rsidR="0035666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 w:rsidR="0035666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356661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45C6F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молярной концентрации 0,05 моль/дм</w:t>
      </w:r>
      <w:r w:rsidR="00245C6F" w:rsidRPr="00B958F2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245C6F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970919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br/>
      </w:r>
      <w:r w:rsidR="008D3746" w:rsidRPr="008D3746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2</w:t>
      </w:r>
      <w:r w:rsidR="00301C70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0</w:t>
      </w:r>
      <w:r w:rsidR="0030116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,00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см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буферного </w:t>
      </w:r>
      <w:r w:rsidR="00C775CD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раствора</w:t>
      </w:r>
      <w:r w:rsidR="00245C6F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45C6F" w:rsidRPr="00B958F2">
        <w:rPr>
          <w:rFonts w:ascii="Times New Roman" w:hAnsi="Times New Roman"/>
          <w:color w:val="000000"/>
          <w:spacing w:val="-6"/>
          <w:sz w:val="24"/>
          <w:szCs w:val="24"/>
          <w:lang w:val="en-US" w:eastAsia="ru-RU"/>
        </w:rPr>
        <w:t>II</w:t>
      </w:r>
      <w:r w:rsidR="00245C6F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и кипятят 5 минут, после чего раствор охлаждают, прибавляют</w:t>
      </w:r>
      <w:r w:rsidR="00C775CD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BF7D6D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около 0,</w:t>
      </w:r>
      <w:r w:rsidR="00232333" w:rsidRPr="0023233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3</w:t>
      </w:r>
      <w:r w:rsidR="00BF7D6D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г индикаторной смеси</w:t>
      </w:r>
      <w:r w:rsidR="008F1A54" w:rsidRPr="008F1A5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="008F1A5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ксиленолового</w:t>
      </w:r>
      <w:proofErr w:type="spellEnd"/>
      <w:r w:rsidR="008F1A54" w:rsidRPr="00DA7B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8F1A5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оранжевого</w:t>
      </w:r>
      <w:r w:rsidR="00BF7D6D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и титруют из бюретки раствором </w:t>
      </w:r>
      <w:r w:rsidR="00DF528A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7-водного сернокислого цинка</w:t>
      </w:r>
      <w:r w:rsidR="001F014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установленной концентрации,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моль/дм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до перехода желтой окраски </w:t>
      </w:r>
      <w:r w:rsidR="00924769" w:rsidRPr="00B958F2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lastRenderedPageBreak/>
        <w:t xml:space="preserve">раствора </w:t>
      </w:r>
      <w:r w:rsidR="00924769" w:rsidRPr="0030246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в </w:t>
      </w:r>
      <w:r w:rsidR="00232333" w:rsidRPr="0023233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красный с оранжевым оттенком</w:t>
      </w:r>
      <w:r w:rsidR="00602BD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</w:t>
      </w:r>
      <w:r w:rsidR="00602BD3" w:rsidRPr="00602BD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D29E8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устойчивую в течение 30 сек</w:t>
      </w:r>
      <w:r w:rsidR="002548B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924769" w:rsidRPr="00F62462" w:rsidRDefault="00FE6C53" w:rsidP="00F62462">
      <w:pPr>
        <w:pStyle w:val="ac"/>
        <w:widowControl w:val="0"/>
        <w:numPr>
          <w:ilvl w:val="0"/>
          <w:numId w:val="8"/>
        </w:numPr>
        <w:spacing w:after="120" w:line="276" w:lineRule="auto"/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</w:pPr>
      <w:r w:rsidRPr="00F62462"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Обработка результатов</w:t>
      </w:r>
    </w:p>
    <w:p w:rsidR="00924769" w:rsidRPr="00AE091C" w:rsidRDefault="00EA062D" w:rsidP="00873406">
      <w:pPr>
        <w:widowControl w:val="0"/>
        <w:tabs>
          <w:tab w:val="left" w:pos="844"/>
        </w:tabs>
        <w:spacing w:after="0" w:line="276" w:lineRule="auto"/>
        <w:ind w:right="20" w:firstLine="709"/>
        <w:jc w:val="both"/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5</w:t>
      </w:r>
      <w:r w:rsidR="001D55EC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.1 </w:t>
      </w:r>
      <w:r w:rsidR="0092476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Массовую </w:t>
      </w:r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долю </w:t>
      </w:r>
      <w:r w:rsidR="00DF528A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алюминия</w:t>
      </w:r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92476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в анализируемо</w:t>
      </w:r>
      <w:r w:rsidR="002548B7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й смеси </w:t>
      </w:r>
      <w:r w:rsidR="0092476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(</w:t>
      </w:r>
      <w:proofErr w:type="gramStart"/>
      <w:r w:rsidR="00924769" w:rsidRPr="00525FB5">
        <w:rPr>
          <w:rFonts w:ascii="Times New Roman" w:hAnsi="Times New Roman"/>
          <w:i/>
          <w:color w:val="000000"/>
          <w:spacing w:val="-8"/>
          <w:sz w:val="24"/>
          <w:szCs w:val="24"/>
          <w:lang w:eastAsia="ru-RU"/>
        </w:rPr>
        <w:t>Х</w:t>
      </w:r>
      <w:proofErr w:type="gramEnd"/>
      <w:r w:rsidR="002548B7">
        <w:rPr>
          <w:rFonts w:ascii="Times New Roman" w:hAnsi="Times New Roman"/>
          <w:i/>
          <w:color w:val="000000"/>
          <w:spacing w:val="-8"/>
          <w:sz w:val="24"/>
          <w:szCs w:val="24"/>
          <w:vertAlign w:val="subscript"/>
          <w:lang w:val="en-US" w:eastAsia="ru-RU"/>
        </w:rPr>
        <w:t>Al</w:t>
      </w:r>
      <w:r w:rsidR="0092476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) в </w:t>
      </w:r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процентах вычисляют</w:t>
      </w:r>
      <w:r w:rsidR="0092476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по формуле</w:t>
      </w:r>
      <w:r w:rsidR="001D55EC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:</w:t>
      </w:r>
    </w:p>
    <w:p w:rsidR="00DF528A" w:rsidRPr="008F1A54" w:rsidRDefault="00736671" w:rsidP="00873406">
      <w:pPr>
        <w:ind w:firstLine="709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</w:rPr>
        <w:t xml:space="preserve">                                </w:t>
      </w:r>
      <w:proofErr w:type="gramStart"/>
      <w:r w:rsidR="009C387C">
        <w:rPr>
          <w:rFonts w:ascii="Times New Roman" w:hAnsi="Times New Roman"/>
        </w:rPr>
        <w:t>Х</w:t>
      </w:r>
      <w:proofErr w:type="gramEnd"/>
      <w:r w:rsidR="002548B7">
        <w:rPr>
          <w:rFonts w:ascii="Times New Roman" w:hAnsi="Times New Roman"/>
          <w:vertAlign w:val="subscript"/>
          <w:lang w:val="en-US"/>
        </w:rPr>
        <w:t>Al</w:t>
      </w:r>
      <w:r w:rsidR="009C387C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m>
              <m:mPr>
                <m:plcHide m:val="1"/>
                <m:cGpRule m:val="3"/>
                <m:cGp m:val="120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∙</m:t>
                      </m:r>
                      <m:r>
                        <w:rPr>
                          <w:rFonts w:ascii="Cambria Math" w:hAnsi="Cambria Math"/>
                          <w:sz w:val="32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28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28"/>
                    </w:rPr>
                    <m:t>)∙A∙100</m:t>
                  </m:r>
                </m:e>
                <m:e/>
              </m:mr>
            </m:m>
          </m:num>
          <m:den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  <w:szCs w:val="28"/>
                    </w:rPr>
                    <m:t>m∙1000</m:t>
                  </m:r>
                </m:e>
                <m:e/>
              </m:mr>
            </m:m>
          </m:den>
        </m:f>
        <m:r>
          <w:rPr>
            <w:rFonts w:ascii="Cambria Math" w:hAnsi="Cambria Math"/>
            <w:sz w:val="32"/>
            <w:szCs w:val="28"/>
          </w:rPr>
          <m:t>;</m:t>
        </m:r>
      </m:oMath>
      <w:r>
        <w:rPr>
          <w:rFonts w:ascii="Times New Roman" w:hAnsi="Times New Roman"/>
          <w:sz w:val="32"/>
          <w:szCs w:val="28"/>
        </w:rPr>
        <w:t xml:space="preserve">                                               </w:t>
      </w:r>
      <w:r w:rsidRPr="00736671">
        <w:rPr>
          <w:rFonts w:ascii="Times New Roman" w:hAnsi="Times New Roman"/>
          <w:sz w:val="24"/>
          <w:szCs w:val="24"/>
        </w:rPr>
        <w:t>(</w:t>
      </w:r>
      <w:r w:rsidR="00206B2A">
        <w:rPr>
          <w:rFonts w:ascii="Times New Roman" w:hAnsi="Times New Roman"/>
          <w:sz w:val="24"/>
          <w:szCs w:val="24"/>
        </w:rPr>
        <w:t>2</w:t>
      </w:r>
      <w:r w:rsidRPr="00736671">
        <w:rPr>
          <w:rFonts w:ascii="Times New Roman" w:hAnsi="Times New Roman"/>
          <w:sz w:val="24"/>
          <w:szCs w:val="24"/>
        </w:rPr>
        <w:t>)</w:t>
      </w:r>
    </w:p>
    <w:p w:rsidR="00CC0573" w:rsidRDefault="00CC0573" w:rsidP="00D00F1B">
      <w:pPr>
        <w:pStyle w:val="150"/>
        <w:shd w:val="clear" w:color="auto" w:fill="auto"/>
        <w:spacing w:line="276" w:lineRule="auto"/>
        <w:ind w:firstLine="709"/>
        <w:rPr>
          <w:color w:val="000000"/>
          <w:sz w:val="24"/>
          <w:szCs w:val="24"/>
          <w:lang w:eastAsia="ru-RU"/>
        </w:rPr>
      </w:pPr>
      <w:r w:rsidRPr="00C15226">
        <w:rPr>
          <w:i/>
          <w:color w:val="000000"/>
          <w:sz w:val="24"/>
          <w:szCs w:val="24"/>
          <w:lang w:eastAsia="ru-RU"/>
        </w:rPr>
        <w:t xml:space="preserve">где </w:t>
      </w:r>
      <w:r w:rsidRPr="00C15226">
        <w:rPr>
          <w:i/>
          <w:iCs/>
          <w:color w:val="000000"/>
          <w:spacing w:val="14"/>
          <w:sz w:val="24"/>
          <w:szCs w:val="24"/>
          <w:lang w:val="en-US" w:eastAsia="ru-RU"/>
        </w:rPr>
        <w:t>V</w:t>
      </w:r>
      <w:r w:rsidR="00984E76">
        <w:rPr>
          <w:i/>
          <w:iCs/>
          <w:color w:val="000000"/>
          <w:spacing w:val="14"/>
          <w:sz w:val="24"/>
          <w:szCs w:val="24"/>
          <w:vertAlign w:val="subscript"/>
          <w:lang w:eastAsia="ru-RU"/>
        </w:rPr>
        <w:t>2</w:t>
      </w:r>
      <w:r w:rsidRPr="00AE091C">
        <w:rPr>
          <w:color w:val="000000"/>
          <w:sz w:val="24"/>
          <w:szCs w:val="24"/>
          <w:lang w:eastAsia="ru-RU"/>
        </w:rPr>
        <w:t xml:space="preserve"> </w:t>
      </w:r>
      <w:r w:rsidR="005056EC">
        <w:rPr>
          <w:iCs/>
          <w:color w:val="000000"/>
          <w:spacing w:val="-1"/>
          <w:sz w:val="24"/>
          <w:szCs w:val="24"/>
          <w:lang w:eastAsia="ru-RU"/>
        </w:rPr>
        <w:t>-</w:t>
      </w:r>
      <w:r w:rsidRPr="00AE091C">
        <w:rPr>
          <w:color w:val="000000"/>
          <w:sz w:val="24"/>
          <w:szCs w:val="24"/>
          <w:lang w:eastAsia="ru-RU"/>
        </w:rPr>
        <w:t xml:space="preserve"> объем раствора </w:t>
      </w:r>
      <w:proofErr w:type="spellStart"/>
      <w:r w:rsidR="00751609">
        <w:rPr>
          <w:color w:val="000000"/>
          <w:spacing w:val="-6"/>
          <w:sz w:val="24"/>
          <w:szCs w:val="24"/>
          <w:lang w:eastAsia="ru-RU"/>
        </w:rPr>
        <w:t>Т</w:t>
      </w:r>
      <w:r w:rsidR="00356661">
        <w:rPr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 w:rsidR="00356661">
        <w:rPr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24466F" w:rsidRPr="0024466F">
        <w:rPr>
          <w:color w:val="000000"/>
          <w:sz w:val="24"/>
          <w:szCs w:val="24"/>
          <w:lang w:eastAsia="ru-RU"/>
        </w:rPr>
        <w:t xml:space="preserve"> </w:t>
      </w:r>
      <w:r w:rsidR="0024466F">
        <w:rPr>
          <w:color w:val="000000"/>
          <w:sz w:val="24"/>
          <w:szCs w:val="24"/>
          <w:lang w:eastAsia="ru-RU"/>
        </w:rPr>
        <w:t xml:space="preserve">установленной </w:t>
      </w:r>
      <w:r w:rsidR="0024466F" w:rsidRPr="00357C8C">
        <w:rPr>
          <w:color w:val="000000"/>
          <w:sz w:val="24"/>
          <w:szCs w:val="24"/>
          <w:lang w:eastAsia="ru-RU"/>
        </w:rPr>
        <w:t>молярной концентрации</w:t>
      </w:r>
      <w:r w:rsidR="0024466F">
        <w:rPr>
          <w:color w:val="000000"/>
          <w:sz w:val="24"/>
          <w:szCs w:val="24"/>
          <w:lang w:eastAsia="ru-RU"/>
        </w:rPr>
        <w:t xml:space="preserve">, </w:t>
      </w:r>
      <w:r w:rsidR="00984E76">
        <w:rPr>
          <w:color w:val="000000"/>
          <w:sz w:val="24"/>
          <w:szCs w:val="24"/>
          <w:lang w:eastAsia="ru-RU"/>
        </w:rPr>
        <w:t>взятый для определения</w:t>
      </w:r>
      <w:r w:rsidRPr="00AE091C">
        <w:rPr>
          <w:color w:val="000000"/>
          <w:sz w:val="24"/>
          <w:szCs w:val="24"/>
          <w:lang w:eastAsia="ru-RU"/>
        </w:rPr>
        <w:t>, см</w:t>
      </w:r>
      <w:r w:rsidRPr="00AE091C">
        <w:rPr>
          <w:color w:val="000000"/>
          <w:sz w:val="24"/>
          <w:szCs w:val="24"/>
          <w:vertAlign w:val="superscript"/>
          <w:lang w:eastAsia="ru-RU"/>
        </w:rPr>
        <w:t>3</w:t>
      </w:r>
      <w:r w:rsidRPr="00AE091C">
        <w:rPr>
          <w:color w:val="000000"/>
          <w:sz w:val="24"/>
          <w:szCs w:val="24"/>
          <w:lang w:eastAsia="ru-RU"/>
        </w:rPr>
        <w:t>;</w:t>
      </w:r>
    </w:p>
    <w:p w:rsidR="00984E76" w:rsidRDefault="00984E76" w:rsidP="00873406">
      <w:pPr>
        <w:pStyle w:val="150"/>
        <w:shd w:val="clear" w:color="auto" w:fill="auto"/>
        <w:spacing w:line="276" w:lineRule="auto"/>
        <w:ind w:left="760" w:right="20" w:firstLine="0"/>
        <w:rPr>
          <w:color w:val="000000"/>
          <w:sz w:val="24"/>
          <w:szCs w:val="24"/>
          <w:lang w:eastAsia="ru-RU"/>
        </w:rPr>
      </w:pPr>
      <w:r w:rsidRPr="00357C8C">
        <w:rPr>
          <w:i/>
          <w:iCs/>
          <w:color w:val="000000"/>
          <w:spacing w:val="14"/>
          <w:sz w:val="24"/>
          <w:szCs w:val="24"/>
          <w:lang w:val="en-US" w:eastAsia="ru-RU"/>
        </w:rPr>
        <w:t>V</w:t>
      </w:r>
      <w:r w:rsidRPr="00357C8C">
        <w:rPr>
          <w:i/>
          <w:iCs/>
          <w:color w:val="000000"/>
          <w:spacing w:val="14"/>
          <w:sz w:val="24"/>
          <w:szCs w:val="24"/>
          <w:vertAlign w:val="subscript"/>
          <w:lang w:eastAsia="ru-RU"/>
        </w:rPr>
        <w:t>1</w:t>
      </w:r>
      <w:r w:rsidRPr="00357C8C">
        <w:rPr>
          <w:color w:val="000000"/>
          <w:sz w:val="24"/>
          <w:szCs w:val="24"/>
          <w:lang w:eastAsia="ru-RU"/>
        </w:rPr>
        <w:t xml:space="preserve"> </w:t>
      </w:r>
      <w:r w:rsidR="005056EC">
        <w:rPr>
          <w:iCs/>
          <w:color w:val="000000"/>
          <w:spacing w:val="-1"/>
          <w:sz w:val="24"/>
          <w:szCs w:val="24"/>
          <w:lang w:eastAsia="ru-RU"/>
        </w:rPr>
        <w:t>-</w:t>
      </w:r>
      <w:r w:rsidRPr="00357C8C">
        <w:rPr>
          <w:color w:val="000000"/>
          <w:sz w:val="24"/>
          <w:szCs w:val="24"/>
          <w:lang w:eastAsia="ru-RU"/>
        </w:rPr>
        <w:t xml:space="preserve"> объем раствора соли цинка</w:t>
      </w:r>
      <w:r w:rsidR="00714110">
        <w:rPr>
          <w:color w:val="000000"/>
          <w:sz w:val="24"/>
          <w:szCs w:val="24"/>
          <w:lang w:eastAsia="ru-RU"/>
        </w:rPr>
        <w:t>,</w:t>
      </w:r>
      <w:r w:rsidR="001F0141">
        <w:rPr>
          <w:color w:val="000000"/>
          <w:sz w:val="24"/>
          <w:szCs w:val="24"/>
          <w:lang w:eastAsia="ru-RU"/>
        </w:rPr>
        <w:t xml:space="preserve"> </w:t>
      </w:r>
      <w:r w:rsidR="0024466F" w:rsidRPr="0024466F">
        <w:rPr>
          <w:color w:val="000000"/>
          <w:sz w:val="24"/>
          <w:szCs w:val="24"/>
          <w:lang w:eastAsia="ru-RU"/>
        </w:rPr>
        <w:t>молярной концентрации 0</w:t>
      </w:r>
      <w:proofErr w:type="gramStart"/>
      <w:r w:rsidR="00223ECB">
        <w:rPr>
          <w:color w:val="000000"/>
          <w:sz w:val="24"/>
          <w:szCs w:val="24"/>
          <w:lang w:eastAsia="ru-RU"/>
        </w:rPr>
        <w:t>,</w:t>
      </w:r>
      <w:r w:rsidR="0024466F" w:rsidRPr="0024466F">
        <w:rPr>
          <w:color w:val="000000"/>
          <w:sz w:val="24"/>
          <w:szCs w:val="24"/>
          <w:lang w:eastAsia="ru-RU"/>
        </w:rPr>
        <w:t>05</w:t>
      </w:r>
      <w:proofErr w:type="gramEnd"/>
      <w:r w:rsidR="0024466F" w:rsidRPr="0024466F">
        <w:rPr>
          <w:color w:val="000000"/>
          <w:sz w:val="24"/>
          <w:szCs w:val="24"/>
          <w:lang w:eastAsia="ru-RU"/>
        </w:rPr>
        <w:t xml:space="preserve"> моль/дм</w:t>
      </w:r>
      <w:r w:rsidR="0024466F" w:rsidRPr="007B4ECF">
        <w:rPr>
          <w:color w:val="000000"/>
          <w:sz w:val="24"/>
          <w:szCs w:val="24"/>
          <w:vertAlign w:val="superscript"/>
          <w:lang w:eastAsia="ru-RU"/>
        </w:rPr>
        <w:t>3</w:t>
      </w:r>
      <w:r w:rsidRPr="00357C8C">
        <w:rPr>
          <w:color w:val="000000"/>
          <w:sz w:val="24"/>
          <w:szCs w:val="24"/>
          <w:lang w:eastAsia="ru-RU"/>
        </w:rPr>
        <w:t>, израсходованный на обратное титрование, см</w:t>
      </w:r>
      <w:r w:rsidRPr="00357C8C">
        <w:rPr>
          <w:color w:val="000000"/>
          <w:sz w:val="24"/>
          <w:szCs w:val="24"/>
          <w:vertAlign w:val="superscript"/>
          <w:lang w:eastAsia="ru-RU"/>
        </w:rPr>
        <w:t>3</w:t>
      </w:r>
      <w:r w:rsidRPr="00357C8C">
        <w:rPr>
          <w:color w:val="000000"/>
          <w:sz w:val="24"/>
          <w:szCs w:val="24"/>
          <w:lang w:eastAsia="ru-RU"/>
        </w:rPr>
        <w:t>;</w:t>
      </w:r>
    </w:p>
    <w:p w:rsidR="001F0141" w:rsidRDefault="00873406" w:rsidP="00873406">
      <w:pPr>
        <w:widowControl w:val="0"/>
        <w:spacing w:after="0" w:line="276" w:lineRule="auto"/>
        <w:ind w:right="20" w:firstLine="709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F0141" w:rsidRPr="00AE0C8C">
        <w:rPr>
          <w:rFonts w:ascii="Times New Roman" w:hAnsi="Times New Roman"/>
          <w:i/>
          <w:sz w:val="24"/>
          <w:szCs w:val="24"/>
        </w:rPr>
        <w:t>С</w:t>
      </w:r>
      <w:r w:rsidR="009D11C7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1F0141">
        <w:rPr>
          <w:rFonts w:ascii="Times New Roman" w:hAnsi="Times New Roman"/>
          <w:sz w:val="24"/>
          <w:szCs w:val="24"/>
        </w:rPr>
        <w:t xml:space="preserve"> </w:t>
      </w:r>
      <w:r w:rsidR="007B4ECF">
        <w:rPr>
          <w:rFonts w:ascii="Times New Roman" w:hAnsi="Times New Roman"/>
          <w:sz w:val="24"/>
          <w:szCs w:val="24"/>
        </w:rPr>
        <w:t xml:space="preserve">- </w:t>
      </w:r>
      <w:r w:rsidR="001D07D5">
        <w:rPr>
          <w:rFonts w:ascii="Times New Roman" w:hAnsi="Times New Roman"/>
          <w:sz w:val="24"/>
          <w:szCs w:val="24"/>
        </w:rPr>
        <w:t>установленная</w:t>
      </w:r>
      <w:r w:rsidR="001D07D5" w:rsidRPr="001D07D5">
        <w:rPr>
          <w:rFonts w:ascii="Times New Roman" w:hAnsi="Times New Roman"/>
          <w:sz w:val="24"/>
          <w:szCs w:val="24"/>
        </w:rPr>
        <w:t xml:space="preserve"> молярн</w:t>
      </w:r>
      <w:r w:rsidR="007B4ECF">
        <w:rPr>
          <w:rFonts w:ascii="Times New Roman" w:hAnsi="Times New Roman"/>
          <w:sz w:val="24"/>
          <w:szCs w:val="24"/>
        </w:rPr>
        <w:t>ая</w:t>
      </w:r>
      <w:r w:rsidR="001D07D5" w:rsidRPr="001D07D5">
        <w:rPr>
          <w:rFonts w:ascii="Times New Roman" w:hAnsi="Times New Roman"/>
          <w:sz w:val="24"/>
          <w:szCs w:val="24"/>
        </w:rPr>
        <w:t xml:space="preserve"> концентраци</w:t>
      </w:r>
      <w:r w:rsidR="007B4ECF">
        <w:rPr>
          <w:rFonts w:ascii="Times New Roman" w:hAnsi="Times New Roman"/>
          <w:sz w:val="24"/>
          <w:szCs w:val="24"/>
        </w:rPr>
        <w:t>я</w:t>
      </w:r>
      <w:r w:rsidR="001F0141">
        <w:rPr>
          <w:rFonts w:ascii="Times New Roman" w:hAnsi="Times New Roman"/>
          <w:sz w:val="24"/>
          <w:szCs w:val="24"/>
        </w:rPr>
        <w:t xml:space="preserve"> </w:t>
      </w:r>
      <w:r w:rsidR="001F0141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раствора</w:t>
      </w:r>
      <w:r w:rsidR="001F0141" w:rsidRPr="00FE39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="00751609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</w:t>
      </w:r>
      <w:r w:rsidR="001F014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рилона</w:t>
      </w:r>
      <w:proofErr w:type="spellEnd"/>
      <w:proofErr w:type="gramStart"/>
      <w:r w:rsidR="001F014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Б</w:t>
      </w:r>
      <w:proofErr w:type="gramEnd"/>
      <w:r w:rsidR="001F014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</w:t>
      </w:r>
      <w:r w:rsidR="001F0141" w:rsidRPr="00AE0C8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:rsidR="001F0141" w:rsidRPr="001F0141" w:rsidRDefault="00873406" w:rsidP="00873406">
      <w:pPr>
        <w:widowControl w:val="0"/>
        <w:spacing w:after="0" w:line="276" w:lineRule="auto"/>
        <w:ind w:right="20" w:firstLine="709"/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F0141" w:rsidRPr="00AE0C8C">
        <w:rPr>
          <w:rFonts w:ascii="Times New Roman" w:hAnsi="Times New Roman"/>
          <w:i/>
          <w:sz w:val="24"/>
          <w:szCs w:val="24"/>
        </w:rPr>
        <w:t>С</w:t>
      </w:r>
      <w:proofErr w:type="gramStart"/>
      <w:r w:rsidR="009D11C7">
        <w:rPr>
          <w:rFonts w:ascii="Times New Roman" w:hAnsi="Times New Roman"/>
          <w:i/>
          <w:sz w:val="24"/>
          <w:szCs w:val="24"/>
          <w:vertAlign w:val="subscript"/>
        </w:rPr>
        <w:t>1</w:t>
      </w:r>
      <w:proofErr w:type="gramEnd"/>
      <w:r w:rsidR="001F0141">
        <w:rPr>
          <w:rFonts w:ascii="Times New Roman" w:hAnsi="Times New Roman"/>
          <w:sz w:val="24"/>
          <w:szCs w:val="24"/>
        </w:rPr>
        <w:t xml:space="preserve"> -</w:t>
      </w:r>
      <w:r w:rsidR="005056EC">
        <w:rPr>
          <w:rFonts w:ascii="Times New Roman" w:hAnsi="Times New Roman"/>
          <w:sz w:val="24"/>
          <w:szCs w:val="24"/>
        </w:rPr>
        <w:t xml:space="preserve"> </w:t>
      </w:r>
      <w:r w:rsidR="001D07D5" w:rsidRPr="001D07D5">
        <w:rPr>
          <w:rFonts w:ascii="Times New Roman" w:hAnsi="Times New Roman"/>
          <w:sz w:val="24"/>
          <w:szCs w:val="24"/>
        </w:rPr>
        <w:t xml:space="preserve">молярная концентрация раствора </w:t>
      </w:r>
      <w:r w:rsidR="008F1A54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7-водного сернокислого цинка</w:t>
      </w:r>
      <w:r w:rsidR="001D07D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, 0,05 </w:t>
      </w:r>
      <w:r w:rsidR="001F0141" w:rsidRPr="00FE393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моль/дм</w:t>
      </w:r>
      <w:r w:rsidR="001F0141">
        <w:rPr>
          <w:rFonts w:ascii="Times New Roman" w:hAnsi="Times New Roman"/>
          <w:color w:val="000000"/>
          <w:spacing w:val="-6"/>
          <w:sz w:val="24"/>
          <w:szCs w:val="24"/>
          <w:vertAlign w:val="superscript"/>
          <w:lang w:eastAsia="ru-RU"/>
        </w:rPr>
        <w:t>3</w:t>
      </w:r>
      <w:r w:rsidR="001F014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D742FE" w:rsidRPr="001F0141" w:rsidRDefault="001F0141" w:rsidP="00873406">
      <w:pPr>
        <w:spacing w:before="60" w:after="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="00CC0573" w:rsidRPr="00357C8C">
        <w:rPr>
          <w:rFonts w:ascii="Times New Roman" w:hAnsi="Times New Roman"/>
          <w:i/>
          <w:iCs/>
          <w:color w:val="000000"/>
          <w:spacing w:val="-1"/>
          <w:sz w:val="24"/>
          <w:szCs w:val="24"/>
          <w:lang w:eastAsia="ru-RU"/>
        </w:rPr>
        <w:t>А</w:t>
      </w:r>
      <w:r w:rsidR="00D00F1B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-</w:t>
      </w:r>
      <w:r w:rsidR="001D55EC" w:rsidRPr="00357C8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6B33A7" w:rsidRPr="00D00F1B">
        <w:rPr>
          <w:rFonts w:ascii="Times New Roman" w:hAnsi="Times New Roman"/>
          <w:sz w:val="24"/>
          <w:szCs w:val="24"/>
        </w:rPr>
        <w:t>молярная</w:t>
      </w:r>
      <w:r w:rsidRPr="0091256E">
        <w:rPr>
          <w:rFonts w:ascii="Times New Roman" w:hAnsi="Times New Roman"/>
          <w:sz w:val="24"/>
          <w:szCs w:val="24"/>
        </w:rPr>
        <w:t xml:space="preserve"> масса определяемого элемента, </w:t>
      </w:r>
      <w:proofErr w:type="gramStart"/>
      <w:r w:rsidRPr="0091256E">
        <w:rPr>
          <w:rFonts w:ascii="Times New Roman" w:hAnsi="Times New Roman"/>
          <w:sz w:val="24"/>
          <w:szCs w:val="24"/>
        </w:rPr>
        <w:t>г</w:t>
      </w:r>
      <w:proofErr w:type="gramEnd"/>
      <w:r w:rsidRPr="0091256E">
        <w:rPr>
          <w:rFonts w:ascii="Times New Roman" w:hAnsi="Times New Roman"/>
          <w:sz w:val="24"/>
          <w:szCs w:val="24"/>
        </w:rPr>
        <w:t>/моль</w:t>
      </w:r>
      <w:r>
        <w:rPr>
          <w:rFonts w:ascii="Times New Roman" w:hAnsi="Times New Roman"/>
          <w:sz w:val="24"/>
          <w:szCs w:val="24"/>
        </w:rPr>
        <w:t>;</w:t>
      </w:r>
    </w:p>
    <w:p w:rsidR="00392E9A" w:rsidRDefault="00CC0573" w:rsidP="00873406">
      <w:pPr>
        <w:widowControl w:val="0"/>
        <w:tabs>
          <w:tab w:val="center" w:pos="5252"/>
        </w:tabs>
        <w:spacing w:after="0" w:line="276" w:lineRule="auto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873406" w:rsidRPr="00873406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            </w:t>
      </w:r>
      <w:r w:rsidR="001D55EC" w:rsidRPr="00823E64">
        <w:rPr>
          <w:rFonts w:ascii="Times New Roman" w:hAnsi="Times New Roman"/>
          <w:i/>
          <w:color w:val="000000"/>
          <w:spacing w:val="-6"/>
          <w:sz w:val="24"/>
          <w:szCs w:val="24"/>
          <w:lang w:val="en-US" w:eastAsia="ru-RU"/>
        </w:rPr>
        <w:t>m</w:t>
      </w:r>
      <w:r w:rsidR="001D55EC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–</w:t>
      </w:r>
      <w:r w:rsidR="00392E9A" w:rsidRPr="00AE091C">
        <w:rPr>
          <w:rFonts w:ascii="Times New Roman" w:hAnsi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="001D55EC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масса</w:t>
      </w:r>
      <w:proofErr w:type="gramEnd"/>
      <w:r w:rsidR="001D55EC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навески </w:t>
      </w:r>
      <w:r w:rsidR="00F2033A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смеси</w:t>
      </w:r>
      <w:r w:rsidR="001D55EC" w:rsidRPr="00AE091C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, г;</w:t>
      </w:r>
      <w:r w:rsidR="001F0141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ab/>
      </w:r>
    </w:p>
    <w:p w:rsidR="00D876D3" w:rsidRPr="00EC527D" w:rsidRDefault="00D876D3" w:rsidP="00873406">
      <w:pPr>
        <w:widowControl w:val="0"/>
        <w:tabs>
          <w:tab w:val="center" w:pos="5252"/>
        </w:tabs>
        <w:spacing w:after="0" w:line="276" w:lineRule="auto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</w:p>
    <w:p w:rsidR="003F1F2B" w:rsidRPr="003F1F2B" w:rsidRDefault="00EA062D" w:rsidP="003F1F2B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5</w:t>
      </w:r>
      <w:r w:rsidR="003F1F2B" w:rsidRPr="003F1F2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.2 </w:t>
      </w:r>
      <w:r w:rsidR="003F1F2B" w:rsidRPr="003F1F2B">
        <w:rPr>
          <w:rFonts w:ascii="Times New Roman" w:hAnsi="Times New Roman" w:cs="Times New Roman"/>
          <w:sz w:val="24"/>
          <w:szCs w:val="24"/>
        </w:rPr>
        <w:t xml:space="preserve">Массовую долю </w:t>
      </w:r>
      <w:r w:rsidR="003F1F2B">
        <w:rPr>
          <w:rFonts w:ascii="Times New Roman" w:hAnsi="Times New Roman" w:cs="Times New Roman"/>
          <w:sz w:val="24"/>
          <w:szCs w:val="24"/>
        </w:rPr>
        <w:t>железа в анализируемой смеси</w:t>
      </w:r>
      <w:r w:rsidR="003F1F2B" w:rsidRPr="003F1F2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F1F2B" w:rsidRPr="003F1F2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2548B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Fe</w:t>
      </w:r>
      <w:r w:rsidR="003F1F2B" w:rsidRPr="003F1F2B">
        <w:rPr>
          <w:rFonts w:ascii="Times New Roman" w:hAnsi="Times New Roman" w:cs="Times New Roman"/>
          <w:sz w:val="24"/>
          <w:szCs w:val="24"/>
        </w:rPr>
        <w:t>) вычисляют по формуле, %</w:t>
      </w:r>
    </w:p>
    <w:p w:rsidR="003F1F2B" w:rsidRPr="003F1F2B" w:rsidRDefault="003F1F2B" w:rsidP="003F1F2B">
      <w:pPr>
        <w:jc w:val="both"/>
        <w:rPr>
          <w:rFonts w:ascii="Times New Roman" w:hAnsi="Times New Roman"/>
          <w:sz w:val="24"/>
          <w:szCs w:val="24"/>
        </w:rPr>
      </w:pPr>
    </w:p>
    <w:p w:rsidR="003F1F2B" w:rsidRPr="003F1F2B" w:rsidRDefault="003F1F2B" w:rsidP="003F1F2B">
      <w:pPr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F1F2B">
        <w:rPr>
          <w:rFonts w:ascii="Times New Roman" w:hAnsi="Times New Roman"/>
          <w:sz w:val="24"/>
          <w:szCs w:val="24"/>
        </w:rPr>
        <w:t>Х</w:t>
      </w:r>
      <w:proofErr w:type="gramEnd"/>
      <w:r w:rsidR="002548B7" w:rsidRPr="002548B7">
        <w:rPr>
          <w:rFonts w:ascii="Times New Roman" w:hAnsi="Times New Roman"/>
          <w:sz w:val="24"/>
          <w:szCs w:val="24"/>
          <w:vertAlign w:val="subscript"/>
          <w:lang w:val="en-US"/>
        </w:rPr>
        <w:t>Fe</w:t>
      </w:r>
      <w:r w:rsidRPr="003F1F2B">
        <w:rPr>
          <w:rFonts w:ascii="Times New Roman" w:hAnsi="Times New Roman"/>
          <w:sz w:val="24"/>
          <w:szCs w:val="24"/>
        </w:rPr>
        <w:t xml:space="preserve">= </w:t>
      </w:r>
      <w:r w:rsidRPr="003F1F2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1F2B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3F1F2B">
        <w:rPr>
          <w:rFonts w:ascii="Times New Roman" w:hAnsi="Times New Roman"/>
          <w:sz w:val="24"/>
          <w:szCs w:val="24"/>
          <w:u w:val="single"/>
        </w:rPr>
        <w:t>·</w:t>
      </w:r>
      <w:r w:rsidRPr="003F1F2B">
        <w:rPr>
          <w:rFonts w:ascii="Times New Roman" w:hAnsi="Times New Roman"/>
          <w:sz w:val="24"/>
          <w:szCs w:val="24"/>
          <w:u w:val="single"/>
          <w:lang w:val="en-US"/>
        </w:rPr>
        <w:t>A</w:t>
      </w:r>
      <w:r w:rsidRPr="003F1F2B">
        <w:rPr>
          <w:rFonts w:ascii="Times New Roman" w:hAnsi="Times New Roman"/>
          <w:sz w:val="24"/>
          <w:szCs w:val="24"/>
          <w:u w:val="single"/>
        </w:rPr>
        <w:t>·</w:t>
      </w:r>
      <w:r w:rsidRPr="003F1F2B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F1F2B">
        <w:rPr>
          <w:rFonts w:ascii="Times New Roman" w:hAnsi="Times New Roman"/>
          <w:sz w:val="24"/>
          <w:szCs w:val="24"/>
          <w:u w:val="single"/>
        </w:rPr>
        <w:t>·100</w:t>
      </w:r>
      <w:r w:rsidR="00206B2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</w:t>
      </w:r>
    </w:p>
    <w:p w:rsidR="003F1F2B" w:rsidRPr="003F1F2B" w:rsidRDefault="002548B7" w:rsidP="003F1F2B">
      <w:pPr>
        <w:jc w:val="center"/>
        <w:rPr>
          <w:rFonts w:ascii="Times New Roman" w:hAnsi="Times New Roman"/>
          <w:sz w:val="24"/>
          <w:szCs w:val="24"/>
        </w:rPr>
      </w:pPr>
      <w:r w:rsidRPr="0024466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3F1F2B" w:rsidRPr="003F1F2B">
        <w:rPr>
          <w:rFonts w:ascii="Times New Roman" w:hAnsi="Times New Roman"/>
          <w:sz w:val="24"/>
          <w:szCs w:val="24"/>
          <w:lang w:val="en-US"/>
        </w:rPr>
        <w:t>m</w:t>
      </w:r>
      <w:r w:rsidR="003F1F2B" w:rsidRPr="003F1F2B">
        <w:rPr>
          <w:rFonts w:ascii="Times New Roman" w:hAnsi="Times New Roman"/>
          <w:sz w:val="24"/>
          <w:szCs w:val="24"/>
        </w:rPr>
        <w:t>·</w:t>
      </w:r>
      <w:proofErr w:type="gramEnd"/>
      <w:r w:rsidR="003F1F2B" w:rsidRPr="003F1F2B">
        <w:rPr>
          <w:rFonts w:ascii="Times New Roman" w:hAnsi="Times New Roman"/>
          <w:sz w:val="24"/>
          <w:szCs w:val="24"/>
        </w:rPr>
        <w:t>1000</w:t>
      </w:r>
    </w:p>
    <w:p w:rsidR="003F1F2B" w:rsidRPr="003F1F2B" w:rsidRDefault="003F1F2B" w:rsidP="003F1F2B">
      <w:pPr>
        <w:jc w:val="both"/>
        <w:rPr>
          <w:rFonts w:ascii="Times New Roman" w:hAnsi="Times New Roman"/>
          <w:sz w:val="24"/>
          <w:szCs w:val="24"/>
        </w:rPr>
      </w:pPr>
      <w:r w:rsidRPr="003F1F2B">
        <w:rPr>
          <w:rFonts w:ascii="Times New Roman" w:hAnsi="Times New Roman"/>
          <w:sz w:val="24"/>
          <w:szCs w:val="24"/>
        </w:rPr>
        <w:t xml:space="preserve">где </w:t>
      </w:r>
      <w:r w:rsidRPr="003F1F2B">
        <w:rPr>
          <w:rFonts w:ascii="Times New Roman" w:hAnsi="Times New Roman"/>
          <w:sz w:val="24"/>
          <w:szCs w:val="24"/>
          <w:lang w:val="en-US"/>
        </w:rPr>
        <w:t>V</w:t>
      </w:r>
      <w:r w:rsidRPr="003F1F2B">
        <w:rPr>
          <w:rFonts w:ascii="Times New Roman" w:hAnsi="Times New Roman"/>
          <w:sz w:val="24"/>
          <w:szCs w:val="24"/>
        </w:rPr>
        <w:t xml:space="preserve"> - объем раствора </w:t>
      </w:r>
      <w:proofErr w:type="spellStart"/>
      <w:r w:rsidR="00751609">
        <w:rPr>
          <w:rFonts w:ascii="Times New Roman" w:hAnsi="Times New Roman"/>
          <w:sz w:val="24"/>
          <w:szCs w:val="24"/>
        </w:rPr>
        <w:t>Трилона</w:t>
      </w:r>
      <w:proofErr w:type="spellEnd"/>
      <w:proofErr w:type="gramStart"/>
      <w:r w:rsidR="00751609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24466F">
        <w:rPr>
          <w:rFonts w:ascii="Times New Roman" w:hAnsi="Times New Roman"/>
          <w:sz w:val="24"/>
          <w:szCs w:val="24"/>
        </w:rPr>
        <w:t>,</w:t>
      </w:r>
      <w:r w:rsidRPr="003F1F2B">
        <w:rPr>
          <w:rFonts w:ascii="Times New Roman" w:hAnsi="Times New Roman"/>
          <w:sz w:val="24"/>
          <w:szCs w:val="24"/>
        </w:rPr>
        <w:t xml:space="preserve"> </w:t>
      </w:r>
      <w:r w:rsidR="0024466F" w:rsidRPr="0024466F">
        <w:rPr>
          <w:rFonts w:ascii="Times New Roman" w:hAnsi="Times New Roman"/>
          <w:sz w:val="24"/>
          <w:szCs w:val="24"/>
        </w:rPr>
        <w:t>установленной молярной концентрации</w:t>
      </w:r>
      <w:r w:rsidRPr="003F1F2B">
        <w:rPr>
          <w:rFonts w:ascii="Times New Roman" w:hAnsi="Times New Roman"/>
          <w:sz w:val="24"/>
          <w:szCs w:val="24"/>
        </w:rPr>
        <w:t>, израсходованный на титрование, см</w:t>
      </w:r>
      <w:r w:rsidRPr="003F1F2B">
        <w:rPr>
          <w:rFonts w:ascii="Times New Roman" w:hAnsi="Times New Roman"/>
          <w:sz w:val="24"/>
          <w:szCs w:val="24"/>
          <w:vertAlign w:val="superscript"/>
        </w:rPr>
        <w:t>3</w:t>
      </w:r>
      <w:r w:rsidRPr="003F1F2B">
        <w:rPr>
          <w:rFonts w:ascii="Times New Roman" w:hAnsi="Times New Roman"/>
          <w:sz w:val="24"/>
          <w:szCs w:val="24"/>
        </w:rPr>
        <w:t>;</w:t>
      </w:r>
    </w:p>
    <w:p w:rsidR="00751609" w:rsidRDefault="003F1F2B" w:rsidP="003F1F2B">
      <w:pPr>
        <w:jc w:val="both"/>
        <w:rPr>
          <w:rFonts w:ascii="Times New Roman" w:hAnsi="Times New Roman"/>
          <w:sz w:val="24"/>
          <w:szCs w:val="24"/>
        </w:rPr>
      </w:pPr>
      <w:r w:rsidRPr="003F1F2B">
        <w:rPr>
          <w:rFonts w:ascii="Times New Roman" w:hAnsi="Times New Roman"/>
          <w:sz w:val="24"/>
          <w:szCs w:val="24"/>
        </w:rPr>
        <w:t xml:space="preserve">      А – относительная атомная масса определяемого элемента</w:t>
      </w:r>
      <w:r w:rsidR="00333010">
        <w:rPr>
          <w:rFonts w:ascii="Times New Roman" w:hAnsi="Times New Roman"/>
          <w:sz w:val="24"/>
          <w:szCs w:val="24"/>
        </w:rPr>
        <w:t>,</w:t>
      </w:r>
      <w:r w:rsidR="00333010" w:rsidRPr="00333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3010" w:rsidRPr="0091256E">
        <w:rPr>
          <w:rFonts w:ascii="Times New Roman" w:hAnsi="Times New Roman"/>
          <w:sz w:val="24"/>
          <w:szCs w:val="24"/>
        </w:rPr>
        <w:t>г</w:t>
      </w:r>
      <w:proofErr w:type="gramEnd"/>
      <w:r w:rsidR="00333010" w:rsidRPr="0091256E">
        <w:rPr>
          <w:rFonts w:ascii="Times New Roman" w:hAnsi="Times New Roman"/>
          <w:sz w:val="24"/>
          <w:szCs w:val="24"/>
        </w:rPr>
        <w:t>/моль</w:t>
      </w:r>
      <w:r w:rsidR="00751609">
        <w:rPr>
          <w:rFonts w:ascii="Times New Roman" w:hAnsi="Times New Roman"/>
          <w:sz w:val="24"/>
          <w:szCs w:val="24"/>
        </w:rPr>
        <w:t>;</w:t>
      </w:r>
    </w:p>
    <w:p w:rsidR="003F1F2B" w:rsidRPr="003F1F2B" w:rsidRDefault="003F1F2B" w:rsidP="003F1F2B">
      <w:pPr>
        <w:jc w:val="both"/>
        <w:rPr>
          <w:rFonts w:ascii="Times New Roman" w:hAnsi="Times New Roman"/>
          <w:sz w:val="24"/>
          <w:szCs w:val="24"/>
        </w:rPr>
      </w:pPr>
      <w:r w:rsidRPr="003F1F2B">
        <w:rPr>
          <w:rFonts w:ascii="Times New Roman" w:hAnsi="Times New Roman"/>
          <w:sz w:val="24"/>
          <w:szCs w:val="24"/>
        </w:rPr>
        <w:t xml:space="preserve">      </w:t>
      </w:r>
      <w:r w:rsidRPr="003F1F2B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масса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навески смеси</w:t>
      </w:r>
      <w:r w:rsidRPr="003F1F2B">
        <w:rPr>
          <w:rFonts w:ascii="Times New Roman" w:hAnsi="Times New Roman"/>
          <w:sz w:val="24"/>
          <w:szCs w:val="24"/>
        </w:rPr>
        <w:t>, г;</w:t>
      </w:r>
    </w:p>
    <w:p w:rsidR="003F1F2B" w:rsidRPr="003F1F2B" w:rsidRDefault="003F1F2B" w:rsidP="003F1F2B">
      <w:pPr>
        <w:jc w:val="both"/>
        <w:rPr>
          <w:rFonts w:ascii="Times New Roman" w:hAnsi="Times New Roman"/>
          <w:sz w:val="24"/>
          <w:szCs w:val="24"/>
        </w:rPr>
      </w:pPr>
      <w:r w:rsidRPr="003F1F2B">
        <w:rPr>
          <w:rFonts w:ascii="Times New Roman" w:hAnsi="Times New Roman"/>
          <w:sz w:val="24"/>
          <w:szCs w:val="24"/>
        </w:rPr>
        <w:t xml:space="preserve">      С </w:t>
      </w:r>
      <w:r w:rsidR="00751609">
        <w:rPr>
          <w:rFonts w:ascii="Times New Roman" w:hAnsi="Times New Roman"/>
          <w:sz w:val="24"/>
          <w:szCs w:val="24"/>
        </w:rPr>
        <w:t xml:space="preserve">- установленная молярная концентрация </w:t>
      </w:r>
      <w:proofErr w:type="spellStart"/>
      <w:r w:rsidR="00751609">
        <w:rPr>
          <w:rFonts w:ascii="Times New Roman" w:hAnsi="Times New Roman"/>
          <w:sz w:val="24"/>
          <w:szCs w:val="24"/>
        </w:rPr>
        <w:t>Трилона</w:t>
      </w:r>
      <w:proofErr w:type="spellEnd"/>
      <w:proofErr w:type="gramStart"/>
      <w:r w:rsidR="00751609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751609" w:rsidRPr="00751609">
        <w:rPr>
          <w:rFonts w:ascii="Times New Roman" w:hAnsi="Times New Roman"/>
          <w:sz w:val="24"/>
          <w:szCs w:val="24"/>
        </w:rPr>
        <w:t>, израсходованн</w:t>
      </w:r>
      <w:r w:rsidR="00751609">
        <w:rPr>
          <w:rFonts w:ascii="Times New Roman" w:hAnsi="Times New Roman"/>
          <w:sz w:val="24"/>
          <w:szCs w:val="24"/>
        </w:rPr>
        <w:t>ого</w:t>
      </w:r>
      <w:r w:rsidR="00751609" w:rsidRPr="00751609">
        <w:rPr>
          <w:rFonts w:ascii="Times New Roman" w:hAnsi="Times New Roman"/>
          <w:sz w:val="24"/>
          <w:szCs w:val="24"/>
        </w:rPr>
        <w:t xml:space="preserve"> на титрование, </w:t>
      </w:r>
      <w:r w:rsidRPr="003F1F2B">
        <w:rPr>
          <w:rFonts w:ascii="Times New Roman" w:hAnsi="Times New Roman"/>
          <w:sz w:val="24"/>
          <w:szCs w:val="24"/>
        </w:rPr>
        <w:t>моль/дм</w:t>
      </w:r>
      <w:r w:rsidRPr="003F1F2B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:rsidR="00924769" w:rsidRPr="005E0A25" w:rsidRDefault="00EA062D" w:rsidP="00DD59BA">
      <w:pPr>
        <w:pStyle w:val="FORMATTEXT"/>
        <w:spacing w:line="360" w:lineRule="auto"/>
        <w:ind w:firstLine="568"/>
        <w:jc w:val="both"/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5</w:t>
      </w:r>
      <w:r w:rsidR="001D55EC" w:rsidRPr="00AE091C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 w:rsidR="003F1F2B">
        <w:rPr>
          <w:rFonts w:ascii="Times New Roman" w:hAnsi="Times New Roman"/>
          <w:color w:val="000000"/>
          <w:spacing w:val="-10"/>
          <w:sz w:val="24"/>
          <w:szCs w:val="24"/>
        </w:rPr>
        <w:t>3</w:t>
      </w:r>
      <w:proofErr w:type="gramStart"/>
      <w:r w:rsidR="001D55EC" w:rsidRPr="00AE091C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</w:rPr>
        <w:t>З</w:t>
      </w:r>
      <w:proofErr w:type="gramEnd"/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</w:rPr>
        <w:t xml:space="preserve">а результат анализа принимают среднее арифметическое </w:t>
      </w:r>
      <w:r w:rsidR="00CC0573" w:rsidRPr="00AE091C">
        <w:rPr>
          <w:rFonts w:ascii="Times New Roman" w:hAnsi="Times New Roman"/>
          <w:color w:val="000000"/>
          <w:spacing w:val="-6"/>
          <w:sz w:val="24"/>
          <w:szCs w:val="24"/>
        </w:rPr>
        <w:t>рез</w:t>
      </w:r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</w:rPr>
        <w:t>ультатов д</w:t>
      </w:r>
      <w:r w:rsidR="00CC0573" w:rsidRPr="00AE091C">
        <w:rPr>
          <w:rFonts w:ascii="Times New Roman" w:hAnsi="Times New Roman"/>
          <w:color w:val="000000"/>
          <w:spacing w:val="-6"/>
          <w:sz w:val="24"/>
          <w:szCs w:val="24"/>
        </w:rPr>
        <w:t xml:space="preserve">вух </w:t>
      </w:r>
      <w:r w:rsidR="005E0A25">
        <w:rPr>
          <w:rFonts w:ascii="Times New Roman" w:hAnsi="Times New Roman"/>
          <w:color w:val="000000"/>
          <w:spacing w:val="-8"/>
          <w:sz w:val="24"/>
          <w:szCs w:val="24"/>
        </w:rPr>
        <w:t xml:space="preserve">параллельных </w:t>
      </w:r>
      <w:r w:rsidR="0017049D">
        <w:rPr>
          <w:rFonts w:ascii="Times New Roman" w:hAnsi="Times New Roman"/>
          <w:color w:val="000000"/>
          <w:spacing w:val="-8"/>
          <w:sz w:val="24"/>
          <w:szCs w:val="24"/>
        </w:rPr>
        <w:t>определений</w:t>
      </w:r>
      <w:r w:rsidR="005E0A25">
        <w:rPr>
          <w:rFonts w:ascii="Times New Roman" w:hAnsi="Times New Roman"/>
          <w:color w:val="000000"/>
          <w:spacing w:val="-8"/>
          <w:sz w:val="24"/>
          <w:szCs w:val="24"/>
        </w:rPr>
        <w:t xml:space="preserve">, </w:t>
      </w:r>
      <w:r w:rsidR="00727452">
        <w:rPr>
          <w:rFonts w:ascii="Times New Roman" w:hAnsi="Times New Roman"/>
          <w:color w:val="000000"/>
          <w:spacing w:val="-8"/>
          <w:sz w:val="24"/>
          <w:szCs w:val="24"/>
        </w:rPr>
        <w:t xml:space="preserve">относительное </w:t>
      </w:r>
      <w:r w:rsidR="00CC0573" w:rsidRPr="00AE091C">
        <w:rPr>
          <w:rFonts w:ascii="Times New Roman" w:hAnsi="Times New Roman"/>
          <w:color w:val="000000"/>
          <w:spacing w:val="-8"/>
          <w:sz w:val="24"/>
          <w:szCs w:val="24"/>
        </w:rPr>
        <w:t xml:space="preserve">допускаемое расхождение между которыми не должно превышать </w:t>
      </w:r>
      <w:r w:rsidR="00754D64">
        <w:rPr>
          <w:rFonts w:ascii="Times New Roman" w:hAnsi="Times New Roman"/>
          <w:color w:val="000000"/>
          <w:sz w:val="24"/>
          <w:szCs w:val="24"/>
        </w:rPr>
        <w:t>10</w:t>
      </w:r>
      <w:r w:rsidR="007274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52D4" w:rsidRPr="00AE091C">
        <w:rPr>
          <w:rFonts w:ascii="Times New Roman" w:hAnsi="Times New Roman"/>
          <w:iCs/>
          <w:color w:val="000000"/>
          <w:spacing w:val="14"/>
          <w:sz w:val="24"/>
          <w:szCs w:val="24"/>
        </w:rPr>
        <w:t>%</w:t>
      </w:r>
      <w:r w:rsidR="00CC0573" w:rsidRPr="00AE091C">
        <w:rPr>
          <w:rFonts w:ascii="Times New Roman" w:hAnsi="Times New Roman"/>
          <w:i/>
          <w:iCs/>
          <w:color w:val="000000"/>
          <w:spacing w:val="14"/>
          <w:sz w:val="24"/>
          <w:szCs w:val="24"/>
        </w:rPr>
        <w:t>.</w:t>
      </w:r>
      <w:r w:rsidR="005E0A25" w:rsidRPr="005E0A25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</w:p>
    <w:p w:rsidR="00501F00" w:rsidRDefault="00EA062D" w:rsidP="00DD59BA">
      <w:pPr>
        <w:widowControl w:val="0"/>
        <w:spacing w:after="0" w:line="360" w:lineRule="auto"/>
        <w:ind w:right="20" w:firstLine="568"/>
        <w:jc w:val="both"/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5</w:t>
      </w:r>
      <w:r w:rsidR="00520B9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.</w:t>
      </w:r>
      <w:r w:rsidR="003F1F2B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4</w:t>
      </w:r>
      <w:r w:rsidR="003E5615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Допус</w:t>
      </w:r>
      <w:r w:rsidR="00727452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каем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ая </w:t>
      </w:r>
      <w:r w:rsidR="00727452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относительная 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суммарная пог</w:t>
      </w:r>
      <w:r w:rsidR="00426089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решность результата анализа ±</w:t>
      </w:r>
      <w:r w:rsidR="009D11C7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754D64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15</w:t>
      </w:r>
      <w:r w:rsidR="00727452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% при до</w:t>
      </w:r>
      <w:r w:rsidR="00E66100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верительной вероятности </w:t>
      </w:r>
      <w:proofErr w:type="gramStart"/>
      <w:r w:rsidR="00E66100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Р</w:t>
      </w:r>
      <w:proofErr w:type="gramEnd"/>
      <w:r w:rsidR="00E66100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=0,95,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val="en-US" w:eastAsia="ru-RU"/>
        </w:rPr>
        <w:t>n</w:t>
      </w:r>
      <w:r w:rsidR="008152E9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=2</w:t>
      </w:r>
      <w:r w:rsidR="00AE091C" w:rsidRPr="00AE091C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.</w:t>
      </w:r>
    </w:p>
    <w:p w:rsidR="00DD59BA" w:rsidRDefault="00DD59BA" w:rsidP="00DD59BA">
      <w:pPr>
        <w:widowControl w:val="0"/>
        <w:spacing w:after="0" w:line="360" w:lineRule="auto"/>
        <w:ind w:right="20" w:firstLine="568"/>
        <w:jc w:val="both"/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</w:pPr>
    </w:p>
    <w:p w:rsidR="00DD59BA" w:rsidRPr="00DD59BA" w:rsidRDefault="00DD59BA" w:rsidP="00DD59BA">
      <w:pPr>
        <w:spacing w:after="0" w:line="240" w:lineRule="auto"/>
        <w:jc w:val="right"/>
        <w:rPr>
          <w:rFonts w:ascii="Times New Roman" w:eastAsia="Calibri" w:hAnsi="Times New Roman"/>
          <w:spacing w:val="2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pacing w:val="2"/>
          <w:sz w:val="24"/>
          <w:szCs w:val="24"/>
          <w:lang w:eastAsia="ru-RU"/>
        </w:rPr>
        <w:t>Приложение</w:t>
      </w:r>
      <w:proofErr w:type="gramStart"/>
      <w:r w:rsidRPr="00DD59BA">
        <w:rPr>
          <w:rFonts w:ascii="Times New Roman" w:eastAsia="Calibri" w:hAnsi="Times New Roman"/>
          <w:spacing w:val="2"/>
          <w:sz w:val="24"/>
          <w:szCs w:val="24"/>
          <w:lang w:eastAsia="ru-RU"/>
        </w:rPr>
        <w:t xml:space="preserve"> Е</w:t>
      </w:r>
      <w:proofErr w:type="gramEnd"/>
    </w:p>
    <w:p w:rsidR="00DD59BA" w:rsidRPr="00DD59BA" w:rsidRDefault="00DD59BA" w:rsidP="00DD59BA">
      <w:pPr>
        <w:spacing w:after="0" w:line="240" w:lineRule="auto"/>
        <w:jc w:val="right"/>
        <w:rPr>
          <w:rFonts w:ascii="Times New Roman" w:eastAsia="Calibri" w:hAnsi="Times New Roman"/>
          <w:spacing w:val="2"/>
          <w:sz w:val="24"/>
          <w:szCs w:val="24"/>
          <w:lang w:eastAsia="ru-RU"/>
        </w:rPr>
      </w:pPr>
    </w:p>
    <w:p w:rsidR="00DD59BA" w:rsidRPr="00DD59BA" w:rsidRDefault="00DD59BA" w:rsidP="00DD59B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D59BA">
        <w:rPr>
          <w:rFonts w:ascii="Times New Roman" w:hAnsi="Times New Roman"/>
          <w:b/>
          <w:bCs/>
          <w:sz w:val="24"/>
          <w:szCs w:val="24"/>
          <w:lang w:eastAsia="ru-RU"/>
        </w:rPr>
        <w:t>Правила округления при обработке результатов измерений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t>Е.1 Точность результатов измерений и точность вычислений при обработке результатов измерений должны быть согласованы с требуемой точностью получаемой оценки измеряемой величины.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t>Е.2 Погрешность оценки измеряемой величины следует выражать не более чем двумя значащими цифрами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lastRenderedPageBreak/>
        <w:t>Две значащие цифры в погрешности оценки измеряемой величины сохраняют: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t>- при точных измерениях;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t>- если первая значащая цифра не более трех.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t>Е.3 Число цифр в промежуточных вычислениях при обработке результатов измерений должно быть на две больше, чем в окончательном результате.</w:t>
      </w:r>
    </w:p>
    <w:p w:rsidR="00DD59BA" w:rsidRPr="00DD59BA" w:rsidRDefault="00DD59BA" w:rsidP="00DD59B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DD59BA">
        <w:rPr>
          <w:rFonts w:ascii="Times New Roman" w:eastAsia="Calibri" w:hAnsi="Times New Roman"/>
          <w:sz w:val="24"/>
          <w:szCs w:val="24"/>
          <w:lang w:eastAsia="ru-RU"/>
        </w:rPr>
        <w:t>Е.4 Сохраняемую, значащую цифру в погрешности оценки измеряемой величины при округлении увеличивают на единицу, если отбрасываемая цифра не указываемого младшего разряда больше либо равна пяти, и не изменяют, если она меньше пяти.</w:t>
      </w:r>
    </w:p>
    <w:p w:rsidR="00DD59BA" w:rsidRPr="00DD59BA" w:rsidRDefault="00DD59BA" w:rsidP="00DD59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59BA" w:rsidRPr="00EB368F" w:rsidRDefault="00DD59BA" w:rsidP="00EB368F">
      <w:pPr>
        <w:spacing w:after="0" w:line="360" w:lineRule="auto"/>
        <w:ind w:firstLine="709"/>
        <w:contextualSpacing/>
        <w:rPr>
          <w:rFonts w:ascii="Times New Roman" w:hAnsi="Times New Roman"/>
          <w:kern w:val="2"/>
          <w:sz w:val="24"/>
          <w:szCs w:val="24"/>
        </w:rPr>
      </w:pPr>
    </w:p>
    <w:sectPr w:rsidR="00DD59BA" w:rsidRPr="00EB368F" w:rsidSect="00873406">
      <w:footerReference w:type="even" r:id="rId9"/>
      <w:footerReference w:type="default" r:id="rId10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DB" w:rsidRDefault="00AE78DB">
      <w:r>
        <w:separator/>
      </w:r>
    </w:p>
  </w:endnote>
  <w:endnote w:type="continuationSeparator" w:id="0">
    <w:p w:rsidR="00AE78DB" w:rsidRDefault="00AE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F6" w:rsidRDefault="00FF6E86" w:rsidP="00B66849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2A02F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A02F6" w:rsidRDefault="002A02F6" w:rsidP="002A02F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F6" w:rsidRDefault="00FF6E86" w:rsidP="00B66849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2A02F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F561E">
      <w:rPr>
        <w:rStyle w:val="af"/>
        <w:noProof/>
      </w:rPr>
      <w:t>4</w:t>
    </w:r>
    <w:r>
      <w:rPr>
        <w:rStyle w:val="af"/>
      </w:rPr>
      <w:fldChar w:fldCharType="end"/>
    </w:r>
  </w:p>
  <w:p w:rsidR="002A02F6" w:rsidRDefault="002A02F6" w:rsidP="002A02F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DB" w:rsidRDefault="00AE78DB">
      <w:r>
        <w:separator/>
      </w:r>
    </w:p>
  </w:footnote>
  <w:footnote w:type="continuationSeparator" w:id="0">
    <w:p w:rsidR="00AE78DB" w:rsidRDefault="00AE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328A"/>
    <w:multiLevelType w:val="hybridMultilevel"/>
    <w:tmpl w:val="5BF8A770"/>
    <w:lvl w:ilvl="0" w:tplc="A4E8D4CE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1A658C"/>
    <w:multiLevelType w:val="multilevel"/>
    <w:tmpl w:val="D2E075D6"/>
    <w:lvl w:ilvl="0">
      <w:start w:val="1"/>
      <w:numFmt w:val="decimal"/>
      <w:lvlText w:val="2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,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4"/>
        <w:szCs w:val="1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B0405A0"/>
    <w:multiLevelType w:val="multilevel"/>
    <w:tmpl w:val="050AD0E4"/>
    <w:lvl w:ilvl="0">
      <w:start w:val="1"/>
      <w:numFmt w:val="decimal"/>
      <w:lvlText w:val="5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F4C3772"/>
    <w:multiLevelType w:val="multilevel"/>
    <w:tmpl w:val="B62C45A8"/>
    <w:lvl w:ilvl="0">
      <w:start w:val="11"/>
      <w:numFmt w:val="decimal"/>
      <w:lvlText w:val="4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B0F7310"/>
    <w:multiLevelType w:val="hybridMultilevel"/>
    <w:tmpl w:val="9FB8FAEA"/>
    <w:lvl w:ilvl="0" w:tplc="D0CE1436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FA3607"/>
    <w:multiLevelType w:val="hybridMultilevel"/>
    <w:tmpl w:val="64685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57A19"/>
    <w:multiLevelType w:val="hybridMultilevel"/>
    <w:tmpl w:val="D6FE85F6"/>
    <w:lvl w:ilvl="0" w:tplc="B8B6B4C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F8B13CB"/>
    <w:multiLevelType w:val="multilevel"/>
    <w:tmpl w:val="1166D8C0"/>
    <w:lvl w:ilvl="0">
      <w:start w:val="1"/>
      <w:numFmt w:val="decimal"/>
      <w:lvlText w:val="3.1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D40013A"/>
    <w:multiLevelType w:val="multilevel"/>
    <w:tmpl w:val="59B610E0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9"/>
        <w:w w:val="100"/>
        <w:position w:val="0"/>
        <w:sz w:val="13"/>
        <w:szCs w:val="13"/>
        <w:u w:val="none"/>
      </w:rPr>
    </w:lvl>
    <w:lvl w:ilvl="1">
      <w:start w:val="9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4"/>
        <w:szCs w:val="1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30D7EFB"/>
    <w:multiLevelType w:val="hybridMultilevel"/>
    <w:tmpl w:val="0BDE8E64"/>
    <w:lvl w:ilvl="0" w:tplc="C9007ED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A45E4B"/>
    <w:multiLevelType w:val="multilevel"/>
    <w:tmpl w:val="722ECEA8"/>
    <w:lvl w:ilvl="0">
      <w:start w:val="1"/>
      <w:numFmt w:val="decimal"/>
      <w:lvlText w:val="3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EAC7028"/>
    <w:multiLevelType w:val="multilevel"/>
    <w:tmpl w:val="5D3087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2D"/>
    <w:rsid w:val="00011169"/>
    <w:rsid w:val="000163C1"/>
    <w:rsid w:val="00037FA9"/>
    <w:rsid w:val="0005181D"/>
    <w:rsid w:val="00052B4C"/>
    <w:rsid w:val="00053349"/>
    <w:rsid w:val="000604A4"/>
    <w:rsid w:val="000652C6"/>
    <w:rsid w:val="00070EF6"/>
    <w:rsid w:val="00075BE8"/>
    <w:rsid w:val="00096776"/>
    <w:rsid w:val="000B3BEF"/>
    <w:rsid w:val="000B5E29"/>
    <w:rsid w:val="000B61D4"/>
    <w:rsid w:val="000D5E94"/>
    <w:rsid w:val="000D722C"/>
    <w:rsid w:val="000E0534"/>
    <w:rsid w:val="000E0B10"/>
    <w:rsid w:val="000E4334"/>
    <w:rsid w:val="000F2D4D"/>
    <w:rsid w:val="00102183"/>
    <w:rsid w:val="00112723"/>
    <w:rsid w:val="0011425F"/>
    <w:rsid w:val="00117DD4"/>
    <w:rsid w:val="0012118B"/>
    <w:rsid w:val="00121FCF"/>
    <w:rsid w:val="001314F4"/>
    <w:rsid w:val="00143386"/>
    <w:rsid w:val="00150EBA"/>
    <w:rsid w:val="00155EB5"/>
    <w:rsid w:val="00166980"/>
    <w:rsid w:val="0017049D"/>
    <w:rsid w:val="00177BF3"/>
    <w:rsid w:val="0018403A"/>
    <w:rsid w:val="0018486A"/>
    <w:rsid w:val="00185D34"/>
    <w:rsid w:val="00186C92"/>
    <w:rsid w:val="00190A93"/>
    <w:rsid w:val="00193FD9"/>
    <w:rsid w:val="001A0A4E"/>
    <w:rsid w:val="001A1359"/>
    <w:rsid w:val="001A24F9"/>
    <w:rsid w:val="001B419E"/>
    <w:rsid w:val="001C5DB4"/>
    <w:rsid w:val="001D07D5"/>
    <w:rsid w:val="001D40BF"/>
    <w:rsid w:val="001D4F7B"/>
    <w:rsid w:val="001D55EC"/>
    <w:rsid w:val="001D76A0"/>
    <w:rsid w:val="001F0141"/>
    <w:rsid w:val="001F69A6"/>
    <w:rsid w:val="00204765"/>
    <w:rsid w:val="00206B2A"/>
    <w:rsid w:val="00220595"/>
    <w:rsid w:val="0022139F"/>
    <w:rsid w:val="00221903"/>
    <w:rsid w:val="00223ECB"/>
    <w:rsid w:val="00232333"/>
    <w:rsid w:val="002326EE"/>
    <w:rsid w:val="00235A4B"/>
    <w:rsid w:val="0024466F"/>
    <w:rsid w:val="00245C6F"/>
    <w:rsid w:val="00252735"/>
    <w:rsid w:val="002548B7"/>
    <w:rsid w:val="002829CE"/>
    <w:rsid w:val="0029022A"/>
    <w:rsid w:val="002934C5"/>
    <w:rsid w:val="002A02F6"/>
    <w:rsid w:val="002A5B85"/>
    <w:rsid w:val="002B1B8A"/>
    <w:rsid w:val="002C64BD"/>
    <w:rsid w:val="002D1B9F"/>
    <w:rsid w:val="002D29E8"/>
    <w:rsid w:val="002F0BFA"/>
    <w:rsid w:val="00301165"/>
    <w:rsid w:val="00301C70"/>
    <w:rsid w:val="003020F1"/>
    <w:rsid w:val="00302465"/>
    <w:rsid w:val="00313547"/>
    <w:rsid w:val="00323F45"/>
    <w:rsid w:val="003269D7"/>
    <w:rsid w:val="00330EBA"/>
    <w:rsid w:val="00333010"/>
    <w:rsid w:val="0033508B"/>
    <w:rsid w:val="00337EC2"/>
    <w:rsid w:val="00356661"/>
    <w:rsid w:val="00357C8C"/>
    <w:rsid w:val="0036275C"/>
    <w:rsid w:val="00363277"/>
    <w:rsid w:val="0038673C"/>
    <w:rsid w:val="00387C93"/>
    <w:rsid w:val="00391564"/>
    <w:rsid w:val="00392E9A"/>
    <w:rsid w:val="003A53A3"/>
    <w:rsid w:val="003C66E7"/>
    <w:rsid w:val="003E13BA"/>
    <w:rsid w:val="003E18E1"/>
    <w:rsid w:val="003E5615"/>
    <w:rsid w:val="003F0739"/>
    <w:rsid w:val="003F1F2B"/>
    <w:rsid w:val="00400607"/>
    <w:rsid w:val="004177EE"/>
    <w:rsid w:val="00424938"/>
    <w:rsid w:val="00426089"/>
    <w:rsid w:val="00427936"/>
    <w:rsid w:val="0043701C"/>
    <w:rsid w:val="004459A1"/>
    <w:rsid w:val="00453D14"/>
    <w:rsid w:val="00457B45"/>
    <w:rsid w:val="00460A7D"/>
    <w:rsid w:val="004776EC"/>
    <w:rsid w:val="0048015B"/>
    <w:rsid w:val="004818FF"/>
    <w:rsid w:val="00494BDE"/>
    <w:rsid w:val="004A5CB0"/>
    <w:rsid w:val="004B1870"/>
    <w:rsid w:val="004B3A0B"/>
    <w:rsid w:val="004C4362"/>
    <w:rsid w:val="004C778C"/>
    <w:rsid w:val="004E7288"/>
    <w:rsid w:val="004F665B"/>
    <w:rsid w:val="00500777"/>
    <w:rsid w:val="00501F00"/>
    <w:rsid w:val="005056EC"/>
    <w:rsid w:val="00507F9D"/>
    <w:rsid w:val="00511DFF"/>
    <w:rsid w:val="00520B95"/>
    <w:rsid w:val="00525FB5"/>
    <w:rsid w:val="005441AA"/>
    <w:rsid w:val="00553001"/>
    <w:rsid w:val="005653B8"/>
    <w:rsid w:val="0056663C"/>
    <w:rsid w:val="005719B5"/>
    <w:rsid w:val="005827B3"/>
    <w:rsid w:val="00583256"/>
    <w:rsid w:val="0058516E"/>
    <w:rsid w:val="00585EB2"/>
    <w:rsid w:val="00592FAD"/>
    <w:rsid w:val="0059499B"/>
    <w:rsid w:val="005A015C"/>
    <w:rsid w:val="005A523A"/>
    <w:rsid w:val="005B2E9E"/>
    <w:rsid w:val="005B4E37"/>
    <w:rsid w:val="005B5543"/>
    <w:rsid w:val="005B6B17"/>
    <w:rsid w:val="005B737C"/>
    <w:rsid w:val="005C1311"/>
    <w:rsid w:val="005D3C1C"/>
    <w:rsid w:val="005D5653"/>
    <w:rsid w:val="005E0A25"/>
    <w:rsid w:val="00602BD3"/>
    <w:rsid w:val="00606947"/>
    <w:rsid w:val="006278B5"/>
    <w:rsid w:val="0063114A"/>
    <w:rsid w:val="006377F8"/>
    <w:rsid w:val="006418D5"/>
    <w:rsid w:val="00643B4E"/>
    <w:rsid w:val="00647C90"/>
    <w:rsid w:val="0065644A"/>
    <w:rsid w:val="006577C9"/>
    <w:rsid w:val="00666A54"/>
    <w:rsid w:val="006835E1"/>
    <w:rsid w:val="00686DB6"/>
    <w:rsid w:val="00697F86"/>
    <w:rsid w:val="006A3833"/>
    <w:rsid w:val="006B2834"/>
    <w:rsid w:val="006B33A7"/>
    <w:rsid w:val="006B52D4"/>
    <w:rsid w:val="006D7125"/>
    <w:rsid w:val="006E2303"/>
    <w:rsid w:val="006E6E1D"/>
    <w:rsid w:val="006F2104"/>
    <w:rsid w:val="00714110"/>
    <w:rsid w:val="00722DA8"/>
    <w:rsid w:val="00727452"/>
    <w:rsid w:val="00727786"/>
    <w:rsid w:val="00730574"/>
    <w:rsid w:val="007315C8"/>
    <w:rsid w:val="00736671"/>
    <w:rsid w:val="00747597"/>
    <w:rsid w:val="00751609"/>
    <w:rsid w:val="00754D64"/>
    <w:rsid w:val="007575E5"/>
    <w:rsid w:val="00760197"/>
    <w:rsid w:val="00763CF8"/>
    <w:rsid w:val="00764B99"/>
    <w:rsid w:val="007748FA"/>
    <w:rsid w:val="00777012"/>
    <w:rsid w:val="00777F37"/>
    <w:rsid w:val="007953B2"/>
    <w:rsid w:val="007A04CB"/>
    <w:rsid w:val="007B2885"/>
    <w:rsid w:val="007B4ECF"/>
    <w:rsid w:val="007B676F"/>
    <w:rsid w:val="007B7F5E"/>
    <w:rsid w:val="007C5B17"/>
    <w:rsid w:val="007D4396"/>
    <w:rsid w:val="007D5AD4"/>
    <w:rsid w:val="007E5CD9"/>
    <w:rsid w:val="007E7391"/>
    <w:rsid w:val="0080099B"/>
    <w:rsid w:val="00814F19"/>
    <w:rsid w:val="008151BF"/>
    <w:rsid w:val="008152E9"/>
    <w:rsid w:val="00815E0F"/>
    <w:rsid w:val="00817EB0"/>
    <w:rsid w:val="00823E64"/>
    <w:rsid w:val="0083071A"/>
    <w:rsid w:val="008479E6"/>
    <w:rsid w:val="00851254"/>
    <w:rsid w:val="00872F21"/>
    <w:rsid w:val="00873406"/>
    <w:rsid w:val="00890527"/>
    <w:rsid w:val="00892F78"/>
    <w:rsid w:val="00896E91"/>
    <w:rsid w:val="008B0117"/>
    <w:rsid w:val="008B1F28"/>
    <w:rsid w:val="008C1946"/>
    <w:rsid w:val="008C3462"/>
    <w:rsid w:val="008C42F6"/>
    <w:rsid w:val="008D3746"/>
    <w:rsid w:val="008D3EC0"/>
    <w:rsid w:val="008D55C2"/>
    <w:rsid w:val="008E0DE5"/>
    <w:rsid w:val="008E4ABC"/>
    <w:rsid w:val="008F1A54"/>
    <w:rsid w:val="008F7DB1"/>
    <w:rsid w:val="00903EFB"/>
    <w:rsid w:val="0091256E"/>
    <w:rsid w:val="009136B2"/>
    <w:rsid w:val="00924769"/>
    <w:rsid w:val="00927413"/>
    <w:rsid w:val="00933B4B"/>
    <w:rsid w:val="00953C77"/>
    <w:rsid w:val="00960832"/>
    <w:rsid w:val="00970919"/>
    <w:rsid w:val="00974561"/>
    <w:rsid w:val="00984E76"/>
    <w:rsid w:val="009877E5"/>
    <w:rsid w:val="009A5A14"/>
    <w:rsid w:val="009B2FC8"/>
    <w:rsid w:val="009C387C"/>
    <w:rsid w:val="009C52F4"/>
    <w:rsid w:val="009D11C7"/>
    <w:rsid w:val="009F2913"/>
    <w:rsid w:val="009F561E"/>
    <w:rsid w:val="00A00589"/>
    <w:rsid w:val="00A06079"/>
    <w:rsid w:val="00A160BF"/>
    <w:rsid w:val="00A162CE"/>
    <w:rsid w:val="00A20947"/>
    <w:rsid w:val="00A26BF2"/>
    <w:rsid w:val="00A440F1"/>
    <w:rsid w:val="00A514A3"/>
    <w:rsid w:val="00A52BE8"/>
    <w:rsid w:val="00A60BB5"/>
    <w:rsid w:val="00A718FD"/>
    <w:rsid w:val="00A75B95"/>
    <w:rsid w:val="00A805B6"/>
    <w:rsid w:val="00A834F6"/>
    <w:rsid w:val="00A95E39"/>
    <w:rsid w:val="00AA216B"/>
    <w:rsid w:val="00AA3FB5"/>
    <w:rsid w:val="00AB4FEB"/>
    <w:rsid w:val="00AC3238"/>
    <w:rsid w:val="00AC6577"/>
    <w:rsid w:val="00AE091C"/>
    <w:rsid w:val="00AE0C8C"/>
    <w:rsid w:val="00AE1731"/>
    <w:rsid w:val="00AE3D34"/>
    <w:rsid w:val="00AE78DB"/>
    <w:rsid w:val="00AF5543"/>
    <w:rsid w:val="00AF7BEE"/>
    <w:rsid w:val="00B00DDD"/>
    <w:rsid w:val="00B144CF"/>
    <w:rsid w:val="00B22D54"/>
    <w:rsid w:val="00B233CC"/>
    <w:rsid w:val="00B257C1"/>
    <w:rsid w:val="00B311DB"/>
    <w:rsid w:val="00B64C5D"/>
    <w:rsid w:val="00B66849"/>
    <w:rsid w:val="00B758A8"/>
    <w:rsid w:val="00B75BF9"/>
    <w:rsid w:val="00B83D65"/>
    <w:rsid w:val="00B85567"/>
    <w:rsid w:val="00B8566B"/>
    <w:rsid w:val="00B90CD4"/>
    <w:rsid w:val="00B958F2"/>
    <w:rsid w:val="00B95DBB"/>
    <w:rsid w:val="00BA2FB6"/>
    <w:rsid w:val="00BB076D"/>
    <w:rsid w:val="00BB5B8B"/>
    <w:rsid w:val="00BB75CE"/>
    <w:rsid w:val="00BD0984"/>
    <w:rsid w:val="00BD3C83"/>
    <w:rsid w:val="00BD5371"/>
    <w:rsid w:val="00BF2F0A"/>
    <w:rsid w:val="00BF7D6D"/>
    <w:rsid w:val="00C1454C"/>
    <w:rsid w:val="00C15226"/>
    <w:rsid w:val="00C17CBB"/>
    <w:rsid w:val="00C21181"/>
    <w:rsid w:val="00C276FC"/>
    <w:rsid w:val="00C72299"/>
    <w:rsid w:val="00C74347"/>
    <w:rsid w:val="00C75A6D"/>
    <w:rsid w:val="00C762CF"/>
    <w:rsid w:val="00C775CD"/>
    <w:rsid w:val="00C95139"/>
    <w:rsid w:val="00CB4333"/>
    <w:rsid w:val="00CC0573"/>
    <w:rsid w:val="00CC7743"/>
    <w:rsid w:val="00CD6CB7"/>
    <w:rsid w:val="00CE5AA9"/>
    <w:rsid w:val="00D00F1B"/>
    <w:rsid w:val="00D0463F"/>
    <w:rsid w:val="00D272C5"/>
    <w:rsid w:val="00D34FE1"/>
    <w:rsid w:val="00D51BE1"/>
    <w:rsid w:val="00D5535C"/>
    <w:rsid w:val="00D64E5C"/>
    <w:rsid w:val="00D73E33"/>
    <w:rsid w:val="00D742FE"/>
    <w:rsid w:val="00D84467"/>
    <w:rsid w:val="00D86E5F"/>
    <w:rsid w:val="00D876D3"/>
    <w:rsid w:val="00D93FDB"/>
    <w:rsid w:val="00DA1A1F"/>
    <w:rsid w:val="00DA277E"/>
    <w:rsid w:val="00DA4EB5"/>
    <w:rsid w:val="00DA4EC9"/>
    <w:rsid w:val="00DA7B35"/>
    <w:rsid w:val="00DB4DB2"/>
    <w:rsid w:val="00DB66F1"/>
    <w:rsid w:val="00DB708A"/>
    <w:rsid w:val="00DC0018"/>
    <w:rsid w:val="00DC3C9A"/>
    <w:rsid w:val="00DC563F"/>
    <w:rsid w:val="00DD59BA"/>
    <w:rsid w:val="00DF0456"/>
    <w:rsid w:val="00DF528A"/>
    <w:rsid w:val="00E03B22"/>
    <w:rsid w:val="00E041D1"/>
    <w:rsid w:val="00E06006"/>
    <w:rsid w:val="00E063E5"/>
    <w:rsid w:val="00E14C39"/>
    <w:rsid w:val="00E16ACE"/>
    <w:rsid w:val="00E171E5"/>
    <w:rsid w:val="00E17EF7"/>
    <w:rsid w:val="00E20C2D"/>
    <w:rsid w:val="00E20EE8"/>
    <w:rsid w:val="00E22689"/>
    <w:rsid w:val="00E32B68"/>
    <w:rsid w:val="00E339A7"/>
    <w:rsid w:val="00E3747C"/>
    <w:rsid w:val="00E434F0"/>
    <w:rsid w:val="00E45D25"/>
    <w:rsid w:val="00E5591A"/>
    <w:rsid w:val="00E66100"/>
    <w:rsid w:val="00E707C9"/>
    <w:rsid w:val="00E81C5C"/>
    <w:rsid w:val="00E9273E"/>
    <w:rsid w:val="00E92E4A"/>
    <w:rsid w:val="00EA062D"/>
    <w:rsid w:val="00EB368F"/>
    <w:rsid w:val="00EB7D3F"/>
    <w:rsid w:val="00EC34A4"/>
    <w:rsid w:val="00EC4CBA"/>
    <w:rsid w:val="00EC527D"/>
    <w:rsid w:val="00EC54CB"/>
    <w:rsid w:val="00ED33CA"/>
    <w:rsid w:val="00ED65D9"/>
    <w:rsid w:val="00EF54E6"/>
    <w:rsid w:val="00F0442C"/>
    <w:rsid w:val="00F060DA"/>
    <w:rsid w:val="00F06F40"/>
    <w:rsid w:val="00F13CFF"/>
    <w:rsid w:val="00F2033A"/>
    <w:rsid w:val="00F3126F"/>
    <w:rsid w:val="00F31284"/>
    <w:rsid w:val="00F33440"/>
    <w:rsid w:val="00F62462"/>
    <w:rsid w:val="00F8515B"/>
    <w:rsid w:val="00F8664A"/>
    <w:rsid w:val="00F93497"/>
    <w:rsid w:val="00FB6A1F"/>
    <w:rsid w:val="00FC75F7"/>
    <w:rsid w:val="00FD2FC7"/>
    <w:rsid w:val="00FD329B"/>
    <w:rsid w:val="00FE3935"/>
    <w:rsid w:val="00FE5526"/>
    <w:rsid w:val="00FE6C53"/>
    <w:rsid w:val="00FF556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7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uiPriority w:val="99"/>
    <w:locked/>
    <w:rsid w:val="00E20C2D"/>
    <w:rPr>
      <w:rFonts w:ascii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20C2D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pacing w:val="1"/>
      <w:sz w:val="17"/>
      <w:szCs w:val="17"/>
    </w:rPr>
  </w:style>
  <w:style w:type="character" w:styleId="a3">
    <w:name w:val="Placeholder Text"/>
    <w:basedOn w:val="a0"/>
    <w:uiPriority w:val="99"/>
    <w:semiHidden/>
    <w:rsid w:val="00102183"/>
    <w:rPr>
      <w:rFonts w:cs="Times New Roman"/>
      <w:color w:val="808080"/>
    </w:rPr>
  </w:style>
  <w:style w:type="character" w:styleId="a4">
    <w:name w:val="annotation reference"/>
    <w:basedOn w:val="a0"/>
    <w:uiPriority w:val="99"/>
    <w:semiHidden/>
    <w:rsid w:val="00924769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9247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924769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9247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924769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2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24769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924769"/>
    <w:pPr>
      <w:spacing w:after="0" w:line="240" w:lineRule="auto"/>
    </w:pPr>
    <w:rPr>
      <w:rFonts w:cs="Times New Roman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CC0573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CC0573"/>
    <w:pPr>
      <w:widowControl w:val="0"/>
      <w:shd w:val="clear" w:color="auto" w:fill="FFFFFF"/>
      <w:spacing w:after="0" w:line="192" w:lineRule="exact"/>
      <w:ind w:hanging="760"/>
    </w:pPr>
    <w:rPr>
      <w:rFonts w:ascii="Times New Roman" w:hAnsi="Times New Roman"/>
      <w:sz w:val="13"/>
      <w:szCs w:val="13"/>
    </w:rPr>
  </w:style>
  <w:style w:type="paragraph" w:styleId="ac">
    <w:name w:val="List Paragraph"/>
    <w:basedOn w:val="a"/>
    <w:uiPriority w:val="34"/>
    <w:qFormat/>
    <w:rsid w:val="007575E5"/>
    <w:pPr>
      <w:ind w:left="720"/>
      <w:contextualSpacing/>
    </w:pPr>
  </w:style>
  <w:style w:type="paragraph" w:styleId="ad">
    <w:name w:val="footer"/>
    <w:basedOn w:val="a"/>
    <w:link w:val="ae"/>
    <w:uiPriority w:val="99"/>
    <w:rsid w:val="002A02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C0018"/>
    <w:rPr>
      <w:rFonts w:cs="Times New Roman"/>
      <w:lang w:eastAsia="en-US"/>
    </w:rPr>
  </w:style>
  <w:style w:type="character" w:styleId="af">
    <w:name w:val="page number"/>
    <w:basedOn w:val="a0"/>
    <w:uiPriority w:val="99"/>
    <w:rsid w:val="002A02F6"/>
    <w:rPr>
      <w:rFonts w:cs="Times New Roman"/>
    </w:rPr>
  </w:style>
  <w:style w:type="paragraph" w:styleId="af0">
    <w:name w:val="header"/>
    <w:basedOn w:val="a"/>
    <w:link w:val="af1"/>
    <w:uiPriority w:val="99"/>
    <w:rsid w:val="009136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DC0018"/>
    <w:rPr>
      <w:rFonts w:cs="Times New Roman"/>
      <w:lang w:eastAsia="en-US"/>
    </w:rPr>
  </w:style>
  <w:style w:type="table" w:styleId="af2">
    <w:name w:val="Table Grid"/>
    <w:basedOn w:val="a1"/>
    <w:uiPriority w:val="99"/>
    <w:locked/>
    <w:rsid w:val="000F2D4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F66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7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uiPriority w:val="99"/>
    <w:locked/>
    <w:rsid w:val="00E20C2D"/>
    <w:rPr>
      <w:rFonts w:ascii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20C2D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pacing w:val="1"/>
      <w:sz w:val="17"/>
      <w:szCs w:val="17"/>
    </w:rPr>
  </w:style>
  <w:style w:type="character" w:styleId="a3">
    <w:name w:val="Placeholder Text"/>
    <w:basedOn w:val="a0"/>
    <w:uiPriority w:val="99"/>
    <w:semiHidden/>
    <w:rsid w:val="00102183"/>
    <w:rPr>
      <w:rFonts w:cs="Times New Roman"/>
      <w:color w:val="808080"/>
    </w:rPr>
  </w:style>
  <w:style w:type="character" w:styleId="a4">
    <w:name w:val="annotation reference"/>
    <w:basedOn w:val="a0"/>
    <w:uiPriority w:val="99"/>
    <w:semiHidden/>
    <w:rsid w:val="00924769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9247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924769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9247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924769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2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24769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924769"/>
    <w:pPr>
      <w:spacing w:after="0" w:line="240" w:lineRule="auto"/>
    </w:pPr>
    <w:rPr>
      <w:rFonts w:cs="Times New Roman"/>
      <w:lang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CC0573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CC0573"/>
    <w:pPr>
      <w:widowControl w:val="0"/>
      <w:shd w:val="clear" w:color="auto" w:fill="FFFFFF"/>
      <w:spacing w:after="0" w:line="192" w:lineRule="exact"/>
      <w:ind w:hanging="760"/>
    </w:pPr>
    <w:rPr>
      <w:rFonts w:ascii="Times New Roman" w:hAnsi="Times New Roman"/>
      <w:sz w:val="13"/>
      <w:szCs w:val="13"/>
    </w:rPr>
  </w:style>
  <w:style w:type="paragraph" w:styleId="ac">
    <w:name w:val="List Paragraph"/>
    <w:basedOn w:val="a"/>
    <w:uiPriority w:val="34"/>
    <w:qFormat/>
    <w:rsid w:val="007575E5"/>
    <w:pPr>
      <w:ind w:left="720"/>
      <w:contextualSpacing/>
    </w:pPr>
  </w:style>
  <w:style w:type="paragraph" w:styleId="ad">
    <w:name w:val="footer"/>
    <w:basedOn w:val="a"/>
    <w:link w:val="ae"/>
    <w:uiPriority w:val="99"/>
    <w:rsid w:val="002A02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C0018"/>
    <w:rPr>
      <w:rFonts w:cs="Times New Roman"/>
      <w:lang w:eastAsia="en-US"/>
    </w:rPr>
  </w:style>
  <w:style w:type="character" w:styleId="af">
    <w:name w:val="page number"/>
    <w:basedOn w:val="a0"/>
    <w:uiPriority w:val="99"/>
    <w:rsid w:val="002A02F6"/>
    <w:rPr>
      <w:rFonts w:cs="Times New Roman"/>
    </w:rPr>
  </w:style>
  <w:style w:type="paragraph" w:styleId="af0">
    <w:name w:val="header"/>
    <w:basedOn w:val="a"/>
    <w:link w:val="af1"/>
    <w:uiPriority w:val="99"/>
    <w:rsid w:val="009136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DC0018"/>
    <w:rPr>
      <w:rFonts w:cs="Times New Roman"/>
      <w:lang w:eastAsia="en-US"/>
    </w:rPr>
  </w:style>
  <w:style w:type="table" w:styleId="af2">
    <w:name w:val="Table Grid"/>
    <w:basedOn w:val="a1"/>
    <w:uiPriority w:val="99"/>
    <w:locked/>
    <w:rsid w:val="000F2D4D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F66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 B</vt:lpstr>
    </vt:vector>
  </TitlesOfParts>
  <Company>Home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 B</dc:title>
  <dc:creator>Ирина Сергеевна Кудрявцева</dc:creator>
  <cp:lastModifiedBy>user</cp:lastModifiedBy>
  <cp:revision>2</cp:revision>
  <cp:lastPrinted>2025-11-12T02:33:00Z</cp:lastPrinted>
  <dcterms:created xsi:type="dcterms:W3CDTF">2026-01-15T02:49:00Z</dcterms:created>
  <dcterms:modified xsi:type="dcterms:W3CDTF">2026-01-15T02:49:00Z</dcterms:modified>
</cp:coreProperties>
</file>