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1"/>
        <w:gridCol w:w="806"/>
        <w:gridCol w:w="1279"/>
        <w:gridCol w:w="3941"/>
        <w:gridCol w:w="3084"/>
      </w:tblGrid>
      <w:tr w:rsidR="008619C3" w:rsidRPr="000D4BD9" w:rsidTr="001E745C">
        <w:trPr>
          <w:trHeight w:val="517"/>
        </w:trPr>
        <w:tc>
          <w:tcPr>
            <w:tcW w:w="5000" w:type="pct"/>
            <w:gridSpan w:val="5"/>
            <w:vAlign w:val="center"/>
            <w:hideMark/>
          </w:tcPr>
          <w:p w:rsidR="008619C3" w:rsidRPr="00F12630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3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7св</w:t>
            </w:r>
          </w:p>
        </w:tc>
      </w:tr>
      <w:tr w:rsidR="008619C3" w:rsidRPr="000D4BD9" w:rsidTr="001E745C">
        <w:trPr>
          <w:trHeight w:val="588"/>
        </w:trPr>
        <w:tc>
          <w:tcPr>
            <w:tcW w:w="5000" w:type="pct"/>
            <w:gridSpan w:val="5"/>
            <w:vAlign w:val="center"/>
            <w:hideMark/>
          </w:tcPr>
          <w:p w:rsidR="008619C3" w:rsidRPr="00F12630" w:rsidRDefault="008029FF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  <w:r w:rsidR="00A45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</w:p>
        </w:tc>
      </w:tr>
      <w:tr w:rsidR="00AD0BA4" w:rsidRPr="000D4BD9" w:rsidTr="001E745C">
        <w:trPr>
          <w:trHeight w:val="388"/>
        </w:trPr>
        <w:tc>
          <w:tcPr>
            <w:tcW w:w="5000" w:type="pct"/>
            <w:gridSpan w:val="5"/>
            <w:hideMark/>
          </w:tcPr>
          <w:p w:rsidR="00AD0BA4" w:rsidRPr="00F12630" w:rsidRDefault="00A451CF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AD0B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406A9" w:rsidRPr="008029FF" w:rsidTr="008D1835">
        <w:trPr>
          <w:trHeight w:val="313"/>
        </w:trPr>
        <w:tc>
          <w:tcPr>
            <w:tcW w:w="241" w:type="pct"/>
            <w:vMerge/>
            <w:hideMark/>
          </w:tcPr>
          <w:p w:rsidR="00A406A9" w:rsidRPr="00416444" w:rsidRDefault="00A406A9" w:rsidP="00A406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A406A9" w:rsidRPr="00416444" w:rsidRDefault="00A406A9" w:rsidP="00A406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A406A9" w:rsidRDefault="00A406A9" w:rsidP="00A4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ОУД.08</w:t>
            </w:r>
          </w:p>
          <w:p w:rsidR="00A406A9" w:rsidRDefault="00A406A9" w:rsidP="00A406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A406A9" w:rsidRPr="00D84C63" w:rsidRDefault="00A406A9" w:rsidP="00A406A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Л.В..</w:t>
            </w:r>
          </w:p>
        </w:tc>
        <w:tc>
          <w:tcPr>
            <w:tcW w:w="2059" w:type="pct"/>
            <w:hideMark/>
          </w:tcPr>
          <w:p w:rsidR="00A406A9" w:rsidRDefault="00A406A9" w:rsidP="00A406A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5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A406A9" w:rsidRDefault="00A406A9" w:rsidP="00A406A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посмотреть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 «Идеальный газ в молекулярно-кинетической теории», размещенный   на платформе: </w:t>
            </w:r>
            <w:hyperlink r:id="rId6" w:history="1">
              <w:r w:rsidRPr="00710C2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http://tehnikum-astafjev.ru/course/view.php?id=338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>. Ответить на вопросы, указанные в курсе</w:t>
            </w:r>
          </w:p>
          <w:p w:rsidR="00A406A9" w:rsidRDefault="00A406A9" w:rsidP="00A406A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Срок выполнения: до 12.11.2020</w:t>
            </w:r>
          </w:p>
          <w:p w:rsidR="00A406A9" w:rsidRDefault="00A406A9" w:rsidP="00A406A9">
            <w:pPr>
              <w:rPr>
                <w:rFonts w:ascii="Times New Roman" w:hAnsi="Times New Roman"/>
                <w:sz w:val="24"/>
                <w:szCs w:val="28"/>
              </w:rPr>
            </w:pPr>
          </w:p>
          <w:p w:rsidR="00A406A9" w:rsidRPr="00D84C63" w:rsidRDefault="00A406A9" w:rsidP="00A406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406A9" w:rsidRPr="00F54805" w:rsidRDefault="00A406A9" w:rsidP="00A406A9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4714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4714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4714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mikhalkina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bk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B22C4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BB22C4" w:rsidRPr="00A406A9" w:rsidRDefault="00BB22C4" w:rsidP="00BB22C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1" w:type="pct"/>
            <w:hideMark/>
          </w:tcPr>
          <w:p w:rsidR="00BB22C4" w:rsidRPr="000D4BD9" w:rsidRDefault="00BB22C4" w:rsidP="00BB22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BB22C4" w:rsidRPr="00007DF0" w:rsidRDefault="00BB22C4" w:rsidP="00BB22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BB22C4" w:rsidRPr="00007DF0" w:rsidRDefault="00BB22C4" w:rsidP="00BB22C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7DF0">
              <w:rPr>
                <w:rFonts w:ascii="Times New Roman" w:hAnsi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059" w:type="pct"/>
            <w:hideMark/>
          </w:tcPr>
          <w:p w:rsidR="00BB22C4" w:rsidRDefault="00BB22C4" w:rsidP="00BB22C4">
            <w:r w:rsidRPr="00556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  </w:t>
            </w:r>
            <w:hyperlink r:id="rId7" w:history="1">
              <w:r w:rsidRPr="00A05771">
                <w:rPr>
                  <w:rStyle w:val="a4"/>
                </w:rPr>
                <w:t>http://tehnikum-astafjev.ru/mod/assign/view.php?id=11739</w:t>
              </w:r>
            </w:hyperlink>
          </w:p>
          <w:p w:rsidR="00BB22C4" w:rsidRPr="00556618" w:rsidRDefault="00BB22C4" w:rsidP="00BB22C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Урок </w:t>
            </w:r>
            <w:r w:rsidRPr="005566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40. Подача мяча по зонам.</w:t>
            </w:r>
          </w:p>
          <w:p w:rsidR="00BB22C4" w:rsidRPr="00556618" w:rsidRDefault="00BB22C4" w:rsidP="00BB22C4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5661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Выполнение ОРУ для развития прыгучести. Учебная игра</w:t>
            </w:r>
          </w:p>
          <w:p w:rsidR="00BB22C4" w:rsidRPr="00556618" w:rsidRDefault="00BB22C4" w:rsidP="00BB22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0D3">
              <w:rPr>
                <w:rFonts w:ascii="Times New Roman" w:hAnsi="Times New Roman"/>
                <w:color w:val="000000"/>
                <w:sz w:val="24"/>
                <w:szCs w:val="24"/>
              </w:rPr>
              <w:t>Изучить материал, перейдя по ссылке</w:t>
            </w:r>
            <w:proofErr w:type="gramStart"/>
            <w:r w:rsidRPr="009D50D3">
              <w:rPr>
                <w:rFonts w:ascii="Times New Roman" w:hAnsi="Times New Roman"/>
                <w:color w:val="000000"/>
                <w:sz w:val="24"/>
                <w:szCs w:val="24"/>
              </w:rPr>
              <w:t> .</w:t>
            </w:r>
            <w:proofErr w:type="gramEnd"/>
            <w:r w:rsidRPr="009D50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 изучения материала ответить на вопросы:</w:t>
            </w:r>
            <w:r w:rsidRPr="00556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6618">
              <w:rPr>
                <w:rFonts w:ascii="Times New Roman" w:hAnsi="Times New Roman"/>
                <w:color w:val="000000"/>
                <w:sz w:val="24"/>
                <w:szCs w:val="24"/>
              </w:rPr>
              <w:t>Онлай</w:t>
            </w:r>
            <w:proofErr w:type="gramStart"/>
            <w:r w:rsidRPr="00556618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spellEnd"/>
            <w:r w:rsidRPr="0055661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556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консультации  проводятся по электронной почте</w:t>
            </w:r>
          </w:p>
          <w:p w:rsidR="00BB22C4" w:rsidRPr="00007DF0" w:rsidRDefault="001B5342" w:rsidP="00BB22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8" w:history="1">
              <w:r w:rsidR="00BB22C4" w:rsidRPr="00556618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Grinatashai</w:t>
              </w:r>
              <w:r w:rsidR="00BB22C4" w:rsidRPr="00556618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BB22C4" w:rsidRPr="00556618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gmail</w:t>
              </w:r>
              <w:r w:rsidR="00BB22C4" w:rsidRPr="00556618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BB22C4" w:rsidRPr="00556618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BB22C4" w:rsidRPr="005566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</w:t>
            </w:r>
          </w:p>
          <w:p w:rsidR="00BB22C4" w:rsidRPr="00007DF0" w:rsidRDefault="00BB22C4" w:rsidP="00BB22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BB22C4" w:rsidRPr="003F168F" w:rsidRDefault="001B5342" w:rsidP="00BB22C4">
            <w:pPr>
              <w:rPr>
                <w:rFonts w:eastAsia="Calibri"/>
              </w:rPr>
            </w:pPr>
            <w:hyperlink r:id="rId9" w:history="1">
              <w:r w:rsidR="00BB22C4" w:rsidRPr="00007DF0">
                <w:rPr>
                  <w:rStyle w:val="a4"/>
                  <w:rFonts w:eastAsia="Calibri"/>
                  <w:lang w:val="en-US"/>
                </w:rPr>
                <w:t>Grinatashai</w:t>
              </w:r>
              <w:r w:rsidR="00BB22C4" w:rsidRPr="00007DF0">
                <w:rPr>
                  <w:rStyle w:val="a4"/>
                  <w:rFonts w:eastAsia="Calibri"/>
                </w:rPr>
                <w:t>@</w:t>
              </w:r>
              <w:r w:rsidR="00BB22C4" w:rsidRPr="00007DF0">
                <w:rPr>
                  <w:rStyle w:val="a4"/>
                  <w:rFonts w:eastAsia="Calibri"/>
                  <w:lang w:val="en-US"/>
                </w:rPr>
                <w:t>gmail</w:t>
              </w:r>
              <w:r w:rsidR="00BB22C4" w:rsidRPr="00007DF0">
                <w:rPr>
                  <w:rStyle w:val="a4"/>
                  <w:rFonts w:eastAsia="Calibri"/>
                </w:rPr>
                <w:t>.</w:t>
              </w:r>
              <w:r w:rsidR="00BB22C4" w:rsidRPr="00007DF0">
                <w:rPr>
                  <w:rStyle w:val="a4"/>
                  <w:rFonts w:eastAsia="Calibri"/>
                  <w:lang w:val="en-US"/>
                </w:rPr>
                <w:t>com</w:t>
              </w:r>
            </w:hyperlink>
          </w:p>
          <w:p w:rsidR="00BB22C4" w:rsidRPr="003F168F" w:rsidRDefault="001B5342" w:rsidP="00BB22C4">
            <w:pPr>
              <w:rPr>
                <w:rFonts w:eastAsia="Calibri"/>
              </w:rPr>
            </w:pPr>
            <w:hyperlink r:id="rId10" w:history="1">
              <w:r w:rsidR="00BB22C4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http</w:t>
              </w:r>
              <w:r w:rsidR="00BB22C4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://</w:t>
              </w:r>
              <w:proofErr w:type="spellStart"/>
              <w:r w:rsidR="00BB22C4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tehnikum</w:t>
              </w:r>
              <w:proofErr w:type="spellEnd"/>
              <w:r w:rsidR="00BB22C4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-</w:t>
              </w:r>
              <w:proofErr w:type="spellStart"/>
              <w:r w:rsidR="00BB22C4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astafjev</w:t>
              </w:r>
              <w:proofErr w:type="spellEnd"/>
              <w:r w:rsidR="00BB22C4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.</w:t>
              </w:r>
              <w:proofErr w:type="spellStart"/>
              <w:r w:rsidR="00BB22C4" w:rsidRPr="003F168F">
                <w:rPr>
                  <w:rFonts w:ascii="Times New Roman" w:eastAsia="Calibri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B22C4" w:rsidRPr="003F168F">
                <w:rPr>
                  <w:rFonts w:ascii="Times New Roman" w:eastAsia="Calibri" w:hAnsi="Times New Roman"/>
                  <w:color w:val="0000FF"/>
                  <w:u w:val="single"/>
                </w:rPr>
                <w:t>/</w:t>
              </w:r>
            </w:hyperlink>
          </w:p>
          <w:p w:rsidR="00BB22C4" w:rsidRPr="00007DF0" w:rsidRDefault="00BB22C4" w:rsidP="00BB22C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8999456425</w:t>
            </w:r>
            <w:r w:rsidRPr="003F168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A406A9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406A9" w:rsidRPr="000D4BD9" w:rsidRDefault="00A406A9" w:rsidP="00A406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A406A9" w:rsidRPr="000D4BD9" w:rsidRDefault="00A406A9" w:rsidP="00A40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A406A9" w:rsidRDefault="00A406A9" w:rsidP="00A40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ОУД.04 История </w:t>
            </w:r>
          </w:p>
          <w:p w:rsidR="00A406A9" w:rsidRDefault="00A406A9" w:rsidP="00A40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59" w:type="pct"/>
            <w:hideMark/>
          </w:tcPr>
          <w:p w:rsidR="00A406A9" w:rsidRDefault="00A406A9" w:rsidP="00A406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>
              <w:t xml:space="preserve"> </w:t>
            </w:r>
            <w:hyperlink r:id="rId11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«Смута в России в начале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».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Выполнить практическую работу</w:t>
            </w:r>
            <w: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Ссылка на страницу</w:t>
            </w:r>
            <w:r>
              <w:t xml:space="preserve"> </w:t>
            </w:r>
            <w:hyperlink r:id="rId12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http://tehnikum-astafjev.ru/course/view.php?id=215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Работу сдать до 18.11.2020</w:t>
            </w:r>
          </w:p>
        </w:tc>
        <w:tc>
          <w:tcPr>
            <w:tcW w:w="1611" w:type="pct"/>
            <w:hideMark/>
          </w:tcPr>
          <w:p w:rsidR="00A406A9" w:rsidRDefault="00A406A9" w:rsidP="00A406A9">
            <w:pPr>
              <w:rPr>
                <w:rFonts w:cs="Times New Roma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89233632899</w:t>
            </w:r>
          </w:p>
        </w:tc>
      </w:tr>
      <w:tr w:rsidR="00A406A9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406A9" w:rsidRPr="000D4BD9" w:rsidRDefault="00A406A9" w:rsidP="00A406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A406A9" w:rsidRPr="000D4BD9" w:rsidRDefault="00A406A9" w:rsidP="00A406A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A406A9" w:rsidRDefault="00A406A9" w:rsidP="00A40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ОУД.04 История </w:t>
            </w:r>
          </w:p>
          <w:p w:rsidR="00A406A9" w:rsidRDefault="00A406A9" w:rsidP="00A40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59" w:type="pct"/>
            <w:hideMark/>
          </w:tcPr>
          <w:p w:rsidR="00A406A9" w:rsidRDefault="00A406A9" w:rsidP="00A406A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>
              <w:t xml:space="preserve"> </w:t>
            </w:r>
            <w:hyperlink r:id="rId1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 Экономическое и социальное развитие России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веке  »  Изучить лекцию  и оформить опорный конспект.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Ссылка на страницу</w:t>
            </w:r>
            <w:r>
              <w:t xml:space="preserve"> </w:t>
            </w:r>
            <w:hyperlink r:id="rId14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http://tehnikum-astafjev.ru/course/view.php?id=215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11" w:type="pct"/>
            <w:hideMark/>
          </w:tcPr>
          <w:p w:rsidR="00A406A9" w:rsidRDefault="00A406A9" w:rsidP="00A406A9">
            <w:pPr>
              <w:rPr>
                <w:rFonts w:cs="Times New Roma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89233632899</w:t>
            </w:r>
          </w:p>
        </w:tc>
      </w:tr>
      <w:tr w:rsidR="00A406A9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406A9" w:rsidRPr="00416444" w:rsidRDefault="00A406A9" w:rsidP="00A406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A406A9" w:rsidRPr="00416444" w:rsidRDefault="00A406A9" w:rsidP="00A406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A406A9" w:rsidRDefault="00A406A9" w:rsidP="00A406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  <w:p w:rsidR="00A406A9" w:rsidRDefault="00A406A9" w:rsidP="00A406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06A9" w:rsidRDefault="00A406A9" w:rsidP="00A406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06A9" w:rsidRDefault="00A406A9" w:rsidP="00A406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06A9" w:rsidRDefault="00A406A9" w:rsidP="00A406A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Добрецов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В.Ю.</w:t>
            </w:r>
          </w:p>
        </w:tc>
        <w:tc>
          <w:tcPr>
            <w:tcW w:w="2059" w:type="pct"/>
            <w:hideMark/>
          </w:tcPr>
          <w:p w:rsidR="00A406A9" w:rsidRDefault="00A406A9" w:rsidP="00A406A9">
            <w:pPr>
              <w:rPr>
                <w:sz w:val="24"/>
                <w:szCs w:val="24"/>
              </w:rPr>
            </w:pPr>
            <w:r w:rsidRPr="004800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Занятие №21. Тема: </w:t>
            </w:r>
            <w:r w:rsidRPr="0048001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80014">
              <w:rPr>
                <w:rStyle w:val="FontStyle55"/>
                <w:rFonts w:ascii="Times New Roman" w:hAnsi="Times New Roman"/>
                <w:b/>
                <w:i/>
                <w:sz w:val="24"/>
                <w:szCs w:val="24"/>
              </w:rPr>
              <w:t xml:space="preserve">Анализ мирового растениеводства и </w:t>
            </w:r>
            <w:proofErr w:type="spellStart"/>
            <w:r w:rsidRPr="00480014">
              <w:rPr>
                <w:rStyle w:val="FontStyle55"/>
                <w:rFonts w:ascii="Times New Roman" w:hAnsi="Times New Roman"/>
                <w:b/>
                <w:i/>
                <w:sz w:val="24"/>
                <w:szCs w:val="24"/>
              </w:rPr>
              <w:t>живот</w:t>
            </w:r>
            <w:r w:rsidRPr="00480014">
              <w:rPr>
                <w:rStyle w:val="FontStyle55"/>
                <w:rFonts w:ascii="Times New Roman" w:hAnsi="Times New Roman"/>
                <w:b/>
                <w:i/>
                <w:sz w:val="24"/>
                <w:szCs w:val="24"/>
              </w:rPr>
              <w:softHyphen/>
              <w:t>новодства</w:t>
            </w:r>
            <w:proofErr w:type="gramStart"/>
            <w:r>
              <w:rPr>
                <w:rStyle w:val="FontStyle55"/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DA1368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DA1368">
              <w:rPr>
                <w:rStyle w:val="a4"/>
                <w:rFonts w:ascii="Times New Roman" w:hAnsi="Times New Roman"/>
                <w:i/>
                <w:sz w:val="24"/>
                <w:szCs w:val="24"/>
              </w:rPr>
              <w:t>рактическое</w:t>
            </w:r>
            <w:proofErr w:type="spellEnd"/>
            <w:r w:rsidRPr="00DA1368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014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>Сайт:</w:t>
            </w:r>
            <w:r>
              <w:t xml:space="preserve"> </w:t>
            </w:r>
            <w:hyperlink r:id="rId15" w:history="1">
              <w:r w:rsidRPr="00080F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https://interneturok.ru/lesson/geografy/10-klass/bgeografiya-otraslej-</w:t>
              </w:r>
              <w:r w:rsidRPr="00080F5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mirovogo-hozyajstvab/geografiya-mirovogo-selskogo-hozyaystva-rastenievodstvo</w:t>
              </w:r>
            </w:hyperlink>
            <w:r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014">
              <w:rPr>
                <w:rStyle w:val="FontStyle55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80014">
              <w:rPr>
                <w:sz w:val="24"/>
                <w:szCs w:val="24"/>
              </w:rPr>
              <w:t xml:space="preserve"> </w:t>
            </w:r>
          </w:p>
          <w:p w:rsidR="00A406A9" w:rsidRDefault="00A406A9" w:rsidP="00A406A9">
            <w:pPr>
              <w:rPr>
                <w:rFonts w:eastAsiaTheme="minorEastAsia" w:cs="Times New Roman"/>
                <w:b/>
                <w:color w:val="000000" w:themeColor="text1"/>
              </w:rPr>
            </w:pPr>
            <w:r w:rsidRPr="00480014"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Познакомиться с учебным материалом, </w:t>
            </w:r>
            <w:r>
              <w:rPr>
                <w:rStyle w:val="FontStyle55"/>
                <w:rFonts w:ascii="Times New Roman" w:hAnsi="Times New Roman"/>
                <w:sz w:val="24"/>
                <w:szCs w:val="24"/>
              </w:rPr>
              <w:t xml:space="preserve">сделать анализ мирового сельского хозяйства. </w:t>
            </w:r>
            <w:r w:rsidRPr="00480014">
              <w:rPr>
                <w:rStyle w:val="FontStyle55"/>
                <w:rFonts w:ascii="Times New Roman" w:hAnsi="Times New Roman"/>
                <w:sz w:val="24"/>
                <w:szCs w:val="24"/>
              </w:rPr>
              <w:t>Срок выполнения: до 17.11.2020</w:t>
            </w:r>
            <w:r>
              <w:t xml:space="preserve"> </w:t>
            </w:r>
          </w:p>
        </w:tc>
        <w:tc>
          <w:tcPr>
            <w:tcW w:w="1611" w:type="pct"/>
            <w:hideMark/>
          </w:tcPr>
          <w:p w:rsidR="00A406A9" w:rsidRDefault="001B5342" w:rsidP="00A406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A40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40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40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A40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A40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A40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A40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id</w:t>
              </w:r>
              <w:r w:rsidR="00A40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588800457</w:t>
              </w:r>
            </w:hyperlink>
          </w:p>
          <w:p w:rsidR="00A406A9" w:rsidRDefault="00A406A9" w:rsidP="00A406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06A9" w:rsidRDefault="001B5342" w:rsidP="00A406A9">
            <w:pPr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hyperlink r:id="rId17" w:history="1">
              <w:r w:rsidR="00A40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40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40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A40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A40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A40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A40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im</w:t>
              </w:r>
              <w:proofErr w:type="spellEnd"/>
              <w:r w:rsidR="00A40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?</w:t>
              </w:r>
              <w:proofErr w:type="spellStart"/>
              <w:r w:rsidR="00A40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sel</w:t>
              </w:r>
              <w:proofErr w:type="spellEnd"/>
              <w:r w:rsidR="00A40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=</w:t>
              </w:r>
              <w:r w:rsidR="00A40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</w:t>
              </w:r>
              <w:r w:rsidR="00A406A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</w:hyperlink>
          </w:p>
        </w:tc>
      </w:tr>
      <w:tr w:rsidR="00CE4F0A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CE4F0A" w:rsidRPr="00416444" w:rsidRDefault="00CE4F0A" w:rsidP="00CE4F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CE4F0A" w:rsidRPr="00416444" w:rsidRDefault="00CE4F0A" w:rsidP="00CE4F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CE4F0A" w:rsidRPr="00580155" w:rsidRDefault="00CE4F0A" w:rsidP="00CE4F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CE4F0A" w:rsidRPr="00580155" w:rsidRDefault="00CE4F0A" w:rsidP="00CE4F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CE4F0A" w:rsidRPr="00580155" w:rsidRDefault="00CE4F0A" w:rsidP="00CE4F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58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  <w:hideMark/>
          </w:tcPr>
          <w:p w:rsidR="00CE4F0A" w:rsidRPr="00580155" w:rsidRDefault="00CE4F0A" w:rsidP="00CE4F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материал лекций на сайте  http://tehnikum-astafjev.ru/: «</w:t>
            </w:r>
            <w:r w:rsidRPr="00580155">
              <w:rPr>
                <w:rFonts w:ascii="Times New Roman" w:hAnsi="Times New Roman" w:cs="Times New Roman"/>
                <w:sz w:val="24"/>
                <w:szCs w:val="24"/>
              </w:rPr>
              <w:t xml:space="preserve">8. Углы с </w:t>
            </w:r>
            <w:proofErr w:type="spellStart"/>
            <w:r w:rsidRPr="00580155">
              <w:rPr>
                <w:rFonts w:ascii="Times New Roman" w:hAnsi="Times New Roman" w:cs="Times New Roman"/>
                <w:sz w:val="24"/>
                <w:szCs w:val="24"/>
              </w:rPr>
              <w:t>сонаправленными</w:t>
            </w:r>
            <w:proofErr w:type="spellEnd"/>
            <w:r w:rsidRPr="00580155">
              <w:rPr>
                <w:rFonts w:ascii="Times New Roman" w:hAnsi="Times New Roman" w:cs="Times New Roman"/>
                <w:sz w:val="24"/>
                <w:szCs w:val="24"/>
              </w:rPr>
              <w:t xml:space="preserve"> сторонами», «9. Угол между </w:t>
            </w:r>
            <w:proofErr w:type="gramStart"/>
            <w:r w:rsidRPr="00580155">
              <w:rPr>
                <w:rFonts w:ascii="Times New Roman" w:hAnsi="Times New Roman" w:cs="Times New Roman"/>
                <w:sz w:val="24"/>
                <w:szCs w:val="24"/>
              </w:rPr>
              <w:t>прямыми</w:t>
            </w:r>
            <w:proofErr w:type="gramEnd"/>
            <w:r w:rsidRPr="0058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E4F0A" w:rsidRPr="00580155" w:rsidRDefault="00CE4F0A" w:rsidP="00CE4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155"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Глава3, стр.58-61</w:t>
            </w:r>
            <w:r w:rsidRPr="00580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155">
              <w:rPr>
                <w:rFonts w:ascii="Times New Roman" w:hAnsi="Times New Roman" w:cs="Times New Roman"/>
                <w:sz w:val="24"/>
                <w:szCs w:val="24"/>
              </w:rPr>
              <w:t xml:space="preserve">№1. </w:t>
            </w:r>
          </w:p>
          <w:p w:rsidR="00CE4F0A" w:rsidRPr="00580155" w:rsidRDefault="001B5342" w:rsidP="00CE4F0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CE4F0A" w:rsidRPr="0058015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http://tehnikum-astafjev.ru/course/view.php?id=483</w:t>
              </w:r>
            </w:hyperlink>
            <w:r w:rsidR="00CE4F0A" w:rsidRPr="00580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E4F0A" w:rsidRPr="00580155" w:rsidRDefault="00CE4F0A" w:rsidP="00CE4F0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155">
              <w:rPr>
                <w:rFonts w:ascii="Times New Roman" w:hAnsi="Times New Roman" w:cs="Times New Roman"/>
                <w:sz w:val="24"/>
                <w:szCs w:val="24"/>
              </w:rPr>
              <w:t xml:space="preserve">Задание:  Выполнить тест </w:t>
            </w:r>
            <w:r w:rsidRPr="0058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80155">
              <w:rPr>
                <w:rFonts w:ascii="Times New Roman" w:hAnsi="Times New Roman" w:cs="Times New Roman"/>
                <w:sz w:val="24"/>
                <w:szCs w:val="24"/>
              </w:rPr>
              <w:t xml:space="preserve">8-9. Углы с </w:t>
            </w:r>
            <w:proofErr w:type="spellStart"/>
            <w:r w:rsidRPr="00580155">
              <w:rPr>
                <w:rFonts w:ascii="Times New Roman" w:hAnsi="Times New Roman" w:cs="Times New Roman"/>
                <w:sz w:val="24"/>
                <w:szCs w:val="24"/>
              </w:rPr>
              <w:t>сонаправленными</w:t>
            </w:r>
            <w:proofErr w:type="spellEnd"/>
            <w:r w:rsidRPr="00580155">
              <w:rPr>
                <w:rFonts w:ascii="Times New Roman" w:hAnsi="Times New Roman" w:cs="Times New Roman"/>
                <w:sz w:val="24"/>
                <w:szCs w:val="24"/>
              </w:rPr>
              <w:t xml:space="preserve"> сторонами». Угол между </w:t>
            </w:r>
            <w:proofErr w:type="gramStart"/>
            <w:r w:rsidRPr="00580155">
              <w:rPr>
                <w:rFonts w:ascii="Times New Roman" w:hAnsi="Times New Roman" w:cs="Times New Roman"/>
                <w:sz w:val="24"/>
                <w:szCs w:val="24"/>
              </w:rPr>
              <w:t>прямыми</w:t>
            </w:r>
            <w:proofErr w:type="gramEnd"/>
            <w:r w:rsidRPr="00580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CE4F0A" w:rsidRPr="00580155" w:rsidRDefault="00CE4F0A" w:rsidP="00CE4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F0A" w:rsidRDefault="00CE4F0A" w:rsidP="00CE4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19" w:history="1">
              <w:r w:rsidRPr="00580155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CE4F0A" w:rsidRPr="00580155" w:rsidRDefault="00CE4F0A" w:rsidP="00CE4F0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0155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  <w:r w:rsidRPr="00580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.11 до 15.00</w:t>
            </w:r>
          </w:p>
        </w:tc>
        <w:tc>
          <w:tcPr>
            <w:tcW w:w="1611" w:type="pct"/>
            <w:hideMark/>
          </w:tcPr>
          <w:p w:rsidR="00CE4F0A" w:rsidRPr="00580155" w:rsidRDefault="001B5342" w:rsidP="00CE4F0A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CE4F0A" w:rsidRPr="00580155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CE4F0A" w:rsidRPr="00580155" w:rsidRDefault="00CE4F0A" w:rsidP="00CE4F0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8015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286F56" w:rsidRPr="000D4BD9" w:rsidTr="008D1835">
        <w:trPr>
          <w:trHeight w:val="388"/>
        </w:trPr>
        <w:tc>
          <w:tcPr>
            <w:tcW w:w="241" w:type="pct"/>
            <w:hideMark/>
          </w:tcPr>
          <w:p w:rsidR="00286F56" w:rsidRPr="00416444" w:rsidRDefault="00286F56" w:rsidP="00286F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hideMark/>
          </w:tcPr>
          <w:p w:rsidR="00286F56" w:rsidRDefault="00286F56" w:rsidP="00286F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hideMark/>
          </w:tcPr>
          <w:p w:rsidR="00286F56" w:rsidRDefault="00286F56" w:rsidP="00286F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286F56" w:rsidRDefault="00286F56" w:rsidP="00286F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286F56" w:rsidRDefault="00286F56" w:rsidP="00286F56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21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286F56" w:rsidRDefault="00286F56" w:rsidP="00286F56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№40</w:t>
            </w:r>
          </w:p>
          <w:p w:rsidR="00286F56" w:rsidRPr="009F3142" w:rsidRDefault="00286F56" w:rsidP="00286F56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 Изучить материал, просмотрев видео урок по ссылке </w:t>
            </w:r>
            <w:hyperlink r:id="rId22" w:history="1">
              <w:r>
                <w:rPr>
                  <w:rStyle w:val="a4"/>
                </w:rPr>
                <w:t>http://tehnikum-astafjev.ru/course/view.php?id=295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по теме «Соли их классификация».</w:t>
            </w:r>
          </w:p>
          <w:p w:rsidR="00286F56" w:rsidRDefault="00286F56" w:rsidP="00286F56">
            <w:pPr>
              <w:tabs>
                <w:tab w:val="left" w:pos="474"/>
                <w:tab w:val="center" w:pos="186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286F56" w:rsidRDefault="00286F56" w:rsidP="00286F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17.11.20.</w:t>
            </w:r>
          </w:p>
          <w:p w:rsidR="00286F56" w:rsidRDefault="00286F56" w:rsidP="00286F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</w:tc>
        <w:tc>
          <w:tcPr>
            <w:tcW w:w="1611" w:type="pct"/>
            <w:hideMark/>
          </w:tcPr>
          <w:p w:rsidR="00286F56" w:rsidRPr="00492E7E" w:rsidRDefault="00286F56" w:rsidP="00286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hyperlink r:id="rId2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492E7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492E7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492E7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492E7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286F56" w:rsidRPr="00492E7E" w:rsidRDefault="001B5342" w:rsidP="00286F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286F56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http</w:t>
              </w:r>
              <w:r w:rsidR="00286F56" w:rsidRPr="00492E7E">
                <w:rPr>
                  <w:rStyle w:val="a4"/>
                  <w:rFonts w:ascii="Times New Roman" w:hAnsi="Times New Roman" w:cs="Times New Roman"/>
                  <w:color w:val="0000FF"/>
                </w:rPr>
                <w:t>://</w:t>
              </w:r>
              <w:proofErr w:type="spellStart"/>
              <w:r w:rsidR="00286F56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tehnikum</w:t>
              </w:r>
              <w:proofErr w:type="spellEnd"/>
              <w:r w:rsidR="00286F56" w:rsidRPr="00492E7E">
                <w:rPr>
                  <w:rStyle w:val="a4"/>
                  <w:rFonts w:ascii="Times New Roman" w:hAnsi="Times New Roman" w:cs="Times New Roman"/>
                  <w:color w:val="0000FF"/>
                </w:rPr>
                <w:t>-</w:t>
              </w:r>
              <w:proofErr w:type="spellStart"/>
              <w:r w:rsidR="00286F56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astafjev</w:t>
              </w:r>
              <w:proofErr w:type="spellEnd"/>
              <w:r w:rsidR="00286F56" w:rsidRPr="00492E7E">
                <w:rPr>
                  <w:rStyle w:val="a4"/>
                  <w:rFonts w:ascii="Times New Roman" w:hAnsi="Times New Roman" w:cs="Times New Roman"/>
                  <w:color w:val="0000FF"/>
                </w:rPr>
                <w:t>.</w:t>
              </w:r>
              <w:proofErr w:type="spellStart"/>
              <w:r w:rsidR="00286F56">
                <w:rPr>
                  <w:rStyle w:val="a4"/>
                  <w:rFonts w:ascii="Times New Roman" w:hAnsi="Times New Roman" w:cs="Times New Roman"/>
                  <w:color w:val="0000FF"/>
                  <w:lang w:val="en-US"/>
                </w:rPr>
                <w:t>ru</w:t>
              </w:r>
              <w:proofErr w:type="spellEnd"/>
              <w:r w:rsidR="00286F56" w:rsidRPr="00492E7E">
                <w:rPr>
                  <w:rStyle w:val="a4"/>
                  <w:rFonts w:ascii="Times New Roman" w:hAnsi="Times New Roman" w:cs="Times New Roman"/>
                  <w:color w:val="0000FF"/>
                </w:rPr>
                <w:t>/</w:t>
              </w:r>
            </w:hyperlink>
          </w:p>
        </w:tc>
      </w:tr>
    </w:tbl>
    <w:p w:rsidR="008619C3" w:rsidRPr="00A451CF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8619C3" w:rsidRPr="00A451CF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8619C3" w:rsidRPr="00A451CF" w:rsidRDefault="008619C3" w:rsidP="008619C3">
      <w:pPr>
        <w:jc w:val="center"/>
        <w:rPr>
          <w:rFonts w:ascii="Times New Roman" w:hAnsi="Times New Roman" w:cs="Times New Roman"/>
          <w:color w:val="C00000"/>
          <w:sz w:val="28"/>
        </w:rPr>
      </w:pPr>
    </w:p>
    <w:p w:rsidR="00ED6EBD" w:rsidRPr="00A451CF" w:rsidRDefault="00ED6EBD"/>
    <w:sectPr w:rsidR="00ED6EBD" w:rsidRPr="00A451CF" w:rsidSect="00EC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9C3"/>
    <w:rsid w:val="000A7B5C"/>
    <w:rsid w:val="000F211C"/>
    <w:rsid w:val="001009F4"/>
    <w:rsid w:val="00114D5F"/>
    <w:rsid w:val="00180428"/>
    <w:rsid w:val="00192DB9"/>
    <w:rsid w:val="001B2C55"/>
    <w:rsid w:val="001B5342"/>
    <w:rsid w:val="001C1D74"/>
    <w:rsid w:val="001F570E"/>
    <w:rsid w:val="00203143"/>
    <w:rsid w:val="00215430"/>
    <w:rsid w:val="00235245"/>
    <w:rsid w:val="00286F56"/>
    <w:rsid w:val="002B2C6A"/>
    <w:rsid w:val="002E38C4"/>
    <w:rsid w:val="00307BD3"/>
    <w:rsid w:val="003601C6"/>
    <w:rsid w:val="0039066A"/>
    <w:rsid w:val="00394FB0"/>
    <w:rsid w:val="00414AEE"/>
    <w:rsid w:val="004377A1"/>
    <w:rsid w:val="004B2B24"/>
    <w:rsid w:val="005402E4"/>
    <w:rsid w:val="005655BF"/>
    <w:rsid w:val="00567E6A"/>
    <w:rsid w:val="005769A2"/>
    <w:rsid w:val="00610EBD"/>
    <w:rsid w:val="00653A1A"/>
    <w:rsid w:val="006C36F5"/>
    <w:rsid w:val="006E513E"/>
    <w:rsid w:val="008029FF"/>
    <w:rsid w:val="008036A0"/>
    <w:rsid w:val="008135DF"/>
    <w:rsid w:val="00815DA0"/>
    <w:rsid w:val="008619C3"/>
    <w:rsid w:val="00862147"/>
    <w:rsid w:val="008647C9"/>
    <w:rsid w:val="00867DAD"/>
    <w:rsid w:val="008D1835"/>
    <w:rsid w:val="009133F9"/>
    <w:rsid w:val="0095007F"/>
    <w:rsid w:val="009E76AB"/>
    <w:rsid w:val="00A1795F"/>
    <w:rsid w:val="00A406A9"/>
    <w:rsid w:val="00A451CF"/>
    <w:rsid w:val="00AA7060"/>
    <w:rsid w:val="00AD0BA4"/>
    <w:rsid w:val="00AD683C"/>
    <w:rsid w:val="00B20F77"/>
    <w:rsid w:val="00B23E65"/>
    <w:rsid w:val="00B27F10"/>
    <w:rsid w:val="00B51F8D"/>
    <w:rsid w:val="00BB22C4"/>
    <w:rsid w:val="00BB53D1"/>
    <w:rsid w:val="00C262ED"/>
    <w:rsid w:val="00C32E78"/>
    <w:rsid w:val="00C33BC2"/>
    <w:rsid w:val="00CA341C"/>
    <w:rsid w:val="00CE4F0A"/>
    <w:rsid w:val="00CF2E04"/>
    <w:rsid w:val="00D047E6"/>
    <w:rsid w:val="00D3201B"/>
    <w:rsid w:val="00D66423"/>
    <w:rsid w:val="00D74386"/>
    <w:rsid w:val="00D91AA5"/>
    <w:rsid w:val="00DA626C"/>
    <w:rsid w:val="00DD40FD"/>
    <w:rsid w:val="00DD7E68"/>
    <w:rsid w:val="00E0574F"/>
    <w:rsid w:val="00E408B8"/>
    <w:rsid w:val="00E534B8"/>
    <w:rsid w:val="00EA44BA"/>
    <w:rsid w:val="00EC6B55"/>
    <w:rsid w:val="00ED6EBD"/>
    <w:rsid w:val="00EF407C"/>
    <w:rsid w:val="00EF7D7E"/>
    <w:rsid w:val="00F1021B"/>
    <w:rsid w:val="00F25901"/>
    <w:rsid w:val="00F44664"/>
    <w:rsid w:val="00FA5BD7"/>
    <w:rsid w:val="00FC5603"/>
    <w:rsid w:val="00FF159F"/>
    <w:rsid w:val="00FF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78"/>
  </w:style>
  <w:style w:type="paragraph" w:styleId="2">
    <w:name w:val="heading 2"/>
    <w:basedOn w:val="a"/>
    <w:next w:val="a"/>
    <w:link w:val="20"/>
    <w:uiPriority w:val="9"/>
    <w:qFormat/>
    <w:rsid w:val="006C36F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8619C3"/>
    <w:rPr>
      <w:rFonts w:ascii="Bookman Old Style" w:hAnsi="Bookman Old Style" w:cs="Bookman Old Style"/>
      <w:sz w:val="22"/>
      <w:szCs w:val="22"/>
    </w:rPr>
  </w:style>
  <w:style w:type="character" w:styleId="a4">
    <w:name w:val="Hyperlink"/>
    <w:basedOn w:val="a0"/>
    <w:uiPriority w:val="99"/>
    <w:unhideWhenUsed/>
    <w:rsid w:val="008619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36F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FontStyle55">
    <w:name w:val="Font Style55"/>
    <w:basedOn w:val="a0"/>
    <w:uiPriority w:val="99"/>
    <w:rsid w:val="00A406A9"/>
    <w:rPr>
      <w:rFonts w:ascii="Bookman Old Style" w:hAnsi="Bookman Old Style" w:cs="Bookman Old Style" w:hint="default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inatashai@gmail.com" TargetMode="External"/><Relationship Id="rId13" Type="http://schemas.openxmlformats.org/officeDocument/2006/relationships/hyperlink" Target="http://tehnikum-astafjev.ru" TargetMode="External"/><Relationship Id="rId18" Type="http://schemas.openxmlformats.org/officeDocument/2006/relationships/hyperlink" Target="http://tehnikum-astafjev.ru/course/view.php?id=483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tehnikum-astafjev.ru/" TargetMode="External"/><Relationship Id="rId7" Type="http://schemas.openxmlformats.org/officeDocument/2006/relationships/hyperlink" Target="http://tehnikum-astafjev.ru/mod/assign/view.php?id=11739" TargetMode="External"/><Relationship Id="rId12" Type="http://schemas.openxmlformats.org/officeDocument/2006/relationships/hyperlink" Target="http://tehnikum-astafjev.ru/course/view.php?id=215" TargetMode="External"/><Relationship Id="rId17" Type="http://schemas.openxmlformats.org/officeDocument/2006/relationships/hyperlink" Target="https://vk.com/im?sel=c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id588800457" TargetMode="External"/><Relationship Id="rId20" Type="http://schemas.openxmlformats.org/officeDocument/2006/relationships/hyperlink" Target="https://vk.com/tgrirsh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course/view.php?id=338" TargetMode="External"/><Relationship Id="rId11" Type="http://schemas.openxmlformats.org/officeDocument/2006/relationships/hyperlink" Target="http://tehnikum-astafjev.ru" TargetMode="External"/><Relationship Id="rId24" Type="http://schemas.openxmlformats.org/officeDocument/2006/relationships/hyperlink" Target="http://tehnikum-astafjev.ru/" TargetMode="External"/><Relationship Id="rId5" Type="http://schemas.openxmlformats.org/officeDocument/2006/relationships/hyperlink" Target="http://tehnikum-astafjev.ru/" TargetMode="External"/><Relationship Id="rId15" Type="http://schemas.openxmlformats.org/officeDocument/2006/relationships/hyperlink" Target="https://interneturok.ru/lesson/geografy/10-klass/bgeografiya-otraslej-mirovogo-hozyajstvab/geografiya-mirovogo-selskogo-hozyaystva-rastenievodstvo" TargetMode="External"/><Relationship Id="rId23" Type="http://schemas.openxmlformats.org/officeDocument/2006/relationships/hyperlink" Target="mailto:L.I.sha@.ru" TargetMode="External"/><Relationship Id="rId10" Type="http://schemas.openxmlformats.org/officeDocument/2006/relationships/hyperlink" Target="http://tehnikum-astafjev.ru/" TargetMode="External"/><Relationship Id="rId19" Type="http://schemas.openxmlformats.org/officeDocument/2006/relationships/hyperlink" Target="https://www.skype.com/ru/features/skype-we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inatashai@gmail.com" TargetMode="External"/><Relationship Id="rId14" Type="http://schemas.openxmlformats.org/officeDocument/2006/relationships/hyperlink" Target="http://tehnikum-astafjev.ru/course/view.php?id=215" TargetMode="External"/><Relationship Id="rId22" Type="http://schemas.openxmlformats.org/officeDocument/2006/relationships/hyperlink" Target="http://tehnikum-astafjev.ru/course/view.php?id=2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46809-B27D-4670-AB21-E673C0F0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dcterms:created xsi:type="dcterms:W3CDTF">2020-04-15T03:10:00Z</dcterms:created>
  <dcterms:modified xsi:type="dcterms:W3CDTF">2020-11-11T03:11:00Z</dcterms:modified>
</cp:coreProperties>
</file>