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0A" w:rsidRDefault="0088610A" w:rsidP="0088610A">
      <w:pPr>
        <w:jc w:val="center"/>
        <w:rPr>
          <w:rFonts w:ascii="Arial Black" w:hAnsi="Arial Black"/>
          <w:b/>
          <w:sz w:val="32"/>
          <w:szCs w:val="40"/>
          <w:u w:val="wave"/>
        </w:rPr>
      </w:pPr>
      <w:r>
        <w:rPr>
          <w:rFonts w:ascii="Arial Black" w:hAnsi="Arial Black"/>
          <w:b/>
          <w:sz w:val="32"/>
          <w:szCs w:val="40"/>
          <w:u w:val="wave"/>
        </w:rPr>
        <w:t xml:space="preserve">Документы для подачи заявления </w:t>
      </w:r>
    </w:p>
    <w:p w:rsidR="0088610A" w:rsidRDefault="0088610A" w:rsidP="0088610A">
      <w:pPr>
        <w:jc w:val="center"/>
        <w:rPr>
          <w:rFonts w:ascii="Arial Black" w:hAnsi="Arial Black"/>
          <w:b/>
          <w:sz w:val="32"/>
          <w:szCs w:val="40"/>
          <w:u w:val="wave"/>
        </w:rPr>
      </w:pPr>
      <w:r>
        <w:rPr>
          <w:rFonts w:ascii="Arial Black" w:hAnsi="Arial Black"/>
          <w:b/>
          <w:sz w:val="32"/>
          <w:szCs w:val="40"/>
          <w:u w:val="wave"/>
        </w:rPr>
        <w:t>на предоставление койко-места в общежитии</w:t>
      </w:r>
    </w:p>
    <w:p w:rsidR="0088610A" w:rsidRDefault="0088610A" w:rsidP="0088610A">
      <w:pPr>
        <w:jc w:val="center"/>
        <w:rPr>
          <w:rFonts w:ascii="Arial Black" w:hAnsi="Arial Black"/>
          <w:b/>
          <w:sz w:val="32"/>
          <w:szCs w:val="40"/>
          <w:u w:val="wave"/>
        </w:rPr>
      </w:pPr>
      <w:r>
        <w:rPr>
          <w:rFonts w:ascii="Arial Black" w:hAnsi="Arial Black"/>
          <w:b/>
          <w:sz w:val="32"/>
          <w:szCs w:val="40"/>
          <w:u w:val="wave"/>
        </w:rPr>
        <w:t xml:space="preserve"> ГБПОУ КМК</w:t>
      </w:r>
    </w:p>
    <w:p w:rsidR="0088610A" w:rsidRDefault="0088610A" w:rsidP="0088610A">
      <w:pPr>
        <w:jc w:val="center"/>
        <w:rPr>
          <w:rFonts w:ascii="Arial Black" w:hAnsi="Arial Black"/>
          <w:b/>
          <w:sz w:val="32"/>
          <w:szCs w:val="40"/>
          <w:u w:val="wave"/>
        </w:rPr>
      </w:pPr>
    </w:p>
    <w:p w:rsidR="0088610A" w:rsidRDefault="0088610A" w:rsidP="0088610A">
      <w:pPr>
        <w:spacing w:after="120"/>
        <w:ind w:firstLine="709"/>
        <w:jc w:val="both"/>
        <w:rPr>
          <w:sz w:val="32"/>
          <w:szCs w:val="40"/>
        </w:rPr>
      </w:pPr>
      <w:r w:rsidRPr="001E2D6F">
        <w:rPr>
          <w:sz w:val="32"/>
          <w:szCs w:val="40"/>
        </w:rPr>
        <w:t xml:space="preserve">1. </w:t>
      </w:r>
      <w:r>
        <w:rPr>
          <w:sz w:val="32"/>
          <w:szCs w:val="40"/>
        </w:rPr>
        <w:t>Копия паспорта.</w:t>
      </w:r>
    </w:p>
    <w:p w:rsidR="0088610A" w:rsidRDefault="0088610A" w:rsidP="0088610A">
      <w:pPr>
        <w:spacing w:after="120"/>
        <w:ind w:firstLine="709"/>
        <w:jc w:val="both"/>
        <w:rPr>
          <w:sz w:val="32"/>
          <w:szCs w:val="40"/>
        </w:rPr>
      </w:pPr>
      <w:r>
        <w:rPr>
          <w:sz w:val="32"/>
          <w:szCs w:val="40"/>
        </w:rPr>
        <w:t>2. Документ, подтверждающий право на получение жилого помещения в общежитии (приказ о зачислении).</w:t>
      </w:r>
    </w:p>
    <w:p w:rsidR="0088610A" w:rsidRDefault="0088610A" w:rsidP="0088610A">
      <w:pPr>
        <w:spacing w:after="120"/>
        <w:ind w:firstLine="709"/>
        <w:jc w:val="both"/>
        <w:rPr>
          <w:b/>
          <w:sz w:val="32"/>
          <w:szCs w:val="40"/>
        </w:rPr>
      </w:pPr>
      <w:r>
        <w:rPr>
          <w:sz w:val="32"/>
          <w:szCs w:val="40"/>
        </w:rPr>
        <w:t xml:space="preserve">3. Справка органа, осуществляющего </w:t>
      </w:r>
      <w:proofErr w:type="spellStart"/>
      <w:r>
        <w:rPr>
          <w:sz w:val="32"/>
          <w:szCs w:val="40"/>
        </w:rPr>
        <w:t>гос</w:t>
      </w:r>
      <w:proofErr w:type="spellEnd"/>
      <w:r>
        <w:rPr>
          <w:sz w:val="32"/>
          <w:szCs w:val="40"/>
        </w:rPr>
        <w:t xml:space="preserve">. регистрацию прав на недвижимое имущество и сделок с ним, содержащая </w:t>
      </w:r>
      <w:r>
        <w:rPr>
          <w:b/>
          <w:sz w:val="32"/>
          <w:szCs w:val="40"/>
          <w:u w:val="single"/>
        </w:rPr>
        <w:t xml:space="preserve">сведения о правах на имеющиеся жилые помещения на территории </w:t>
      </w:r>
      <w:proofErr w:type="gramStart"/>
      <w:r>
        <w:rPr>
          <w:b/>
          <w:sz w:val="32"/>
          <w:szCs w:val="40"/>
          <w:u w:val="single"/>
        </w:rPr>
        <w:t>г</w:t>
      </w:r>
      <w:proofErr w:type="gramEnd"/>
      <w:r>
        <w:rPr>
          <w:b/>
          <w:sz w:val="32"/>
          <w:szCs w:val="40"/>
          <w:u w:val="single"/>
        </w:rPr>
        <w:t>. Кашина</w:t>
      </w:r>
      <w:r>
        <w:rPr>
          <w:b/>
          <w:sz w:val="32"/>
          <w:szCs w:val="40"/>
        </w:rPr>
        <w:t>.</w:t>
      </w:r>
    </w:p>
    <w:p w:rsidR="0088610A" w:rsidRDefault="0088610A" w:rsidP="0088610A">
      <w:pPr>
        <w:spacing w:after="120"/>
        <w:ind w:firstLine="709"/>
        <w:jc w:val="both"/>
        <w:rPr>
          <w:sz w:val="32"/>
          <w:szCs w:val="40"/>
        </w:rPr>
      </w:pPr>
      <w:r w:rsidRPr="001E2D6F">
        <w:rPr>
          <w:sz w:val="32"/>
          <w:szCs w:val="40"/>
        </w:rPr>
        <w:t xml:space="preserve">4. </w:t>
      </w:r>
      <w:r>
        <w:rPr>
          <w:sz w:val="32"/>
          <w:szCs w:val="40"/>
        </w:rPr>
        <w:t>Выписка из домовой книги (для тех, кто проживает в частном секторе) или справка о составе семье (для тех, кто проживает в многоквартирных домах).</w:t>
      </w:r>
    </w:p>
    <w:p w:rsidR="0088610A" w:rsidRPr="001E2D6F" w:rsidRDefault="0088610A" w:rsidP="0088610A">
      <w:pPr>
        <w:spacing w:after="120"/>
        <w:ind w:firstLine="709"/>
        <w:jc w:val="both"/>
        <w:rPr>
          <w:sz w:val="32"/>
          <w:szCs w:val="40"/>
        </w:rPr>
      </w:pPr>
      <w:r>
        <w:rPr>
          <w:sz w:val="32"/>
          <w:szCs w:val="40"/>
        </w:rPr>
        <w:t>5. Копия СНИЛС.</w:t>
      </w:r>
    </w:p>
    <w:p w:rsidR="007A2755" w:rsidRDefault="007A2755"/>
    <w:sectPr w:rsidR="007A2755" w:rsidSect="007A2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610A"/>
    <w:rsid w:val="00011EA1"/>
    <w:rsid w:val="00161691"/>
    <w:rsid w:val="00374A1A"/>
    <w:rsid w:val="007A2755"/>
    <w:rsid w:val="0088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1EA1"/>
    <w:pPr>
      <w:keepNext/>
      <w:outlineLvl w:val="0"/>
    </w:pPr>
    <w:rPr>
      <w:color w:val="000000" w:themeColor="text1"/>
      <w:sz w:val="28"/>
      <w:szCs w:val="20"/>
    </w:rPr>
  </w:style>
  <w:style w:type="paragraph" w:styleId="2">
    <w:name w:val="heading 2"/>
    <w:basedOn w:val="a"/>
    <w:next w:val="a"/>
    <w:link w:val="20"/>
    <w:qFormat/>
    <w:rsid w:val="00011EA1"/>
    <w:pPr>
      <w:keepNext/>
      <w:spacing w:line="480" w:lineRule="auto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1EA1"/>
    <w:rPr>
      <w:rFonts w:ascii="Times New Roman" w:eastAsia="Times New Roman" w:hAnsi="Times New Roman" w:cs="Times New Roman"/>
      <w:color w:val="000000" w:themeColor="text1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11E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>SPecialiST RePack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2022-03-02T08:20:00Z</dcterms:created>
  <dcterms:modified xsi:type="dcterms:W3CDTF">2022-03-02T08:21:00Z</dcterms:modified>
</cp:coreProperties>
</file>