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99D" w:rsidRDefault="00BD299D" w:rsidP="00571F4B">
      <w:pPr>
        <w:spacing w:after="120"/>
        <w:jc w:val="center"/>
        <w:rPr>
          <w:rFonts w:ascii="Arial Black" w:hAnsi="Arial Black"/>
          <w:b/>
          <w:sz w:val="36"/>
          <w:szCs w:val="40"/>
          <w:u w:val="wave"/>
        </w:rPr>
      </w:pPr>
      <w:bookmarkStart w:id="0" w:name="_GoBack"/>
      <w:bookmarkEnd w:id="0"/>
    </w:p>
    <w:p w:rsidR="007F4248" w:rsidRPr="00FD57CB" w:rsidRDefault="00571F4B" w:rsidP="00571F4B">
      <w:pPr>
        <w:spacing w:after="120"/>
        <w:jc w:val="center"/>
        <w:rPr>
          <w:rFonts w:ascii="Arial Black" w:hAnsi="Arial Black"/>
          <w:b/>
          <w:sz w:val="36"/>
          <w:szCs w:val="40"/>
          <w:u w:val="wave"/>
        </w:rPr>
      </w:pPr>
      <w:r>
        <w:rPr>
          <w:rFonts w:ascii="Arial Black" w:hAnsi="Arial Black"/>
          <w:b/>
          <w:sz w:val="36"/>
          <w:szCs w:val="40"/>
          <w:u w:val="wave"/>
        </w:rPr>
        <w:t>Общие правила подачи и рассмотрения апелляций</w:t>
      </w:r>
    </w:p>
    <w:p w:rsidR="00BD299D" w:rsidRDefault="00BD299D" w:rsidP="007F4248">
      <w:pPr>
        <w:ind w:firstLine="709"/>
        <w:jc w:val="both"/>
        <w:rPr>
          <w:sz w:val="32"/>
          <w:szCs w:val="32"/>
        </w:rPr>
      </w:pPr>
    </w:p>
    <w:p w:rsidR="007F4248" w:rsidRPr="00571F4B" w:rsidRDefault="007F4248" w:rsidP="007F4248">
      <w:pPr>
        <w:ind w:firstLine="709"/>
        <w:jc w:val="both"/>
        <w:rPr>
          <w:sz w:val="32"/>
          <w:szCs w:val="32"/>
        </w:rPr>
      </w:pPr>
      <w:r w:rsidRPr="00571F4B">
        <w:rPr>
          <w:sz w:val="32"/>
          <w:szCs w:val="32"/>
        </w:rPr>
        <w:t>П</w:t>
      </w:r>
      <w:r w:rsidR="00571F4B" w:rsidRPr="00571F4B">
        <w:rPr>
          <w:sz w:val="32"/>
          <w:szCs w:val="32"/>
        </w:rPr>
        <w:t>о результатам вступительного испытания поступающий имеет право подать в апелляционную комиссию письменное апелляционное заявление о нарушении, по его мнению, установленного порядка проведения испытания и (или) несогласия с его результатами (далее – апелляция).</w:t>
      </w:r>
    </w:p>
    <w:p w:rsidR="00571F4B" w:rsidRDefault="00571F4B" w:rsidP="007F4248">
      <w:pPr>
        <w:ind w:firstLine="709"/>
        <w:jc w:val="both"/>
        <w:rPr>
          <w:sz w:val="32"/>
          <w:szCs w:val="32"/>
        </w:rPr>
      </w:pPr>
      <w:r w:rsidRPr="00571F4B">
        <w:rPr>
          <w:sz w:val="32"/>
          <w:szCs w:val="32"/>
        </w:rPr>
        <w:t>Рассмотрение апелляции не является пересдачей вступительного испытания. В ходе рассмотрения апелляции проверяется только правильность оценки результатов сдачи</w:t>
      </w:r>
      <w:r>
        <w:rPr>
          <w:sz w:val="32"/>
          <w:szCs w:val="32"/>
        </w:rPr>
        <w:t xml:space="preserve"> вступительного испытания.</w:t>
      </w:r>
    </w:p>
    <w:p w:rsidR="00571F4B" w:rsidRDefault="00571F4B" w:rsidP="007F4248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Апелляция подаётся поступающим лично на следующий день после объявления результатов вступительного испытания. При этом поступающий имеет право ознакомиться со своей работой, выполненной в ходе вступительного испытания, в порядке, установленном ГБПОУ КМК. Приёмная комиссия обеспечивает приём апелляций в течение всего рабочего дня.</w:t>
      </w:r>
    </w:p>
    <w:p w:rsidR="00571F4B" w:rsidRDefault="00571F4B" w:rsidP="007F4248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Рассмотрение апелляций проводится не позднее следующего дня после дня ознакомления с работами, выполненными в ходе вступительного испытания.</w:t>
      </w:r>
    </w:p>
    <w:p w:rsidR="00571F4B" w:rsidRDefault="00571F4B" w:rsidP="007F4248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Поступающий имеет право присутствовать при рассмотрении апелляции. Поступающий должен иметь при себе документ, удостоверяющий его личность, и экзаменационный лист.</w:t>
      </w:r>
    </w:p>
    <w:p w:rsidR="00571F4B" w:rsidRDefault="00571F4B" w:rsidP="007F4248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С несовершеннолетним поступающим имеет право присутствовать один из родителей или иных законных представителей, кроме несовершеннолетних, признанных в соответствии с законом полностью дееспособными до достижения совершеннолетия.</w:t>
      </w:r>
    </w:p>
    <w:p w:rsidR="00BD299D" w:rsidRDefault="00571F4B" w:rsidP="007F4248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После рассмотрения апелляции выносится решение апелляционной комиссии</w:t>
      </w:r>
      <w:r w:rsidR="00BD299D">
        <w:rPr>
          <w:sz w:val="32"/>
          <w:szCs w:val="32"/>
        </w:rPr>
        <w:t xml:space="preserve"> об оценке по вступительному испытанию. </w:t>
      </w:r>
    </w:p>
    <w:p w:rsidR="00571F4B" w:rsidRDefault="00BD299D" w:rsidP="007F4248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При возникновении разногласий в апелляционной комиссии проводится голосование, и решение утверждается большинством голосов.</w:t>
      </w:r>
    </w:p>
    <w:p w:rsidR="00BD299D" w:rsidRPr="00571F4B" w:rsidRDefault="00BD299D" w:rsidP="007F4248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Оформленное протоколом решение апелляционной комиссии доводится до сведения поступающего (под роспись).</w:t>
      </w:r>
    </w:p>
    <w:p w:rsidR="00662018" w:rsidRDefault="00662018"/>
    <w:sectPr w:rsidR="00662018" w:rsidSect="007F4248">
      <w:pgSz w:w="11906" w:h="16838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982" w:rsidRDefault="00283982">
      <w:r>
        <w:separator/>
      </w:r>
    </w:p>
  </w:endnote>
  <w:endnote w:type="continuationSeparator" w:id="0">
    <w:p w:rsidR="00283982" w:rsidRDefault="00283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982" w:rsidRDefault="00283982">
      <w:r>
        <w:separator/>
      </w:r>
    </w:p>
  </w:footnote>
  <w:footnote w:type="continuationSeparator" w:id="0">
    <w:p w:rsidR="00283982" w:rsidRDefault="00283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248"/>
    <w:rsid w:val="000C4C75"/>
    <w:rsid w:val="00283982"/>
    <w:rsid w:val="00363C4F"/>
    <w:rsid w:val="00571F4B"/>
    <w:rsid w:val="00662018"/>
    <w:rsid w:val="006A7F05"/>
    <w:rsid w:val="007F4248"/>
    <w:rsid w:val="00BD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2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  <w:style w:type="paragraph" w:styleId="a7">
    <w:name w:val="Balloon Text"/>
    <w:basedOn w:val="a"/>
    <w:link w:val="a8"/>
    <w:semiHidden/>
    <w:unhideWhenUsed/>
    <w:rsid w:val="00BD299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BD29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2020-03-03T14:09:00Z</dcterms:created>
  <dcterms:modified xsi:type="dcterms:W3CDTF">2020-03-03T14:09:00Z</dcterms:modified>
</cp:coreProperties>
</file>