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29D" w:rsidRDefault="0042429D" w:rsidP="0042429D">
      <w:pPr>
        <w:spacing w:after="0"/>
        <w:jc w:val="center"/>
        <w:rPr>
          <w:rFonts w:asciiTheme="majorBidi" w:hAnsiTheme="majorBidi" w:cstheme="majorBidi"/>
          <w:sz w:val="28"/>
          <w:szCs w:val="28"/>
        </w:rPr>
      </w:pPr>
      <w:r w:rsidRPr="00DF2D82">
        <w:rPr>
          <w:rFonts w:asciiTheme="majorBidi" w:hAnsiTheme="majorBidi" w:cstheme="majorBidi"/>
          <w:sz w:val="28"/>
          <w:szCs w:val="28"/>
        </w:rPr>
        <w:t>Учреждение дополнительного образования</w:t>
      </w:r>
    </w:p>
    <w:p w:rsidR="0042429D" w:rsidRPr="00DF2D82" w:rsidRDefault="0042429D" w:rsidP="0042429D">
      <w:pPr>
        <w:spacing w:after="0"/>
        <w:jc w:val="center"/>
        <w:rPr>
          <w:rFonts w:asciiTheme="majorBidi" w:hAnsiTheme="majorBidi" w:cstheme="majorBidi"/>
          <w:sz w:val="28"/>
          <w:szCs w:val="28"/>
        </w:rPr>
      </w:pPr>
      <w:r w:rsidRPr="00DF2D82">
        <w:rPr>
          <w:rFonts w:asciiTheme="majorBidi" w:hAnsiTheme="majorBidi" w:cstheme="majorBidi"/>
          <w:sz w:val="28"/>
          <w:szCs w:val="28"/>
        </w:rPr>
        <w:t>«Называевская детская школа искусств»</w:t>
      </w:r>
    </w:p>
    <w:p w:rsidR="0042429D" w:rsidRDefault="0042429D" w:rsidP="0042429D">
      <w:pPr>
        <w:spacing w:after="0"/>
        <w:jc w:val="center"/>
        <w:rPr>
          <w:rFonts w:asciiTheme="majorBidi" w:hAnsiTheme="majorBidi" w:cstheme="majorBidi"/>
          <w:sz w:val="28"/>
          <w:szCs w:val="28"/>
        </w:rPr>
      </w:pPr>
    </w:p>
    <w:p w:rsidR="0042429D" w:rsidRPr="00DF2D82" w:rsidRDefault="0042429D" w:rsidP="0042429D">
      <w:pPr>
        <w:spacing w:after="0"/>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Default="0042429D" w:rsidP="0042429D">
      <w:pPr>
        <w:jc w:val="center"/>
        <w:rPr>
          <w:rFonts w:asciiTheme="majorBidi" w:hAnsiTheme="majorBidi" w:cstheme="majorBidi"/>
          <w:sz w:val="28"/>
          <w:szCs w:val="28"/>
        </w:rPr>
      </w:pPr>
      <w:proofErr w:type="spellStart"/>
      <w:r w:rsidRPr="00DF2D82">
        <w:rPr>
          <w:rFonts w:asciiTheme="majorBidi" w:hAnsiTheme="majorBidi" w:cstheme="majorBidi"/>
          <w:sz w:val="28"/>
          <w:szCs w:val="28"/>
        </w:rPr>
        <w:t>Риу</w:t>
      </w:r>
      <w:proofErr w:type="spellEnd"/>
      <w:r w:rsidRPr="00DF2D82">
        <w:rPr>
          <w:rFonts w:asciiTheme="majorBidi" w:hAnsiTheme="majorBidi" w:cstheme="majorBidi"/>
          <w:sz w:val="28"/>
          <w:szCs w:val="28"/>
        </w:rPr>
        <w:t xml:space="preserve"> Владимир Артурович</w:t>
      </w:r>
    </w:p>
    <w:p w:rsidR="0042429D" w:rsidRDefault="0042429D" w:rsidP="0042429D">
      <w:pPr>
        <w:jc w:val="center"/>
        <w:rPr>
          <w:rFonts w:asciiTheme="majorBidi" w:hAnsiTheme="majorBidi" w:cstheme="majorBidi"/>
          <w:sz w:val="28"/>
          <w:szCs w:val="28"/>
        </w:rPr>
      </w:pPr>
    </w:p>
    <w:p w:rsidR="00C556D2" w:rsidRPr="00C556D2" w:rsidRDefault="00C556D2" w:rsidP="00C556D2">
      <w:pPr>
        <w:jc w:val="center"/>
        <w:rPr>
          <w:rFonts w:asciiTheme="majorBidi" w:hAnsiTheme="majorBidi" w:cstheme="majorBidi"/>
          <w:b/>
          <w:bCs/>
          <w:sz w:val="32"/>
          <w:szCs w:val="32"/>
        </w:rPr>
      </w:pPr>
      <w:r w:rsidRPr="00C556D2">
        <w:rPr>
          <w:rFonts w:asciiTheme="majorBidi" w:hAnsiTheme="majorBidi" w:cstheme="majorBidi"/>
          <w:b/>
          <w:bCs/>
          <w:sz w:val="32"/>
          <w:szCs w:val="32"/>
        </w:rPr>
        <w:t>Мозаичная аппликация декоративного натюрморта</w:t>
      </w:r>
    </w:p>
    <w:p w:rsidR="0042429D" w:rsidRDefault="0042429D" w:rsidP="0042429D">
      <w:pPr>
        <w:spacing w:after="0" w:line="240" w:lineRule="auto"/>
        <w:jc w:val="center"/>
        <w:rPr>
          <w:rFonts w:asciiTheme="majorBidi" w:hAnsiTheme="majorBidi" w:cstheme="majorBidi"/>
          <w:b/>
          <w:bCs/>
          <w:sz w:val="32"/>
          <w:szCs w:val="32"/>
        </w:rPr>
      </w:pPr>
    </w:p>
    <w:p w:rsidR="0042429D" w:rsidRPr="00F23810" w:rsidRDefault="0042429D" w:rsidP="0042429D">
      <w:pPr>
        <w:spacing w:after="0" w:line="240" w:lineRule="auto"/>
        <w:jc w:val="center"/>
        <w:rPr>
          <w:rFonts w:asciiTheme="majorBidi" w:hAnsiTheme="majorBidi" w:cstheme="majorBidi"/>
          <w:bCs/>
          <w:sz w:val="32"/>
          <w:szCs w:val="32"/>
        </w:rPr>
      </w:pPr>
      <w:r w:rsidRPr="00F23810">
        <w:rPr>
          <w:rFonts w:asciiTheme="majorBidi" w:hAnsiTheme="majorBidi" w:cstheme="majorBidi"/>
          <w:bCs/>
          <w:sz w:val="32"/>
          <w:szCs w:val="32"/>
        </w:rPr>
        <w:t>Учебно-методическое пособие</w:t>
      </w:r>
    </w:p>
    <w:p w:rsidR="0042429D" w:rsidRPr="00D44B66" w:rsidRDefault="0042429D" w:rsidP="0042429D">
      <w:pPr>
        <w:jc w:val="center"/>
        <w:rPr>
          <w:rFonts w:asciiTheme="majorBidi" w:hAnsiTheme="majorBidi" w:cstheme="majorBidi"/>
          <w:sz w:val="32"/>
          <w:szCs w:val="32"/>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2429D" w:rsidRPr="00DF2D82" w:rsidRDefault="0042429D" w:rsidP="0042429D">
      <w:pPr>
        <w:jc w:val="center"/>
        <w:rPr>
          <w:rFonts w:asciiTheme="majorBidi" w:hAnsiTheme="majorBidi" w:cstheme="majorBidi"/>
          <w:sz w:val="28"/>
          <w:szCs w:val="28"/>
        </w:rPr>
      </w:pPr>
    </w:p>
    <w:p w:rsidR="004F4C25" w:rsidRDefault="0042429D" w:rsidP="0042429D">
      <w:pPr>
        <w:jc w:val="center"/>
        <w:rPr>
          <w:rFonts w:asciiTheme="majorBidi" w:hAnsiTheme="majorBidi" w:cstheme="majorBidi"/>
          <w:sz w:val="28"/>
          <w:szCs w:val="28"/>
        </w:rPr>
      </w:pPr>
      <w:r w:rsidRPr="00DF2D82">
        <w:rPr>
          <w:rFonts w:asciiTheme="majorBidi" w:hAnsiTheme="majorBidi" w:cstheme="majorBidi"/>
          <w:sz w:val="28"/>
          <w:szCs w:val="28"/>
        </w:rPr>
        <w:t>г. Называевск  20</w:t>
      </w:r>
      <w:r>
        <w:rPr>
          <w:rFonts w:asciiTheme="majorBidi" w:hAnsiTheme="majorBidi" w:cstheme="majorBidi"/>
          <w:sz w:val="28"/>
          <w:szCs w:val="28"/>
        </w:rPr>
        <w:t>2</w:t>
      </w:r>
      <w:r w:rsidR="0010397F">
        <w:rPr>
          <w:rFonts w:asciiTheme="majorBidi" w:hAnsiTheme="majorBidi" w:cstheme="majorBidi"/>
          <w:sz w:val="28"/>
          <w:szCs w:val="28"/>
        </w:rPr>
        <w:t>5</w:t>
      </w:r>
    </w:p>
    <w:p w:rsidR="0042429D" w:rsidRDefault="0042429D" w:rsidP="0042429D">
      <w:pPr>
        <w:jc w:val="center"/>
        <w:rPr>
          <w:rFonts w:asciiTheme="majorBidi" w:hAnsiTheme="majorBidi" w:cstheme="majorBidi"/>
          <w:sz w:val="28"/>
          <w:szCs w:val="28"/>
        </w:rPr>
      </w:pPr>
    </w:p>
    <w:p w:rsidR="00D72BEA" w:rsidRDefault="00D72BEA" w:rsidP="0042429D">
      <w:pPr>
        <w:jc w:val="center"/>
        <w:rPr>
          <w:rFonts w:asciiTheme="majorBidi" w:hAnsiTheme="majorBidi" w:cstheme="majorBidi"/>
          <w:sz w:val="28"/>
          <w:szCs w:val="28"/>
        </w:rPr>
      </w:pPr>
    </w:p>
    <w:p w:rsidR="00D72BEA" w:rsidRDefault="00D72BEA" w:rsidP="0042429D">
      <w:pPr>
        <w:jc w:val="center"/>
        <w:rPr>
          <w:rFonts w:asciiTheme="majorBidi" w:hAnsiTheme="majorBidi" w:cstheme="majorBidi"/>
          <w:sz w:val="28"/>
          <w:szCs w:val="28"/>
        </w:rPr>
      </w:pPr>
    </w:p>
    <w:p w:rsidR="00D01A75" w:rsidRDefault="00D01A75" w:rsidP="00D72BEA">
      <w:pPr>
        <w:spacing w:after="0" w:line="240" w:lineRule="auto"/>
        <w:jc w:val="center"/>
        <w:rPr>
          <w:rFonts w:asciiTheme="majorBidi" w:hAnsiTheme="majorBidi" w:cstheme="majorBidi"/>
          <w:b/>
          <w:bCs/>
          <w:sz w:val="32"/>
          <w:szCs w:val="32"/>
        </w:rPr>
      </w:pPr>
    </w:p>
    <w:p w:rsidR="00D83D91" w:rsidRDefault="00D83D91" w:rsidP="00C556D2">
      <w:pPr>
        <w:spacing w:after="0" w:line="240" w:lineRule="auto"/>
        <w:jc w:val="center"/>
        <w:rPr>
          <w:rFonts w:asciiTheme="majorBidi" w:hAnsiTheme="majorBidi" w:cstheme="majorBidi"/>
          <w:b/>
          <w:bCs/>
          <w:sz w:val="32"/>
          <w:szCs w:val="32"/>
        </w:rPr>
      </w:pPr>
      <w:r w:rsidRPr="00D83D91">
        <w:rPr>
          <w:rFonts w:asciiTheme="majorBidi" w:hAnsiTheme="majorBidi" w:cstheme="majorBidi"/>
          <w:b/>
          <w:bCs/>
          <w:sz w:val="32"/>
          <w:szCs w:val="32"/>
        </w:rPr>
        <w:t>Мозаичная аппликация</w:t>
      </w:r>
      <w:r w:rsidR="00C556D2">
        <w:rPr>
          <w:rFonts w:asciiTheme="majorBidi" w:hAnsiTheme="majorBidi" w:cstheme="majorBidi"/>
          <w:b/>
          <w:bCs/>
          <w:sz w:val="32"/>
          <w:szCs w:val="32"/>
        </w:rPr>
        <w:t xml:space="preserve"> декоративного натюрморта</w:t>
      </w:r>
    </w:p>
    <w:p w:rsidR="00D83D91" w:rsidRDefault="00D83D91" w:rsidP="006C10AB">
      <w:pPr>
        <w:spacing w:after="0" w:line="240" w:lineRule="auto"/>
        <w:jc w:val="center"/>
        <w:rPr>
          <w:rFonts w:asciiTheme="majorBidi" w:hAnsiTheme="majorBidi" w:cstheme="majorBidi"/>
          <w:b/>
          <w:bCs/>
          <w:sz w:val="32"/>
          <w:szCs w:val="32"/>
        </w:rPr>
      </w:pPr>
    </w:p>
    <w:p w:rsidR="00BF22FB" w:rsidRDefault="00F32B31" w:rsidP="006C10AB">
      <w:pPr>
        <w:spacing w:after="0" w:line="240" w:lineRule="auto"/>
        <w:rPr>
          <w:rFonts w:asciiTheme="majorBidi" w:hAnsiTheme="majorBidi" w:cstheme="majorBidi"/>
          <w:sz w:val="28"/>
          <w:szCs w:val="28"/>
        </w:rPr>
      </w:pPr>
      <w:r w:rsidRPr="00F32B31">
        <w:rPr>
          <w:rFonts w:asciiTheme="majorBidi" w:hAnsiTheme="majorBidi" w:cstheme="majorBidi"/>
          <w:b/>
          <w:sz w:val="28"/>
          <w:szCs w:val="28"/>
        </w:rPr>
        <w:t>Ключевые слова:</w:t>
      </w:r>
      <w:r w:rsidRPr="00F32B31">
        <w:rPr>
          <w:rFonts w:asciiTheme="majorBidi" w:hAnsiTheme="majorBidi" w:cstheme="majorBidi"/>
          <w:sz w:val="28"/>
          <w:szCs w:val="28"/>
        </w:rPr>
        <w:t xml:space="preserve"> </w:t>
      </w:r>
      <w:r w:rsidR="00356784">
        <w:rPr>
          <w:rFonts w:asciiTheme="majorBidi" w:hAnsiTheme="majorBidi" w:cstheme="majorBidi"/>
          <w:sz w:val="28"/>
          <w:szCs w:val="28"/>
        </w:rPr>
        <w:t>аппликация, декоративный натюрморт,</w:t>
      </w:r>
      <w:r w:rsidRPr="00F32B31">
        <w:rPr>
          <w:rFonts w:asciiTheme="majorBidi" w:hAnsiTheme="majorBidi" w:cstheme="majorBidi"/>
          <w:sz w:val="28"/>
          <w:szCs w:val="28"/>
        </w:rPr>
        <w:t xml:space="preserve"> цвет</w:t>
      </w:r>
      <w:r w:rsidR="00356784">
        <w:rPr>
          <w:rFonts w:asciiTheme="majorBidi" w:hAnsiTheme="majorBidi" w:cstheme="majorBidi"/>
          <w:sz w:val="28"/>
          <w:szCs w:val="28"/>
        </w:rPr>
        <w:t>ная бумага</w:t>
      </w:r>
      <w:r w:rsidRPr="00F32B31">
        <w:rPr>
          <w:rFonts w:asciiTheme="majorBidi" w:hAnsiTheme="majorBidi" w:cstheme="majorBidi"/>
          <w:sz w:val="28"/>
          <w:szCs w:val="28"/>
        </w:rPr>
        <w:t xml:space="preserve">, </w:t>
      </w:r>
      <w:r w:rsidR="00356784">
        <w:rPr>
          <w:rFonts w:asciiTheme="majorBidi" w:hAnsiTheme="majorBidi" w:cstheme="majorBidi"/>
          <w:sz w:val="28"/>
          <w:szCs w:val="28"/>
        </w:rPr>
        <w:t>стилизация.</w:t>
      </w:r>
    </w:p>
    <w:p w:rsidR="00356784" w:rsidRDefault="00356784" w:rsidP="00F32B31">
      <w:pPr>
        <w:spacing w:after="0" w:line="240" w:lineRule="auto"/>
        <w:rPr>
          <w:rFonts w:asciiTheme="majorBidi" w:hAnsiTheme="majorBidi" w:cstheme="majorBidi"/>
          <w:sz w:val="28"/>
          <w:szCs w:val="28"/>
        </w:rPr>
      </w:pPr>
    </w:p>
    <w:p w:rsidR="00C556D2" w:rsidRDefault="00BF22FB" w:rsidP="001E141E">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904EB0" w:rsidRPr="00904EB0">
        <w:rPr>
          <w:rFonts w:asciiTheme="majorBidi" w:hAnsiTheme="majorBidi" w:cstheme="majorBidi"/>
          <w:sz w:val="28"/>
          <w:szCs w:val="28"/>
        </w:rPr>
        <w:t>Бумажная аппликация является увлекательным, интересным и доступным видом детского художественного творчества. В зависимости от содержания можно выделить следующие её виды: предметные, сюжетные и декоративные аппликации. В программе нашей школы она изучается как одна из техник декоративно-прикладного искусства.</w:t>
      </w:r>
      <w:r w:rsidR="00904EB0">
        <w:rPr>
          <w:rFonts w:asciiTheme="majorBidi" w:hAnsiTheme="majorBidi" w:cstheme="majorBidi"/>
          <w:sz w:val="28"/>
          <w:szCs w:val="28"/>
        </w:rPr>
        <w:t xml:space="preserve"> </w:t>
      </w:r>
      <w:r w:rsidR="00C556D2" w:rsidRPr="00C556D2">
        <w:rPr>
          <w:rFonts w:asciiTheme="majorBidi" w:hAnsiTheme="majorBidi" w:cstheme="majorBidi"/>
          <w:sz w:val="28"/>
          <w:szCs w:val="28"/>
        </w:rPr>
        <w:t>Для выполнения задания третьей четверти первого года обучения по созданию творческого декоративного натюрморта из различных видов бумажной аппликации была выбрана мозаичная аппликация.</w:t>
      </w:r>
      <w:r w:rsidR="00904EB0" w:rsidRPr="00904EB0">
        <w:rPr>
          <w:rFonts w:asciiTheme="majorBidi" w:hAnsiTheme="majorBidi" w:cstheme="majorBidi"/>
          <w:sz w:val="28"/>
          <w:szCs w:val="28"/>
        </w:rPr>
        <w:t xml:space="preserve"> </w:t>
      </w:r>
      <w:r w:rsidR="007D5A4D" w:rsidRPr="007D5A4D">
        <w:rPr>
          <w:rFonts w:asciiTheme="majorBidi" w:hAnsiTheme="majorBidi" w:cstheme="majorBidi"/>
          <w:sz w:val="28"/>
          <w:szCs w:val="28"/>
        </w:rPr>
        <w:t>Эта технология прекрасно подходит для декорирования различных поверхностей и создания стилизованных декоративных образов. Сама техника составления образа из мелких цветных кусочков бумаги изначально уже стилизует и дек</w:t>
      </w:r>
      <w:r w:rsidR="00281B8F">
        <w:rPr>
          <w:rFonts w:asciiTheme="majorBidi" w:hAnsiTheme="majorBidi" w:cstheme="majorBidi"/>
          <w:sz w:val="28"/>
          <w:szCs w:val="28"/>
        </w:rPr>
        <w:t xml:space="preserve">орирует полученные изображения. </w:t>
      </w:r>
      <w:r w:rsidR="007D5A4D" w:rsidRPr="007D5A4D">
        <w:rPr>
          <w:rFonts w:asciiTheme="majorBidi" w:hAnsiTheme="majorBidi" w:cstheme="majorBidi"/>
          <w:sz w:val="28"/>
          <w:szCs w:val="28"/>
        </w:rPr>
        <w:t xml:space="preserve">Учащимся первого класса дополнительной предпрофессиональной программы «Живопись» был предоставлен базовый натюрморт из осенних фруктов и овощей. Данный набор предметов — это стартовая площадка для дальнейшей творческой трансформации и осмысления будущей композиции. Именно на его основе дети составляли </w:t>
      </w:r>
      <w:r w:rsidR="00281B8F">
        <w:rPr>
          <w:rFonts w:asciiTheme="majorBidi" w:hAnsiTheme="majorBidi" w:cstheme="majorBidi"/>
          <w:sz w:val="28"/>
          <w:szCs w:val="28"/>
        </w:rPr>
        <w:t>авторские</w:t>
      </w:r>
      <w:r w:rsidR="007D5A4D" w:rsidRPr="007D5A4D">
        <w:rPr>
          <w:rFonts w:asciiTheme="majorBidi" w:hAnsiTheme="majorBidi" w:cstheme="majorBidi"/>
          <w:sz w:val="28"/>
          <w:szCs w:val="28"/>
        </w:rPr>
        <w:t xml:space="preserve"> </w:t>
      </w:r>
      <w:r w:rsidR="00281B8F">
        <w:rPr>
          <w:rFonts w:asciiTheme="majorBidi" w:hAnsiTheme="majorBidi" w:cstheme="majorBidi"/>
          <w:sz w:val="28"/>
          <w:szCs w:val="28"/>
        </w:rPr>
        <w:t xml:space="preserve">решения </w:t>
      </w:r>
      <w:r w:rsidR="007D5A4D" w:rsidRPr="007D5A4D">
        <w:rPr>
          <w:rFonts w:asciiTheme="majorBidi" w:hAnsiTheme="majorBidi" w:cstheme="majorBidi"/>
          <w:sz w:val="28"/>
          <w:szCs w:val="28"/>
        </w:rPr>
        <w:t>нового декоративного натюрморта. Ученик мог использовать данные предметы, а при необходимости заменить или добавить свои овощи или фрукты.</w:t>
      </w:r>
    </w:p>
    <w:p w:rsidR="00356784" w:rsidRDefault="007D1109" w:rsidP="001E141E">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7927A8">
        <w:rPr>
          <w:rFonts w:asciiTheme="majorBidi" w:hAnsiTheme="majorBidi" w:cstheme="majorBidi"/>
          <w:sz w:val="28"/>
          <w:szCs w:val="28"/>
        </w:rPr>
        <w:t xml:space="preserve"> </w:t>
      </w:r>
    </w:p>
    <w:p w:rsidR="00356784" w:rsidRDefault="007927A8" w:rsidP="00C2631F">
      <w:pPr>
        <w:spacing w:after="0" w:line="240" w:lineRule="auto"/>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14:anchorId="6AAA192E" wp14:editId="1A94F499">
            <wp:extent cx="4985468" cy="3757133"/>
            <wp:effectExtent l="0" t="0" r="5715" b="0"/>
            <wp:docPr id="1" name="Рисунок 1" descr="d:\Users\User\Desktop\2 класс ДПП работы\Аппликация\Аппликация\20241202_08160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2 класс ДПП работы\Аппликация\Аппликация\20241202_081603 — коп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85713" cy="3757318"/>
                    </a:xfrm>
                    <a:prstGeom prst="rect">
                      <a:avLst/>
                    </a:prstGeom>
                    <a:noFill/>
                    <a:ln>
                      <a:noFill/>
                    </a:ln>
                  </pic:spPr>
                </pic:pic>
              </a:graphicData>
            </a:graphic>
          </wp:inline>
        </w:drawing>
      </w:r>
    </w:p>
    <w:p w:rsidR="00B976AC" w:rsidRDefault="0077235C" w:rsidP="00B976AC">
      <w:pPr>
        <w:spacing w:after="0" w:line="240" w:lineRule="auto"/>
        <w:jc w:val="both"/>
        <w:rPr>
          <w:rFonts w:asciiTheme="majorBidi" w:hAnsiTheme="majorBidi" w:cstheme="majorBidi"/>
          <w:sz w:val="28"/>
          <w:szCs w:val="28"/>
        </w:rPr>
      </w:pPr>
      <w:r>
        <w:rPr>
          <w:rFonts w:asciiTheme="majorBidi" w:hAnsiTheme="majorBidi" w:cstheme="majorBidi"/>
          <w:sz w:val="28"/>
          <w:szCs w:val="28"/>
        </w:rPr>
        <w:lastRenderedPageBreak/>
        <w:t xml:space="preserve">     </w:t>
      </w:r>
      <w:r w:rsidR="00BB11B2" w:rsidRPr="00BB11B2">
        <w:rPr>
          <w:rFonts w:asciiTheme="majorBidi" w:hAnsiTheme="majorBidi" w:cstheme="majorBidi"/>
          <w:sz w:val="28"/>
          <w:szCs w:val="28"/>
        </w:rPr>
        <w:t>И первым этапом выполнения данного задания было составление индивидуального линейного эскиза будущего натюрморта.</w:t>
      </w:r>
      <w:r w:rsidR="003216D0" w:rsidRPr="003216D0">
        <w:t xml:space="preserve"> </w:t>
      </w:r>
      <w:r w:rsidR="00B976AC" w:rsidRPr="00B976AC">
        <w:rPr>
          <w:rFonts w:asciiTheme="majorBidi" w:hAnsiTheme="majorBidi" w:cstheme="majorBidi"/>
          <w:sz w:val="28"/>
          <w:szCs w:val="28"/>
        </w:rPr>
        <w:t>Создание уравновешенной композиции в натюрморте предполагает пропорциональное соотношение элементов, внутреннюю связь предметов, драпировок и цвета. Важно учитывать не только сами вещи, но и промежутки между ними, и часть окружающего пространства. Компонуем предметы так, чтобы композиция не смещалась влево или вправо и не падала вниз.</w:t>
      </w:r>
      <w:r w:rsidR="00B976AC">
        <w:rPr>
          <w:rFonts w:asciiTheme="majorBidi" w:hAnsiTheme="majorBidi" w:cstheme="majorBidi"/>
          <w:sz w:val="28"/>
          <w:szCs w:val="28"/>
        </w:rPr>
        <w:t xml:space="preserve"> </w:t>
      </w:r>
      <w:r w:rsidR="003D1EEE" w:rsidRPr="003D1EEE">
        <w:rPr>
          <w:rFonts w:asciiTheme="majorBidi" w:hAnsiTheme="majorBidi" w:cstheme="majorBidi"/>
          <w:sz w:val="28"/>
          <w:szCs w:val="28"/>
        </w:rPr>
        <w:t>Первоклассник должен почувствовать, увидеть и создать это равновесие в своей композиции.</w:t>
      </w:r>
    </w:p>
    <w:p w:rsidR="00B976AC" w:rsidRDefault="00B976AC" w:rsidP="00B976AC">
      <w:pPr>
        <w:spacing w:after="0" w:line="240" w:lineRule="auto"/>
        <w:jc w:val="both"/>
        <w:rPr>
          <w:rFonts w:asciiTheme="majorBidi" w:hAnsiTheme="majorBidi" w:cstheme="majorBidi"/>
          <w:sz w:val="28"/>
          <w:szCs w:val="28"/>
        </w:rPr>
      </w:pPr>
    </w:p>
    <w:p w:rsidR="00E157D9" w:rsidRDefault="006216AE" w:rsidP="00B976AC">
      <w:pPr>
        <w:spacing w:after="0" w:line="240" w:lineRule="auto"/>
        <w:jc w:val="both"/>
        <w:rPr>
          <w:rFonts w:asciiTheme="majorBidi" w:hAnsiTheme="majorBidi" w:cstheme="majorBidi"/>
          <w:noProof/>
          <w:sz w:val="28"/>
          <w:szCs w:val="28"/>
          <w:lang w:eastAsia="ru-RU"/>
        </w:rPr>
      </w:pPr>
      <w:r>
        <w:rPr>
          <w:rFonts w:asciiTheme="majorBidi" w:hAnsiTheme="majorBidi" w:cstheme="majorBidi"/>
          <w:noProof/>
          <w:sz w:val="28"/>
          <w:szCs w:val="28"/>
          <w:lang w:eastAsia="ru-RU"/>
        </w:rPr>
        <w:drawing>
          <wp:inline distT="0" distB="0" distL="0" distR="0" wp14:anchorId="18A7919E" wp14:editId="6F8A1C42">
            <wp:extent cx="2862469" cy="2064578"/>
            <wp:effectExtent l="0" t="0" r="0" b="0"/>
            <wp:docPr id="2" name="Рисунок 2" descr="d:\Users\User\Desktop\2 класс ДПП работы\Аппликация\Аппликация редакция\20241120_11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2 класс ДПП работы\Аппликация\Аппликация редакция\20241120_1128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2469" cy="2064578"/>
                    </a:xfrm>
                    <a:prstGeom prst="rect">
                      <a:avLst/>
                    </a:prstGeom>
                    <a:noFill/>
                    <a:ln>
                      <a:noFill/>
                    </a:ln>
                  </pic:spPr>
                </pic:pic>
              </a:graphicData>
            </a:graphic>
          </wp:inline>
        </w:drawing>
      </w:r>
      <w:r w:rsidR="00FA73FA">
        <w:rPr>
          <w:rFonts w:asciiTheme="majorBidi" w:hAnsiTheme="majorBidi" w:cstheme="majorBidi"/>
          <w:noProof/>
          <w:sz w:val="28"/>
          <w:szCs w:val="28"/>
          <w:lang w:eastAsia="ru-RU"/>
        </w:rPr>
        <w:t xml:space="preserve">  </w:t>
      </w:r>
      <w:r w:rsidR="00BB11B2">
        <w:rPr>
          <w:rFonts w:asciiTheme="majorBidi" w:hAnsiTheme="majorBidi" w:cstheme="majorBidi"/>
          <w:noProof/>
          <w:sz w:val="28"/>
          <w:szCs w:val="28"/>
          <w:lang w:eastAsia="ru-RU"/>
        </w:rPr>
        <w:drawing>
          <wp:inline distT="0" distB="0" distL="0" distR="0" wp14:anchorId="206B0338" wp14:editId="44673CE8">
            <wp:extent cx="2870421" cy="2064389"/>
            <wp:effectExtent l="0" t="0" r="6350" b="0"/>
            <wp:docPr id="6" name="Рисунок 6" descr="d:\Users\User\Desktop\2 класс ДПП работы\Аппликация\Аппликация редакция\20241120_112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2 класс ДПП работы\Аппликация\Аппликация редакция\20241120_11283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079" cy="2065581"/>
                    </a:xfrm>
                    <a:prstGeom prst="rect">
                      <a:avLst/>
                    </a:prstGeom>
                    <a:noFill/>
                    <a:ln>
                      <a:noFill/>
                    </a:ln>
                  </pic:spPr>
                </pic:pic>
              </a:graphicData>
            </a:graphic>
          </wp:inline>
        </w:drawing>
      </w:r>
      <w:r w:rsidR="00FA73FA">
        <w:rPr>
          <w:rFonts w:asciiTheme="majorBidi" w:hAnsiTheme="majorBidi" w:cstheme="majorBidi"/>
          <w:noProof/>
          <w:sz w:val="28"/>
          <w:szCs w:val="28"/>
          <w:lang w:eastAsia="ru-RU"/>
        </w:rPr>
        <w:t xml:space="preserve"> </w:t>
      </w:r>
    </w:p>
    <w:p w:rsidR="00757E03" w:rsidRDefault="00757E03" w:rsidP="00FA73FA">
      <w:pPr>
        <w:spacing w:after="0" w:line="240" w:lineRule="auto"/>
        <w:jc w:val="center"/>
        <w:rPr>
          <w:rFonts w:asciiTheme="majorBidi" w:hAnsiTheme="majorBidi" w:cstheme="majorBidi"/>
          <w:noProof/>
          <w:sz w:val="28"/>
          <w:szCs w:val="28"/>
          <w:lang w:eastAsia="ru-RU"/>
        </w:rPr>
      </w:pPr>
    </w:p>
    <w:p w:rsidR="009E6ED1" w:rsidRDefault="00EB44D0" w:rsidP="00126348">
      <w:pPr>
        <w:spacing w:after="0" w:line="240" w:lineRule="auto"/>
        <w:jc w:val="both"/>
        <w:rPr>
          <w:rFonts w:asciiTheme="majorBidi" w:hAnsiTheme="majorBidi" w:cstheme="majorBidi"/>
          <w:noProof/>
          <w:sz w:val="28"/>
          <w:szCs w:val="28"/>
          <w:lang w:eastAsia="ru-RU"/>
        </w:rPr>
      </w:pPr>
      <w:r w:rsidRPr="00EB44D0">
        <w:rPr>
          <w:rFonts w:asciiTheme="majorBidi" w:hAnsiTheme="majorBidi" w:cstheme="majorBidi"/>
          <w:noProof/>
          <w:sz w:val="28"/>
          <w:szCs w:val="28"/>
          <w:lang w:eastAsia="ru-RU"/>
        </w:rPr>
        <w:t>Полученные линейные эскизы переносятся учениками на рабочий формат — А3, и в дальнейшем используются как базовый образец будущего декоративного натюрморта.</w:t>
      </w:r>
    </w:p>
    <w:p w:rsidR="00540D98" w:rsidRDefault="00540D98" w:rsidP="00126348">
      <w:pPr>
        <w:spacing w:after="0" w:line="240" w:lineRule="auto"/>
        <w:jc w:val="both"/>
        <w:rPr>
          <w:rFonts w:asciiTheme="majorBidi" w:hAnsiTheme="majorBidi" w:cstheme="majorBidi"/>
          <w:noProof/>
          <w:sz w:val="28"/>
          <w:szCs w:val="28"/>
          <w:lang w:eastAsia="ru-RU"/>
        </w:rPr>
      </w:pPr>
    </w:p>
    <w:p w:rsidR="007A0555" w:rsidRPr="007A0555" w:rsidRDefault="003C10CE" w:rsidP="007A0555">
      <w:pPr>
        <w:spacing w:after="0" w:line="240" w:lineRule="auto"/>
        <w:jc w:val="both"/>
        <w:rPr>
          <w:rFonts w:asciiTheme="majorBidi" w:hAnsiTheme="majorBidi" w:cstheme="majorBidi"/>
          <w:noProof/>
          <w:sz w:val="28"/>
          <w:szCs w:val="28"/>
          <w:lang w:eastAsia="ru-RU"/>
        </w:rPr>
      </w:pPr>
      <w:r>
        <w:rPr>
          <w:rFonts w:asciiTheme="majorBidi" w:hAnsiTheme="majorBidi" w:cstheme="majorBidi"/>
          <w:noProof/>
          <w:sz w:val="28"/>
          <w:szCs w:val="28"/>
          <w:lang w:eastAsia="ru-RU"/>
        </w:rPr>
        <w:t xml:space="preserve">     </w:t>
      </w:r>
      <w:r w:rsidR="007A0555" w:rsidRPr="003D1EEE">
        <w:rPr>
          <w:rFonts w:asciiTheme="majorBidi" w:hAnsiTheme="majorBidi" w:cstheme="majorBidi"/>
          <w:noProof/>
          <w:sz w:val="28"/>
          <w:szCs w:val="28"/>
          <w:lang w:eastAsia="ru-RU"/>
        </w:rPr>
        <w:t xml:space="preserve">Вторым этапом стала подготовка </w:t>
      </w:r>
      <w:r w:rsidR="007A0555" w:rsidRPr="007A0555">
        <w:rPr>
          <w:rFonts w:asciiTheme="majorBidi" w:hAnsiTheme="majorBidi" w:cstheme="majorBidi"/>
          <w:noProof/>
          <w:sz w:val="28"/>
          <w:szCs w:val="28"/>
          <w:lang w:eastAsia="ru-RU"/>
        </w:rPr>
        <w:t xml:space="preserve">используемых в аппликации материалов: </w:t>
      </w:r>
    </w:p>
    <w:p w:rsidR="00FE1E95" w:rsidRDefault="007A0555" w:rsidP="007A0555">
      <w:pPr>
        <w:spacing w:after="0" w:line="240" w:lineRule="auto"/>
        <w:jc w:val="both"/>
        <w:rPr>
          <w:rFonts w:asciiTheme="majorBidi" w:hAnsiTheme="majorBidi" w:cstheme="majorBidi"/>
          <w:noProof/>
          <w:sz w:val="28"/>
          <w:szCs w:val="28"/>
          <w:lang w:eastAsia="ru-RU"/>
        </w:rPr>
      </w:pPr>
      <w:r w:rsidRPr="007A0555">
        <w:rPr>
          <w:rFonts w:asciiTheme="majorBidi" w:hAnsiTheme="majorBidi" w:cstheme="majorBidi"/>
          <w:noProof/>
          <w:sz w:val="28"/>
          <w:szCs w:val="28"/>
          <w:lang w:eastAsia="ru-RU"/>
        </w:rPr>
        <w:t xml:space="preserve">1. </w:t>
      </w:r>
      <w:r w:rsidR="00FE1E95" w:rsidRPr="00FE1E95">
        <w:rPr>
          <w:rFonts w:asciiTheme="majorBidi" w:hAnsiTheme="majorBidi" w:cstheme="majorBidi"/>
          <w:noProof/>
          <w:sz w:val="28"/>
          <w:szCs w:val="28"/>
          <w:lang w:eastAsia="ru-RU"/>
        </w:rPr>
        <w:t>В качестве бумажной основы для монтажа будущей аппликации был выбран плотный белый картон формата A3.</w:t>
      </w:r>
    </w:p>
    <w:p w:rsidR="007A0555" w:rsidRPr="007A0555" w:rsidRDefault="007A0555" w:rsidP="007A0555">
      <w:pPr>
        <w:spacing w:after="0" w:line="240" w:lineRule="auto"/>
        <w:jc w:val="both"/>
        <w:rPr>
          <w:rFonts w:asciiTheme="majorBidi" w:hAnsiTheme="majorBidi" w:cstheme="majorBidi"/>
          <w:noProof/>
          <w:sz w:val="28"/>
          <w:szCs w:val="28"/>
          <w:lang w:eastAsia="ru-RU"/>
        </w:rPr>
      </w:pPr>
      <w:r w:rsidRPr="007A0555">
        <w:rPr>
          <w:rFonts w:asciiTheme="majorBidi" w:hAnsiTheme="majorBidi" w:cstheme="majorBidi"/>
          <w:noProof/>
          <w:sz w:val="28"/>
          <w:szCs w:val="28"/>
          <w:lang w:eastAsia="ru-RU"/>
        </w:rPr>
        <w:t xml:space="preserve">2. Клей ПВА (строительный), </w:t>
      </w:r>
      <w:r w:rsidR="00503E38">
        <w:rPr>
          <w:rFonts w:asciiTheme="majorBidi" w:hAnsiTheme="majorBidi" w:cstheme="majorBidi"/>
          <w:noProof/>
          <w:sz w:val="28"/>
          <w:szCs w:val="28"/>
          <w:lang w:eastAsia="ru-RU"/>
        </w:rPr>
        <w:t xml:space="preserve">мягкая </w:t>
      </w:r>
      <w:r w:rsidRPr="007A0555">
        <w:rPr>
          <w:rFonts w:asciiTheme="majorBidi" w:hAnsiTheme="majorBidi" w:cstheme="majorBidi"/>
          <w:noProof/>
          <w:sz w:val="28"/>
          <w:szCs w:val="28"/>
          <w:lang w:eastAsia="ru-RU"/>
        </w:rPr>
        <w:t>кисть для нанесения клея</w:t>
      </w:r>
      <w:r>
        <w:rPr>
          <w:rFonts w:asciiTheme="majorBidi" w:hAnsiTheme="majorBidi" w:cstheme="majorBidi"/>
          <w:noProof/>
          <w:sz w:val="28"/>
          <w:szCs w:val="28"/>
          <w:lang w:eastAsia="ru-RU"/>
        </w:rPr>
        <w:t>.</w:t>
      </w:r>
    </w:p>
    <w:p w:rsidR="00503E38" w:rsidRDefault="007A0555" w:rsidP="007A0555">
      <w:pPr>
        <w:spacing w:after="0" w:line="240" w:lineRule="auto"/>
        <w:jc w:val="both"/>
        <w:rPr>
          <w:rFonts w:asciiTheme="majorBidi" w:hAnsiTheme="majorBidi" w:cstheme="majorBidi"/>
          <w:noProof/>
          <w:sz w:val="28"/>
          <w:szCs w:val="28"/>
          <w:lang w:eastAsia="ru-RU"/>
        </w:rPr>
      </w:pPr>
      <w:r w:rsidRPr="007A0555">
        <w:rPr>
          <w:rFonts w:asciiTheme="majorBidi" w:hAnsiTheme="majorBidi" w:cstheme="majorBidi"/>
          <w:noProof/>
          <w:sz w:val="28"/>
          <w:szCs w:val="28"/>
          <w:lang w:eastAsia="ru-RU"/>
        </w:rPr>
        <w:t xml:space="preserve">3. </w:t>
      </w:r>
      <w:r w:rsidR="00503E38" w:rsidRPr="00503E38">
        <w:rPr>
          <w:rFonts w:asciiTheme="majorBidi" w:hAnsiTheme="majorBidi" w:cstheme="majorBidi"/>
          <w:noProof/>
          <w:sz w:val="28"/>
          <w:szCs w:val="28"/>
          <w:lang w:eastAsia="ru-RU"/>
        </w:rPr>
        <w:t>Стандартные канцелярские наборы цветной бумаги, как правило, содержат не более одного, редко двух оттенков спектральных цветов. Для расширения гаммы цветовых оттенков было решено использовать старые цветные каталоги косметических фирм «Avon», «Oriflame».</w:t>
      </w:r>
    </w:p>
    <w:p w:rsidR="007A0555" w:rsidRDefault="007A0555" w:rsidP="007A0555">
      <w:pPr>
        <w:spacing w:after="0" w:line="240" w:lineRule="auto"/>
        <w:jc w:val="both"/>
        <w:rPr>
          <w:rFonts w:asciiTheme="majorBidi" w:hAnsiTheme="majorBidi" w:cstheme="majorBidi"/>
          <w:noProof/>
          <w:sz w:val="28"/>
          <w:szCs w:val="28"/>
          <w:lang w:eastAsia="ru-RU"/>
        </w:rPr>
      </w:pPr>
      <w:r>
        <w:rPr>
          <w:rFonts w:asciiTheme="majorBidi" w:hAnsiTheme="majorBidi" w:cstheme="majorBidi"/>
          <w:noProof/>
          <w:sz w:val="28"/>
          <w:szCs w:val="28"/>
          <w:lang w:eastAsia="ru-RU"/>
        </w:rPr>
        <w:t xml:space="preserve"> 4. Ножницы</w:t>
      </w:r>
      <w:r w:rsidR="00540D98">
        <w:rPr>
          <w:rFonts w:asciiTheme="majorBidi" w:hAnsiTheme="majorBidi" w:cstheme="majorBidi"/>
          <w:noProof/>
          <w:sz w:val="28"/>
          <w:szCs w:val="28"/>
          <w:lang w:eastAsia="ru-RU"/>
        </w:rPr>
        <w:t xml:space="preserve"> хорошего качества</w:t>
      </w:r>
      <w:r>
        <w:rPr>
          <w:rFonts w:asciiTheme="majorBidi" w:hAnsiTheme="majorBidi" w:cstheme="majorBidi"/>
          <w:noProof/>
          <w:sz w:val="28"/>
          <w:szCs w:val="28"/>
          <w:lang w:eastAsia="ru-RU"/>
        </w:rPr>
        <w:t>.</w:t>
      </w:r>
    </w:p>
    <w:p w:rsidR="00D15600" w:rsidRDefault="00D15600" w:rsidP="007A0555">
      <w:pPr>
        <w:spacing w:after="0" w:line="240" w:lineRule="auto"/>
        <w:jc w:val="both"/>
        <w:rPr>
          <w:rFonts w:asciiTheme="majorBidi" w:hAnsiTheme="majorBidi" w:cstheme="majorBidi"/>
          <w:noProof/>
          <w:sz w:val="28"/>
          <w:szCs w:val="28"/>
          <w:lang w:eastAsia="ru-RU"/>
        </w:rPr>
      </w:pPr>
    </w:p>
    <w:p w:rsidR="002C4365" w:rsidRDefault="0053752A" w:rsidP="00316D04">
      <w:pPr>
        <w:spacing w:after="0" w:line="240" w:lineRule="auto"/>
        <w:jc w:val="both"/>
        <w:rPr>
          <w:rFonts w:asciiTheme="majorBidi" w:hAnsiTheme="majorBidi" w:cstheme="majorBidi"/>
          <w:noProof/>
          <w:sz w:val="28"/>
          <w:szCs w:val="28"/>
          <w:lang w:eastAsia="ru-RU"/>
        </w:rPr>
      </w:pPr>
      <w:r w:rsidRPr="0053752A">
        <w:rPr>
          <w:rFonts w:asciiTheme="majorBidi" w:hAnsiTheme="majorBidi" w:cstheme="majorBidi"/>
          <w:noProof/>
          <w:sz w:val="28"/>
          <w:szCs w:val="28"/>
          <w:lang w:eastAsia="ru-RU"/>
        </w:rPr>
        <w:t>В качестве цветового модуля для аппликации использовались прямоугольные кусочки бумаги размером от 10 до 15 миллиметров.</w:t>
      </w:r>
      <w:r w:rsidR="001D0A17">
        <w:rPr>
          <w:rFonts w:asciiTheme="majorBidi" w:hAnsiTheme="majorBidi" w:cstheme="majorBidi"/>
          <w:noProof/>
          <w:sz w:val="28"/>
          <w:szCs w:val="28"/>
          <w:lang w:eastAsia="ru-RU"/>
        </w:rPr>
        <w:t xml:space="preserve"> </w:t>
      </w:r>
      <w:r w:rsidR="002F2CC9" w:rsidRPr="002F2CC9">
        <w:rPr>
          <w:rFonts w:asciiTheme="majorBidi" w:hAnsiTheme="majorBidi" w:cstheme="majorBidi"/>
          <w:noProof/>
          <w:sz w:val="28"/>
          <w:szCs w:val="28"/>
          <w:lang w:eastAsia="ru-RU"/>
        </w:rPr>
        <w:t>Технически изготовить модули</w:t>
      </w:r>
      <w:r w:rsidR="00540D98">
        <w:rPr>
          <w:rFonts w:asciiTheme="majorBidi" w:hAnsiTheme="majorBidi" w:cstheme="majorBidi"/>
          <w:noProof/>
          <w:sz w:val="28"/>
          <w:szCs w:val="28"/>
          <w:lang w:eastAsia="ru-RU"/>
        </w:rPr>
        <w:t xml:space="preserve"> было </w:t>
      </w:r>
      <w:r w:rsidR="002F2CC9" w:rsidRPr="002F2CC9">
        <w:rPr>
          <w:rFonts w:asciiTheme="majorBidi" w:hAnsiTheme="majorBidi" w:cstheme="majorBidi"/>
          <w:noProof/>
          <w:sz w:val="28"/>
          <w:szCs w:val="28"/>
          <w:lang w:eastAsia="ru-RU"/>
        </w:rPr>
        <w:t>предложено</w:t>
      </w:r>
      <w:r w:rsidR="00540D98">
        <w:rPr>
          <w:rFonts w:asciiTheme="majorBidi" w:hAnsiTheme="majorBidi" w:cstheme="majorBidi"/>
          <w:noProof/>
          <w:sz w:val="28"/>
          <w:szCs w:val="28"/>
          <w:lang w:eastAsia="ru-RU"/>
        </w:rPr>
        <w:t xml:space="preserve"> </w:t>
      </w:r>
      <w:r w:rsidR="002F2CC9" w:rsidRPr="002F2CC9">
        <w:rPr>
          <w:rFonts w:asciiTheme="majorBidi" w:hAnsiTheme="majorBidi" w:cstheme="majorBidi"/>
          <w:noProof/>
          <w:sz w:val="28"/>
          <w:szCs w:val="28"/>
          <w:lang w:eastAsia="ru-RU"/>
        </w:rPr>
        <w:t xml:space="preserve">двумя способами. Первый — нарезать </w:t>
      </w:r>
      <w:r w:rsidR="00540D98">
        <w:rPr>
          <w:rFonts w:asciiTheme="majorBidi" w:hAnsiTheme="majorBidi" w:cstheme="majorBidi"/>
          <w:noProof/>
          <w:sz w:val="28"/>
          <w:szCs w:val="28"/>
          <w:lang w:eastAsia="ru-RU"/>
        </w:rPr>
        <w:t xml:space="preserve">прямоугольники </w:t>
      </w:r>
      <w:r w:rsidR="002F2CC9" w:rsidRPr="002F2CC9">
        <w:rPr>
          <w:rFonts w:asciiTheme="majorBidi" w:hAnsiTheme="majorBidi" w:cstheme="majorBidi"/>
          <w:noProof/>
          <w:sz w:val="28"/>
          <w:szCs w:val="28"/>
          <w:lang w:eastAsia="ru-RU"/>
        </w:rPr>
        <w:t>цветн</w:t>
      </w:r>
      <w:r w:rsidR="00540D98">
        <w:rPr>
          <w:rFonts w:asciiTheme="majorBidi" w:hAnsiTheme="majorBidi" w:cstheme="majorBidi"/>
          <w:noProof/>
          <w:sz w:val="28"/>
          <w:szCs w:val="28"/>
          <w:lang w:eastAsia="ru-RU"/>
        </w:rPr>
        <w:t>ой бумаги</w:t>
      </w:r>
      <w:r w:rsidR="002F2CC9" w:rsidRPr="002F2CC9">
        <w:rPr>
          <w:rFonts w:asciiTheme="majorBidi" w:hAnsiTheme="majorBidi" w:cstheme="majorBidi"/>
          <w:noProof/>
          <w:sz w:val="28"/>
          <w:szCs w:val="28"/>
          <w:lang w:eastAsia="ru-RU"/>
        </w:rPr>
        <w:t xml:space="preserve"> ножницами. </w:t>
      </w:r>
      <w:r w:rsidR="00540D98" w:rsidRPr="00540D98">
        <w:rPr>
          <w:rFonts w:asciiTheme="majorBidi" w:hAnsiTheme="majorBidi" w:cstheme="majorBidi"/>
          <w:noProof/>
          <w:sz w:val="28"/>
          <w:szCs w:val="28"/>
          <w:lang w:eastAsia="ru-RU"/>
        </w:rPr>
        <w:t>Второй — отрывать руками от готовой цветовой полосы нужные по размеру кусочки.</w:t>
      </w:r>
      <w:r w:rsidR="00540D98">
        <w:rPr>
          <w:rFonts w:asciiTheme="majorBidi" w:hAnsiTheme="majorBidi" w:cstheme="majorBidi"/>
          <w:noProof/>
          <w:sz w:val="28"/>
          <w:szCs w:val="28"/>
          <w:lang w:eastAsia="ru-RU"/>
        </w:rPr>
        <w:t xml:space="preserve"> </w:t>
      </w:r>
      <w:r w:rsidR="00566AB1" w:rsidRPr="00566AB1">
        <w:rPr>
          <w:rFonts w:asciiTheme="majorBidi" w:hAnsiTheme="majorBidi" w:cstheme="majorBidi"/>
          <w:noProof/>
          <w:sz w:val="28"/>
          <w:szCs w:val="28"/>
          <w:lang w:eastAsia="ru-RU"/>
        </w:rPr>
        <w:t>Каждый ребенок самостоятельно выбирал нужный ему прием для работы.</w:t>
      </w:r>
    </w:p>
    <w:p w:rsidR="00D425C2" w:rsidRDefault="002C4365" w:rsidP="00D425C2">
      <w:pPr>
        <w:spacing w:after="0" w:line="240" w:lineRule="auto"/>
        <w:jc w:val="center"/>
        <w:rPr>
          <w:rFonts w:asciiTheme="majorBidi" w:hAnsiTheme="majorBidi" w:cstheme="majorBidi"/>
          <w:noProof/>
          <w:sz w:val="28"/>
          <w:szCs w:val="28"/>
          <w:lang w:eastAsia="ru-RU"/>
        </w:rPr>
      </w:pPr>
      <w:r>
        <w:rPr>
          <w:rFonts w:asciiTheme="majorBidi" w:hAnsiTheme="majorBidi" w:cstheme="majorBidi"/>
          <w:noProof/>
          <w:sz w:val="28"/>
          <w:szCs w:val="28"/>
          <w:lang w:eastAsia="ru-RU"/>
        </w:rPr>
        <w:lastRenderedPageBreak/>
        <w:drawing>
          <wp:inline distT="0" distB="0" distL="0" distR="0" wp14:anchorId="0444DF84" wp14:editId="613F80C0">
            <wp:extent cx="2679589" cy="2160612"/>
            <wp:effectExtent l="0" t="0" r="6985" b="0"/>
            <wp:docPr id="7" name="Рисунок 7" descr="d:\Users\User\Desktop\2 класс ДПП работы\Аппликация\Аппликация\20241120_11294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2 класс ДПП работы\Аппликация\Аппликация\20241120_112941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1388" cy="2162063"/>
                    </a:xfrm>
                    <a:prstGeom prst="rect">
                      <a:avLst/>
                    </a:prstGeom>
                    <a:noFill/>
                    <a:ln>
                      <a:noFill/>
                    </a:ln>
                  </pic:spPr>
                </pic:pic>
              </a:graphicData>
            </a:graphic>
          </wp:inline>
        </w:drawing>
      </w:r>
      <w:r w:rsidR="00E0730E">
        <w:rPr>
          <w:rFonts w:asciiTheme="majorBidi" w:hAnsiTheme="majorBidi" w:cstheme="majorBidi"/>
          <w:noProof/>
          <w:sz w:val="28"/>
          <w:szCs w:val="28"/>
          <w:lang w:eastAsia="ru-RU"/>
        </w:rPr>
        <w:t xml:space="preserve">   </w:t>
      </w:r>
      <w:r>
        <w:rPr>
          <w:rFonts w:asciiTheme="majorBidi" w:hAnsiTheme="majorBidi" w:cstheme="majorBidi"/>
          <w:noProof/>
          <w:sz w:val="28"/>
          <w:szCs w:val="28"/>
          <w:lang w:eastAsia="ru-RU"/>
        </w:rPr>
        <w:drawing>
          <wp:inline distT="0" distB="0" distL="0" distR="0" wp14:anchorId="5C3B2F9F" wp14:editId="659ED9D9">
            <wp:extent cx="2926080" cy="2135700"/>
            <wp:effectExtent l="0" t="0" r="7620" b="0"/>
            <wp:docPr id="8" name="Рисунок 8" descr="d:\Users\User\Desktop\2 класс ДПП работы\Аппликация\Аппликация\20241120_113015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er\Desktop\2 класс ДПП работы\Аппликация\Аппликация\20241120_113015 — коп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1241" cy="2139467"/>
                    </a:xfrm>
                    <a:prstGeom prst="rect">
                      <a:avLst/>
                    </a:prstGeom>
                    <a:noFill/>
                    <a:ln>
                      <a:noFill/>
                    </a:ln>
                  </pic:spPr>
                </pic:pic>
              </a:graphicData>
            </a:graphic>
          </wp:inline>
        </w:drawing>
      </w:r>
    </w:p>
    <w:p w:rsidR="00566AB1" w:rsidRDefault="00566AB1" w:rsidP="00D425C2">
      <w:pPr>
        <w:spacing w:after="0" w:line="240" w:lineRule="auto"/>
        <w:jc w:val="center"/>
        <w:rPr>
          <w:rFonts w:asciiTheme="majorBidi" w:hAnsiTheme="majorBidi" w:cstheme="majorBidi"/>
          <w:noProof/>
          <w:sz w:val="28"/>
          <w:szCs w:val="28"/>
          <w:lang w:eastAsia="ru-RU"/>
        </w:rPr>
      </w:pPr>
    </w:p>
    <w:p w:rsidR="00566AB1" w:rsidRDefault="00566AB1" w:rsidP="00D425C2">
      <w:pPr>
        <w:spacing w:after="0" w:line="240" w:lineRule="auto"/>
        <w:jc w:val="center"/>
        <w:rPr>
          <w:rFonts w:asciiTheme="majorBidi" w:hAnsiTheme="majorBidi" w:cstheme="majorBidi"/>
          <w:noProof/>
          <w:sz w:val="28"/>
          <w:szCs w:val="28"/>
          <w:lang w:eastAsia="ru-RU"/>
        </w:rPr>
      </w:pPr>
    </w:p>
    <w:p w:rsidR="00FA73FA" w:rsidRDefault="006F6EED" w:rsidP="00566AB1">
      <w:pPr>
        <w:spacing w:after="0" w:line="240" w:lineRule="auto"/>
        <w:jc w:val="both"/>
        <w:rPr>
          <w:rFonts w:asciiTheme="majorBidi" w:hAnsiTheme="majorBidi" w:cstheme="majorBidi"/>
          <w:noProof/>
          <w:sz w:val="28"/>
          <w:szCs w:val="28"/>
          <w:lang w:eastAsia="ru-RU"/>
        </w:rPr>
      </w:pPr>
      <w:r w:rsidRPr="006F6EED">
        <w:rPr>
          <w:rFonts w:asciiTheme="majorBidi" w:hAnsiTheme="majorBidi" w:cstheme="majorBidi"/>
          <w:noProof/>
          <w:sz w:val="28"/>
          <w:szCs w:val="28"/>
          <w:lang w:eastAsia="ru-RU"/>
        </w:rPr>
        <w:t>Опираясь на цветовую характеристику базового натюрморта, для решения фона ученики использовали оттенки темно-голубого, синего и пурпурно-вишнёвых цветов. И при наборе фоновых участков важно было не раздробить по тону окружение вокруг предметов, входящих в композицию натюрморта.</w:t>
      </w:r>
      <w:r w:rsidR="009C38D7">
        <w:rPr>
          <w:rFonts w:asciiTheme="majorBidi" w:hAnsiTheme="majorBidi" w:cstheme="majorBidi"/>
          <w:noProof/>
          <w:sz w:val="28"/>
          <w:szCs w:val="28"/>
          <w:lang w:eastAsia="ru-RU"/>
        </w:rPr>
        <w:t xml:space="preserve"> </w:t>
      </w:r>
      <w:r w:rsidR="009C38D7" w:rsidRPr="009C38D7">
        <w:rPr>
          <w:rFonts w:asciiTheme="majorBidi" w:hAnsiTheme="majorBidi" w:cstheme="majorBidi"/>
          <w:noProof/>
          <w:sz w:val="28"/>
          <w:szCs w:val="28"/>
          <w:lang w:eastAsia="ru-RU"/>
        </w:rPr>
        <w:t>Можно было использовать куски бумаги с фрагментами буквенного шрифта.</w:t>
      </w:r>
      <w:r w:rsidR="00566AB1" w:rsidRPr="00566AB1">
        <w:t xml:space="preserve"> </w:t>
      </w:r>
      <w:r w:rsidR="00566AB1" w:rsidRPr="00566AB1">
        <w:rPr>
          <w:rFonts w:asciiTheme="majorBidi" w:hAnsiTheme="majorBidi" w:cstheme="majorBidi"/>
          <w:noProof/>
          <w:sz w:val="28"/>
          <w:szCs w:val="28"/>
          <w:lang w:eastAsia="ru-RU"/>
        </w:rPr>
        <w:t>При монтаже на клей мозаичные кусочки должны укладываться как можно плотнее друг к другу. Возможны пробелы, но не более одного миллиметра между соседними модулями. Работая с фоном, учащиеся сортировали имеющийся цветовой набор и вырезали необходимые крупные фрагменты для фона и предметов отдельно. В дальнейшем крупные цветовые куски делились на более мелкие составные части. Работа с предметами начиналась только после полного завершения работы с фоном.</w:t>
      </w:r>
    </w:p>
    <w:p w:rsidR="00566AB1" w:rsidRDefault="00566AB1" w:rsidP="00566AB1">
      <w:pPr>
        <w:spacing w:after="0" w:line="240" w:lineRule="auto"/>
        <w:jc w:val="both"/>
        <w:rPr>
          <w:rFonts w:asciiTheme="majorBidi" w:hAnsiTheme="majorBidi" w:cstheme="majorBidi"/>
          <w:noProof/>
          <w:sz w:val="28"/>
          <w:szCs w:val="28"/>
          <w:lang w:eastAsia="ru-RU"/>
        </w:rPr>
      </w:pPr>
    </w:p>
    <w:p w:rsidR="009C38D7" w:rsidRDefault="009C38D7" w:rsidP="00E0730E">
      <w:pPr>
        <w:spacing w:after="0" w:line="240" w:lineRule="auto"/>
        <w:jc w:val="center"/>
        <w:rPr>
          <w:rFonts w:asciiTheme="majorBidi" w:hAnsiTheme="majorBidi" w:cstheme="majorBidi"/>
          <w:noProof/>
          <w:sz w:val="28"/>
          <w:szCs w:val="28"/>
          <w:lang w:eastAsia="ru-RU"/>
        </w:rPr>
      </w:pPr>
    </w:p>
    <w:p w:rsidR="009C38D7" w:rsidRDefault="009C38D7" w:rsidP="00E0730E">
      <w:pPr>
        <w:spacing w:after="0" w:line="240" w:lineRule="auto"/>
        <w:jc w:val="center"/>
        <w:rPr>
          <w:rFonts w:asciiTheme="majorBidi" w:hAnsiTheme="majorBidi" w:cstheme="majorBidi"/>
          <w:noProof/>
          <w:sz w:val="28"/>
          <w:szCs w:val="28"/>
          <w:lang w:eastAsia="ru-RU"/>
        </w:rPr>
      </w:pPr>
      <w:r>
        <w:rPr>
          <w:rFonts w:asciiTheme="majorBidi" w:hAnsiTheme="majorBidi" w:cstheme="majorBidi"/>
          <w:noProof/>
          <w:sz w:val="28"/>
          <w:szCs w:val="28"/>
          <w:lang w:eastAsia="ru-RU"/>
        </w:rPr>
        <w:drawing>
          <wp:inline distT="0" distB="0" distL="0" distR="0">
            <wp:extent cx="2773454" cy="2003728"/>
            <wp:effectExtent l="0" t="0" r="8255" b="0"/>
            <wp:docPr id="3" name="Рисунок 3" descr="d:\Users\User\Desktop\2 класс ДПП работы\Аппликация\Аппликация\20241120_112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User\Desktop\2 класс ДПП работы\Аппликация\Аппликация\20241120_1129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3454" cy="2003728"/>
                    </a:xfrm>
                    <a:prstGeom prst="rect">
                      <a:avLst/>
                    </a:prstGeom>
                    <a:noFill/>
                    <a:ln>
                      <a:noFill/>
                    </a:ln>
                  </pic:spPr>
                </pic:pic>
              </a:graphicData>
            </a:graphic>
          </wp:inline>
        </w:drawing>
      </w:r>
      <w:r w:rsidR="00E0730E">
        <w:rPr>
          <w:rFonts w:asciiTheme="majorBidi" w:hAnsiTheme="majorBidi" w:cstheme="majorBidi"/>
          <w:noProof/>
          <w:sz w:val="28"/>
          <w:szCs w:val="28"/>
          <w:lang w:eastAsia="ru-RU"/>
        </w:rPr>
        <w:t xml:space="preserve">   </w:t>
      </w:r>
      <w:r>
        <w:rPr>
          <w:rFonts w:asciiTheme="majorBidi" w:hAnsiTheme="majorBidi" w:cstheme="majorBidi"/>
          <w:noProof/>
          <w:sz w:val="28"/>
          <w:szCs w:val="28"/>
          <w:lang w:eastAsia="ru-RU"/>
        </w:rPr>
        <w:drawing>
          <wp:inline distT="0" distB="0" distL="0" distR="0" wp14:anchorId="4F5F5948" wp14:editId="17F10CDB">
            <wp:extent cx="2823954" cy="1995778"/>
            <wp:effectExtent l="0" t="0" r="0" b="5080"/>
            <wp:docPr id="4" name="Рисунок 4" descr="d:\Users\User\Desktop\2 класс ДПП работы\Аппликация\Аппликация\20241120_113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2 класс ДПП работы\Аппликация\Аппликация\20241120_1130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3954" cy="1995778"/>
                    </a:xfrm>
                    <a:prstGeom prst="rect">
                      <a:avLst/>
                    </a:prstGeom>
                    <a:noFill/>
                    <a:ln>
                      <a:noFill/>
                    </a:ln>
                  </pic:spPr>
                </pic:pic>
              </a:graphicData>
            </a:graphic>
          </wp:inline>
        </w:drawing>
      </w:r>
      <w:r w:rsidR="00E0730E">
        <w:rPr>
          <w:rFonts w:asciiTheme="majorBidi" w:hAnsiTheme="majorBidi" w:cstheme="majorBidi"/>
          <w:noProof/>
          <w:sz w:val="28"/>
          <w:szCs w:val="28"/>
          <w:lang w:eastAsia="ru-RU"/>
        </w:rPr>
        <w:t xml:space="preserve"> </w:t>
      </w:r>
    </w:p>
    <w:p w:rsidR="00E0730E" w:rsidRDefault="00E0730E" w:rsidP="00E0730E">
      <w:pPr>
        <w:spacing w:after="0" w:line="240" w:lineRule="auto"/>
        <w:jc w:val="center"/>
        <w:rPr>
          <w:rFonts w:asciiTheme="majorBidi" w:hAnsiTheme="majorBidi" w:cstheme="majorBidi"/>
          <w:noProof/>
          <w:sz w:val="28"/>
          <w:szCs w:val="28"/>
          <w:lang w:eastAsia="ru-RU"/>
        </w:rPr>
      </w:pPr>
    </w:p>
    <w:p w:rsidR="00566AB1" w:rsidRPr="00566AB1" w:rsidRDefault="00566AB1" w:rsidP="00566AB1">
      <w:pPr>
        <w:spacing w:after="0" w:line="240" w:lineRule="auto"/>
        <w:jc w:val="both"/>
        <w:rPr>
          <w:rFonts w:asciiTheme="majorBidi" w:hAnsiTheme="majorBidi" w:cstheme="majorBidi"/>
          <w:noProof/>
          <w:sz w:val="28"/>
          <w:szCs w:val="28"/>
          <w:lang w:eastAsia="ru-RU"/>
        </w:rPr>
      </w:pPr>
    </w:p>
    <w:p w:rsidR="00113756" w:rsidRDefault="00566AB1" w:rsidP="00566AB1">
      <w:pPr>
        <w:spacing w:after="0" w:line="240" w:lineRule="auto"/>
        <w:jc w:val="both"/>
        <w:rPr>
          <w:rFonts w:asciiTheme="majorBidi" w:hAnsiTheme="majorBidi" w:cstheme="majorBidi"/>
          <w:noProof/>
          <w:sz w:val="28"/>
          <w:szCs w:val="28"/>
          <w:lang w:eastAsia="ru-RU"/>
        </w:rPr>
      </w:pPr>
      <w:r w:rsidRPr="00566AB1">
        <w:rPr>
          <w:rFonts w:asciiTheme="majorBidi" w:hAnsiTheme="majorBidi" w:cstheme="majorBidi"/>
          <w:noProof/>
          <w:sz w:val="28"/>
          <w:szCs w:val="28"/>
          <w:lang w:eastAsia="ru-RU"/>
        </w:rPr>
        <w:t xml:space="preserve">Базовый натюрморт был составлен таким образом, чтобы все предметы, используемые в постановке, имели тёплую цветовую характеристику на более холодном окружении, кроме вазы с фруктами. В работе над более мелкими элементами композиции главной задачей стало выделение образа имеющихся предметов по тону и цвету. Для вазы подбирались цвета от чёрного до тёмного сине-фиолетового оттенка. При выполнении </w:t>
      </w:r>
      <w:r w:rsidRPr="00566AB1">
        <w:rPr>
          <w:rFonts w:asciiTheme="majorBidi" w:hAnsiTheme="majorBidi" w:cstheme="majorBidi"/>
          <w:noProof/>
          <w:sz w:val="28"/>
          <w:szCs w:val="28"/>
          <w:lang w:eastAsia="ru-RU"/>
        </w:rPr>
        <w:lastRenderedPageBreak/>
        <w:t>светотонального построения существующих в натюрморте предметов использовался приём, применяемый в декоративной живописи: выявление декоративных свойств предмета и создание общего впечатления яркости, нарядности.</w:t>
      </w:r>
      <w:r w:rsidR="00C9001D" w:rsidRPr="00C9001D">
        <w:t xml:space="preserve"> </w:t>
      </w:r>
      <w:r w:rsidR="00C9001D" w:rsidRPr="00C9001D">
        <w:rPr>
          <w:rFonts w:asciiTheme="majorBidi" w:hAnsiTheme="majorBidi" w:cstheme="majorBidi"/>
          <w:noProof/>
          <w:sz w:val="28"/>
          <w:szCs w:val="28"/>
          <w:lang w:eastAsia="ru-RU"/>
        </w:rPr>
        <w:t>Ученики делили предметы на освещенную и теневую части и подбирали соответствующие мозаичные кусочки бумаги, характерные для каждого конкретного предмета. По сути, учащиеся «писали» натюрморт не мазками, а мелкими кусочками цветной бумаги.</w:t>
      </w:r>
    </w:p>
    <w:p w:rsidR="00C9001D" w:rsidRDefault="00C9001D" w:rsidP="00566AB1">
      <w:pPr>
        <w:spacing w:after="0" w:line="240" w:lineRule="auto"/>
        <w:jc w:val="both"/>
        <w:rPr>
          <w:rFonts w:asciiTheme="majorBidi" w:hAnsiTheme="majorBidi" w:cstheme="majorBidi"/>
          <w:noProof/>
          <w:sz w:val="28"/>
          <w:szCs w:val="28"/>
          <w:lang w:eastAsia="ru-RU"/>
        </w:rPr>
      </w:pPr>
    </w:p>
    <w:p w:rsidR="00C9001D" w:rsidRDefault="00C9001D" w:rsidP="00566AB1">
      <w:pPr>
        <w:spacing w:after="0" w:line="240" w:lineRule="auto"/>
        <w:jc w:val="both"/>
        <w:rPr>
          <w:rFonts w:asciiTheme="majorBidi" w:hAnsiTheme="majorBidi" w:cstheme="majorBidi"/>
          <w:noProof/>
          <w:sz w:val="28"/>
          <w:szCs w:val="28"/>
          <w:lang w:eastAsia="ru-RU"/>
        </w:rPr>
      </w:pPr>
    </w:p>
    <w:p w:rsidR="00325A03" w:rsidRDefault="00325A03" w:rsidP="00325A03">
      <w:pPr>
        <w:spacing w:after="0" w:line="240" w:lineRule="auto"/>
        <w:jc w:val="center"/>
        <w:rPr>
          <w:rFonts w:asciiTheme="majorBidi" w:hAnsiTheme="majorBidi" w:cstheme="majorBidi"/>
          <w:noProof/>
          <w:sz w:val="28"/>
          <w:szCs w:val="28"/>
          <w:lang w:eastAsia="ru-RU"/>
        </w:rPr>
      </w:pPr>
      <w:r>
        <w:rPr>
          <w:rFonts w:asciiTheme="majorBidi" w:hAnsiTheme="majorBidi" w:cstheme="majorBidi"/>
          <w:noProof/>
          <w:sz w:val="28"/>
          <w:szCs w:val="28"/>
          <w:lang w:eastAsia="ru-RU"/>
        </w:rPr>
        <w:drawing>
          <wp:inline distT="0" distB="0" distL="0" distR="0">
            <wp:extent cx="4330591" cy="3116912"/>
            <wp:effectExtent l="0" t="0" r="0" b="7620"/>
            <wp:docPr id="11" name="Рисунок 11" descr="d:\Users\User\Desktop\2 класс ДПП работы\Аппликация\Аппликация\Кирьянова Варвар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User\Desktop\2 класс ДПП работы\Аппликация\Аппликация\Кирьянова Варвара .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9154" cy="3115878"/>
                    </a:xfrm>
                    <a:prstGeom prst="rect">
                      <a:avLst/>
                    </a:prstGeom>
                    <a:noFill/>
                    <a:ln>
                      <a:noFill/>
                    </a:ln>
                  </pic:spPr>
                </pic:pic>
              </a:graphicData>
            </a:graphic>
          </wp:inline>
        </w:drawing>
      </w:r>
    </w:p>
    <w:p w:rsidR="00295FD4" w:rsidRDefault="00295FD4" w:rsidP="00325A03">
      <w:pPr>
        <w:spacing w:after="0" w:line="240" w:lineRule="auto"/>
        <w:jc w:val="center"/>
        <w:rPr>
          <w:rFonts w:asciiTheme="majorBidi" w:hAnsiTheme="majorBidi" w:cstheme="majorBidi"/>
          <w:noProof/>
          <w:sz w:val="28"/>
          <w:szCs w:val="28"/>
          <w:lang w:eastAsia="ru-RU"/>
        </w:rPr>
      </w:pPr>
    </w:p>
    <w:p w:rsidR="000332E7" w:rsidRDefault="00325A03" w:rsidP="00325A03">
      <w:pPr>
        <w:spacing w:after="0" w:line="240" w:lineRule="auto"/>
        <w:jc w:val="center"/>
        <w:rPr>
          <w:rFonts w:asciiTheme="majorBidi" w:hAnsiTheme="majorBidi" w:cstheme="majorBidi"/>
          <w:noProof/>
          <w:sz w:val="28"/>
          <w:szCs w:val="28"/>
          <w:lang w:eastAsia="ru-RU"/>
        </w:rPr>
      </w:pPr>
      <w:r>
        <w:rPr>
          <w:rFonts w:asciiTheme="majorBidi" w:hAnsiTheme="majorBidi" w:cstheme="majorBidi"/>
          <w:noProof/>
          <w:sz w:val="28"/>
          <w:szCs w:val="28"/>
          <w:lang w:eastAsia="ru-RU"/>
        </w:rPr>
        <w:t>Кирьянова Варвара,</w:t>
      </w:r>
      <w:r w:rsidR="000332E7">
        <w:rPr>
          <w:rFonts w:asciiTheme="majorBidi" w:hAnsiTheme="majorBidi" w:cstheme="majorBidi"/>
          <w:noProof/>
          <w:sz w:val="28"/>
          <w:szCs w:val="28"/>
          <w:lang w:eastAsia="ru-RU"/>
        </w:rPr>
        <w:t xml:space="preserve"> 10 лет</w:t>
      </w:r>
    </w:p>
    <w:p w:rsidR="00541E7D" w:rsidRDefault="00541E7D" w:rsidP="00541E7D">
      <w:pPr>
        <w:spacing w:after="0" w:line="240" w:lineRule="auto"/>
        <w:jc w:val="both"/>
        <w:rPr>
          <w:rFonts w:asciiTheme="majorBidi" w:hAnsiTheme="majorBidi" w:cstheme="majorBidi"/>
          <w:sz w:val="28"/>
          <w:szCs w:val="28"/>
        </w:rPr>
      </w:pPr>
    </w:p>
    <w:p w:rsidR="00D425C2" w:rsidRDefault="00325A03" w:rsidP="00C00FC2">
      <w:pPr>
        <w:spacing w:after="0" w:line="240" w:lineRule="auto"/>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4261899" cy="3066452"/>
            <wp:effectExtent l="0" t="0" r="5715" b="635"/>
            <wp:docPr id="9" name="Рисунок 9" descr="d:\Users\User\Desktop\2 класс ДПП работы\Аппликация\Аппликация\Капанина Анастаси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User\Desktop\2 класс ДПП работы\Аппликация\Аппликация\Капанина Анастасия .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66198" cy="3069545"/>
                    </a:xfrm>
                    <a:prstGeom prst="rect">
                      <a:avLst/>
                    </a:prstGeom>
                    <a:noFill/>
                    <a:ln>
                      <a:noFill/>
                    </a:ln>
                  </pic:spPr>
                </pic:pic>
              </a:graphicData>
            </a:graphic>
          </wp:inline>
        </w:drawing>
      </w:r>
    </w:p>
    <w:p w:rsidR="00295FD4" w:rsidRDefault="00295FD4" w:rsidP="00C00FC2">
      <w:pPr>
        <w:spacing w:after="0" w:line="240" w:lineRule="auto"/>
        <w:jc w:val="center"/>
        <w:rPr>
          <w:rFonts w:asciiTheme="majorBidi" w:hAnsiTheme="majorBidi" w:cstheme="majorBidi"/>
          <w:sz w:val="28"/>
          <w:szCs w:val="28"/>
        </w:rPr>
      </w:pPr>
    </w:p>
    <w:p w:rsidR="00C9001D" w:rsidRDefault="00325A03" w:rsidP="00C9001D">
      <w:pPr>
        <w:spacing w:after="0" w:line="240" w:lineRule="auto"/>
        <w:jc w:val="center"/>
        <w:rPr>
          <w:rFonts w:asciiTheme="majorBidi" w:hAnsiTheme="majorBidi" w:cstheme="majorBidi"/>
          <w:sz w:val="28"/>
          <w:szCs w:val="28"/>
        </w:rPr>
      </w:pPr>
      <w:proofErr w:type="spellStart"/>
      <w:r>
        <w:rPr>
          <w:rFonts w:asciiTheme="majorBidi" w:hAnsiTheme="majorBidi" w:cstheme="majorBidi"/>
          <w:sz w:val="28"/>
          <w:szCs w:val="28"/>
        </w:rPr>
        <w:t>Капанина</w:t>
      </w:r>
      <w:proofErr w:type="spellEnd"/>
      <w:r>
        <w:rPr>
          <w:rFonts w:asciiTheme="majorBidi" w:hAnsiTheme="majorBidi" w:cstheme="majorBidi"/>
          <w:sz w:val="28"/>
          <w:szCs w:val="28"/>
        </w:rPr>
        <w:t xml:space="preserve"> Анастасия, 9 лет</w:t>
      </w:r>
    </w:p>
    <w:p w:rsidR="00C9001D" w:rsidRDefault="00C9001D" w:rsidP="00C9001D">
      <w:pPr>
        <w:spacing w:after="0" w:line="240" w:lineRule="auto"/>
        <w:jc w:val="both"/>
        <w:rPr>
          <w:rFonts w:asciiTheme="majorBidi" w:hAnsiTheme="majorBidi" w:cstheme="majorBidi"/>
          <w:sz w:val="28"/>
          <w:szCs w:val="28"/>
        </w:rPr>
      </w:pPr>
      <w:r w:rsidRPr="00C9001D">
        <w:rPr>
          <w:rFonts w:asciiTheme="majorBidi" w:hAnsiTheme="majorBidi" w:cstheme="majorBidi"/>
          <w:sz w:val="28"/>
          <w:szCs w:val="28"/>
        </w:rPr>
        <w:lastRenderedPageBreak/>
        <w:t xml:space="preserve">Выполняя работу по созданию образа декоративного натюрморта, дети установили </w:t>
      </w:r>
      <w:proofErr w:type="spellStart"/>
      <w:r w:rsidRPr="00C9001D">
        <w:rPr>
          <w:rFonts w:asciiTheme="majorBidi" w:hAnsiTheme="majorBidi" w:cstheme="majorBidi"/>
          <w:sz w:val="28"/>
          <w:szCs w:val="28"/>
        </w:rPr>
        <w:t>межпредметную</w:t>
      </w:r>
      <w:proofErr w:type="spellEnd"/>
      <w:r w:rsidRPr="00C9001D">
        <w:rPr>
          <w:rFonts w:asciiTheme="majorBidi" w:hAnsiTheme="majorBidi" w:cstheme="majorBidi"/>
          <w:sz w:val="28"/>
          <w:szCs w:val="28"/>
        </w:rPr>
        <w:t xml:space="preserve"> связь между декоративной живописью и декоративной аппликацией. Они определили общие закономерности и приемы, необходимые для грамотного выполнения учебной задачи. </w:t>
      </w:r>
    </w:p>
    <w:p w:rsidR="00C9001D" w:rsidRPr="00C9001D" w:rsidRDefault="00C9001D" w:rsidP="00C9001D">
      <w:pPr>
        <w:spacing w:after="0" w:line="240" w:lineRule="auto"/>
        <w:jc w:val="both"/>
        <w:rPr>
          <w:rFonts w:asciiTheme="majorBidi" w:hAnsiTheme="majorBidi" w:cstheme="majorBidi"/>
          <w:sz w:val="28"/>
          <w:szCs w:val="28"/>
        </w:rPr>
      </w:pPr>
    </w:p>
    <w:p w:rsidR="00C9001D" w:rsidRDefault="00C9001D" w:rsidP="00C9001D">
      <w:pPr>
        <w:spacing w:after="0" w:line="240" w:lineRule="auto"/>
        <w:jc w:val="both"/>
        <w:rPr>
          <w:rFonts w:asciiTheme="majorBidi" w:hAnsiTheme="majorBidi" w:cstheme="majorBidi"/>
          <w:sz w:val="28"/>
          <w:szCs w:val="28"/>
        </w:rPr>
      </w:pPr>
    </w:p>
    <w:p w:rsidR="00325A03" w:rsidRDefault="00325A03" w:rsidP="00C00FC2">
      <w:pPr>
        <w:spacing w:after="0" w:line="240" w:lineRule="auto"/>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4277802" cy="2953027"/>
            <wp:effectExtent l="0" t="0" r="8890" b="0"/>
            <wp:docPr id="10" name="Рисунок 10" descr="d:\Users\User\Desktop\2 класс ДПП работы\Аппликация\Аппликация\Лумпов Ростисл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User\Desktop\2 класс ДПП работы\Аппликация\Аппликация\Лумпов Ростислав.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1650" cy="2955683"/>
                    </a:xfrm>
                    <a:prstGeom prst="rect">
                      <a:avLst/>
                    </a:prstGeom>
                    <a:noFill/>
                    <a:ln>
                      <a:noFill/>
                    </a:ln>
                  </pic:spPr>
                </pic:pic>
              </a:graphicData>
            </a:graphic>
          </wp:inline>
        </w:drawing>
      </w:r>
    </w:p>
    <w:p w:rsidR="00295FD4" w:rsidRDefault="00295FD4" w:rsidP="00C00FC2">
      <w:pPr>
        <w:spacing w:after="0" w:line="240" w:lineRule="auto"/>
        <w:jc w:val="center"/>
        <w:rPr>
          <w:rFonts w:asciiTheme="majorBidi" w:hAnsiTheme="majorBidi" w:cstheme="majorBidi"/>
          <w:sz w:val="28"/>
          <w:szCs w:val="28"/>
        </w:rPr>
      </w:pPr>
    </w:p>
    <w:p w:rsidR="00D425C2" w:rsidRDefault="00325A03" w:rsidP="00C00FC2">
      <w:pPr>
        <w:spacing w:after="0" w:line="240" w:lineRule="auto"/>
        <w:jc w:val="center"/>
        <w:rPr>
          <w:rFonts w:asciiTheme="majorBidi" w:hAnsiTheme="majorBidi" w:cstheme="majorBidi"/>
          <w:sz w:val="28"/>
          <w:szCs w:val="28"/>
        </w:rPr>
      </w:pPr>
      <w:proofErr w:type="spellStart"/>
      <w:r>
        <w:rPr>
          <w:rFonts w:asciiTheme="majorBidi" w:hAnsiTheme="majorBidi" w:cstheme="majorBidi"/>
          <w:sz w:val="28"/>
          <w:szCs w:val="28"/>
        </w:rPr>
        <w:t>Лумпов</w:t>
      </w:r>
      <w:proofErr w:type="spellEnd"/>
      <w:r>
        <w:rPr>
          <w:rFonts w:asciiTheme="majorBidi" w:hAnsiTheme="majorBidi" w:cstheme="majorBidi"/>
          <w:sz w:val="28"/>
          <w:szCs w:val="28"/>
        </w:rPr>
        <w:t xml:space="preserve"> Ростислав, 10 лет</w:t>
      </w:r>
    </w:p>
    <w:p w:rsidR="00C9001D" w:rsidRDefault="00C9001D" w:rsidP="00C00FC2">
      <w:pPr>
        <w:spacing w:after="0" w:line="240" w:lineRule="auto"/>
        <w:jc w:val="center"/>
        <w:rPr>
          <w:rFonts w:asciiTheme="majorBidi" w:hAnsiTheme="majorBidi" w:cstheme="majorBidi"/>
          <w:sz w:val="28"/>
          <w:szCs w:val="28"/>
        </w:rPr>
      </w:pPr>
    </w:p>
    <w:p w:rsidR="00281C85" w:rsidRDefault="001B635D"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p>
    <w:p w:rsidR="00281C85" w:rsidRDefault="00281C85" w:rsidP="00281C85">
      <w:pPr>
        <w:spacing w:after="0" w:line="240" w:lineRule="auto"/>
        <w:jc w:val="center"/>
        <w:rPr>
          <w:rFonts w:asciiTheme="majorBidi" w:hAnsiTheme="majorBidi" w:cstheme="majorBidi"/>
          <w:sz w:val="28"/>
          <w:szCs w:val="28"/>
        </w:rPr>
      </w:pPr>
      <w:r>
        <w:rPr>
          <w:rFonts w:asciiTheme="majorBidi" w:hAnsiTheme="majorBidi" w:cstheme="majorBidi"/>
          <w:noProof/>
          <w:sz w:val="28"/>
          <w:szCs w:val="28"/>
          <w:lang w:eastAsia="ru-RU"/>
        </w:rPr>
        <w:drawing>
          <wp:inline distT="0" distB="0" distL="0" distR="0">
            <wp:extent cx="4468633" cy="3187185"/>
            <wp:effectExtent l="0" t="0" r="8255" b="0"/>
            <wp:docPr id="12" name="Рисунок 12" descr="d:\Users\User\Desktop\2 класс ДПП работы\Аппликация\Аппликация\Шарова Елизав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User\Desktop\2 класс ДПП работы\Аппликация\Аппликация\Шарова Елизавет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73432" cy="3190608"/>
                    </a:xfrm>
                    <a:prstGeom prst="rect">
                      <a:avLst/>
                    </a:prstGeom>
                    <a:noFill/>
                    <a:ln>
                      <a:noFill/>
                    </a:ln>
                  </pic:spPr>
                </pic:pic>
              </a:graphicData>
            </a:graphic>
          </wp:inline>
        </w:drawing>
      </w:r>
    </w:p>
    <w:p w:rsidR="00295FD4" w:rsidRDefault="00295FD4" w:rsidP="00281C85">
      <w:pPr>
        <w:spacing w:after="0" w:line="240" w:lineRule="auto"/>
        <w:jc w:val="center"/>
        <w:rPr>
          <w:rFonts w:asciiTheme="majorBidi" w:hAnsiTheme="majorBidi" w:cstheme="majorBidi"/>
          <w:sz w:val="28"/>
          <w:szCs w:val="28"/>
        </w:rPr>
      </w:pPr>
    </w:p>
    <w:p w:rsidR="00281C85" w:rsidRDefault="00281C85" w:rsidP="00281C85">
      <w:pPr>
        <w:spacing w:after="0" w:line="240" w:lineRule="auto"/>
        <w:jc w:val="center"/>
        <w:rPr>
          <w:rFonts w:asciiTheme="majorBidi" w:hAnsiTheme="majorBidi" w:cstheme="majorBidi"/>
          <w:sz w:val="28"/>
          <w:szCs w:val="28"/>
        </w:rPr>
      </w:pPr>
      <w:proofErr w:type="spellStart"/>
      <w:r>
        <w:rPr>
          <w:rFonts w:asciiTheme="majorBidi" w:hAnsiTheme="majorBidi" w:cstheme="majorBidi"/>
          <w:sz w:val="28"/>
          <w:szCs w:val="28"/>
        </w:rPr>
        <w:t>Шарова</w:t>
      </w:r>
      <w:proofErr w:type="spellEnd"/>
      <w:r>
        <w:rPr>
          <w:rFonts w:asciiTheme="majorBidi" w:hAnsiTheme="majorBidi" w:cstheme="majorBidi"/>
          <w:sz w:val="28"/>
          <w:szCs w:val="28"/>
        </w:rPr>
        <w:t xml:space="preserve"> Елизавета, 10 лет</w:t>
      </w:r>
    </w:p>
    <w:p w:rsidR="00281C85" w:rsidRDefault="00281C85" w:rsidP="00281C85">
      <w:pPr>
        <w:spacing w:after="0" w:line="240" w:lineRule="auto"/>
        <w:jc w:val="center"/>
        <w:rPr>
          <w:rFonts w:asciiTheme="majorBidi" w:hAnsiTheme="majorBidi" w:cstheme="majorBidi"/>
          <w:sz w:val="28"/>
          <w:szCs w:val="28"/>
        </w:rPr>
      </w:pPr>
    </w:p>
    <w:p w:rsidR="00C6143A" w:rsidRDefault="00281C85"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00FA2ECE" w:rsidRPr="00FA2ECE">
        <w:rPr>
          <w:rFonts w:asciiTheme="majorBidi" w:hAnsiTheme="majorBidi" w:cstheme="majorBidi"/>
          <w:sz w:val="28"/>
          <w:szCs w:val="28"/>
        </w:rPr>
        <w:t xml:space="preserve">Учитывая, что ученики в первом классе детской школы искусств еще не имеют необходимого личного художественного опыта, дети попытались </w:t>
      </w:r>
      <w:r w:rsidR="00C9001D">
        <w:rPr>
          <w:rFonts w:asciiTheme="majorBidi" w:hAnsiTheme="majorBidi" w:cstheme="majorBidi"/>
          <w:sz w:val="28"/>
          <w:szCs w:val="28"/>
        </w:rPr>
        <w:lastRenderedPageBreak/>
        <w:t xml:space="preserve">совместно </w:t>
      </w:r>
      <w:r w:rsidR="00FA2ECE" w:rsidRPr="00FA2ECE">
        <w:rPr>
          <w:rFonts w:asciiTheme="majorBidi" w:hAnsiTheme="majorBidi" w:cstheme="majorBidi"/>
          <w:sz w:val="28"/>
          <w:szCs w:val="28"/>
        </w:rPr>
        <w:t xml:space="preserve">сформулировать </w:t>
      </w:r>
      <w:r w:rsidR="008D6DCD">
        <w:rPr>
          <w:rFonts w:asciiTheme="majorBidi" w:hAnsiTheme="majorBidi" w:cstheme="majorBidi"/>
          <w:sz w:val="28"/>
          <w:szCs w:val="28"/>
        </w:rPr>
        <w:t xml:space="preserve">обязательные </w:t>
      </w:r>
      <w:r w:rsidR="00FA2ECE" w:rsidRPr="00FA2ECE">
        <w:rPr>
          <w:rFonts w:asciiTheme="majorBidi" w:hAnsiTheme="majorBidi" w:cstheme="majorBidi"/>
          <w:sz w:val="28"/>
          <w:szCs w:val="28"/>
        </w:rPr>
        <w:t>требования, критерии и правила для успешно</w:t>
      </w:r>
      <w:r w:rsidR="008D6DCD">
        <w:rPr>
          <w:rFonts w:asciiTheme="majorBidi" w:hAnsiTheme="majorBidi" w:cstheme="majorBidi"/>
          <w:sz w:val="28"/>
          <w:szCs w:val="28"/>
        </w:rPr>
        <w:t xml:space="preserve">го выполнения </w:t>
      </w:r>
      <w:r w:rsidR="0015518C">
        <w:rPr>
          <w:rFonts w:asciiTheme="majorBidi" w:hAnsiTheme="majorBidi" w:cstheme="majorBidi"/>
          <w:sz w:val="28"/>
          <w:szCs w:val="28"/>
        </w:rPr>
        <w:t xml:space="preserve">данной </w:t>
      </w:r>
      <w:r w:rsidR="008D6DCD">
        <w:rPr>
          <w:rFonts w:asciiTheme="majorBidi" w:hAnsiTheme="majorBidi" w:cstheme="majorBidi"/>
          <w:sz w:val="28"/>
          <w:szCs w:val="28"/>
        </w:rPr>
        <w:t xml:space="preserve">творческой </w:t>
      </w:r>
      <w:r w:rsidR="00C9001D">
        <w:rPr>
          <w:rFonts w:asciiTheme="majorBidi" w:hAnsiTheme="majorBidi" w:cstheme="majorBidi"/>
          <w:sz w:val="28"/>
          <w:szCs w:val="28"/>
        </w:rPr>
        <w:t>работы:</w:t>
      </w:r>
    </w:p>
    <w:p w:rsidR="00160730" w:rsidRDefault="008D6DCD"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1. </w:t>
      </w:r>
      <w:r w:rsidR="00160730" w:rsidRPr="00160730">
        <w:rPr>
          <w:rFonts w:asciiTheme="majorBidi" w:hAnsiTheme="majorBidi" w:cstheme="majorBidi"/>
          <w:sz w:val="28"/>
          <w:szCs w:val="28"/>
        </w:rPr>
        <w:t>При подборе цветной бумаги необходимо отталкиваться от реальной цветовой характеристики натюрморта и набрать по возможности максимальное количество ярких цветовых оттенков для каждого предмета и фона.</w:t>
      </w:r>
    </w:p>
    <w:p w:rsidR="008D6DCD" w:rsidRDefault="00781F5C"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2.</w:t>
      </w:r>
      <w:r w:rsidR="00C6143A">
        <w:rPr>
          <w:rFonts w:asciiTheme="majorBidi" w:hAnsiTheme="majorBidi" w:cstheme="majorBidi"/>
          <w:sz w:val="28"/>
          <w:szCs w:val="28"/>
        </w:rPr>
        <w:t xml:space="preserve"> </w:t>
      </w:r>
      <w:r w:rsidR="002B39FD" w:rsidRPr="002B39FD">
        <w:rPr>
          <w:rFonts w:asciiTheme="majorBidi" w:hAnsiTheme="majorBidi" w:cstheme="majorBidi"/>
          <w:sz w:val="28"/>
          <w:szCs w:val="28"/>
        </w:rPr>
        <w:t>Для обеспечения большей декоративности предметы по тону и цвету должны четко делиться на три основные зоны: свет, полутон, тень.</w:t>
      </w:r>
    </w:p>
    <w:p w:rsidR="00D425C2" w:rsidRDefault="002B39FD"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3. </w:t>
      </w:r>
      <w:r w:rsidR="003D6F35" w:rsidRPr="003D6F35">
        <w:rPr>
          <w:rFonts w:asciiTheme="majorBidi" w:hAnsiTheme="majorBidi" w:cstheme="majorBidi"/>
          <w:sz w:val="28"/>
          <w:szCs w:val="28"/>
        </w:rPr>
        <w:t>При создании мозаичного набора предметов необходимо следить за тем, чтобы все компоненты композиции не терялись на фоне друг друга, а четко выделялись по тону, цвету и силуэту.</w:t>
      </w:r>
    </w:p>
    <w:p w:rsidR="00391741" w:rsidRDefault="00FB6122"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4. </w:t>
      </w:r>
      <w:r w:rsidR="00391741" w:rsidRPr="00391741">
        <w:rPr>
          <w:rFonts w:asciiTheme="majorBidi" w:hAnsiTheme="majorBidi" w:cstheme="majorBidi"/>
          <w:sz w:val="28"/>
          <w:szCs w:val="28"/>
        </w:rPr>
        <w:t xml:space="preserve">Предметы не должны дробиться и сохранять свои пропорции и </w:t>
      </w:r>
      <w:r w:rsidR="00C9001D">
        <w:rPr>
          <w:rFonts w:asciiTheme="majorBidi" w:hAnsiTheme="majorBidi" w:cstheme="majorBidi"/>
          <w:sz w:val="28"/>
          <w:szCs w:val="28"/>
        </w:rPr>
        <w:t xml:space="preserve">внешнюю </w:t>
      </w:r>
      <w:r w:rsidR="00391741" w:rsidRPr="00391741">
        <w:rPr>
          <w:rFonts w:asciiTheme="majorBidi" w:hAnsiTheme="majorBidi" w:cstheme="majorBidi"/>
          <w:sz w:val="28"/>
          <w:szCs w:val="28"/>
        </w:rPr>
        <w:t>узнаваемость.</w:t>
      </w:r>
    </w:p>
    <w:p w:rsidR="00B5663E" w:rsidRDefault="00F1583F"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5. </w:t>
      </w:r>
      <w:r w:rsidRPr="00F1583F">
        <w:rPr>
          <w:rFonts w:asciiTheme="majorBidi" w:hAnsiTheme="majorBidi" w:cstheme="majorBidi"/>
          <w:sz w:val="28"/>
          <w:szCs w:val="28"/>
        </w:rPr>
        <w:t>Клеить мозаику нужно небольшими участками и следить за тем, чтобы бумажные фрагменты были надежно прикреплены к фону.</w:t>
      </w:r>
    </w:p>
    <w:p w:rsidR="00C2236B" w:rsidRDefault="00F1583F"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6</w:t>
      </w:r>
      <w:r w:rsidR="00C2236B">
        <w:rPr>
          <w:rFonts w:asciiTheme="majorBidi" w:hAnsiTheme="majorBidi" w:cstheme="majorBidi"/>
          <w:sz w:val="28"/>
          <w:szCs w:val="28"/>
        </w:rPr>
        <w:t xml:space="preserve">. </w:t>
      </w:r>
      <w:r w:rsidR="00391741" w:rsidRPr="00391741">
        <w:rPr>
          <w:rFonts w:asciiTheme="majorBidi" w:hAnsiTheme="majorBidi" w:cstheme="majorBidi"/>
          <w:sz w:val="28"/>
          <w:szCs w:val="28"/>
        </w:rPr>
        <w:t>В итоге натюрморт должен восприниматься как готов</w:t>
      </w:r>
      <w:r w:rsidR="00183F96">
        <w:rPr>
          <w:rFonts w:asciiTheme="majorBidi" w:hAnsiTheme="majorBidi" w:cstheme="majorBidi"/>
          <w:sz w:val="28"/>
          <w:szCs w:val="28"/>
        </w:rPr>
        <w:t>ое, законченное учебное задание.</w:t>
      </w:r>
    </w:p>
    <w:p w:rsidR="001B6DAA" w:rsidRDefault="00183F96" w:rsidP="00D425C2">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7. </w:t>
      </w:r>
      <w:r w:rsidR="00295FD4" w:rsidRPr="00295FD4">
        <w:rPr>
          <w:rFonts w:asciiTheme="majorBidi" w:hAnsiTheme="majorBidi" w:cstheme="majorBidi"/>
          <w:sz w:val="28"/>
          <w:szCs w:val="28"/>
        </w:rPr>
        <w:t>Общий вывод: в нашем декоративном натюрморте главное — это гармония цвета и формы.</w:t>
      </w:r>
    </w:p>
    <w:p w:rsidR="00441AAD" w:rsidRDefault="00441AAD" w:rsidP="00441AAD">
      <w:pPr>
        <w:spacing w:after="0" w:line="240" w:lineRule="auto"/>
        <w:jc w:val="both"/>
        <w:rPr>
          <w:rFonts w:asciiTheme="majorBidi" w:hAnsiTheme="majorBidi" w:cstheme="majorBidi"/>
          <w:sz w:val="28"/>
          <w:szCs w:val="28"/>
        </w:rPr>
      </w:pPr>
      <w:r>
        <w:rPr>
          <w:rFonts w:asciiTheme="majorBidi" w:hAnsiTheme="majorBidi" w:cstheme="majorBidi"/>
          <w:sz w:val="28"/>
          <w:szCs w:val="28"/>
        </w:rPr>
        <w:t xml:space="preserve">     </w:t>
      </w:r>
      <w:r w:rsidRPr="00441AAD">
        <w:rPr>
          <w:rFonts w:asciiTheme="majorBidi" w:hAnsiTheme="majorBidi" w:cstheme="majorBidi"/>
          <w:sz w:val="28"/>
          <w:szCs w:val="28"/>
        </w:rPr>
        <w:t xml:space="preserve">Выполняя данное задание, учащиеся приобрели начальные навыки деления цельной формы предмета на составные части и научились определять границы света, полутонов и тени. </w:t>
      </w:r>
      <w:r w:rsidR="00295FD4" w:rsidRPr="00295FD4">
        <w:rPr>
          <w:rFonts w:asciiTheme="majorBidi" w:hAnsiTheme="majorBidi" w:cstheme="majorBidi"/>
          <w:sz w:val="28"/>
          <w:szCs w:val="28"/>
        </w:rPr>
        <w:t>В дальнейшем это умение будет продолжать свое развитие и поможет работать с лепкой объемной формы в рисунке, живописи и композиц</w:t>
      </w:r>
      <w:r w:rsidR="00295FD4">
        <w:rPr>
          <w:rFonts w:asciiTheme="majorBidi" w:hAnsiTheme="majorBidi" w:cstheme="majorBidi"/>
          <w:sz w:val="28"/>
          <w:szCs w:val="28"/>
        </w:rPr>
        <w:t>ии.</w:t>
      </w:r>
      <w:bookmarkStart w:id="0" w:name="_GoBack"/>
      <w:bookmarkEnd w:id="0"/>
    </w:p>
    <w:sectPr w:rsidR="00441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09F"/>
    <w:rsid w:val="00002572"/>
    <w:rsid w:val="00011230"/>
    <w:rsid w:val="00017F3D"/>
    <w:rsid w:val="000332E7"/>
    <w:rsid w:val="00046656"/>
    <w:rsid w:val="00056C47"/>
    <w:rsid w:val="0006020B"/>
    <w:rsid w:val="000671BC"/>
    <w:rsid w:val="000755CD"/>
    <w:rsid w:val="000A32B8"/>
    <w:rsid w:val="001009D3"/>
    <w:rsid w:val="0010397F"/>
    <w:rsid w:val="00113756"/>
    <w:rsid w:val="00126348"/>
    <w:rsid w:val="0013064C"/>
    <w:rsid w:val="00132F56"/>
    <w:rsid w:val="00153F49"/>
    <w:rsid w:val="0015518C"/>
    <w:rsid w:val="001572CB"/>
    <w:rsid w:val="00160730"/>
    <w:rsid w:val="00162602"/>
    <w:rsid w:val="00172A2E"/>
    <w:rsid w:val="00172F38"/>
    <w:rsid w:val="00181EB5"/>
    <w:rsid w:val="00183F96"/>
    <w:rsid w:val="001A70F4"/>
    <w:rsid w:val="001B3467"/>
    <w:rsid w:val="001B635D"/>
    <w:rsid w:val="001B6DAA"/>
    <w:rsid w:val="001C5C04"/>
    <w:rsid w:val="001D0A17"/>
    <w:rsid w:val="001E141E"/>
    <w:rsid w:val="001F1BA1"/>
    <w:rsid w:val="002014E6"/>
    <w:rsid w:val="00201563"/>
    <w:rsid w:val="00237E09"/>
    <w:rsid w:val="00254603"/>
    <w:rsid w:val="00274763"/>
    <w:rsid w:val="00277692"/>
    <w:rsid w:val="00281B8F"/>
    <w:rsid w:val="00281C85"/>
    <w:rsid w:val="002854E1"/>
    <w:rsid w:val="0028666B"/>
    <w:rsid w:val="00295FD4"/>
    <w:rsid w:val="00296C58"/>
    <w:rsid w:val="002A354E"/>
    <w:rsid w:val="002A5BDF"/>
    <w:rsid w:val="002A5DC9"/>
    <w:rsid w:val="002A686D"/>
    <w:rsid w:val="002B03C0"/>
    <w:rsid w:val="002B39FD"/>
    <w:rsid w:val="002C4365"/>
    <w:rsid w:val="002F2CC9"/>
    <w:rsid w:val="003000B5"/>
    <w:rsid w:val="00310333"/>
    <w:rsid w:val="00316D04"/>
    <w:rsid w:val="003216D0"/>
    <w:rsid w:val="00325A03"/>
    <w:rsid w:val="00332265"/>
    <w:rsid w:val="003374C8"/>
    <w:rsid w:val="00350FBA"/>
    <w:rsid w:val="00356784"/>
    <w:rsid w:val="00371B31"/>
    <w:rsid w:val="003752B3"/>
    <w:rsid w:val="00391741"/>
    <w:rsid w:val="003C10CE"/>
    <w:rsid w:val="003D1EEE"/>
    <w:rsid w:val="003D2B93"/>
    <w:rsid w:val="003D2BAC"/>
    <w:rsid w:val="003D6F35"/>
    <w:rsid w:val="003E7C6F"/>
    <w:rsid w:val="004003B9"/>
    <w:rsid w:val="00403DF9"/>
    <w:rsid w:val="0042429D"/>
    <w:rsid w:val="00426010"/>
    <w:rsid w:val="00426DD3"/>
    <w:rsid w:val="004300BE"/>
    <w:rsid w:val="00433C61"/>
    <w:rsid w:val="00441AAD"/>
    <w:rsid w:val="00442A5B"/>
    <w:rsid w:val="004614FC"/>
    <w:rsid w:val="0046354E"/>
    <w:rsid w:val="004666AD"/>
    <w:rsid w:val="00466C29"/>
    <w:rsid w:val="004A2188"/>
    <w:rsid w:val="004A44BF"/>
    <w:rsid w:val="004A58F0"/>
    <w:rsid w:val="004B1670"/>
    <w:rsid w:val="004D1377"/>
    <w:rsid w:val="004F4C25"/>
    <w:rsid w:val="00503E38"/>
    <w:rsid w:val="0053752A"/>
    <w:rsid w:val="00540D98"/>
    <w:rsid w:val="00541E7D"/>
    <w:rsid w:val="0054310A"/>
    <w:rsid w:val="00557572"/>
    <w:rsid w:val="00566AB1"/>
    <w:rsid w:val="005D605D"/>
    <w:rsid w:val="005E1440"/>
    <w:rsid w:val="005F1D01"/>
    <w:rsid w:val="005F558A"/>
    <w:rsid w:val="006216AE"/>
    <w:rsid w:val="006439BE"/>
    <w:rsid w:val="00662FD5"/>
    <w:rsid w:val="00667596"/>
    <w:rsid w:val="006746DB"/>
    <w:rsid w:val="00674F52"/>
    <w:rsid w:val="006921BC"/>
    <w:rsid w:val="0069387F"/>
    <w:rsid w:val="006B20AB"/>
    <w:rsid w:val="006B2B1E"/>
    <w:rsid w:val="006C10AB"/>
    <w:rsid w:val="006E4872"/>
    <w:rsid w:val="006F6EED"/>
    <w:rsid w:val="00711226"/>
    <w:rsid w:val="00712088"/>
    <w:rsid w:val="007249FE"/>
    <w:rsid w:val="00733F43"/>
    <w:rsid w:val="0074402A"/>
    <w:rsid w:val="007552F2"/>
    <w:rsid w:val="00757E03"/>
    <w:rsid w:val="0077235C"/>
    <w:rsid w:val="007743FF"/>
    <w:rsid w:val="00781F5C"/>
    <w:rsid w:val="0079235D"/>
    <w:rsid w:val="007927A8"/>
    <w:rsid w:val="007A0555"/>
    <w:rsid w:val="007A183D"/>
    <w:rsid w:val="007B116C"/>
    <w:rsid w:val="007B631F"/>
    <w:rsid w:val="007B6483"/>
    <w:rsid w:val="007C409F"/>
    <w:rsid w:val="007C552C"/>
    <w:rsid w:val="007D1109"/>
    <w:rsid w:val="007D5A4D"/>
    <w:rsid w:val="007E2ADC"/>
    <w:rsid w:val="008039F5"/>
    <w:rsid w:val="00807EC0"/>
    <w:rsid w:val="008150F9"/>
    <w:rsid w:val="00815F63"/>
    <w:rsid w:val="008327F7"/>
    <w:rsid w:val="0083512B"/>
    <w:rsid w:val="0085082C"/>
    <w:rsid w:val="008542D4"/>
    <w:rsid w:val="008542D9"/>
    <w:rsid w:val="00856A08"/>
    <w:rsid w:val="00860325"/>
    <w:rsid w:val="0088054F"/>
    <w:rsid w:val="00885FEA"/>
    <w:rsid w:val="00893064"/>
    <w:rsid w:val="008D6DCD"/>
    <w:rsid w:val="008E179A"/>
    <w:rsid w:val="008F73E3"/>
    <w:rsid w:val="00904EB0"/>
    <w:rsid w:val="0092278F"/>
    <w:rsid w:val="0092644F"/>
    <w:rsid w:val="00935DC1"/>
    <w:rsid w:val="00935DF1"/>
    <w:rsid w:val="0097291A"/>
    <w:rsid w:val="0098022D"/>
    <w:rsid w:val="00981264"/>
    <w:rsid w:val="00990DB2"/>
    <w:rsid w:val="009C38D7"/>
    <w:rsid w:val="009C581A"/>
    <w:rsid w:val="009E6ED1"/>
    <w:rsid w:val="009F21CC"/>
    <w:rsid w:val="00A074EF"/>
    <w:rsid w:val="00A215CF"/>
    <w:rsid w:val="00A65EE1"/>
    <w:rsid w:val="00AA4795"/>
    <w:rsid w:val="00AB66C9"/>
    <w:rsid w:val="00AC40DF"/>
    <w:rsid w:val="00AC753D"/>
    <w:rsid w:val="00AC771F"/>
    <w:rsid w:val="00AD7D1E"/>
    <w:rsid w:val="00AF0BD0"/>
    <w:rsid w:val="00B1342E"/>
    <w:rsid w:val="00B30880"/>
    <w:rsid w:val="00B35135"/>
    <w:rsid w:val="00B45DD0"/>
    <w:rsid w:val="00B5663E"/>
    <w:rsid w:val="00B74844"/>
    <w:rsid w:val="00B94C00"/>
    <w:rsid w:val="00B976AC"/>
    <w:rsid w:val="00BA4CEC"/>
    <w:rsid w:val="00BB11B2"/>
    <w:rsid w:val="00BF22FB"/>
    <w:rsid w:val="00BF74E5"/>
    <w:rsid w:val="00C00FC2"/>
    <w:rsid w:val="00C20225"/>
    <w:rsid w:val="00C2236B"/>
    <w:rsid w:val="00C2631F"/>
    <w:rsid w:val="00C556D2"/>
    <w:rsid w:val="00C6143A"/>
    <w:rsid w:val="00C626FE"/>
    <w:rsid w:val="00C9001D"/>
    <w:rsid w:val="00CA47B7"/>
    <w:rsid w:val="00CA4B8A"/>
    <w:rsid w:val="00CD311C"/>
    <w:rsid w:val="00CD389E"/>
    <w:rsid w:val="00CE3A6A"/>
    <w:rsid w:val="00CF4A08"/>
    <w:rsid w:val="00D01A75"/>
    <w:rsid w:val="00D03A5D"/>
    <w:rsid w:val="00D10E5A"/>
    <w:rsid w:val="00D1224C"/>
    <w:rsid w:val="00D15600"/>
    <w:rsid w:val="00D20B96"/>
    <w:rsid w:val="00D425C2"/>
    <w:rsid w:val="00D629C0"/>
    <w:rsid w:val="00D63D1E"/>
    <w:rsid w:val="00D72BEA"/>
    <w:rsid w:val="00D83D91"/>
    <w:rsid w:val="00D929DC"/>
    <w:rsid w:val="00DB18E1"/>
    <w:rsid w:val="00DC4E00"/>
    <w:rsid w:val="00DD55A8"/>
    <w:rsid w:val="00E0730E"/>
    <w:rsid w:val="00E157D9"/>
    <w:rsid w:val="00E27B5C"/>
    <w:rsid w:val="00E33F3E"/>
    <w:rsid w:val="00E432EB"/>
    <w:rsid w:val="00E52B6A"/>
    <w:rsid w:val="00E56308"/>
    <w:rsid w:val="00E7750C"/>
    <w:rsid w:val="00E90A5C"/>
    <w:rsid w:val="00EA19E4"/>
    <w:rsid w:val="00EA1CB5"/>
    <w:rsid w:val="00EB44D0"/>
    <w:rsid w:val="00EC0E92"/>
    <w:rsid w:val="00EC1646"/>
    <w:rsid w:val="00EE422F"/>
    <w:rsid w:val="00EF04E5"/>
    <w:rsid w:val="00F1022D"/>
    <w:rsid w:val="00F146AB"/>
    <w:rsid w:val="00F1583F"/>
    <w:rsid w:val="00F15D0E"/>
    <w:rsid w:val="00F20DDB"/>
    <w:rsid w:val="00F231F4"/>
    <w:rsid w:val="00F32B31"/>
    <w:rsid w:val="00F50994"/>
    <w:rsid w:val="00F52150"/>
    <w:rsid w:val="00F6591C"/>
    <w:rsid w:val="00F65A91"/>
    <w:rsid w:val="00F96AF1"/>
    <w:rsid w:val="00FA2ECE"/>
    <w:rsid w:val="00FA73FA"/>
    <w:rsid w:val="00FB6122"/>
    <w:rsid w:val="00FC26F4"/>
    <w:rsid w:val="00FE1E95"/>
    <w:rsid w:val="00FE2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2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18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18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2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18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18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F3F72-F8DA-4A34-ACDB-C4F200D7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3218</TotalTime>
  <Pages>7</Pages>
  <Words>999</Words>
  <Characters>5699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93</cp:revision>
  <dcterms:created xsi:type="dcterms:W3CDTF">2025-01-12T06:14:00Z</dcterms:created>
  <dcterms:modified xsi:type="dcterms:W3CDTF">2025-11-25T13:18:00Z</dcterms:modified>
</cp:coreProperties>
</file>