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Анализ воспитательной работы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МОУ Скудинской ООШ</w:t>
      </w:r>
    </w:p>
    <w:p>
      <w:pPr>
        <w:pStyle w:val="Normal"/>
        <w:spacing w:lineRule="auto" w:line="240" w:before="0" w:after="0"/>
        <w:ind w:left="360" w:hanging="0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за 2022-2023 учебный год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В прошедшем 2022-2023 учебном году цель воспитательной работы была направлена на создание организационной и педагогической модели общеобразовательной школы, обеспечивающей достижение учащимися высокого уровня интеллектуального, физического,патриотического, эстетического развития, воспитание нравственной личности на высоких достижениях.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    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Цель воспитательной работы в школе является весьма актуальной на современном этапе развития общества и педагогической науки.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Задачи воспитательной работы в 2022-2023 году включали в себя следующие пункты: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 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гуманизация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воспитательного процесса, выражающаяся в создании условий для всестороннего развития личности, для побуждения его к самоанализу, самооценке, саморазвитию;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формирование гражданско-патриотического сознания, сопричастности судьбам Отечества;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развитие познавательных интересов, потребности в познании культурно-исторических ценностей родного народа;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    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обеспечение условий способствующих сохранению, укреплению здоровья учащихся;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внедрение 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здоровьесберегающих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технологий.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Классные руководители в планах воспитательной работы выделяли основные задачи: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содействие процессу самопознания и развития личности учащихся;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-формирование учебной культуры учащихся;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-поддержка творческой активности учащихся во всех сферах деятельности;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индивидуальная работа с учащимися в целях эффективного взаимодействия в поле личностных проблем развития школьников.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  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Воспитательная система школы способствует комплексному решению всех перечисленных задач. В основе системы – совместная деятельность педагогов, учащихся и родителей по всем направлениям воспитательной работы школы.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  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Воспитательная работа проводилась на основании перспективного плана воспитательной работы, которая отражает различные виды деятельности по развитию учащихся. Основными направлениями воспитательной работы являлись: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 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гражданско- патриотическое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духовно-нравственное;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-художественно- эстетическое;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-познавательное;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-спортивно- оздоровительное.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7"/>
          <w:lang w:eastAsia="ru-RU"/>
        </w:rPr>
        <w:t>   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7"/>
          <w:lang w:eastAsia="ru-RU"/>
        </w:rPr>
        <w:t>Воспитание осуществлялось с помощью: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уроков общеобразовательного цикла;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внеклассной деятельности;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-внешкольной деятельности;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7"/>
          <w:lang w:eastAsia="ru-RU"/>
        </w:rPr>
        <w:t>   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7"/>
          <w:lang w:eastAsia="ru-RU"/>
        </w:rPr>
        <w:t>Воспитательная деятельность включала следующее: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-общешкольные праздники;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-создание безопасных условий жизнедеятельности учащихся;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совершенствование работы классных руководителей;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-физкультурно-оздоровительную работу.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36"/>
          <w:lang w:eastAsia="ru-RU"/>
        </w:rPr>
        <w:t>                 </w:t>
      </w:r>
    </w:p>
    <w:p>
      <w:pPr>
        <w:pStyle w:val="Normal"/>
        <w:spacing w:lineRule="auto" w:line="240" w:before="0" w:after="0"/>
        <w:ind w:left="360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36"/>
          <w:lang w:eastAsia="ru-RU"/>
        </w:rPr>
        <w:t>Методическая работа.</w:t>
      </w:r>
    </w:p>
    <w:p>
      <w:pPr>
        <w:pStyle w:val="Normal"/>
        <w:spacing w:lineRule="auto" w:line="240" w:before="30" w:after="3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</w:t>
      </w:r>
      <w:r>
        <w:rPr>
          <w:rFonts w:cs="Times New Roman" w:ascii="Times New Roman" w:hAnsi="Times New Roman"/>
          <w:color w:val="262626"/>
          <w:sz w:val="28"/>
          <w:szCs w:val="28"/>
        </w:rPr>
        <w:t>В 2022-2023учебном году было проведено 7 заседаний МО классных руководителей.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>По плану работы МО классных руководителей были заслушаны доклады: «Сотрудничество школы и семьи в воспитании ребёнка»(учитель Серебрянникова Н.А.), «Школа - территория здоровья»(учитель Вихров А.Б.).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>Были проведены внеклассные мероприятия: «Весёлые старты» учитель Вихров А.Б., «Собака-друг человека» учитель Лебедева О.М. «Звуки и краски весны» учитель Лебедева О.М.</w:t>
      </w:r>
    </w:p>
    <w:p>
      <w:pPr>
        <w:pStyle w:val="Normal"/>
        <w:spacing w:lineRule="auto" w:line="240" w:before="0" w:after="0"/>
        <w:ind w:left="357" w:hanging="1157"/>
        <w:jc w:val="both"/>
        <w:rPr>
          <w:rFonts w:ascii="Times New Roman" w:hAnsi="Times New Roman" w:eastAsia="Times New Roman" w:cs="Times New Roman"/>
          <w:color w:val="000000"/>
          <w:sz w:val="24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7"/>
          <w:lang w:eastAsia="ru-RU"/>
        </w:rPr>
      </w:r>
    </w:p>
    <w:p>
      <w:pPr>
        <w:pStyle w:val="Normal"/>
        <w:spacing w:lineRule="auto" w:line="240" w:before="0" w:after="0"/>
        <w:ind w:left="1864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36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lang w:eastAsia="ru-RU"/>
        </w:rPr>
        <w:t>Внутришкольный</w:t>
      </w: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36"/>
          <w:lang w:eastAsia="ru-RU"/>
        </w:rPr>
        <w:t> контроль.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    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Одним из основных  документов классного руководителя является план воспитательной 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работы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утвержденный  в начале учебного года. Данные планы проверялись в начале первого и второго полугодия.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Воспитательная  работа заключается в педагогически целесообразной организации  жизнедеятельности детей. Вот почему от классного руководителя прежде всего требуется высокая педагогическая компетентность, необходимость планировать воспитательную работу с учетом возможности конкретного класса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,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с конкретными запросами учеников. Классные руководители 1-9 классов хорошо и обоснованно сделали анализы внеклассной работы за прошедший учебный год, грамотно поставили педагогические задачи на новый учебный год.</w:t>
      </w:r>
    </w:p>
    <w:p>
      <w:pPr>
        <w:pStyle w:val="Normal"/>
        <w:shd w:val="clear" w:color="auto" w:fill="FFFFFF"/>
        <w:spacing w:lineRule="atLeast" w:line="238" w:before="0" w:after="0"/>
        <w:ind w:right="7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7"/>
          <w:sz w:val="40"/>
          <w:szCs w:val="36"/>
          <w:lang w:eastAsia="ru-RU"/>
        </w:rPr>
        <w:t> </w:t>
      </w:r>
    </w:p>
    <w:p>
      <w:pPr>
        <w:pStyle w:val="Normal"/>
        <w:shd w:val="clear" w:color="auto" w:fill="FFFFFF"/>
        <w:spacing w:lineRule="atLeast" w:line="238" w:before="0" w:after="0"/>
        <w:ind w:right="7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7"/>
          <w:sz w:val="40"/>
          <w:szCs w:val="36"/>
          <w:lang w:eastAsia="ru-RU"/>
        </w:rPr>
        <w:t>Совершенствование работы классных руководителей.</w:t>
      </w:r>
    </w:p>
    <w:p>
      <w:pPr>
        <w:pStyle w:val="Normal"/>
        <w:shd w:val="clear" w:color="auto" w:fill="FFFFFF"/>
        <w:spacing w:lineRule="auto" w:line="240" w:before="101" w:after="0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На основе анализа воспитательной деятельности классного коллектива, можно сказать, что всеми классными руководителями в этом году были состав</w:t>
        <w:softHyphen/>
        <w:t>лены планы воспитательной работы, где отражены следующие разделы:</w:t>
      </w:r>
    </w:p>
    <w:p>
      <w:pPr>
        <w:pStyle w:val="Normal"/>
        <w:shd w:val="clear" w:color="auto" w:fill="FFFFFF"/>
        <w:spacing w:lineRule="auto" w:line="240" w:before="0" w:after="0"/>
        <w:ind w:left="295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нравственное воспитание;</w:t>
      </w:r>
    </w:p>
    <w:p>
      <w:pPr>
        <w:pStyle w:val="Normal"/>
        <w:shd w:val="clear" w:color="auto" w:fill="FFFFFF"/>
        <w:spacing w:lineRule="auto" w:line="240" w:before="0" w:after="0"/>
        <w:ind w:left="295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эстетическое воспитание;</w:t>
      </w:r>
    </w:p>
    <w:p>
      <w:pPr>
        <w:pStyle w:val="Normal"/>
        <w:shd w:val="clear" w:color="auto" w:fill="FFFFFF"/>
        <w:spacing w:lineRule="auto" w:line="240" w:before="0" w:after="0"/>
        <w:ind w:left="295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патриотическое воспитание;</w:t>
      </w:r>
    </w:p>
    <w:p>
      <w:pPr>
        <w:pStyle w:val="Normal"/>
        <w:shd w:val="clear" w:color="auto" w:fill="FFFFFF"/>
        <w:spacing w:lineRule="auto" w:line="240" w:before="0" w:after="0"/>
        <w:ind w:left="295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профориентация;</w:t>
      </w:r>
    </w:p>
    <w:p>
      <w:pPr>
        <w:pStyle w:val="Normal"/>
        <w:shd w:val="clear" w:color="auto" w:fill="FFFFFF"/>
        <w:spacing w:lineRule="auto" w:line="240" w:before="0" w:after="0"/>
        <w:ind w:left="295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работа с родителями.</w:t>
      </w:r>
    </w:p>
    <w:p>
      <w:pPr>
        <w:pStyle w:val="Normal"/>
        <w:shd w:val="clear" w:color="auto" w:fill="FFFFFF"/>
        <w:spacing w:lineRule="auto" w:line="240" w:before="108" w:after="0"/>
        <w:ind w:left="7" w:right="7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Классные руководители ставили перед собой и решали следующие воспитательные задачи:</w:t>
      </w:r>
    </w:p>
    <w:p>
      <w:pPr>
        <w:pStyle w:val="Normal"/>
        <w:shd w:val="clear" w:color="auto" w:fill="FFFFFF"/>
        <w:spacing w:lineRule="auto" w:line="240" w:before="0" w:after="0"/>
        <w:ind w:left="295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сплочение детского коллектива;</w:t>
      </w:r>
    </w:p>
    <w:p>
      <w:pPr>
        <w:pStyle w:val="Normal"/>
        <w:shd w:val="clear" w:color="auto" w:fill="FFFFFF"/>
        <w:spacing w:lineRule="auto" w:line="240" w:before="0" w:after="0"/>
        <w:ind w:left="295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воспитание уважения к себе и окружающим;</w:t>
      </w:r>
    </w:p>
    <w:p>
      <w:pPr>
        <w:pStyle w:val="Normal"/>
        <w:shd w:val="clear" w:color="auto" w:fill="FFFFFF"/>
        <w:spacing w:lineRule="auto" w:line="240" w:before="0" w:after="0"/>
        <w:ind w:left="295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формирование культуры поведения, культуры общения;</w:t>
      </w:r>
    </w:p>
    <w:p>
      <w:pPr>
        <w:pStyle w:val="Normal"/>
        <w:shd w:val="clear" w:color="auto" w:fill="FFFFFF"/>
        <w:spacing w:lineRule="auto" w:line="240" w:before="0" w:after="0"/>
        <w:ind w:left="295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профилактика здорового образа жизни;</w:t>
      </w:r>
    </w:p>
    <w:p>
      <w:pPr>
        <w:pStyle w:val="Normal"/>
        <w:shd w:val="clear" w:color="auto" w:fill="FFFFFF"/>
        <w:spacing w:lineRule="auto" w:line="240" w:before="0" w:after="0"/>
        <w:ind w:left="295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обеспечение тесных связей с семьей, вовлечение родителей в общественную жизнь класса и школы.</w:t>
      </w:r>
    </w:p>
    <w:p>
      <w:pPr>
        <w:pStyle w:val="Normal"/>
        <w:shd w:val="clear" w:color="auto" w:fill="FFFFFF"/>
        <w:spacing w:lineRule="auto" w:line="240" w:before="108" w:after="0"/>
        <w:ind w:right="7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Классными руководителями составлены планы воспитательной работы, с учетом возрастных особенностей учащихся.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 xml:space="preserve">Классные руководители исследуют состояние и эффективность воспитательного процесса в классе, 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меют анализировать воспитательную работу. Индивидуальная работа классного руководителя с детьми, занимающимся по АОП  предполагает индивидуальное собеседование, «включении» в дела класса и школы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,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систему поручений.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Эту работу следует продолжить, так как она доставляет большое удовольствие  ученикам, интересна  для  них, весьма полезна их интеллектуального развития. Не случайно эти дела  обозначаются  учащимися  как наиболее  интересные.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36"/>
          <w:lang w:eastAsia="ru-RU"/>
        </w:rPr>
        <w:t>Анализ общешкольных мероприятий.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Важное место  в воспитательной системе школы занимает общешкольные ключевые дела. Некоторые из них носят традиционный характер и являются эффективным воспитательным средством. Эти мероприятия способствует развитию личности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,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её познавательных и творческих возможностей.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  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В прошедшем учебном году состоялись следующие мероприятия: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праздник Первого звонка;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i/>
          <w:i/>
          <w:iCs/>
          <w:color w:val="000000"/>
          <w:sz w:val="32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- моя Родина - Тверской край;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32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Cs/>
          <w:color w:val="000000"/>
          <w:sz w:val="32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32"/>
          <w:szCs w:val="28"/>
          <w:lang w:eastAsia="ru-RU"/>
        </w:rPr>
        <w:t>- День учителя;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Cs/>
          <w:color w:val="000000"/>
          <w:sz w:val="32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32"/>
          <w:szCs w:val="28"/>
          <w:lang w:eastAsia="ru-RU"/>
        </w:rPr>
        <w:t>- День матери;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Cs/>
          <w:color w:val="000000"/>
          <w:sz w:val="32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32"/>
          <w:szCs w:val="28"/>
          <w:lang w:eastAsia="ru-RU"/>
        </w:rPr>
        <w:t>- популяризация праздника Народного единства;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Cs/>
          <w:color w:val="000000"/>
          <w:sz w:val="32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32"/>
          <w:szCs w:val="28"/>
          <w:lang w:eastAsia="ru-RU"/>
        </w:rPr>
        <w:t>- День защиты прав человека;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Cs/>
          <w:color w:val="000000"/>
          <w:sz w:val="32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32"/>
          <w:szCs w:val="28"/>
          <w:lang w:eastAsia="ru-RU"/>
        </w:rPr>
        <w:t>- проведение Новогодней елки;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Cs/>
          <w:color w:val="000000"/>
          <w:sz w:val="32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32"/>
          <w:szCs w:val="28"/>
          <w:lang w:eastAsia="ru-RU"/>
        </w:rPr>
        <w:t>- мероприятие, посвященное освобождению Андреаполя от оккупации;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Cs/>
          <w:color w:val="000000"/>
          <w:sz w:val="32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32"/>
          <w:szCs w:val="28"/>
          <w:lang w:eastAsia="ru-RU"/>
        </w:rPr>
        <w:t>-  День Защитника Отечества «А ну-ка, мальчики!»;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Cs/>
          <w:color w:val="000000"/>
          <w:sz w:val="32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32"/>
          <w:szCs w:val="28"/>
          <w:lang w:eastAsia="ru-RU"/>
        </w:rPr>
        <w:t>- праздничный концерт к 8 Марта;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Cs/>
          <w:color w:val="000000"/>
          <w:sz w:val="32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32"/>
          <w:szCs w:val="28"/>
          <w:lang w:eastAsia="ru-RU"/>
        </w:rPr>
        <w:t xml:space="preserve">- празднование Дня Победы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Cs/>
          <w:color w:val="000000"/>
          <w:sz w:val="32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32"/>
          <w:szCs w:val="28"/>
          <w:lang w:eastAsia="ru-RU"/>
        </w:rPr>
        <w:t>- Последний звонок;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Cs/>
          <w:color w:val="000000"/>
          <w:sz w:val="32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0"/>
          <w:sz w:val="32"/>
          <w:szCs w:val="28"/>
          <w:lang w:eastAsia="ru-RU"/>
        </w:rPr>
        <w:t>- проведение выпускного вечера;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3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3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36"/>
          <w:lang w:eastAsia="ru-RU"/>
        </w:rPr>
        <w:t>Занятость учащихся во внеурочное время.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  <w:t xml:space="preserve">В начале учебного года   была организована работа школьных   кружков: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  <w:t xml:space="preserve">1.«Кукольный театр»,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  <w:t>2.« Спортивные кружок»,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  <w:t xml:space="preserve">3.« Весёлые нотки»,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  <w:t>4. «Добротолюбие»,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  <w:t>5. «Моя семья»,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  <w:t>6. «Занимательная биология»,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  <w:t>7. «Эксперементальная химия»,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  <w:t>8. «Эксперементальная физика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  <w:t>100% обучающихся включено в их работу.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3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36"/>
          <w:lang w:eastAsia="ru-RU"/>
        </w:rPr>
        <w:t>Создание безопасных условий жизнедеятельности учащихся.</w:t>
      </w:r>
    </w:p>
    <w:p>
      <w:pPr>
        <w:pStyle w:val="Normal"/>
        <w:shd w:val="clear" w:color="auto" w:fill="FFFFFF"/>
        <w:spacing w:lineRule="atLeast" w:line="238" w:before="108" w:after="0"/>
        <w:ind w:left="14" w:firstLine="562"/>
        <w:jc w:val="both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7"/>
          <w:sz w:val="32"/>
          <w:szCs w:val="27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pacing w:val="-7"/>
          <w:sz w:val="32"/>
          <w:szCs w:val="27"/>
          <w:lang w:eastAsia="ru-RU"/>
        </w:rPr>
        <w:t>Одним из определяющих факторов успешного функционирования школы </w:t>
      </w:r>
      <w:r>
        <w:rPr>
          <w:rFonts w:eastAsia="Times New Roman" w:cs="Times New Roman" w:ascii="Times New Roman" w:hAnsi="Times New Roman"/>
          <w:color w:val="000000"/>
          <w:spacing w:val="-6"/>
          <w:sz w:val="32"/>
          <w:szCs w:val="27"/>
          <w:lang w:eastAsia="ru-RU"/>
        </w:rPr>
        <w:t>являлось обеспечение безопасности жизнедеятельности учащихся. Оказыва</w:t>
      </w:r>
      <w:r>
        <w:rPr>
          <w:rFonts w:eastAsia="Times New Roman" w:cs="Times New Roman" w:ascii="Times New Roman" w:hAnsi="Times New Roman"/>
          <w:color w:val="000000"/>
          <w:spacing w:val="-7"/>
          <w:sz w:val="32"/>
          <w:szCs w:val="27"/>
          <w:lang w:eastAsia="ru-RU"/>
        </w:rPr>
        <w:t>лась методическая помощь классным руководителям, учителям по вопросам безопасности, организованы их инструктажи. В коридорах оформлены уголки по правилам дорожного движения.</w:t>
      </w:r>
    </w:p>
    <w:p>
      <w:pPr>
        <w:pStyle w:val="Normal"/>
        <w:shd w:val="clear" w:color="auto" w:fill="FFFFFF"/>
        <w:spacing w:lineRule="atLeast" w:line="238" w:before="0" w:after="0"/>
        <w:ind w:left="29" w:firstLine="547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6"/>
          <w:sz w:val="32"/>
          <w:szCs w:val="27"/>
          <w:lang w:eastAsia="ru-RU"/>
        </w:rPr>
        <w:t>Также осуществлялись меры по поддержанию противопожарного состояния на должном уровне. На стенах коридоров школы вывешены схемы эвакуа</w:t>
      </w:r>
      <w:r>
        <w:rPr>
          <w:rFonts w:eastAsia="Times New Roman" w:cs="Times New Roman" w:ascii="Times New Roman" w:hAnsi="Times New Roman"/>
          <w:color w:val="000000"/>
          <w:spacing w:val="-7"/>
          <w:sz w:val="32"/>
          <w:szCs w:val="27"/>
          <w:lang w:eastAsia="ru-RU"/>
        </w:rPr>
        <w:t>ции, определен и изучен порядок действий в случае возникновения пожара. Два  </w:t>
      </w:r>
      <w:r>
        <w:rPr>
          <w:rFonts w:eastAsia="Times New Roman" w:cs="Times New Roman" w:ascii="Times New Roman" w:hAnsi="Times New Roman"/>
          <w:color w:val="000000"/>
          <w:spacing w:val="-6"/>
          <w:sz w:val="32"/>
          <w:szCs w:val="27"/>
          <w:lang w:eastAsia="ru-RU"/>
        </w:rPr>
        <w:t>раза в год (декабрь, апрель) проводился  тактические учения по эвакуации</w:t>
      </w: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7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432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28"/>
          <w:lang w:eastAsia="ru-RU"/>
        </w:rPr>
        <w:t>ФИЗКУЛЬТУРНО-ОЗДОРОВИТЕЛЬНАЯ РАБОТА</w:t>
      </w:r>
    </w:p>
    <w:p>
      <w:pPr>
        <w:pStyle w:val="Normal"/>
        <w:shd w:val="clear" w:color="auto" w:fill="FFFFFF"/>
        <w:spacing w:lineRule="atLeast" w:line="230" w:before="72" w:after="0"/>
        <w:ind w:left="7" w:right="14" w:firstLine="562"/>
        <w:jc w:val="both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6"/>
          <w:sz w:val="32"/>
          <w:szCs w:val="27"/>
          <w:lang w:eastAsia="ru-RU"/>
        </w:rPr>
        <w:t>На базе школы работает спортивный клуб « Звезда». В школе разработан план физкультурно-</w:t>
      </w: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  <w:t>оздоровительной деятельности на год.</w:t>
      </w:r>
    </w:p>
    <w:p>
      <w:pPr>
        <w:pStyle w:val="Normal"/>
        <w:shd w:val="clear" w:color="auto" w:fill="FFFFFF"/>
        <w:spacing w:lineRule="atLeast" w:line="230" w:before="72" w:after="0"/>
        <w:ind w:left="7" w:right="14" w:firstLine="562"/>
        <w:jc w:val="both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  <w:t>Обучающиеся школы участвовали  и занимали призовые места в спортивных соревнованиях муниципального уровня: осенний легкоатлетический кросс, биатлон, лыжня Андреаполь 2023 г .</w:t>
      </w:r>
    </w:p>
    <w:p>
      <w:pPr>
        <w:pStyle w:val="Normal"/>
        <w:spacing w:lineRule="auto" w:line="240" w:before="0" w:after="0"/>
        <w:ind w:left="360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36"/>
          <w:lang w:eastAsia="ru-RU"/>
        </w:rPr>
        <w:t>Работа с одаренными детьми.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7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  <w:t>Чтобы решить задачи воспитательной работы и способствовать развитию творческой личности учащихся в школе функционирует система работы с одаренными детьми. Эта система включает в себя требования к развитию творческих возможностей детей, ориентирует на создание условий для достижения высокого уровня образованности. Эффективность системы работы подтверждается грамотами и дипломами различного уровня.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262626"/>
          <w:sz w:val="28"/>
          <w:szCs w:val="28"/>
        </w:rPr>
        <w:t>Были проведены внеклассные мероприятия: «Весёлые старты» учитель Вихров А.Б., «Собака-друг человека» учитель Лебедева О.М. «Звуки и краски весны» учитель Лебедева О.М.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>Учителя и  обучающиеся  школы принимали активное участие в районных и межрегиональных конкурсах рисунков, посвященных правилам дорожного движения, правилам пожарной безопасности, в конкурсе рисунков,  (Карпова Л.В..).. Обучающиеся школы принимают активное участие в районных конкурсах чтецов ко дню матери (руководители Павлов В.Н.), ко Дню Победы (руководители Карпова Н.В. Лебедева О.М.), «Живая классика» (руководители Павлов В.Н.).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>Учителя и обучающиеся принимали активное участие в акции «Письмо солдату», во всероссийской акции «Безопасное лето» (благотворительный фонд Наташи Едыкиной) учитель Карпова Л.В.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cs="Times New Roman" w:ascii="Times New Roman" w:hAnsi="Times New Roman"/>
          <w:color w:val="262626"/>
          <w:sz w:val="28"/>
          <w:szCs w:val="28"/>
        </w:rPr>
        <w:t>Так же учащиеся школы принимали активное участие в районных спортивных мероприятиях: осенний  легкоатлетический кросс, «Лыжня Андреаполя», биатлон (учитель Вихров А.Б.)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  <w:t>- работа на общеобразовательных платформах Учи.ру, Яндекс.учебник.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32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27"/>
          <w:lang w:eastAsia="ru-RU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7"/>
          <w:lang w:eastAsia="ru-RU"/>
        </w:rPr>
        <w:t>             </w:t>
      </w: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36"/>
          <w:lang w:eastAsia="ru-RU"/>
        </w:rPr>
        <w:t>Занятость учащихся, состоящих на учете.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    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Детей, поставленных на </w:t>
      </w:r>
      <w:r>
        <w:rPr>
          <w:rFonts w:eastAsia="Times New Roman" w:cs="Times New Roman" w:ascii="Times New Roman" w:hAnsi="Times New Roman"/>
          <w:color w:val="000000"/>
          <w:sz w:val="28"/>
          <w:lang w:eastAsia="ru-RU"/>
        </w:rPr>
        <w:t>внутришкольный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учёт и на учёт в КДН нет.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36"/>
          <w:lang w:eastAsia="ru-RU"/>
        </w:rPr>
        <w:t>Выводы:</w:t>
      </w:r>
    </w:p>
    <w:p>
      <w:pPr>
        <w:pStyle w:val="Normal"/>
        <w:shd w:val="clear" w:color="auto" w:fill="FFFFFF"/>
        <w:spacing w:lineRule="atLeast" w:line="230" w:before="137" w:after="0"/>
        <w:ind w:left="14" w:right="29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7"/>
          <w:lang w:eastAsia="ru-RU"/>
        </w:rPr>
        <w:t>План воспитательной работы выполнен на 96 %.</w:t>
      </w:r>
    </w:p>
    <w:p>
      <w:pPr>
        <w:pStyle w:val="Normal"/>
        <w:shd w:val="clear" w:color="auto" w:fill="FFFFFF"/>
        <w:spacing w:lineRule="atLeast" w:line="238" w:before="0" w:after="0"/>
        <w:ind w:right="22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7"/>
          <w:lang w:eastAsia="ru-RU"/>
        </w:rPr>
        <w:t>Воспитательная система школы в следующем учебном году будет развиваться на основе выбранных принципов. </w:t>
      </w:r>
      <w:r>
        <w:rPr>
          <w:rFonts w:eastAsia="Times New Roman" w:cs="Times New Roman" w:ascii="Times New Roman" w:hAnsi="Times New Roman"/>
          <w:color w:val="000000"/>
          <w:spacing w:val="-5"/>
          <w:sz w:val="28"/>
          <w:szCs w:val="27"/>
          <w:lang w:eastAsia="ru-RU"/>
        </w:rPr>
        <w:t>Воспитательный процесс есть постепенное постижение </w:t>
      </w:r>
      <w:r>
        <w:rPr>
          <w:rFonts w:eastAsia="Times New Roman" w:cs="Times New Roman" w:ascii="Times New Roman" w:hAnsi="Times New Roman"/>
          <w:color w:val="000000"/>
          <w:spacing w:val="-7"/>
          <w:sz w:val="28"/>
          <w:szCs w:val="27"/>
          <w:lang w:eastAsia="ru-RU"/>
        </w:rPr>
        <w:t>Патриотизма, Нравственности, Добра, Красоты. Именно эти понятия являются лейтмотивом 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программы воспитания, реализуемой в нашей школе.</w:t>
      </w:r>
    </w:p>
    <w:p>
      <w:pPr>
        <w:pStyle w:val="Normal"/>
        <w:shd w:val="clear" w:color="auto" w:fill="FFFFFF"/>
        <w:spacing w:lineRule="atLeast" w:line="238" w:before="0" w:after="0"/>
        <w:ind w:left="7" w:right="29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5"/>
          <w:sz w:val="28"/>
          <w:lang w:eastAsia="ru-RU"/>
        </w:rPr>
        <w:t>Исходя из обозначенных позиций предполагается</w:t>
      </w:r>
      <w:r>
        <w:rPr>
          <w:rFonts w:eastAsia="Times New Roman" w:cs="Times New Roman" w:ascii="Times New Roman" w:hAnsi="Times New Roman"/>
          <w:color w:val="000000"/>
          <w:spacing w:val="-5"/>
          <w:sz w:val="28"/>
          <w:szCs w:val="27"/>
          <w:lang w:eastAsia="ru-RU"/>
        </w:rPr>
        <w:t> конкретизация и уг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лубление начатой работы:</w:t>
      </w:r>
    </w:p>
    <w:p>
      <w:pPr>
        <w:pStyle w:val="Normal"/>
        <w:shd w:val="clear" w:color="auto" w:fill="FFFFFF"/>
        <w:spacing w:lineRule="atLeast" w:line="238" w:before="0" w:after="0"/>
        <w:ind w:left="303" w:right="14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7"/>
          <w:lang w:eastAsia="ru-RU"/>
        </w:rPr>
        <w:t>- выбор мероприятий, представляющих несомненный интерес для учащих</w:t>
      </w:r>
      <w:r>
        <w:rPr>
          <w:rFonts w:eastAsia="Times New Roman" w:cs="Times New Roman" w:ascii="Times New Roman" w:hAnsi="Times New Roman"/>
          <w:color w:val="000000"/>
          <w:spacing w:val="-7"/>
          <w:sz w:val="28"/>
          <w:szCs w:val="27"/>
          <w:lang w:eastAsia="ru-RU"/>
        </w:rPr>
        <w:t>ся и учителей отдельного класса, или для всей школы;</w:t>
      </w:r>
    </w:p>
    <w:p>
      <w:pPr>
        <w:pStyle w:val="Normal"/>
        <w:shd w:val="clear" w:color="auto" w:fill="FFFFFF"/>
        <w:spacing w:lineRule="atLeast" w:line="238" w:before="0" w:after="0"/>
        <w:ind w:left="302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7"/>
          <w:lang w:eastAsia="ru-RU"/>
        </w:rPr>
        <w:t>- привлечение родителей к совместной деятельности;</w:t>
      </w:r>
    </w:p>
    <w:p>
      <w:pPr>
        <w:pStyle w:val="Normal"/>
        <w:shd w:val="clear" w:color="auto" w:fill="FFFFFF"/>
        <w:spacing w:lineRule="atLeast" w:line="238" w:before="0" w:after="0"/>
        <w:ind w:left="303" w:right="14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5"/>
          <w:sz w:val="28"/>
          <w:szCs w:val="27"/>
          <w:lang w:eastAsia="ru-RU"/>
        </w:rPr>
        <w:t>- определение ключевых, центральных коллективных творческих дел </w:t>
      </w: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7"/>
          <w:lang w:eastAsia="ru-RU"/>
        </w:rPr>
        <w:t>праздников, фестивалей, турниров и т.п.;</w:t>
      </w:r>
    </w:p>
    <w:p>
      <w:pPr>
        <w:pStyle w:val="Normal"/>
        <w:shd w:val="clear" w:color="auto" w:fill="FFFFFF"/>
        <w:spacing w:lineRule="atLeast" w:line="238" w:before="0" w:after="0"/>
        <w:ind w:left="303" w:right="7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12"/>
          <w:sz w:val="28"/>
          <w:szCs w:val="27"/>
          <w:lang w:eastAsia="ru-RU"/>
        </w:rPr>
        <w:t>- конкретизация деятельности классных руководителей, которые должны будут </w:t>
      </w:r>
      <w:r>
        <w:rPr>
          <w:rFonts w:eastAsia="Times New Roman" w:cs="Times New Roman" w:ascii="Times New Roman" w:hAnsi="Times New Roman"/>
          <w:color w:val="000000"/>
          <w:spacing w:val="-10"/>
          <w:sz w:val="28"/>
          <w:szCs w:val="27"/>
          <w:lang w:eastAsia="ru-RU"/>
        </w:rPr>
        <w:t>выстроить систему классных часов в соответствии с конкретными воспита</w:t>
      </w:r>
      <w:r>
        <w:rPr>
          <w:rFonts w:eastAsia="Times New Roman" w:cs="Times New Roman" w:ascii="Times New Roman" w:hAnsi="Times New Roman"/>
          <w:color w:val="000000"/>
          <w:spacing w:val="-12"/>
          <w:sz w:val="28"/>
          <w:szCs w:val="27"/>
          <w:lang w:eastAsia="ru-RU"/>
        </w:rPr>
        <w:t>тельными задачами, стоящими перед воспитанниками разных ступеней. Темы </w:t>
      </w:r>
      <w:r>
        <w:rPr>
          <w:rFonts w:eastAsia="Times New Roman" w:cs="Times New Roman" w:ascii="Times New Roman" w:hAnsi="Times New Roman"/>
          <w:color w:val="000000"/>
          <w:spacing w:val="-11"/>
          <w:sz w:val="28"/>
          <w:szCs w:val="27"/>
          <w:lang w:eastAsia="ru-RU"/>
        </w:rPr>
        <w:t>классных часов и деятельность воспитателя должны стимулировать творче</w:t>
      </w:r>
      <w:r>
        <w:rPr>
          <w:rFonts w:eastAsia="Times New Roman" w:cs="Times New Roman" w:ascii="Times New Roman" w:hAnsi="Times New Roman"/>
          <w:color w:val="000000"/>
          <w:spacing w:val="-12"/>
          <w:sz w:val="28"/>
          <w:szCs w:val="27"/>
          <w:lang w:eastAsia="ru-RU"/>
        </w:rPr>
        <w:t>скую и познавательную активность школьников, соответствовать плану воспитательной работы школы, использовать игровые методики;</w:t>
      </w:r>
    </w:p>
    <w:p>
      <w:pPr>
        <w:pStyle w:val="Normal"/>
        <w:shd w:val="clear" w:color="auto" w:fill="FFFFFF"/>
        <w:spacing w:lineRule="atLeast" w:line="238" w:before="0" w:after="0"/>
        <w:ind w:left="303" w:right="14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7"/>
          <w:lang w:eastAsia="ru-RU"/>
        </w:rPr>
        <w:t>- направленность деятельности школьных творческих кружков и секций, художественное и техническое творчество, занятия спортом и рукоделием, исследовательская и поисковая деятельность, то есть все, чем занимают</w:t>
        <w:softHyphen/>
      </w:r>
      <w:r>
        <w:rPr>
          <w:rFonts w:eastAsia="Times New Roman" w:cs="Times New Roman" w:ascii="Times New Roman" w:hAnsi="Times New Roman"/>
          <w:color w:val="000000"/>
          <w:spacing w:val="-5"/>
          <w:sz w:val="28"/>
          <w:szCs w:val="27"/>
          <w:lang w:eastAsia="ru-RU"/>
        </w:rPr>
        <w:t>ся ребята в таких объединениях, можно использовать для развития твор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ческого потенциала обучающихся;</w:t>
      </w:r>
    </w:p>
    <w:p>
      <w:pPr>
        <w:pStyle w:val="Normal"/>
        <w:shd w:val="clear" w:color="auto" w:fill="FFFFFF"/>
        <w:spacing w:lineRule="atLeast" w:line="238" w:before="0" w:after="0"/>
        <w:ind w:left="303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11"/>
          <w:sz w:val="28"/>
          <w:szCs w:val="27"/>
          <w:lang w:eastAsia="ru-RU"/>
        </w:rPr>
        <w:t>-ориентация на привлечение к работе преподавателей всех учебных дисцип</w:t>
      </w:r>
      <w:r>
        <w:rPr>
          <w:rFonts w:eastAsia="Times New Roman" w:cs="Times New Roman" w:ascii="Times New Roman" w:hAnsi="Times New Roman"/>
          <w:color w:val="000000"/>
          <w:spacing w:val="-10"/>
          <w:sz w:val="28"/>
          <w:szCs w:val="27"/>
          <w:lang w:eastAsia="ru-RU"/>
        </w:rPr>
        <w:t>лин. Каждый учитель, вне зависимости от преподаваемого предмета, может </w:t>
      </w:r>
      <w:r>
        <w:rPr>
          <w:rFonts w:eastAsia="Times New Roman" w:cs="Times New Roman" w:ascii="Times New Roman" w:hAnsi="Times New Roman"/>
          <w:color w:val="000000"/>
          <w:spacing w:val="-12"/>
          <w:sz w:val="28"/>
          <w:szCs w:val="27"/>
          <w:lang w:eastAsia="ru-RU"/>
        </w:rPr>
        <w:t>определить тему открытого мероприятия, будь оно познавательного или </w:t>
      </w:r>
      <w:r>
        <w:rPr>
          <w:rFonts w:eastAsia="Times New Roman" w:cs="Times New Roman" w:ascii="Times New Roman" w:hAnsi="Times New Roman"/>
          <w:color w:val="000000"/>
          <w:spacing w:val="-12"/>
          <w:sz w:val="28"/>
          <w:lang w:eastAsia="ru-RU"/>
        </w:rPr>
        <w:t>досу</w:t>
      </w:r>
      <w:r>
        <w:rPr>
          <w:rFonts w:eastAsia="Times New Roman" w:cs="Times New Roman" w:ascii="Times New Roman" w:hAnsi="Times New Roman"/>
          <w:color w:val="000000"/>
          <w:spacing w:val="-11"/>
          <w:sz w:val="28"/>
          <w:lang w:eastAsia="ru-RU"/>
        </w:rPr>
        <w:t>гового</w:t>
      </w:r>
      <w:r>
        <w:rPr>
          <w:rFonts w:eastAsia="Times New Roman" w:cs="Times New Roman" w:ascii="Times New Roman" w:hAnsi="Times New Roman"/>
          <w:color w:val="000000"/>
          <w:spacing w:val="-11"/>
          <w:sz w:val="28"/>
          <w:szCs w:val="27"/>
          <w:lang w:eastAsia="ru-RU"/>
        </w:rPr>
        <w:t> характера. Таким образом, уроки включаются в единую систему воспи</w:t>
      </w:r>
      <w:r>
        <w:rPr>
          <w:rFonts w:eastAsia="Times New Roman" w:cs="Times New Roman" w:ascii="Times New Roman" w:hAnsi="Times New Roman"/>
          <w:color w:val="000000"/>
          <w:spacing w:val="-12"/>
          <w:sz w:val="28"/>
          <w:szCs w:val="27"/>
          <w:lang w:eastAsia="ru-RU"/>
        </w:rPr>
        <w:t>тания. Это не что иное, как единое воспитательное пространство.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    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    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Исходя из выше изложенногов 2023-2024 году необходимо решить следующие задачи: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1.Совершенствование патриотического воспитания молодежи.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Воспитание Гражданина и патриота своей страны.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2.Дальнейшее сплочение и развитие коллектива.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3.Совершенствование приемов и методов воспитательной работы.</w:t>
      </w:r>
    </w:p>
    <w:p>
      <w:pPr>
        <w:pStyle w:val="Normal"/>
        <w:spacing w:lineRule="auto" w:line="240" w:before="0" w:after="0"/>
        <w:ind w:left="36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Зам. директора по воспитательной работе:           Лебедева О.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 xml:space="preserve"> М.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7"/>
          <w:lang w:eastAsia="ru-RU"/>
        </w:rPr>
        <w:t> </w:t>
      </w:r>
    </w:p>
    <w:p>
      <w:pPr>
        <w:pStyle w:val="Normal"/>
        <w:spacing w:before="0" w:after="200"/>
        <w:rPr>
          <w:sz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493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link w:val="1"/>
    <w:uiPriority w:val="9"/>
    <w:qFormat/>
    <w:rsid w:val="0061493e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 w:customStyle="1">
    <w:name w:val="Heading 2"/>
    <w:basedOn w:val="Normal"/>
    <w:next w:val="Normal"/>
    <w:link w:val="2"/>
    <w:uiPriority w:val="9"/>
    <w:unhideWhenUsed/>
    <w:qFormat/>
    <w:rsid w:val="0061493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Heading1"/>
    <w:uiPriority w:val="9"/>
    <w:qFormat/>
    <w:rsid w:val="0061493e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Heading2"/>
    <w:uiPriority w:val="9"/>
    <w:qFormat/>
    <w:rsid w:val="0061493e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2" w:customStyle="1">
    <w:name w:val="Название Знак"/>
    <w:basedOn w:val="DefaultParagraphFont"/>
    <w:uiPriority w:val="10"/>
    <w:qFormat/>
    <w:rsid w:val="0061493e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3">
    <w:name w:val="Выделение"/>
    <w:basedOn w:val="DefaultParagraphFont"/>
    <w:uiPriority w:val="20"/>
    <w:qFormat/>
    <w:rsid w:val="0061493e"/>
    <w:rPr>
      <w:i/>
      <w:iCs/>
    </w:rPr>
  </w:style>
  <w:style w:type="character" w:styleId="Spelle" w:customStyle="1">
    <w:name w:val="spelle"/>
    <w:basedOn w:val="DefaultParagraphFont"/>
    <w:qFormat/>
    <w:rsid w:val="00972b7f"/>
    <w:rPr/>
  </w:style>
  <w:style w:type="character" w:styleId="Grame" w:customStyle="1">
    <w:name w:val="grame"/>
    <w:basedOn w:val="DefaultParagraphFont"/>
    <w:qFormat/>
    <w:rsid w:val="00972b7f"/>
    <w:rPr/>
  </w:style>
  <w:style w:type="paragraph" w:styleId="Style14" w:customStyle="1">
    <w:name w:val="Заголовок"/>
    <w:basedOn w:val="Normal"/>
    <w:next w:val="Style15"/>
    <w:qFormat/>
    <w:rsid w:val="00a90a8c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rsid w:val="00a90a8c"/>
    <w:pPr>
      <w:spacing w:before="0" w:after="140"/>
    </w:pPr>
    <w:rPr/>
  </w:style>
  <w:style w:type="paragraph" w:styleId="Style16">
    <w:name w:val="List"/>
    <w:basedOn w:val="Style15"/>
    <w:rsid w:val="00a90a8c"/>
    <w:pPr/>
    <w:rPr>
      <w:rFonts w:ascii="PT Astra Serif" w:hAnsi="PT Astra Serif" w:cs="Noto Sans Devanagari"/>
    </w:rPr>
  </w:style>
  <w:style w:type="paragraph" w:styleId="Style17" w:customStyle="1">
    <w:name w:val="Caption"/>
    <w:basedOn w:val="Normal"/>
    <w:qFormat/>
    <w:rsid w:val="00a90a8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a90a8c"/>
    <w:pPr>
      <w:suppressLineNumbers/>
    </w:pPr>
    <w:rPr>
      <w:rFonts w:ascii="PT Astra Serif" w:hAnsi="PT Astra Serif" w:cs="Noto Sans Devanagari"/>
    </w:rPr>
  </w:style>
  <w:style w:type="paragraph" w:styleId="Style19">
    <w:name w:val="Title"/>
    <w:basedOn w:val="Normal"/>
    <w:next w:val="Normal"/>
    <w:uiPriority w:val="10"/>
    <w:qFormat/>
    <w:rsid w:val="0061493e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NoSpacing">
    <w:name w:val="No Spacing"/>
    <w:uiPriority w:val="1"/>
    <w:qFormat/>
    <w:rsid w:val="0061493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bc119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Application>LibreOffice/7.0.6.2$Linux_X86_64 LibreOffice_project/00$Build-2</Application>
  <AppVersion>15.0000</AppVersion>
  <Pages>6</Pages>
  <Words>1246</Words>
  <Characters>9439</Characters>
  <CharactersWithSpaces>10703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2021-06-16T06:10:00Z</dcterms:created>
  <dc:creator>1</dc:creator>
  <dc:description/>
  <dc:language>ru-RU</dc:language>
  <cp:lastModifiedBy>1</cp:lastModifiedBy>
  <dcterms:modified xsi:type="dcterms:W3CDTF">2023-06-13T14:14:00Z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