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Анализ воспитательной работы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МОУ Скудинской ООШ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 2021-2022 учебный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 прошедшем 2021-2022 учебном году цель воспитательной работы была направлена на создание организационной и педагогической модели общеобразовательной школы, обеспечивающей достижение учащимися высокого уровня интеллектуального, физического, эстетического развития, воспитание нравственной личности на высоких достижениях.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Цель воспитательной работы в школе является весьма актуальной на современном этапе развития общества и педагогической науки.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Задачи воспитательной работы в 2021-2022 году включали в себя следующие пункты: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гуманизация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воспитательного процесса, выражающаяся в создании условий для всестороннего развития личности, для побуждения его к самоанализу, самооценке, саморазвитию;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формирование гражданско-патриотического сознания, сопричастности судьбам Отечества;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развитие познавательных интересов, потребности в познании культурно-исторических ценностей родного народа;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обеспечение условий способствующих сохранению, укреплению здоровья учащихся;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внедрение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здоровьесберегающих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технологий.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Классные руководители в планах воспитательной работы выделяли основные задачи: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содействие процессу самопознания и развития личности учащихся;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-формирование учебной культуры учащихся;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-поддержка творческой активности учащихся во всех сферах деятельности;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индивидуальная работа с учащимися в целях эффективного взаимодействия в поле личностных проблем развития школьников.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Воспитательная система школы способствует комплексному решению всех перечисленных задач. В основе системы – совместная деятельность педагогов, учащихся и родителей по всем направлениям воспитательной работы школы.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Воспитательная работа проводилась на основании перспективного планавоспитательной работы, которая отражает различные виды деятельности по развитию учащихся. Основными направлениями воспитательной работы являлись: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гражданско- патриотическое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духовно-нравственное;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-художественно- эстетическое;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-познавательное;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-спортивно- оздоровительное.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  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Воспитание осуществлялось с помощью: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уроков общеобразовательного цикла;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внеклассной деятельности;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-внешкольной деятельности;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  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Воспитательная деятельность включала следующее: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-общешкольные праздники;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-создание безопасных условий жизнедеятельности учащихся;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совершенствование работы классных руководителей;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-физкультурно-оздоровительную работу.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                 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Методическая работа.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 2021-2022 учебном году были проведены МО классных руководителей по следующим темам: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Calibri" w:cs="Times New Roman"/>
          <w:color w:val="262626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7"/>
          <w:lang w:eastAsia="ru-RU"/>
        </w:rPr>
        <w:t> </w:t>
      </w:r>
      <w:r>
        <w:rPr>
          <w:rFonts w:eastAsia="Calibri" w:cs="Times New Roman" w:ascii="Times New Roman" w:hAnsi="Times New Roman"/>
          <w:color w:val="262626"/>
          <w:sz w:val="28"/>
          <w:szCs w:val="28"/>
          <w:lang w:eastAsia="ar-SA"/>
        </w:rPr>
        <w:t>«Использование мультимедийных презентаций в учебном процессе»(Учитель Павлов В.Н.), «Активные формы познавательной деятельности учащихся на уроках математики» (учитель Захарова А.А.), «Самостоятельная и фронтальная работа на уроке» (учитель Остроумова С.В.), «Проблемы домашнего задания»(учитель Серебрянникова Н.А.).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7"/>
          <w:lang w:eastAsia="ru-RU"/>
        </w:rPr>
      </w:r>
    </w:p>
    <w:p>
      <w:pPr>
        <w:pStyle w:val="Normal"/>
        <w:spacing w:lineRule="auto" w:line="240" w:before="0" w:after="0"/>
        <w:ind w:left="357" w:hanging="1157"/>
        <w:jc w:val="both"/>
        <w:rPr>
          <w:rFonts w:ascii="Times New Roman" w:hAnsi="Times New Roman" w:eastAsia="Times New Roman" w:cs="Times New Roman"/>
          <w:color w:val="000000"/>
          <w:sz w:val="24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7"/>
          <w:lang w:eastAsia="ru-RU"/>
        </w:rPr>
      </w:r>
    </w:p>
    <w:p>
      <w:pPr>
        <w:pStyle w:val="Normal"/>
        <w:spacing w:lineRule="auto" w:line="240" w:before="0" w:after="0"/>
        <w:ind w:left="186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lang w:eastAsia="ru-RU"/>
        </w:rPr>
        <w:t>Внутришкольный</w:t>
      </w: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 контроль.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Одним из основных  документов классного руководителя является план воспитательной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работы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утвержденный  в начале учебного года. Данные планы проверялись в начале первого и второго полугодия.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Воспитательная  работа заключается в педагогически целесообразной организации  жизнедеятельности детей. Вот почему от классного руководителя прежде всего требуется высокая педагогическая компетентность, необходимость планировать воспитательную работу с учетом возможности конкретного класса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с конкретными запросами учеников. Классные руководители 1-9 классов хорошо и обоснованно сделали анализы внеклассной работы за прошедший учебный год, грамотно поставили педагогические задачи на новый учебный год.</w:t>
      </w:r>
    </w:p>
    <w:p>
      <w:pPr>
        <w:pStyle w:val="Normal"/>
        <w:shd w:val="clear" w:color="auto" w:fill="FFFFFF"/>
        <w:spacing w:lineRule="atLeast" w:line="238" w:before="0" w:after="0"/>
        <w:ind w:right="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7"/>
          <w:sz w:val="40"/>
          <w:szCs w:val="36"/>
          <w:lang w:eastAsia="ru-RU"/>
        </w:rPr>
        <w:t> </w:t>
      </w:r>
    </w:p>
    <w:p>
      <w:pPr>
        <w:pStyle w:val="Normal"/>
        <w:shd w:val="clear" w:color="auto" w:fill="FFFFFF"/>
        <w:spacing w:lineRule="atLeast" w:line="238" w:before="0" w:after="0"/>
        <w:ind w:right="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7"/>
          <w:sz w:val="40"/>
          <w:szCs w:val="36"/>
          <w:lang w:eastAsia="ru-RU"/>
        </w:rPr>
        <w:t>Совершенствование работы классных руководителей.</w:t>
      </w:r>
    </w:p>
    <w:p>
      <w:pPr>
        <w:pStyle w:val="Normal"/>
        <w:shd w:val="clear" w:color="auto" w:fill="FFFFFF"/>
        <w:spacing w:lineRule="auto" w:line="240" w:before="101" w:after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На основе анализа воспитательной деятельности классного коллектива, можно сказать, что всеми классными руководителями в этом году были состав</w:t>
        <w:softHyphen/>
        <w:t>лены планы воспитательной работы, где отражены следующие разделы: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нравственное воспитание;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эстетическое воспитание;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патриотическое воспитание;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профориентация;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работа с родителями.</w:t>
      </w:r>
    </w:p>
    <w:p>
      <w:pPr>
        <w:pStyle w:val="Normal"/>
        <w:shd w:val="clear" w:color="auto" w:fill="FFFFFF"/>
        <w:spacing w:lineRule="auto" w:line="240" w:before="108" w:after="0"/>
        <w:ind w:left="7" w:right="7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Классные руководители ставили перед собой и решали следующие воспитательные задачи: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сплочение детского коллектива;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воспитание уважения к себе и окружающим;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формирование культуры поведения, культуры общения;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профилактика здорового образа жизни;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обеспечение тесных связей с семьей, вовлечение родителей в общественную жизнь класса и школы.</w:t>
      </w:r>
    </w:p>
    <w:p>
      <w:pPr>
        <w:pStyle w:val="Normal"/>
        <w:shd w:val="clear" w:color="auto" w:fill="FFFFFF"/>
        <w:spacing w:lineRule="auto" w:line="240" w:before="108" w:after="0"/>
        <w:ind w:right="7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Классными руководителями составлены планы воспитательной работы, с учетом возрастных особенностей учащихся.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 xml:space="preserve">Классные руководители исследуют состояние и эффективность воспитательного процесса в классе,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меют анализировать воспитательную работу. Индивидуальная работа классного руководителя с детьми, занимающимся по АОП  предполагает индивидуальное собеседование, «включении» в дела класса и школы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систему поручений.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Эту работу следует продолжить, так как она доставляет большое удовольствие  ученикам, интересна  для  них, весьма полезна их интеллектуального развития. Не случайно эти дела  обозначаются  учащимися  как наиболее  интересные.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Анализ общешкольных мероприятий.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Важное место  в воспитательной системе школы занимает общешкольные ключевые дела. Некоторые из них носят традиционный характер и являются эффективным воспитательным средством. Эти мероприятия способствует развитию личности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её познавательных и творческих возможностей.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 прошедшем учебном году состоялись следующие мероприятия: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праздник Первого звонка;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посвящение в первоклассники;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урок Науки (1-9 классы);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моя Родина - Тверской край;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32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День учителя;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День матери;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популяризация праздника Народного единства;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День защиты прав человека;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проведение Новогодней елки;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мероприятие, посвященное освобождению Андреаполя от оккупации;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 День Защитника Отечества «А ну-ка, мальчики!»;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праздничный концерт к 8 Марта;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 xml:space="preserve">- празднование Дня Победы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акция «Бессмертный полк»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Последний звонок;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проведение выпускного вечера;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Занятость учащихся во внеурочное время.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В начале учебного года   была организована работа школьных   кружков: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1.«Кукольный театр»,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2.« Спортивные игры»,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3.« Весёлые нотки». 100% обучающихся включено в их работу.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Создание безопасных условий жизнедеятельности учащихся.</w:t>
      </w:r>
    </w:p>
    <w:p>
      <w:pPr>
        <w:pStyle w:val="Normal"/>
        <w:shd w:val="clear" w:color="auto" w:fill="FFFFFF"/>
        <w:spacing w:lineRule="atLeast" w:line="238" w:before="108" w:after="0"/>
        <w:ind w:left="14" w:firstLine="562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7"/>
          <w:sz w:val="32"/>
          <w:szCs w:val="27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pacing w:val="-7"/>
          <w:sz w:val="32"/>
          <w:szCs w:val="27"/>
          <w:lang w:eastAsia="ru-RU"/>
        </w:rPr>
        <w:t>Одним из определяющих факторов успешного функционирования школы </w:t>
      </w:r>
      <w:r>
        <w:rPr>
          <w:rFonts w:eastAsia="Times New Roman" w:cs="Times New Roman" w:ascii="Times New Roman" w:hAnsi="Times New Roman"/>
          <w:color w:val="000000"/>
          <w:spacing w:val="-6"/>
          <w:sz w:val="32"/>
          <w:szCs w:val="27"/>
          <w:lang w:eastAsia="ru-RU"/>
        </w:rPr>
        <w:t>являлось обеспечение безопасности жизнедеятельности учащихся. Оказыва</w:t>
      </w:r>
      <w:r>
        <w:rPr>
          <w:rFonts w:eastAsia="Times New Roman" w:cs="Times New Roman" w:ascii="Times New Roman" w:hAnsi="Times New Roman"/>
          <w:color w:val="000000"/>
          <w:spacing w:val="-7"/>
          <w:sz w:val="32"/>
          <w:szCs w:val="27"/>
          <w:lang w:eastAsia="ru-RU"/>
        </w:rPr>
        <w:t>лась методическая помощь классным руководителям, учителям по вопросам безопасности, организованы их инструктажи. В коридорах оформлены уголки по правилам дорожного движения.</w:t>
      </w:r>
    </w:p>
    <w:p>
      <w:pPr>
        <w:pStyle w:val="Normal"/>
        <w:shd w:val="clear" w:color="auto" w:fill="FFFFFF"/>
        <w:spacing w:lineRule="atLeast" w:line="238" w:before="0" w:after="0"/>
        <w:ind w:left="29" w:firstLine="547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32"/>
          <w:szCs w:val="27"/>
          <w:lang w:eastAsia="ru-RU"/>
        </w:rPr>
        <w:t>Также осуществлялись меры по поддержанию противопожарного состояния на должном уровне. На стенах коридоров школы вывешены схемы эвакуа</w:t>
      </w:r>
      <w:r>
        <w:rPr>
          <w:rFonts w:eastAsia="Times New Roman" w:cs="Times New Roman" w:ascii="Times New Roman" w:hAnsi="Times New Roman"/>
          <w:color w:val="000000"/>
          <w:spacing w:val="-7"/>
          <w:sz w:val="32"/>
          <w:szCs w:val="27"/>
          <w:lang w:eastAsia="ru-RU"/>
        </w:rPr>
        <w:t>ции, определен и изучен порядок действий в случае возникновения пожара. Два  </w:t>
      </w:r>
      <w:r>
        <w:rPr>
          <w:rFonts w:eastAsia="Times New Roman" w:cs="Times New Roman" w:ascii="Times New Roman" w:hAnsi="Times New Roman"/>
          <w:color w:val="000000"/>
          <w:spacing w:val="-6"/>
          <w:sz w:val="32"/>
          <w:szCs w:val="27"/>
          <w:lang w:eastAsia="ru-RU"/>
        </w:rPr>
        <w:t>раза в год (декабрь, апрель) проводился  тактические учения по эвакуации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432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28"/>
          <w:lang w:eastAsia="ru-RU"/>
        </w:rPr>
        <w:t>ФИЗКУЛЬТУРНО-ОЗДОРОВИТЕЛЬНАЯ РАБОТА</w:t>
      </w:r>
    </w:p>
    <w:p>
      <w:pPr>
        <w:pStyle w:val="Normal"/>
        <w:shd w:val="clear" w:color="auto" w:fill="FFFFFF"/>
        <w:spacing w:lineRule="atLeast" w:line="230" w:before="72" w:after="0"/>
        <w:ind w:left="7" w:right="14" w:firstLine="562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32"/>
          <w:szCs w:val="27"/>
          <w:lang w:eastAsia="ru-RU"/>
        </w:rPr>
        <w:t>На базе школы работает спортивный клуб « Звезда». В школе разработан план физкультурно-</w:t>
      </w: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оздоровительной деятельности на год.</w:t>
      </w:r>
    </w:p>
    <w:p>
      <w:pPr>
        <w:pStyle w:val="Normal"/>
        <w:shd w:val="clear" w:color="auto" w:fill="FFFFFF"/>
        <w:spacing w:lineRule="atLeast" w:line="230" w:before="72" w:after="0"/>
        <w:ind w:left="7" w:right="14" w:firstLine="562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Обучающиеся школы участвовали  и занимали призовые места в спортивных соревнованиях муниципального уровня: осенний легкоатлетический кросс, лыжня Андреаполь 2022 г., весенний легкоатлетический кросс.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4"/>
          <w:szCs w:val="36"/>
          <w:lang w:eastAsia="ru-RU"/>
        </w:rPr>
        <w:t> 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Работа с одаренными детьми.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Чтобы решить задачи воспитательной работы и способствовать развитию творческой личности учащихся в школе функционирует система работы с одаренными детьми. Эта система включает в себя требования к развитию творческих возможностей детей, ориентирует на создание условий для достижения высокого уровня образованности. Эффективность системы работы подтверждается грамотами и дипломами различного уровня.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262626"/>
          <w:sz w:val="32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</w:t>
      </w:r>
      <w:r>
        <w:rPr>
          <w:rFonts w:eastAsia="Calibri" w:cs="Times New Roman" w:ascii="Times New Roman" w:hAnsi="Times New Roman"/>
          <w:color w:val="262626"/>
          <w:sz w:val="32"/>
          <w:szCs w:val="28"/>
          <w:lang w:eastAsia="ar-SA"/>
        </w:rPr>
        <w:t>Учителя и  обучающиеся  школы принимали активное участие в районных и межрегиональных конкурсах рисунков, посвященных правилам дорожного движения, правилам пожарной безопасности, в конкурсе рисунков, посвященных дню матери «С любовью к маме» (Карпова Л.В., Остроумова С.В.).Педагоги Карпова Л.В.и Лебедева О.М. принимали участие в конкурсе рисунков «Рождественским светом наполним сердца», организованный Торопецким Домом детского творчества и Ржевской Епархией. Обучающиеся школы принимают активное участие в районных конкурсах чтецов ко дню матери, ко Дню Победы, «Живая классика» (руководители Павлов В.Н., Лебедева О.М.).Так же учащиеся школы принимали активное участие в районных спортивных мероприятиях: осенний и весенний легкоатлетический кросс, «Лыжня Андреаполя», биатлон (учитель Вихров А.Б.)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- научно – практической конференции «Шаг в науку».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- работа на общеобразовательных платформах Учи.ру, Яндекс.учебник.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    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Занятость учащихся, состоящих на учете.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Детей, поставленных на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внутришкольный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учёт и на учёт в КДН нет.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Выводы:</w:t>
      </w:r>
    </w:p>
    <w:p>
      <w:pPr>
        <w:pStyle w:val="Normal"/>
        <w:shd w:val="clear" w:color="auto" w:fill="FFFFFF"/>
        <w:spacing w:lineRule="atLeast" w:line="230" w:before="137" w:after="0"/>
        <w:ind w:left="14" w:right="29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7"/>
          <w:lang w:eastAsia="ru-RU"/>
        </w:rPr>
        <w:t>План воспитательной работы выполнен на 96 %.</w:t>
      </w:r>
    </w:p>
    <w:p>
      <w:pPr>
        <w:pStyle w:val="Normal"/>
        <w:shd w:val="clear" w:color="auto" w:fill="FFFFFF"/>
        <w:spacing w:lineRule="atLeast" w:line="238" w:before="0" w:after="0"/>
        <w:ind w:right="22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Воспитательная система школы в следующем учебном году будет развиваться на основе выбранных принципов. 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7"/>
          <w:lang w:eastAsia="ru-RU"/>
        </w:rPr>
        <w:t>Воспитательный процесс есть постепенное постижение </w:t>
      </w:r>
      <w:r>
        <w:rPr>
          <w:rFonts w:eastAsia="Times New Roman" w:cs="Times New Roman" w:ascii="Times New Roman" w:hAnsi="Times New Roman"/>
          <w:color w:val="000000"/>
          <w:spacing w:val="-7"/>
          <w:sz w:val="28"/>
          <w:szCs w:val="27"/>
          <w:lang w:eastAsia="ru-RU"/>
        </w:rPr>
        <w:t>Патриотизма, Нравственности, Добра, Красоты. Именно эти понятия являются лейтмотивом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программы воспитания, реализуемой в нашей школе.</w:t>
      </w:r>
    </w:p>
    <w:p>
      <w:pPr>
        <w:pStyle w:val="Normal"/>
        <w:shd w:val="clear" w:color="auto" w:fill="FFFFFF"/>
        <w:spacing w:lineRule="atLeast" w:line="238" w:before="0" w:after="0"/>
        <w:ind w:left="7" w:right="29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8"/>
          <w:lang w:eastAsia="ru-RU"/>
        </w:rPr>
        <w:t>Исходя из обозначенных позиций предполагается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7"/>
          <w:lang w:eastAsia="ru-RU"/>
        </w:rPr>
        <w:t> конкретизация и уг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лубление начатой работы:</w:t>
      </w:r>
    </w:p>
    <w:p>
      <w:pPr>
        <w:pStyle w:val="Normal"/>
        <w:shd w:val="clear" w:color="auto" w:fill="FFFFFF"/>
        <w:spacing w:lineRule="atLeast" w:line="238" w:before="0" w:after="0"/>
        <w:ind w:left="303" w:right="14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- выбор мероприятий, представляющих несомненный интерес для учащих</w:t>
      </w:r>
      <w:r>
        <w:rPr>
          <w:rFonts w:eastAsia="Times New Roman" w:cs="Times New Roman" w:ascii="Times New Roman" w:hAnsi="Times New Roman"/>
          <w:color w:val="000000"/>
          <w:spacing w:val="-7"/>
          <w:sz w:val="28"/>
          <w:szCs w:val="27"/>
          <w:lang w:eastAsia="ru-RU"/>
        </w:rPr>
        <w:t>ся и учителей отдельного класса, или для всей школы;</w:t>
      </w:r>
    </w:p>
    <w:p>
      <w:pPr>
        <w:pStyle w:val="Normal"/>
        <w:shd w:val="clear" w:color="auto" w:fill="FFFFFF"/>
        <w:spacing w:lineRule="atLeast" w:line="238" w:before="0" w:after="0"/>
        <w:ind w:left="302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- привлечение родителей к совместной деятельности;</w:t>
      </w:r>
    </w:p>
    <w:p>
      <w:pPr>
        <w:pStyle w:val="Normal"/>
        <w:shd w:val="clear" w:color="auto" w:fill="FFFFFF"/>
        <w:spacing w:lineRule="atLeast" w:line="238" w:before="0" w:after="0"/>
        <w:ind w:left="303" w:right="14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7"/>
          <w:lang w:eastAsia="ru-RU"/>
        </w:rPr>
        <w:t>- определение ключевых, центральных коллективных творческих дел 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7"/>
          <w:lang w:eastAsia="ru-RU"/>
        </w:rPr>
        <w:t>праздников, фестивалей, турниров и т.п.;</w:t>
      </w:r>
    </w:p>
    <w:p>
      <w:pPr>
        <w:pStyle w:val="Normal"/>
        <w:shd w:val="clear" w:color="auto" w:fill="FFFFFF"/>
        <w:spacing w:lineRule="atLeast" w:line="238" w:before="0" w:after="0"/>
        <w:ind w:left="303" w:right="7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- конкретизация деятельности классных руководителей, которые должны будут </w:t>
      </w:r>
      <w:r>
        <w:rPr>
          <w:rFonts w:eastAsia="Times New Roman" w:cs="Times New Roman" w:ascii="Times New Roman" w:hAnsi="Times New Roman"/>
          <w:color w:val="000000"/>
          <w:spacing w:val="-10"/>
          <w:sz w:val="28"/>
          <w:szCs w:val="27"/>
          <w:lang w:eastAsia="ru-RU"/>
        </w:rPr>
        <w:t>выстроить систему классных часов в соответствии с конкретными воспита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тельными задачами, стоящими перед воспитанниками разных ступеней. Темы </w:t>
      </w:r>
      <w:r>
        <w:rPr>
          <w:rFonts w:eastAsia="Times New Roman" w:cs="Times New Roman" w:ascii="Times New Roman" w:hAnsi="Times New Roman"/>
          <w:color w:val="000000"/>
          <w:spacing w:val="-11"/>
          <w:sz w:val="28"/>
          <w:szCs w:val="27"/>
          <w:lang w:eastAsia="ru-RU"/>
        </w:rPr>
        <w:t>классных часов и деятельность воспитателя должны стимулировать творче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скую и познавательную активность школьников, соответствовать плану воспитательной работы школы, использовать игровые методики;</w:t>
      </w:r>
    </w:p>
    <w:p>
      <w:pPr>
        <w:pStyle w:val="Normal"/>
        <w:shd w:val="clear" w:color="auto" w:fill="FFFFFF"/>
        <w:spacing w:lineRule="atLeast" w:line="238" w:before="0" w:after="0"/>
        <w:ind w:left="303" w:right="14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- направленность деятельности школьных творческих кружков и секций, художественное и техническое творчество, занятия спортом и рукоделием, исследовательская и поисковая деятельность, то есть все, чем занимают</w:t>
        <w:softHyphen/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7"/>
          <w:lang w:eastAsia="ru-RU"/>
        </w:rPr>
        <w:t>ся ребята в таких объединениях, можно использовать для развития твор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ческого потенциала обучающихся;</w:t>
      </w:r>
    </w:p>
    <w:p>
      <w:pPr>
        <w:pStyle w:val="Normal"/>
        <w:shd w:val="clear" w:color="auto" w:fill="FFFFFF"/>
        <w:spacing w:lineRule="atLeast" w:line="238" w:before="0" w:after="0"/>
        <w:ind w:left="303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1"/>
          <w:sz w:val="28"/>
          <w:szCs w:val="27"/>
          <w:lang w:eastAsia="ru-RU"/>
        </w:rPr>
        <w:t>-ориентация на привлечение к работе преподавателей всех учебных дисцип</w:t>
      </w:r>
      <w:r>
        <w:rPr>
          <w:rFonts w:eastAsia="Times New Roman" w:cs="Times New Roman" w:ascii="Times New Roman" w:hAnsi="Times New Roman"/>
          <w:color w:val="000000"/>
          <w:spacing w:val="-10"/>
          <w:sz w:val="28"/>
          <w:szCs w:val="27"/>
          <w:lang w:eastAsia="ru-RU"/>
        </w:rPr>
        <w:t>лин. Каждый учитель, вне зависимости от преподаваемого предмета, может 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определить тему открытого мероприятия, будь оно познавательного или 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lang w:eastAsia="ru-RU"/>
        </w:rPr>
        <w:t>досу</w:t>
      </w:r>
      <w:r>
        <w:rPr>
          <w:rFonts w:eastAsia="Times New Roman" w:cs="Times New Roman" w:ascii="Times New Roman" w:hAnsi="Times New Roman"/>
          <w:color w:val="000000"/>
          <w:spacing w:val="-11"/>
          <w:sz w:val="28"/>
          <w:lang w:eastAsia="ru-RU"/>
        </w:rPr>
        <w:t>гового</w:t>
      </w:r>
      <w:r>
        <w:rPr>
          <w:rFonts w:eastAsia="Times New Roman" w:cs="Times New Roman" w:ascii="Times New Roman" w:hAnsi="Times New Roman"/>
          <w:color w:val="000000"/>
          <w:spacing w:val="-11"/>
          <w:sz w:val="28"/>
          <w:szCs w:val="27"/>
          <w:lang w:eastAsia="ru-RU"/>
        </w:rPr>
        <w:t> характера. Таким образом, уроки включаются в единую систему воспи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тания. Это не что иное, как единое воспитательное пространство.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Исходя из выше изложенногов 2022-2023 году необходимо решить следующие задачи: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1.Совершенствование патриотического воспитания молодежи.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Воспитание Гражданина и патриота своей страны.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2.Дальнейшее сплочение и развитие коллектива.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3.Совершенствование приемов и методов воспитательной работы.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Старший вожатый: Лебедева О.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 xml:space="preserve"> М.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before="0" w:after="200"/>
        <w:rPr>
          <w:sz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493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61493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61493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1493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61493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2" w:customStyle="1">
    <w:name w:val="Название Знак"/>
    <w:basedOn w:val="DefaultParagraphFont"/>
    <w:link w:val="a3"/>
    <w:uiPriority w:val="10"/>
    <w:qFormat/>
    <w:rsid w:val="0061493e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61493e"/>
    <w:rPr>
      <w:i/>
      <w:iCs/>
    </w:rPr>
  </w:style>
  <w:style w:type="character" w:styleId="Spelle" w:customStyle="1">
    <w:name w:val="spelle"/>
    <w:basedOn w:val="DefaultParagraphFont"/>
    <w:qFormat/>
    <w:rsid w:val="00972b7f"/>
    <w:rPr/>
  </w:style>
  <w:style w:type="character" w:styleId="Grame" w:customStyle="1">
    <w:name w:val="grame"/>
    <w:basedOn w:val="DefaultParagraphFont"/>
    <w:qFormat/>
    <w:rsid w:val="00972b7f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Normal"/>
    <w:link w:val="a4"/>
    <w:uiPriority w:val="10"/>
    <w:qFormat/>
    <w:rsid w:val="0061493e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NoSpacing">
    <w:name w:val="No Spacing"/>
    <w:uiPriority w:val="1"/>
    <w:qFormat/>
    <w:rsid w:val="0061493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c119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LibreOffice/7.0.6.2$Linux_X86_64 LibreOffice_project/00$Build-2</Application>
  <AppVersion>15.0000</AppVersion>
  <Pages>6</Pages>
  <Words>1221</Words>
  <Characters>9271</Characters>
  <CharactersWithSpaces>10512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2021-06-16T06:10:00Z</dcterms:created>
  <dc:creator>1</dc:creator>
  <dc:description/>
  <dc:language>ru-RU</dc:language>
  <cp:lastModifiedBy>1</cp:lastModifiedBy>
  <dcterms:modified xsi:type="dcterms:W3CDTF">2022-06-17T08:17:00Z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