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33" w:rsidRPr="00304F33" w:rsidRDefault="0009607B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972040" cy="7046750"/>
            <wp:effectExtent l="0" t="0" r="0" b="1905"/>
            <wp:docPr id="1" name="Рисунок 1" descr="C:\Users\1\AppData\Local\Microsoft\Windows\Temporary Internet Files\Content.Wor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4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04F33" w:rsidRPr="00E23E0B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04F33" w:rsidRPr="00E23E0B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04F33" w:rsidRPr="00E23E0B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04F33" w:rsidRPr="00304F33" w:rsidRDefault="00304F33" w:rsidP="00304F3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1.1.  Нормативная  база  реализации ОПОП ОУ</w:t>
      </w:r>
    </w:p>
    <w:p w:rsidR="00304F33" w:rsidRPr="00304F33" w:rsidRDefault="00304F33" w:rsidP="00304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Настоящий учебный план образовательного учреждения среднего профессионального образования </w:t>
      </w:r>
      <w:proofErr w:type="gramStart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СОГБПОУ  «</w:t>
      </w:r>
      <w:proofErr w:type="gramEnd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304F33" w:rsidRPr="00304F33" w:rsidRDefault="00304F33" w:rsidP="00304F3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6" w:history="1">
        <w:r w:rsidRPr="00304F3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304F3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 и дополнениями);</w:t>
      </w:r>
    </w:p>
    <w:p w:rsidR="00304F33" w:rsidRPr="00304F33" w:rsidRDefault="00DB246D" w:rsidP="00304F3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304F33" w:rsidRPr="00304F3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04F33" w:rsidRPr="00304F3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304F33" w:rsidRPr="00304F33" w:rsidRDefault="00DB246D" w:rsidP="00304F3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04F33" w:rsidRPr="00304F3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04F33" w:rsidRPr="00304F3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304F33" w:rsidRPr="00304F33" w:rsidRDefault="00DB246D" w:rsidP="00304F3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304F33" w:rsidRPr="00304F3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304F33" w:rsidRPr="0030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Минобрнауки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304F33" w:rsidRPr="00304F33" w:rsidRDefault="00304F33" w:rsidP="00304F3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304F33" w:rsidRPr="00304F33" w:rsidRDefault="00304F33" w:rsidP="00304F3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1.2. Организация  учебного процесса и  режим занятий</w:t>
      </w: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1.2.1. Начало учебных занятий 1 сентября, окончание на 1, 2, 4 курсах – 28 июня, на 3 курсе – 5 июля.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</w:t>
      </w:r>
      <w:proofErr w:type="gramStart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3.Максимальный</w:t>
      </w:r>
      <w:proofErr w:type="gramEnd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обучающихся  являются: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зачет. Формы </w:t>
      </w:r>
      <w:proofErr w:type="gramStart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  сроки</w:t>
      </w:r>
      <w:proofErr w:type="gramEnd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реализуются </w:t>
      </w:r>
      <w:proofErr w:type="gramStart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как  рассредоточено</w:t>
      </w:r>
      <w:proofErr w:type="gramEnd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учетом  результатов, подтвержденных документами соответствующих общеобразовательных школ.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304F33" w:rsidRPr="00304F33" w:rsidTr="00304F33">
        <w:tc>
          <w:tcPr>
            <w:tcW w:w="436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436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436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 (концентрированно)</w:t>
            </w:r>
          </w:p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</w:tbl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304F33" w:rsidRPr="00304F33" w:rsidTr="00304F33">
        <w:tc>
          <w:tcPr>
            <w:tcW w:w="4219" w:type="dxa"/>
            <w:hideMark/>
          </w:tcPr>
          <w:p w:rsidR="00304F33" w:rsidRPr="00304F33" w:rsidRDefault="00E23E0B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Ознакомление с деятельностью учителя начальных классов – классного руководителя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</w:tc>
      </w:tr>
      <w:tr w:rsidR="00304F33" w:rsidRPr="00304F33" w:rsidTr="00304F33">
        <w:tc>
          <w:tcPr>
            <w:tcW w:w="4219" w:type="dxa"/>
            <w:hideMark/>
          </w:tcPr>
          <w:p w:rsidR="00304F33" w:rsidRPr="00304F33" w:rsidRDefault="00E23E0B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304F33" w:rsidRPr="00304F33" w:rsidRDefault="00304F33" w:rsidP="00304F3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4219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304F33" w:rsidRPr="00304F33" w:rsidRDefault="00304F33" w:rsidP="00304F3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4219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8 недель (рассредоточено)</w:t>
            </w:r>
          </w:p>
          <w:p w:rsidR="00304F33" w:rsidRPr="00304F33" w:rsidRDefault="00304F33" w:rsidP="00304F3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4219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недели (концентрированно)</w:t>
            </w:r>
          </w:p>
          <w:p w:rsidR="00304F33" w:rsidRPr="00304F33" w:rsidRDefault="00304F33" w:rsidP="00304F3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4219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304F33" w:rsidRPr="00304F33" w:rsidRDefault="00304F33" w:rsidP="00304F3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4219" w:type="dxa"/>
            <w:hideMark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304F33" w:rsidRPr="00304F33" w:rsidRDefault="00304F33" w:rsidP="00304F33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     </w:t>
            </w:r>
          </w:p>
          <w:p w:rsidR="00304F33" w:rsidRPr="00304F33" w:rsidRDefault="00304F33" w:rsidP="00304F33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rPr>
          <w:trHeight w:val="573"/>
        </w:trPr>
        <w:tc>
          <w:tcPr>
            <w:tcW w:w="4219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недели             </w:t>
            </w:r>
          </w:p>
        </w:tc>
      </w:tr>
      <w:tr w:rsidR="00304F33" w:rsidRPr="00304F33" w:rsidTr="00304F33">
        <w:trPr>
          <w:trHeight w:val="573"/>
        </w:trPr>
        <w:tc>
          <w:tcPr>
            <w:tcW w:w="4219" w:type="dxa"/>
            <w:hideMark/>
          </w:tcPr>
          <w:p w:rsidR="00304F33" w:rsidRPr="00304F33" w:rsidRDefault="00304F33" w:rsidP="00304F33">
            <w:pPr>
              <w:jc w:val="right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hideMark/>
          </w:tcPr>
          <w:p w:rsidR="00304F33" w:rsidRPr="00304F33" w:rsidRDefault="00304F33" w:rsidP="00304F33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27 недель</w:t>
            </w:r>
          </w:p>
        </w:tc>
      </w:tr>
    </w:tbl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val="en-US" w:eastAsia="ru-RU"/>
        </w:rPr>
      </w:pP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1.2.9. Консультации для обучающихся </w:t>
      </w:r>
      <w:proofErr w:type="gramStart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предусматриваются  из</w:t>
      </w:r>
      <w:proofErr w:type="gramEnd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расчета 4 часа в год на одного обучающегося на каждый учебный год, в том числе в 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консультаций: групповые, индивидуальны;  письменные, устные.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составляет  10 -11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1.2.11. Выполнение курсовой работы  рассматривается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1.2.14.  На </w:t>
      </w:r>
      <w:proofErr w:type="spellStart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предвыпускном</w:t>
      </w:r>
      <w:proofErr w:type="spellEnd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1.2.16. Основная профессиональная образовательная программа  обеспечивается учебно-методической документацией по всем дисциплинам, междисциплинарным курсам и профессиональным модулям ОПОП.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1.2.17. Параметры </w:t>
      </w:r>
      <w:proofErr w:type="spellStart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практикоориентированности</w:t>
      </w:r>
      <w:proofErr w:type="spellEnd"/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составляют 50%, что соответствует нормам СПО углубленной подготовки.</w:t>
      </w: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3. Общеобразовательная подготовка</w:t>
      </w:r>
    </w:p>
    <w:p w:rsidR="00304F33" w:rsidRPr="000C3DF5" w:rsidRDefault="00304F33" w:rsidP="000C3DF5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1.3.1. Общеобразовательный цикл основной профессиональной образовательной программы СПО по специальности 44.02.02  Преподавание в начальных классах формируется в соответствии с </w:t>
      </w:r>
      <w:r w:rsid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</w:t>
      </w:r>
      <w:r w:rsidR="000C3DF5" w:rsidRPr="00E90485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Приказом Министерства образования и науки РФ от 17 мая 2012 г. N 413</w:t>
      </w:r>
      <w:r w:rsidR="000C3DF5" w:rsidRPr="00E90485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среднего общего образования"</w:t>
      </w:r>
      <w:r w:rsidR="000C3DF5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</w:t>
      </w:r>
      <w:r w:rsidR="000C3DF5" w:rsidRPr="00E90485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(с изменениями и дополнениями от </w:t>
      </w:r>
      <w:r w:rsidR="000C3DF5" w:rsidRPr="00E9048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29 декабря 2014 г., 31 декабря 2015 г., 29 июня 2017 г</w:t>
      </w:r>
      <w:r w:rsidR="000C3DF5" w:rsidRPr="00E90485">
        <w:rPr>
          <w:rFonts w:ascii="Times New Roman CYR" w:eastAsiaTheme="minorEastAsia" w:hAnsi="Times New Roman CYR" w:cs="Times New Roman CYR"/>
          <w:sz w:val="24"/>
          <w:szCs w:val="24"/>
          <w:shd w:val="clear" w:color="auto" w:fill="EAEFED"/>
          <w:lang w:eastAsia="ru-RU"/>
        </w:rPr>
        <w:t>.)</w:t>
      </w:r>
      <w:r w:rsidR="000C3DF5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, </w:t>
      </w: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письмом Министерства образования и науки Российской Федерации от 17 марта 2015 года № 06-259 «О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образования», протокола № 3 от 25.05.2017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 от 17.03.2015 г № 06-259», информационно-методического письма ФГАУ «ФИРО» «Об актуальных вопросах модернизации среднего профессионального образования 2017-2018 учебного года» от 11.10.2017 г № 01-00-05/925 (приложение 4).</w:t>
      </w:r>
    </w:p>
    <w:p w:rsidR="00304F33" w:rsidRPr="000C3DF5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1.3.2. </w:t>
      </w:r>
      <w:r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Руководствуясь вышеназванными </w:t>
      </w:r>
      <w:r w:rsidR="000C3DF5"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приказами, </w:t>
      </w:r>
      <w:r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рекомендациями и письмами, образовательное учреждение выбрало гуманитарный профиль.</w:t>
      </w:r>
    </w:p>
    <w:p w:rsidR="00304F33" w:rsidRPr="000C3DF5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1.3.3.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</w:t>
      </w:r>
      <w:r w:rsidR="000C3DF5"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с получением среднего </w:t>
      </w:r>
      <w:r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общего образования, увеличивается на 52 недели (1 год) из расчета: </w:t>
      </w:r>
    </w:p>
    <w:p w:rsidR="00304F33" w:rsidRPr="000C3DF5" w:rsidRDefault="00304F33" w:rsidP="00304F33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теоретическое обучение (при обязательной учебной нагрузке 36 часов в неделю) – 39 недель</w:t>
      </w:r>
    </w:p>
    <w:p w:rsidR="00304F33" w:rsidRPr="000C3DF5" w:rsidRDefault="00304F33" w:rsidP="00304F33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промежуточная аттестация – 2 недели</w:t>
      </w:r>
    </w:p>
    <w:p w:rsidR="00304F33" w:rsidRPr="000C3DF5" w:rsidRDefault="00304F33" w:rsidP="00304F33">
      <w:pPr>
        <w:numPr>
          <w:ilvl w:val="1"/>
          <w:numId w:val="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каникулярное время – 11 недель</w:t>
      </w:r>
    </w:p>
    <w:p w:rsidR="00304F33" w:rsidRPr="000C3DF5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0C3DF5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1.3.4. В первый год обучения обучающиеся получают общеобразовательную подготовку, которая позволяет приступить к освоению ОПОП СПО. Умения и знания, полученные обучающимися при освоении учебных дисциплин общеобразовательного цикла, углубляются и расширяются в процессе изучения учебных дисциплин таких циклов основной профессиональной образовательной программы СПО, как «Общий гуманитарный и социально-экономический», «Математический и общий естественнонаучный», а также отдельных дисциплин профессионального цикла.</w:t>
      </w:r>
    </w:p>
    <w:p w:rsidR="000C3DF5" w:rsidRDefault="000C3DF5" w:rsidP="00304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1.3.5.</w:t>
      </w:r>
      <w:r w:rsidRPr="000C3DF5">
        <w:rPr>
          <w:rFonts w:ascii="Times New Roman" w:hAnsi="Times New Roman" w:cs="Times New Roman"/>
        </w:rPr>
        <w:t xml:space="preserve"> </w:t>
      </w:r>
      <w:r w:rsidRPr="000C3DF5">
        <w:rPr>
          <w:rFonts w:ascii="Times New Roman" w:hAnsi="Times New Roman" w:cs="Times New Roman"/>
          <w:sz w:val="24"/>
          <w:szCs w:val="24"/>
        </w:rPr>
        <w:t>Учебный предмет «Родной язык и литература» предметной области «Родной язык и родная литература» интегрируется в учебные предметы «Русский язык», «Литература» предметной области «Русский язык и литература» в целях обеспечения достижения обучающимися планируемых результатов освоения русского языка как родного и литературы в соответствии с ФГОС СОО</w:t>
      </w:r>
    </w:p>
    <w:p w:rsidR="000C3DF5" w:rsidRDefault="000C3DF5" w:rsidP="00304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1.3.6. Математика  включает</w:t>
      </w:r>
      <w:r w:rsidRPr="000C3DF5">
        <w:rPr>
          <w:rFonts w:ascii="Times New Roman" w:hAnsi="Times New Roman" w:cs="Times New Roman"/>
          <w:sz w:val="24"/>
          <w:szCs w:val="24"/>
        </w:rPr>
        <w:t xml:space="preserve"> алгебру и начала математического анализа, геометрию.</w:t>
      </w:r>
    </w:p>
    <w:p w:rsidR="000C3DF5" w:rsidRPr="000C3DF5" w:rsidRDefault="000C3DF5" w:rsidP="000C3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1.3.7.</w:t>
      </w:r>
      <w:r w:rsidRPr="000C3DF5">
        <w:t xml:space="preserve"> </w:t>
      </w:r>
      <w:r w:rsidRPr="000C3DF5">
        <w:rPr>
          <w:rFonts w:ascii="Times New Roman" w:hAnsi="Times New Roman" w:cs="Times New Roman"/>
          <w:sz w:val="24"/>
          <w:szCs w:val="24"/>
        </w:rPr>
        <w:t>Итоговое изложение как условие допуска к сессии проводится для обучающихся в мае месяце. Изложение вправе писать обучающиеся с ограниченными возможностями здоровья и дети – инвалиды. Результатом итогового изложения является «зачет» или «незачет». В случае, если обучающийся получил за итоговое изложение неудовлетворительный результат («незачет»), он допускается повторно к проведению итогового изложения в дополнительные сроки.</w:t>
      </w:r>
    </w:p>
    <w:p w:rsidR="00936B52" w:rsidRPr="00936B52" w:rsidRDefault="000C3DF5" w:rsidP="0093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1.3.8. </w:t>
      </w:r>
      <w:r w:rsidRPr="000C3DF5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студентов</w:t>
      </w:r>
      <w:r w:rsidRPr="00633324">
        <w:rPr>
          <w:rFonts w:ascii="Times New Roman" w:hAnsi="Times New Roman" w:cs="Times New Roman"/>
          <w:sz w:val="28"/>
          <w:szCs w:val="28"/>
        </w:rPr>
        <w:t xml:space="preserve"> </w:t>
      </w:r>
      <w:r w:rsidRPr="000C3DF5">
        <w:rPr>
          <w:rFonts w:ascii="Times New Roman" w:hAnsi="Times New Roman" w:cs="Times New Roman"/>
          <w:sz w:val="24"/>
          <w:szCs w:val="24"/>
        </w:rPr>
        <w:t>Индивидуальный проект выполняется студентами самостоятельно под руководством преподавателя по выбранной теме в рамках одного или нескольких изучаемых общеобразовательных учебных дисциплин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3DF5">
        <w:rPr>
          <w:sz w:val="28"/>
          <w:szCs w:val="28"/>
        </w:rPr>
        <w:t xml:space="preserve"> </w:t>
      </w:r>
      <w:r w:rsidRPr="000C3DF5">
        <w:rPr>
          <w:rFonts w:ascii="Times New Roman" w:hAnsi="Times New Roman" w:cs="Times New Roman"/>
          <w:sz w:val="24"/>
          <w:szCs w:val="24"/>
        </w:rPr>
        <w:t>Студенты выполняют один индивидуальный проект в период освоения содержания общеобразовательного цикла (первый курс) за счет внеаудиторной самостоятельной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6B52">
        <w:rPr>
          <w:rFonts w:ascii="Times New Roman" w:hAnsi="Times New Roman" w:cs="Times New Roman"/>
          <w:sz w:val="24"/>
          <w:szCs w:val="24"/>
        </w:rPr>
        <w:t xml:space="preserve"> Выполнение индивидуального проекта регулируется </w:t>
      </w:r>
      <w:r w:rsidR="00936B52" w:rsidRP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936B52" w:rsidRP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индивидуального проекта студентами СОГБПОУ «Гагаринский </w:t>
      </w:r>
      <w:proofErr w:type="gramStart"/>
      <w:r w:rsidR="00936B52" w:rsidRP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 колледж</w:t>
      </w:r>
      <w:proofErr w:type="gramEnd"/>
      <w:r w:rsidR="00936B52" w:rsidRP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6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3DF5" w:rsidRPr="000C3DF5" w:rsidRDefault="000C3DF5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04F33" w:rsidRPr="00304F33" w:rsidRDefault="00304F33" w:rsidP="00304F33">
      <w:pPr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Формирование вариативной части ОПОП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(реализация программы духовно-нравственного развития, воспитания обучающихся на ступени начального общего образования «Основы духовно-нравственной культуры народов России»; реализация программы коррекционной работы,  реализация программы формирования  экологической культуры, здорового и безопасного образа жизни, предусмотренных ФГОС НОО.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304F33" w:rsidRPr="00304F33" w:rsidRDefault="00304F33" w:rsidP="00304F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«Краеведение» - 56 час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304F33" w:rsidRPr="00304F33" w:rsidRDefault="00304F33" w:rsidP="00304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304F33" w:rsidRPr="00304F33" w:rsidRDefault="00304F33" w:rsidP="00304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304F33" w:rsidRPr="00304F33" w:rsidRDefault="00304F33" w:rsidP="00304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304F33" w:rsidRPr="00304F33" w:rsidRDefault="00304F33" w:rsidP="00304F3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естественнонаучный  цикл увеличен на 18 часов:</w:t>
      </w:r>
    </w:p>
    <w:p w:rsidR="00304F33" w:rsidRPr="00304F33" w:rsidRDefault="00304F33" w:rsidP="00304F3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профессиональной деятельности -  18 час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 Профессиональный цикл увеличен на 820 час: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Введены УД: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«Основы здорового образа жизни» – 34 час 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Безопасность жизнедеятельности» - 2 час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3.2.Профессиональные модули увеличены на 520 часов: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религиозных культур и светской этики  с методикой преподавания» - 118 час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304F33" w:rsidRPr="00304F33" w:rsidRDefault="00304F33" w:rsidP="00304F33">
      <w:pPr>
        <w:numPr>
          <w:ilvl w:val="0"/>
          <w:numId w:val="8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304F33" w:rsidRPr="00304F33" w:rsidRDefault="00304F33" w:rsidP="00304F33">
      <w:pPr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1.5.2. Объём сессионного времени, отведённый на промежуточную аттестацию за весь период обучения,  составляет 7 недель:</w:t>
      </w:r>
    </w:p>
    <w:p w:rsidR="00304F33" w:rsidRPr="00304F33" w:rsidRDefault="00304F33" w:rsidP="00304F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2 недели</w:t>
      </w:r>
    </w:p>
    <w:p w:rsidR="00304F33" w:rsidRPr="00304F33" w:rsidRDefault="00304F33" w:rsidP="00304F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1 неделя</w:t>
      </w:r>
    </w:p>
    <w:p w:rsidR="00304F33" w:rsidRPr="00304F33" w:rsidRDefault="00304F33" w:rsidP="00304F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2 недели</w:t>
      </w:r>
    </w:p>
    <w:p w:rsidR="00304F33" w:rsidRPr="00304F33" w:rsidRDefault="00304F33" w:rsidP="00304F33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2 недели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общеобразовательного цикла, кроме «Физической культуры»,  формами промежуточной аттестации  являются дифференцированный зачет,  экзамен; обязательны три экзамена – по русскому языку,  математике, истории  (профильная дисциплина);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 по дисциплине «Физическая культура» в составе общеобразовательного цикла форма промежуточной аттестации в каждом семестре – зачёт, в последнем семестре – дифференцированный зачёт;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циклов ОГСЭ (кроме «Физической культуры»), ЕН и профессионального цикла формы промежуточной аттестации – дифференцированный зачёт,  экзамен;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304F33" w:rsidRPr="00304F33" w:rsidRDefault="00304F33" w:rsidP="00304F3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4 экзамена, 10 дифференцированных зачётов</w:t>
      </w:r>
    </w:p>
    <w:p w:rsidR="00304F33" w:rsidRPr="00304F33" w:rsidRDefault="00304F33" w:rsidP="00304F3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3 экзамена, 10 дифференцированных зачётов</w:t>
      </w:r>
    </w:p>
    <w:p w:rsidR="00304F33" w:rsidRPr="00304F33" w:rsidRDefault="00304F33" w:rsidP="00304F3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5 экзаменов, 10 дифференцированных зачётов</w:t>
      </w:r>
    </w:p>
    <w:p w:rsidR="00304F33" w:rsidRPr="00304F33" w:rsidRDefault="00304F33" w:rsidP="00304F3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4 экзамена, 10 дифференцированных зачётов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проводится </w:t>
      </w:r>
      <w:r w:rsidRPr="00304F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процесса; 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 экзамен проводится в 8 семестре – ОГСЭ.04 Иностранный язык, МДК.01.01 Теория и методика иностранного языка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проведении  2-х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« Теоретические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304F33" w:rsidRPr="00304F33" w:rsidRDefault="00304F33" w:rsidP="00304F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304F33" w:rsidRPr="00304F33" w:rsidRDefault="00304F33" w:rsidP="00304F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6B52" w:rsidRDefault="00936B52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 для очной формы обучения</w:t>
      </w:r>
    </w:p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304F33" w:rsidRPr="00304F33" w:rsidTr="00304F33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304F33" w:rsidRPr="00304F33" w:rsidTr="00304F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04F33" w:rsidRPr="00304F33" w:rsidTr="00304F3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04F33" w:rsidRPr="00304F33" w:rsidTr="00304F3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04F33" w:rsidRPr="00304F33" w:rsidTr="00304F3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04F33" w:rsidRPr="00304F33" w:rsidTr="00304F3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30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304F33" w:rsidRPr="00304F33" w:rsidTr="00304F33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</w:tr>
    </w:tbl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04F33" w:rsidRPr="00811381" w:rsidTr="000C3DF5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III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304F33" w:rsidRPr="00811381" w:rsidTr="000C3DF5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304F33" w:rsidRPr="00811381" w:rsidRDefault="00304F33" w:rsidP="000C3D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04F33" w:rsidRPr="00811381" w:rsidRDefault="00304F33" w:rsidP="000C3D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DB246D" w:rsidRPr="00811381" w:rsidTr="000C3DF5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DB246D" w:rsidRPr="00811381" w:rsidTr="000C3DF5">
        <w:trPr>
          <w:trHeight w:val="22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DB246D" w:rsidRPr="00811381" w:rsidTr="000C3DF5">
        <w:trPr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B246D" w:rsidRPr="00811381" w:rsidTr="000C3DF5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DB246D" w:rsidRPr="00811381" w:rsidTr="000C3DF5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B246D" w:rsidRPr="00811381" w:rsidTr="000C3DF5">
        <w:trPr>
          <w:trHeight w:val="18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04F33" w:rsidRPr="00811381" w:rsidRDefault="00304F33" w:rsidP="000C3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04F33" w:rsidRPr="00811381" w:rsidRDefault="00304F33" w:rsidP="000C3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304F33" w:rsidRPr="00304F33" w:rsidTr="00304F33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304F33" w:rsidRPr="00304F33" w:rsidTr="00304F33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304F33" w:rsidRPr="00304F33" w:rsidTr="00304F33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304F33" w:rsidRPr="00304F33" w:rsidTr="00304F33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04F33" w:rsidRPr="00304F33" w:rsidTr="00304F33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04F33" w:rsidRPr="00304F33" w:rsidTr="00304F33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04F33" w:rsidRPr="00304F33" w:rsidRDefault="00304F33" w:rsidP="00304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4F33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304F33" w:rsidRPr="00304F33" w:rsidRDefault="00304F33" w:rsidP="00304F33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10"/>
        <w:tblW w:w="16260" w:type="dxa"/>
        <w:tblLayout w:type="fixed"/>
        <w:tblLook w:val="04A0" w:firstRow="1" w:lastRow="0" w:firstColumn="1" w:lastColumn="0" w:noHBand="0" w:noVBand="1"/>
      </w:tblPr>
      <w:tblGrid>
        <w:gridCol w:w="1526"/>
        <w:gridCol w:w="3969"/>
        <w:gridCol w:w="1559"/>
        <w:gridCol w:w="1134"/>
        <w:gridCol w:w="851"/>
        <w:gridCol w:w="992"/>
        <w:gridCol w:w="850"/>
        <w:gridCol w:w="568"/>
        <w:gridCol w:w="606"/>
        <w:gridCol w:w="606"/>
        <w:gridCol w:w="602"/>
        <w:gridCol w:w="595"/>
        <w:gridCol w:w="609"/>
        <w:gridCol w:w="602"/>
        <w:gridCol w:w="602"/>
        <w:gridCol w:w="589"/>
      </w:tblGrid>
      <w:tr w:rsidR="00304F33" w:rsidRPr="00304F33" w:rsidTr="00304F33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04F33" w:rsidRPr="00304F33" w:rsidRDefault="00304F33" w:rsidP="00304F3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04F33" w:rsidRPr="00304F33" w:rsidRDefault="00304F33" w:rsidP="00304F3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304F33" w:rsidRPr="00304F33" w:rsidRDefault="00304F33" w:rsidP="00304F3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304F33" w:rsidRPr="00304F33" w:rsidRDefault="00304F33" w:rsidP="00304F3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3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4811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учебной  нагрузки 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304F33" w:rsidRPr="00304F33" w:rsidTr="00304F33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04F33" w:rsidRPr="00304F33" w:rsidRDefault="00304F33" w:rsidP="00304F3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04F33" w:rsidRPr="00304F33" w:rsidRDefault="00304F33" w:rsidP="00304F33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212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304F33" w:rsidRPr="00304F33" w:rsidTr="00304F33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4F33" w:rsidRPr="00304F33" w:rsidRDefault="00304F33" w:rsidP="00304F33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304F33" w:rsidRPr="00304F33" w:rsidRDefault="00304F33" w:rsidP="00304F33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сем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 сем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 сем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сем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 сем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 сем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 сем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сем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304F33" w:rsidRPr="00304F33" w:rsidTr="00304F33">
        <w:trPr>
          <w:cantSplit/>
          <w:trHeight w:val="140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4F33" w:rsidRPr="00304F33" w:rsidRDefault="00304F33" w:rsidP="00304F33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лаб. и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 занятий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  <w:hideMark/>
          </w:tcPr>
          <w:p w:rsidR="00304F33" w:rsidRPr="00304F33" w:rsidRDefault="00304F33" w:rsidP="00304F33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-/10/4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Литература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rPr>
          <w:trHeight w:val="318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ДЗ/Э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234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156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По выбору из обязательных учебных дисциплин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Обществознание*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936B52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r w:rsidRPr="00304F3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Э(к)</w:t>
            </w:r>
            <w:r w:rsidRPr="00304F33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З,З,З,З,З,ДЗ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A875C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F33" w:rsidRPr="00304F33" w:rsidTr="00A875C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33</w:t>
            </w:r>
            <w:r w:rsidR="00304F33"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</w:t>
            </w:r>
            <w:r w:rsidR="00304F33"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304F33" w:rsidRPr="00304F33" w:rsidTr="00304F33">
        <w:trPr>
          <w:trHeight w:val="35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875C6" w:rsidRPr="00304F33" w:rsidTr="00A875C6">
        <w:trPr>
          <w:trHeight w:val="35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F679D" w:rsidRPr="00304F33" w:rsidRDefault="00FF679D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</w:t>
            </w:r>
            <w:r w:rsidR="002862E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FF679D" w:rsidRPr="00304F33" w:rsidRDefault="00FF679D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Планирование будущей карьеры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FF679D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A875C6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A875C6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FF679D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304F33" w:rsidRPr="00304F33" w:rsidTr="00A875C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04F33" w:rsidRPr="00304F33" w:rsidTr="00A875C6">
        <w:tc>
          <w:tcPr>
            <w:tcW w:w="152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66</w:t>
            </w:r>
            <w:r w:rsidR="00304F33"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936B52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FF679D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</w:t>
            </w:r>
            <w:r w:rsidRPr="00DB246D">
              <w:rPr>
                <w:rFonts w:ascii="Times New Roman" w:eastAsia="Calibri" w:hAnsi="Times New Roman"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ДЗ</w:t>
            </w:r>
            <w:r w:rsidR="00FF679D" w:rsidRPr="00DB246D">
              <w:rPr>
                <w:rFonts w:ascii="Times New Roman" w:eastAsia="Calibri" w:hAnsi="Times New Roman"/>
                <w:sz w:val="24"/>
                <w:szCs w:val="24"/>
                <w:shd w:val="clear" w:color="auto" w:fill="BFBFBF" w:themeFill="background1" w:themeFillShade="BF"/>
                <w:vertAlign w:val="subscript"/>
                <w:lang w:eastAsia="ru-RU"/>
              </w:rPr>
              <w:t>к</w:t>
            </w:r>
            <w:r w:rsidR="00FF679D" w:rsidRPr="00DB246D">
              <w:rPr>
                <w:rFonts w:ascii="Times New Roman" w:eastAsia="Calibri" w:hAnsi="Times New Roman"/>
                <w:sz w:val="24"/>
                <w:szCs w:val="24"/>
                <w:shd w:val="clear" w:color="auto" w:fill="BFBFBF" w:themeFill="background1" w:themeFillShade="BF"/>
                <w:vertAlign w:val="super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  <w:p w:rsidR="00936B52" w:rsidRPr="00E23E0B" w:rsidRDefault="00936B52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</w:t>
            </w:r>
            <w:r w:rsidR="00FF679D"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FF679D" w:rsidRPr="00DB246D">
              <w:rPr>
                <w:rFonts w:ascii="Times New Roman" w:eastAsia="Calibri" w:hAnsi="Times New Roman"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ДЗ</w:t>
            </w:r>
            <w:r w:rsidR="00FF679D" w:rsidRPr="00DB246D">
              <w:rPr>
                <w:rFonts w:ascii="Times New Roman" w:eastAsia="Calibri" w:hAnsi="Times New Roman"/>
                <w:sz w:val="24"/>
                <w:szCs w:val="24"/>
                <w:shd w:val="clear" w:color="auto" w:fill="BFBFBF" w:themeFill="background1" w:themeFillShade="BF"/>
                <w:vertAlign w:val="subscript"/>
                <w:lang w:eastAsia="ru-RU"/>
              </w:rPr>
              <w:t>к</w:t>
            </w:r>
            <w:r w:rsidR="00FF679D" w:rsidRPr="00DB246D">
              <w:rPr>
                <w:rFonts w:ascii="Times New Roman" w:eastAsia="Calibri" w:hAnsi="Times New Roman"/>
                <w:sz w:val="24"/>
                <w:szCs w:val="24"/>
                <w:shd w:val="clear" w:color="auto" w:fill="BFBFBF" w:themeFill="background1" w:themeFillShade="BF"/>
                <w:vertAlign w:val="super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A875C6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A875C6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A875C6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A875C6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FF679D" w:rsidRPr="00304F33" w:rsidRDefault="00A875C6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-;-;-;-;Э(к)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E23E0B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  <w:p w:rsidR="00304F33" w:rsidRPr="00E23E0B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Ознакомление с деятельность учителя начальных классов-классного руководителя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304F33">
        <w:tc>
          <w:tcPr>
            <w:tcW w:w="15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304F33" w:rsidRPr="00304F33" w:rsidTr="00A875C6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304F33" w:rsidRPr="00304F33" w:rsidRDefault="00A875C6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186</w:t>
            </w:r>
            <w:r w:rsidR="00304F33"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304F33" w:rsidRPr="00304F33" w:rsidTr="00304F33">
        <w:trPr>
          <w:trHeight w:val="24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304F33" w:rsidRPr="00304F33" w:rsidTr="00304F3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304F33" w:rsidRPr="00304F33" w:rsidTr="00304F33">
        <w:trPr>
          <w:trHeight w:val="552"/>
        </w:trPr>
        <w:tc>
          <w:tcPr>
            <w:tcW w:w="9039" w:type="dxa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04F33" w:rsidRPr="00304F33" w:rsidRDefault="00304F33" w:rsidP="00304F33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304F33" w:rsidRPr="00304F33" w:rsidRDefault="00304F33" w:rsidP="00304F33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304F3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18 мая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</w:t>
            </w:r>
            <w:r w:rsidRPr="00304F3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304F3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304F33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92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04F33" w:rsidRPr="00304F33" w:rsidRDefault="00304F33" w:rsidP="00304F33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DB246D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04F33" w:rsidRPr="00304F33" w:rsidTr="00304F33">
        <w:trPr>
          <w:trHeight w:val="552"/>
        </w:trPr>
        <w:tc>
          <w:tcPr>
            <w:tcW w:w="1500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04F33" w:rsidRPr="00304F33" w:rsidTr="00304F33">
        <w:trPr>
          <w:trHeight w:val="552"/>
        </w:trPr>
        <w:tc>
          <w:tcPr>
            <w:tcW w:w="1500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304F33" w:rsidRPr="00304F33" w:rsidTr="00304F33">
        <w:trPr>
          <w:trHeight w:val="552"/>
        </w:trPr>
        <w:tc>
          <w:tcPr>
            <w:tcW w:w="1500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</w:t>
            </w:r>
            <w:proofErr w:type="spellEnd"/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 практики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304F33" w:rsidRPr="00304F33" w:rsidTr="00304F33">
        <w:trPr>
          <w:trHeight w:val="552"/>
        </w:trPr>
        <w:tc>
          <w:tcPr>
            <w:tcW w:w="1500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F33" w:rsidRPr="00304F33" w:rsidTr="00304F33">
        <w:trPr>
          <w:trHeight w:val="552"/>
        </w:trPr>
        <w:tc>
          <w:tcPr>
            <w:tcW w:w="1500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</w:t>
            </w:r>
            <w:proofErr w:type="spellEnd"/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DB246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04F33" w:rsidRPr="00304F33" w:rsidTr="00304F33">
        <w:trPr>
          <w:trHeight w:val="552"/>
        </w:trPr>
        <w:tc>
          <w:tcPr>
            <w:tcW w:w="1500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304F33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4F33" w:rsidRPr="00304F33" w:rsidRDefault="00304F33" w:rsidP="00304F3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04F33" w:rsidRPr="00304F33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</w:t>
      </w: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4F33">
        <w:rPr>
          <w:rFonts w:ascii="Times New Roman" w:eastAsia="Calibri" w:hAnsi="Times New Roman" w:cs="Times New Roman"/>
          <w:sz w:val="20"/>
          <w:szCs w:val="20"/>
        </w:rPr>
        <w:t>ДЗ (к)</w:t>
      </w:r>
      <w:r w:rsidRPr="00304F33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304F33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304F33">
        <w:rPr>
          <w:rFonts w:ascii="Times New Roman" w:eastAsia="Calibri" w:hAnsi="Times New Roman" w:cs="Times New Roman"/>
          <w:sz w:val="20"/>
          <w:szCs w:val="20"/>
        </w:rPr>
        <w:t xml:space="preserve">  -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04F33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304F33" w:rsidRPr="00304F33" w:rsidRDefault="00304F33" w:rsidP="00304F3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04F33">
        <w:rPr>
          <w:rFonts w:ascii="Times New Roman" w:eastAsia="Calibri" w:hAnsi="Times New Roman" w:cs="Times New Roman"/>
          <w:sz w:val="20"/>
          <w:szCs w:val="20"/>
        </w:rPr>
        <w:t>1** - зачёт по физической культуре (не входит в общее количество зачётов)</w:t>
      </w: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04F33" w:rsidRPr="00E23E0B" w:rsidRDefault="00304F33" w:rsidP="00304F33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304F33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304F33" w:rsidRPr="00304F33" w:rsidRDefault="00304F33" w:rsidP="00304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04F33" w:rsidRPr="00304F33" w:rsidTr="00304F3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304F33" w:rsidRPr="00304F33" w:rsidTr="00304F33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304F33" w:rsidRPr="00304F33" w:rsidTr="00304F3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304F33" w:rsidRPr="00304F33" w:rsidTr="00304F3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304F33" w:rsidRPr="00304F33" w:rsidTr="00304F3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304F33" w:rsidRPr="00304F33" w:rsidTr="00304F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33" w:rsidRPr="00304F33" w:rsidRDefault="00304F33" w:rsidP="00304F33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304F33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304F33" w:rsidRPr="00304F33" w:rsidRDefault="00304F33" w:rsidP="00304F33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304F33" w:rsidRDefault="00304F33" w:rsidP="00304F33">
      <w:pPr>
        <w:rPr>
          <w:rFonts w:ascii="Calibri" w:eastAsia="Calibri" w:hAnsi="Calibri" w:cs="Times New Roman"/>
        </w:rPr>
      </w:pPr>
    </w:p>
    <w:p w:rsidR="00304F33" w:rsidRPr="00936B52" w:rsidRDefault="00304F33" w:rsidP="00936B52">
      <w:pPr>
        <w:rPr>
          <w:rFonts w:ascii="Calibri" w:eastAsia="Calibri" w:hAnsi="Calibri" w:cs="Times New Roman"/>
        </w:rPr>
      </w:pPr>
    </w:p>
    <w:p w:rsidR="00936B52" w:rsidRDefault="00936B52" w:rsidP="00304F33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Примечание. </w:t>
      </w:r>
    </w:p>
    <w:p w:rsidR="00304F33" w:rsidRPr="00304F33" w:rsidRDefault="00304F33" w:rsidP="00304F33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Распределение учебного материала по МДК.01.10 Теория и методика иностранного языка</w:t>
      </w:r>
    </w:p>
    <w:p w:rsidR="00304F33" w:rsidRPr="00304F33" w:rsidRDefault="00304F33" w:rsidP="00304F33">
      <w:pPr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2 курс 4 сем. – Грамматика,  42 часа</w:t>
      </w:r>
    </w:p>
    <w:p w:rsidR="00304F33" w:rsidRPr="00304F33" w:rsidRDefault="00304F33" w:rsidP="00304F33">
      <w:pPr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3 курс 5 сем. – Фонетика,  32 часа</w:t>
      </w:r>
    </w:p>
    <w:p w:rsidR="00304F33" w:rsidRPr="00304F33" w:rsidRDefault="00304F33" w:rsidP="00304F33">
      <w:pPr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3 курс 6 сем. – Методика ин. </w:t>
      </w:r>
      <w:proofErr w:type="gramStart"/>
      <w:r w:rsidRPr="00304F33">
        <w:rPr>
          <w:rFonts w:ascii="Times New Roman" w:eastAsia="Calibri" w:hAnsi="Times New Roman" w:cs="Times New Roman"/>
          <w:sz w:val="28"/>
          <w:szCs w:val="28"/>
        </w:rPr>
        <w:t>языка,  38</w:t>
      </w:r>
      <w:proofErr w:type="gramEnd"/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</w:p>
    <w:p w:rsidR="00304F33" w:rsidRPr="00304F33" w:rsidRDefault="00304F33" w:rsidP="00304F33">
      <w:pPr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4 курс 7 сем. - Методика ин. </w:t>
      </w:r>
      <w:proofErr w:type="gramStart"/>
      <w:r w:rsidRPr="00304F33">
        <w:rPr>
          <w:rFonts w:ascii="Times New Roman" w:eastAsia="Calibri" w:hAnsi="Times New Roman" w:cs="Times New Roman"/>
          <w:sz w:val="28"/>
          <w:szCs w:val="28"/>
        </w:rPr>
        <w:t>языка ,</w:t>
      </w:r>
      <w:proofErr w:type="gramEnd"/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  28 часов</w:t>
      </w:r>
    </w:p>
    <w:p w:rsidR="001E44F6" w:rsidRPr="00936B52" w:rsidRDefault="00304F33">
      <w:pPr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4 курс 8 сем – Практика устной речи,  52 часа</w:t>
      </w:r>
    </w:p>
    <w:sectPr w:rsidR="001E44F6" w:rsidRPr="00936B52" w:rsidSect="00304F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0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33"/>
    <w:rsid w:val="0009607B"/>
    <w:rsid w:val="000C3DF5"/>
    <w:rsid w:val="001E44F6"/>
    <w:rsid w:val="001F2EE5"/>
    <w:rsid w:val="002862E5"/>
    <w:rsid w:val="00304F33"/>
    <w:rsid w:val="003F5A9B"/>
    <w:rsid w:val="0070581F"/>
    <w:rsid w:val="0074366C"/>
    <w:rsid w:val="00936B52"/>
    <w:rsid w:val="00A875C6"/>
    <w:rsid w:val="00CD223B"/>
    <w:rsid w:val="00D67287"/>
    <w:rsid w:val="00DB246D"/>
    <w:rsid w:val="00E23E0B"/>
    <w:rsid w:val="00F16865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07A3"/>
  <w15:docId w15:val="{FBFBAEF7-5EA6-4F0D-A3AF-7052B525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4F33"/>
  </w:style>
  <w:style w:type="character" w:styleId="a3">
    <w:name w:val="Hyperlink"/>
    <w:basedOn w:val="a0"/>
    <w:uiPriority w:val="99"/>
    <w:semiHidden/>
    <w:unhideWhenUsed/>
    <w:rsid w:val="00304F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4F33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04F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04F3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304F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04F33"/>
    <w:rPr>
      <w:rFonts w:ascii="Calibri" w:eastAsia="Calibri" w:hAnsi="Calibri" w:cs="Times New Roman"/>
    </w:rPr>
  </w:style>
  <w:style w:type="paragraph" w:styleId="a9">
    <w:name w:val="List"/>
    <w:basedOn w:val="a"/>
    <w:semiHidden/>
    <w:unhideWhenUsed/>
    <w:rsid w:val="00304F3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304F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304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semiHidden/>
    <w:unhideWhenUsed/>
    <w:rsid w:val="00304F33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04F33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304F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04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04F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4F33"/>
    <w:rPr>
      <w:rFonts w:ascii="Tahoma" w:eastAsia="Calibri" w:hAnsi="Tahoma" w:cs="Tahoma"/>
      <w:sz w:val="16"/>
      <w:szCs w:val="16"/>
    </w:rPr>
  </w:style>
  <w:style w:type="paragraph" w:styleId="af0">
    <w:name w:val="No Spacing"/>
    <w:uiPriority w:val="1"/>
    <w:qFormat/>
    <w:rsid w:val="00304F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304F3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304F33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304F33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304F33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04F33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304F33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304F33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304F33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304F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304F33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04F33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04F33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04F33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04F33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 Знак1"/>
    <w:basedOn w:val="a"/>
    <w:rsid w:val="00304F3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Placeholder Text"/>
    <w:basedOn w:val="a0"/>
    <w:uiPriority w:val="99"/>
    <w:semiHidden/>
    <w:rsid w:val="00304F33"/>
    <w:rPr>
      <w:color w:val="808080"/>
    </w:rPr>
  </w:style>
  <w:style w:type="character" w:customStyle="1" w:styleId="121">
    <w:name w:val="Основной текст (12) + Полужирный"/>
    <w:rsid w:val="00304F3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304F3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304F33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304F33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304F33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304F33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304F33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304F33"/>
  </w:style>
  <w:style w:type="character" w:customStyle="1" w:styleId="FontStyle18">
    <w:name w:val="Font Style18"/>
    <w:rsid w:val="00304F33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rsid w:val="00304F33"/>
    <w:rPr>
      <w:rFonts w:ascii="Times New Roman" w:hAnsi="Times New Roman" w:cs="Times New Roman" w:hint="default"/>
      <w:b/>
      <w:bCs/>
      <w:sz w:val="16"/>
      <w:szCs w:val="16"/>
    </w:rPr>
  </w:style>
  <w:style w:type="table" w:styleId="af4">
    <w:name w:val="Table Grid"/>
    <w:basedOn w:val="a1"/>
    <w:uiPriority w:val="59"/>
    <w:rsid w:val="00304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30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30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304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30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304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304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304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304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304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304F3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304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prikaz-minobrnauki-rf-ot-15122014-no-15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minobrnauki_rossii/prikaz-minobrnauki-rf-ot-14062013-no-4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akty_minobrnauki_rossii/prikaz-minobrnauki-rf-ot-16082013-no-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4211</Words>
  <Characters>24005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Пользователь</cp:lastModifiedBy>
  <cp:revision>3</cp:revision>
  <cp:lastPrinted>2022-09-07T11:48:00Z</cp:lastPrinted>
  <dcterms:created xsi:type="dcterms:W3CDTF">2022-09-07T10:29:00Z</dcterms:created>
  <dcterms:modified xsi:type="dcterms:W3CDTF">2022-09-07T11:49:00Z</dcterms:modified>
</cp:coreProperties>
</file>