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81" w:rsidRPr="00281881" w:rsidRDefault="004A60DE" w:rsidP="00281881">
      <w:pPr>
        <w:spacing w:after="200" w:line="276" w:lineRule="auto"/>
        <w:jc w:val="center"/>
        <w:rPr>
          <w:rFonts w:ascii="Times New Roman" w:eastAsia="Calibri" w:hAnsi="Times New Roman" w:cs="Times New Roman"/>
          <w:sz w:val="28"/>
          <w:szCs w:val="28"/>
          <w:lang w:eastAsia="ru-RU"/>
        </w:rPr>
      </w:pPr>
      <w:r w:rsidRPr="004A60DE">
        <w:rPr>
          <w:rFonts w:ascii="Times New Roman" w:eastAsia="Calibri" w:hAnsi="Times New Roman" w:cs="Times New Roman"/>
          <w:noProof/>
          <w:sz w:val="28"/>
          <w:szCs w:val="28"/>
          <w:lang w:eastAsia="ru-RU"/>
        </w:rPr>
        <w:drawing>
          <wp:inline distT="0" distB="0" distL="0" distR="0">
            <wp:extent cx="5940425" cy="8175364"/>
            <wp:effectExtent l="0" t="0" r="3175" b="0"/>
            <wp:docPr id="1" name="Рисунок 1" descr="C:\Users\Пользователь\Desktop\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3 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175364"/>
                    </a:xfrm>
                    <a:prstGeom prst="rect">
                      <a:avLst/>
                    </a:prstGeom>
                    <a:noFill/>
                    <a:ln>
                      <a:noFill/>
                    </a:ln>
                  </pic:spPr>
                </pic:pic>
              </a:graphicData>
            </a:graphic>
          </wp:inline>
        </w:drawing>
      </w:r>
    </w:p>
    <w:p w:rsidR="004A60DE" w:rsidRDefault="004A60DE" w:rsidP="00281881">
      <w:pPr>
        <w:spacing w:after="200" w:line="276" w:lineRule="auto"/>
        <w:jc w:val="both"/>
        <w:rPr>
          <w:rFonts w:ascii="Times New Roman" w:eastAsia="Calibri" w:hAnsi="Times New Roman" w:cs="Times New Roman"/>
          <w:sz w:val="28"/>
          <w:szCs w:val="28"/>
          <w:lang w:eastAsia="ru-RU"/>
        </w:rPr>
      </w:pPr>
    </w:p>
    <w:p w:rsidR="004A60DE" w:rsidRDefault="004A60DE" w:rsidP="00281881">
      <w:pPr>
        <w:spacing w:after="200" w:line="276" w:lineRule="auto"/>
        <w:jc w:val="both"/>
        <w:rPr>
          <w:rFonts w:ascii="Times New Roman" w:eastAsia="Calibri" w:hAnsi="Times New Roman" w:cs="Times New Roman"/>
          <w:sz w:val="28"/>
          <w:szCs w:val="28"/>
          <w:lang w:eastAsia="ru-RU"/>
        </w:rPr>
      </w:pPr>
    </w:p>
    <w:p w:rsidR="004A60DE" w:rsidRDefault="004A60DE" w:rsidP="00281881">
      <w:pPr>
        <w:spacing w:after="200" w:line="276" w:lineRule="auto"/>
        <w:jc w:val="both"/>
        <w:rPr>
          <w:rFonts w:ascii="Times New Roman" w:eastAsia="Calibri" w:hAnsi="Times New Roman" w:cs="Times New Roman"/>
          <w:sz w:val="28"/>
          <w:szCs w:val="28"/>
          <w:lang w:eastAsia="ru-RU"/>
        </w:rPr>
      </w:pPr>
    </w:p>
    <w:p w:rsidR="004A60DE" w:rsidRDefault="004A60DE" w:rsidP="00281881">
      <w:pPr>
        <w:spacing w:after="200" w:line="276" w:lineRule="auto"/>
        <w:jc w:val="both"/>
        <w:rPr>
          <w:rFonts w:ascii="Times New Roman" w:eastAsia="Calibri" w:hAnsi="Times New Roman" w:cs="Times New Roman"/>
          <w:sz w:val="28"/>
          <w:szCs w:val="28"/>
          <w:lang w:eastAsia="ru-RU"/>
        </w:rPr>
      </w:pPr>
    </w:p>
    <w:p w:rsidR="00281881" w:rsidRPr="00281881" w:rsidRDefault="00281881" w:rsidP="00281881">
      <w:pPr>
        <w:spacing w:after="200" w:line="276"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Основная профессиональная образовательная программаразработана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281881" w:rsidRPr="00281881" w:rsidRDefault="00281881" w:rsidP="00281881">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281881">
        <w:rPr>
          <w:rFonts w:ascii="Times New Roman" w:eastAsia="Times New Roman" w:hAnsi="Times New Roman" w:cs="Times New Roman"/>
          <w:sz w:val="28"/>
          <w:szCs w:val="28"/>
          <w:lang w:eastAsia="ru-RU"/>
        </w:rPr>
        <w:tab/>
      </w:r>
      <w:r w:rsidRPr="00281881">
        <w:rPr>
          <w:rFonts w:ascii="Times New Roman" w:eastAsia="Times New Roman" w:hAnsi="Times New Roman" w:cs="Times New Roman"/>
          <w:sz w:val="28"/>
          <w:szCs w:val="28"/>
          <w:lang w:eastAsia="ru-RU"/>
        </w:rPr>
        <w:tab/>
      </w:r>
    </w:p>
    <w:p w:rsidR="00281881" w:rsidRPr="00281881" w:rsidRDefault="00281881" w:rsidP="00281881">
      <w:pPr>
        <w:widowControl w:val="0"/>
        <w:suppressAutoHyphen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b/>
          <w:sz w:val="28"/>
          <w:szCs w:val="28"/>
          <w:lang w:eastAsia="ru-RU"/>
        </w:rPr>
        <w:t>Организация-разработчик</w:t>
      </w:r>
      <w:r w:rsidRPr="00281881">
        <w:rPr>
          <w:rFonts w:ascii="Times New Roman" w:eastAsia="Times New Roman" w:hAnsi="Times New Roman" w:cs="Times New Roman"/>
          <w:sz w:val="28"/>
          <w:szCs w:val="28"/>
          <w:lang w:eastAsia="ru-RU"/>
        </w:rPr>
        <w:t>: СОГБПОУ  «Гагаринский многопрофильный колледж»</w:t>
      </w:r>
    </w:p>
    <w:p w:rsidR="00281881" w:rsidRPr="00281881" w:rsidRDefault="00281881" w:rsidP="00281881">
      <w:pPr>
        <w:widowControl w:val="0"/>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suppressAutoHyphens/>
        <w:spacing w:after="0" w:line="240" w:lineRule="auto"/>
        <w:jc w:val="both"/>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Разработчики:</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Буцилова Татьяна Михайловна, и. о. заместителя директора по учебной работе СОГБПОУ  «Гагаринский многопрофильный колледж»</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Иконникова Елена Геннадьевна, преподаватель СОГБПОУ  «Гагаринский многопрофильный колледж»</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Яковлева Алёна Анатольевна, преподаватель СОГБПОУ  «Гагаринский многопрофильный колледж»</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СОГБПОУ  «Гагаринский многопрофильный колледж»</w:t>
      </w:r>
    </w:p>
    <w:p w:rsidR="00281881" w:rsidRPr="00281881" w:rsidRDefault="00281881" w:rsidP="00281881">
      <w:pPr>
        <w:spacing w:after="0" w:line="276" w:lineRule="auto"/>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Протокол №___</w:t>
      </w:r>
      <w:r w:rsidRPr="00281881">
        <w:rPr>
          <w:rFonts w:ascii="Times New Roman" w:eastAsia="Times New Roman" w:hAnsi="Times New Roman" w:cs="Times New Roman"/>
          <w:sz w:val="28"/>
          <w:szCs w:val="28"/>
          <w:u w:val="single"/>
          <w:lang w:eastAsia="ru-RU"/>
        </w:rPr>
        <w:t>1</w:t>
      </w:r>
      <w:r w:rsidRPr="00281881">
        <w:rPr>
          <w:rFonts w:ascii="Times New Roman" w:eastAsia="Times New Roman" w:hAnsi="Times New Roman" w:cs="Times New Roman"/>
          <w:sz w:val="28"/>
          <w:szCs w:val="28"/>
          <w:lang w:eastAsia="ru-RU"/>
        </w:rPr>
        <w:t>____ от «_</w:t>
      </w:r>
      <w:r w:rsidRPr="00281881">
        <w:rPr>
          <w:rFonts w:ascii="Times New Roman" w:eastAsia="Times New Roman" w:hAnsi="Times New Roman" w:cs="Times New Roman"/>
          <w:sz w:val="28"/>
          <w:szCs w:val="28"/>
          <w:u w:val="single"/>
          <w:lang w:eastAsia="ru-RU"/>
        </w:rPr>
        <w:t>3</w:t>
      </w:r>
      <w:r>
        <w:rPr>
          <w:rFonts w:ascii="Times New Roman" w:eastAsia="Times New Roman" w:hAnsi="Times New Roman" w:cs="Times New Roman"/>
          <w:sz w:val="28"/>
          <w:szCs w:val="28"/>
          <w:u w:val="single"/>
          <w:lang w:eastAsia="ru-RU"/>
        </w:rPr>
        <w:t>1</w:t>
      </w:r>
      <w:r w:rsidRPr="00281881">
        <w:rPr>
          <w:rFonts w:ascii="Times New Roman" w:eastAsia="Times New Roman" w:hAnsi="Times New Roman" w:cs="Times New Roman"/>
          <w:sz w:val="28"/>
          <w:szCs w:val="28"/>
          <w:lang w:eastAsia="ru-RU"/>
        </w:rPr>
        <w:t>____» _</w:t>
      </w:r>
      <w:r w:rsidRPr="00281881">
        <w:rPr>
          <w:rFonts w:ascii="Times New Roman" w:eastAsia="Times New Roman" w:hAnsi="Times New Roman" w:cs="Times New Roman"/>
          <w:sz w:val="28"/>
          <w:szCs w:val="28"/>
          <w:u w:val="single"/>
          <w:lang w:eastAsia="ru-RU"/>
        </w:rPr>
        <w:t>августа</w:t>
      </w:r>
      <w:r w:rsidRPr="0028188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w:t>
      </w:r>
      <w:r w:rsidR="004A60DE">
        <w:rPr>
          <w:rFonts w:ascii="Times New Roman" w:eastAsia="Times New Roman" w:hAnsi="Times New Roman" w:cs="Times New Roman"/>
          <w:sz w:val="28"/>
          <w:szCs w:val="28"/>
          <w:lang w:eastAsia="ru-RU"/>
        </w:rPr>
        <w:t>2</w:t>
      </w:r>
      <w:bookmarkStart w:id="0" w:name="_GoBack"/>
      <w:bookmarkEnd w:id="0"/>
      <w:r w:rsidRPr="00281881">
        <w:rPr>
          <w:rFonts w:ascii="Times New Roman" w:eastAsia="Times New Roman" w:hAnsi="Times New Roman" w:cs="Times New Roman"/>
          <w:sz w:val="28"/>
          <w:szCs w:val="28"/>
          <w:lang w:eastAsia="ru-RU"/>
        </w:rPr>
        <w:t xml:space="preserve"> г.</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281881">
        <w:rPr>
          <w:rFonts w:ascii="Times New Roman" w:eastAsia="Times New Roman" w:hAnsi="Times New Roman" w:cs="Times New Roman"/>
          <w:b/>
          <w:i/>
          <w:sz w:val="28"/>
          <w:szCs w:val="28"/>
          <w:vertAlign w:val="superscript"/>
          <w:lang w:eastAsia="ru-RU"/>
        </w:rPr>
        <w:t>\</w:t>
      </w: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val="en-US" w:eastAsia="ru-RU"/>
        </w:rPr>
      </w:pPr>
    </w:p>
    <w:p w:rsidR="00281881" w:rsidRPr="00281881" w:rsidRDefault="00281881" w:rsidP="00281881">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281881" w:rsidRPr="00281881" w:rsidRDefault="00281881" w:rsidP="00281881">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СОДЕРЖАНИЕ</w:t>
      </w:r>
    </w:p>
    <w:tbl>
      <w:tblPr>
        <w:tblW w:w="9855" w:type="dxa"/>
        <w:tblLayout w:type="fixed"/>
        <w:tblLook w:val="04A0"/>
      </w:tblPr>
      <w:tblGrid>
        <w:gridCol w:w="606"/>
        <w:gridCol w:w="778"/>
        <w:gridCol w:w="7372"/>
        <w:gridCol w:w="1099"/>
      </w:tblGrid>
      <w:tr w:rsidR="00281881" w:rsidRPr="00281881" w:rsidTr="00C25FA2">
        <w:tc>
          <w:tcPr>
            <w:tcW w:w="606" w:type="dxa"/>
            <w:vMerge w:val="restart"/>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w:t>
            </w:r>
          </w:p>
        </w:tc>
        <w:tc>
          <w:tcPr>
            <w:tcW w:w="8150" w:type="dxa"/>
            <w:gridSpan w:val="2"/>
            <w:hideMark/>
          </w:tcPr>
          <w:p w:rsidR="00281881" w:rsidRPr="00281881" w:rsidRDefault="00281881" w:rsidP="00281881">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Общие положения</w:t>
            </w:r>
          </w:p>
        </w:tc>
        <w:tc>
          <w:tcPr>
            <w:tcW w:w="1099" w:type="dxa"/>
          </w:tcPr>
          <w:p w:rsidR="00281881" w:rsidRPr="00281881" w:rsidRDefault="00281881" w:rsidP="00281881">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1.1.</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1.2.</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noProof/>
                <w:sz w:val="26"/>
                <w:szCs w:val="26"/>
                <w:lang w:eastAsia="ru-RU"/>
              </w:rPr>
            </w:pPr>
            <w:r w:rsidRPr="00281881">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1.3.</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6</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1.3.1. Цель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6</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1.3.2. Срок освоения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7</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1.3.3. Трудоемкость ОПОП для лиц, обучающихся на базе основного общего образования</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7</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1.3.4. Особенности ОПОП</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8</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1.3.5. Требования   </w:t>
            </w:r>
            <w:r w:rsidRPr="00281881">
              <w:rPr>
                <w:rFonts w:ascii="Times New Roman" w:eastAsia="Times New Roman" w:hAnsi="Times New Roman" w:cs="Times New Roman"/>
                <w:bCs/>
                <w:sz w:val="26"/>
                <w:szCs w:val="26"/>
                <w:lang w:eastAsia="ru-RU"/>
              </w:rPr>
              <w:t>к абитуриентам</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9</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1.3.6. Востребованность выпускников</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9</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9</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9</w:t>
            </w:r>
          </w:p>
        </w:tc>
      </w:tr>
      <w:tr w:rsidR="00281881" w:rsidRPr="00281881" w:rsidTr="00C25FA2">
        <w:tc>
          <w:tcPr>
            <w:tcW w:w="606"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vMerge w:val="restart"/>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w:t>
            </w:r>
          </w:p>
        </w:tc>
        <w:tc>
          <w:tcPr>
            <w:tcW w:w="8150" w:type="dxa"/>
            <w:gridSpan w:val="2"/>
            <w:hideMark/>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10</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2.1.</w:t>
            </w:r>
          </w:p>
        </w:tc>
        <w:tc>
          <w:tcPr>
            <w:tcW w:w="7372" w:type="dxa"/>
            <w:hideMark/>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10</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2.2.</w:t>
            </w:r>
          </w:p>
        </w:tc>
        <w:tc>
          <w:tcPr>
            <w:tcW w:w="7372" w:type="dxa"/>
            <w:hideMark/>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10</w:t>
            </w:r>
          </w:p>
        </w:tc>
      </w:tr>
      <w:tr w:rsidR="00281881" w:rsidRPr="00281881" w:rsidTr="00C25FA2">
        <w:tc>
          <w:tcPr>
            <w:tcW w:w="606"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281881" w:rsidRPr="00281881" w:rsidRDefault="00281881" w:rsidP="00281881">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vMerge w:val="restart"/>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3.</w:t>
            </w:r>
          </w:p>
        </w:tc>
        <w:tc>
          <w:tcPr>
            <w:tcW w:w="8150" w:type="dxa"/>
            <w:gridSpan w:val="2"/>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1</w:t>
            </w:r>
            <w:r w:rsidRPr="00281881">
              <w:rPr>
                <w:rFonts w:ascii="Times New Roman" w:eastAsia="Times New Roman" w:hAnsi="Times New Roman" w:cs="Times New Roman"/>
                <w:sz w:val="26"/>
                <w:szCs w:val="26"/>
                <w:lang w:eastAsia="ru-RU"/>
              </w:rPr>
              <w:t>1</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3.1.</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Общие компетенции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1</w:t>
            </w:r>
            <w:r w:rsidRPr="00281881">
              <w:rPr>
                <w:rFonts w:ascii="Times New Roman" w:eastAsia="Times New Roman" w:hAnsi="Times New Roman" w:cs="Times New Roman"/>
                <w:sz w:val="26"/>
                <w:szCs w:val="26"/>
                <w:lang w:eastAsia="ru-RU"/>
              </w:rPr>
              <w:t>1</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3.2.</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11</w:t>
            </w:r>
          </w:p>
        </w:tc>
      </w:tr>
      <w:tr w:rsidR="00281881" w:rsidRPr="00281881" w:rsidTr="00C25FA2">
        <w:tc>
          <w:tcPr>
            <w:tcW w:w="606" w:type="dxa"/>
            <w:vMerge/>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3.3.</w:t>
            </w: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Результаты освоения ОПОП</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val="en-US" w:eastAsia="ru-RU"/>
              </w:rPr>
            </w:pPr>
            <w:r w:rsidRPr="00281881">
              <w:rPr>
                <w:rFonts w:ascii="Times New Roman" w:eastAsia="Times New Roman" w:hAnsi="Times New Roman" w:cs="Times New Roman"/>
                <w:sz w:val="26"/>
                <w:szCs w:val="26"/>
                <w:lang w:eastAsia="ru-RU"/>
              </w:rPr>
              <w:t>1</w:t>
            </w:r>
            <w:r w:rsidRPr="00281881">
              <w:rPr>
                <w:rFonts w:ascii="Times New Roman" w:eastAsia="Times New Roman" w:hAnsi="Times New Roman" w:cs="Times New Roman"/>
                <w:sz w:val="26"/>
                <w:szCs w:val="26"/>
                <w:lang w:val="en-US" w:eastAsia="ru-RU"/>
              </w:rPr>
              <w:t>2</w:t>
            </w:r>
          </w:p>
        </w:tc>
      </w:tr>
      <w:tr w:rsidR="00281881" w:rsidRPr="00281881" w:rsidTr="00C25FA2">
        <w:tc>
          <w:tcPr>
            <w:tcW w:w="606"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vMerge w:val="restart"/>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w:t>
            </w:r>
          </w:p>
        </w:tc>
        <w:tc>
          <w:tcPr>
            <w:tcW w:w="8150" w:type="dxa"/>
            <w:gridSpan w:val="2"/>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21</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4.1.</w:t>
            </w: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Учебный  план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21</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4.2.</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2</w:t>
            </w:r>
            <w:r w:rsidRPr="00281881">
              <w:rPr>
                <w:rFonts w:ascii="Times New Roman" w:eastAsia="Times New Roman" w:hAnsi="Times New Roman" w:cs="Times New Roman"/>
                <w:sz w:val="26"/>
                <w:szCs w:val="26"/>
                <w:lang w:eastAsia="ru-RU"/>
              </w:rPr>
              <w:t>3</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4.3.</w:t>
            </w: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2</w:t>
            </w:r>
            <w:r w:rsidRPr="00281881">
              <w:rPr>
                <w:rFonts w:ascii="Times New Roman" w:eastAsia="Times New Roman" w:hAnsi="Times New Roman" w:cs="Times New Roman"/>
                <w:sz w:val="26"/>
                <w:szCs w:val="26"/>
                <w:lang w:eastAsia="ru-RU"/>
              </w:rPr>
              <w:t>3</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4.4.</w:t>
            </w: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Программа  практики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2</w:t>
            </w:r>
            <w:r w:rsidRPr="00281881">
              <w:rPr>
                <w:rFonts w:ascii="Times New Roman" w:eastAsia="Times New Roman" w:hAnsi="Times New Roman" w:cs="Times New Roman"/>
                <w:sz w:val="26"/>
                <w:szCs w:val="26"/>
                <w:lang w:eastAsia="ru-RU"/>
              </w:rPr>
              <w:t>5</w:t>
            </w:r>
          </w:p>
        </w:tc>
      </w:tr>
      <w:tr w:rsidR="00281881" w:rsidRPr="00281881" w:rsidTr="00C25FA2">
        <w:tc>
          <w:tcPr>
            <w:tcW w:w="606"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5.</w:t>
            </w:r>
          </w:p>
        </w:tc>
        <w:tc>
          <w:tcPr>
            <w:tcW w:w="8150" w:type="dxa"/>
            <w:gridSpan w:val="2"/>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27</w:t>
            </w:r>
          </w:p>
        </w:tc>
      </w:tr>
      <w:tr w:rsidR="00281881" w:rsidRPr="00281881" w:rsidTr="00C25FA2">
        <w:tc>
          <w:tcPr>
            <w:tcW w:w="606" w:type="dxa"/>
            <w:vMerge w:val="restart"/>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5.1.</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27</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5.2.</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3</w:t>
            </w:r>
            <w:r w:rsidRPr="00281881">
              <w:rPr>
                <w:rFonts w:ascii="Times New Roman" w:eastAsia="Times New Roman" w:hAnsi="Times New Roman" w:cs="Times New Roman"/>
                <w:sz w:val="26"/>
                <w:szCs w:val="26"/>
                <w:lang w:eastAsia="ru-RU"/>
              </w:rPr>
              <w:t>2</w:t>
            </w:r>
          </w:p>
        </w:tc>
      </w:tr>
      <w:tr w:rsidR="00281881" w:rsidRPr="00281881" w:rsidTr="00C25FA2">
        <w:tc>
          <w:tcPr>
            <w:tcW w:w="606" w:type="dxa"/>
            <w:vMerge/>
            <w:vAlign w:val="center"/>
            <w:hideMark/>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5.3.</w:t>
            </w:r>
          </w:p>
        </w:tc>
        <w:tc>
          <w:tcPr>
            <w:tcW w:w="7372"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3</w:t>
            </w:r>
            <w:r w:rsidRPr="00281881">
              <w:rPr>
                <w:rFonts w:ascii="Times New Roman" w:eastAsia="Times New Roman" w:hAnsi="Times New Roman" w:cs="Times New Roman"/>
                <w:sz w:val="26"/>
                <w:szCs w:val="26"/>
                <w:lang w:eastAsia="ru-RU"/>
              </w:rPr>
              <w:t>4</w:t>
            </w:r>
          </w:p>
        </w:tc>
      </w:tr>
      <w:tr w:rsidR="00281881" w:rsidRPr="00281881" w:rsidTr="00C25FA2">
        <w:tc>
          <w:tcPr>
            <w:tcW w:w="606" w:type="dxa"/>
            <w:vAlign w:val="center"/>
          </w:tcPr>
          <w:p w:rsidR="00281881" w:rsidRPr="00281881" w:rsidRDefault="00281881" w:rsidP="00281881">
            <w:pPr>
              <w:spacing w:after="0" w:line="240" w:lineRule="auto"/>
              <w:rPr>
                <w:rFonts w:ascii="Times New Roman" w:eastAsia="Times New Roman" w:hAnsi="Times New Roman" w:cs="Times New Roman"/>
                <w:sz w:val="26"/>
                <w:szCs w:val="26"/>
                <w:lang w:eastAsia="ru-RU"/>
              </w:rPr>
            </w:pPr>
          </w:p>
        </w:tc>
        <w:tc>
          <w:tcPr>
            <w:tcW w:w="778"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6.</w:t>
            </w:r>
          </w:p>
        </w:tc>
        <w:tc>
          <w:tcPr>
            <w:tcW w:w="8150" w:type="dxa"/>
            <w:gridSpan w:val="2"/>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Условия реализации ОПОП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val="en-US" w:eastAsia="ru-RU"/>
              </w:rPr>
              <w:t>3</w:t>
            </w:r>
            <w:r w:rsidRPr="00281881">
              <w:rPr>
                <w:rFonts w:ascii="Times New Roman" w:eastAsia="Times New Roman" w:hAnsi="Times New Roman" w:cs="Times New Roman"/>
                <w:sz w:val="26"/>
                <w:szCs w:val="26"/>
                <w:lang w:eastAsia="ru-RU"/>
              </w:rPr>
              <w:t>6</w:t>
            </w:r>
          </w:p>
        </w:tc>
      </w:tr>
      <w:tr w:rsidR="00281881" w:rsidRPr="00281881" w:rsidTr="00C25FA2">
        <w:tc>
          <w:tcPr>
            <w:tcW w:w="606"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281881" w:rsidRPr="00281881" w:rsidRDefault="00281881" w:rsidP="00281881">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hideMark/>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7.</w:t>
            </w:r>
          </w:p>
        </w:tc>
        <w:tc>
          <w:tcPr>
            <w:tcW w:w="8150" w:type="dxa"/>
            <w:gridSpan w:val="2"/>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Характеристика среды колледжа, обеспечивающей развитие</w:t>
            </w:r>
          </w:p>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общих компетенций выпускников</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38</w:t>
            </w:r>
          </w:p>
        </w:tc>
      </w:tr>
      <w:tr w:rsidR="00281881" w:rsidRPr="00281881" w:rsidTr="00C25FA2">
        <w:tc>
          <w:tcPr>
            <w:tcW w:w="606"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281881" w:rsidRPr="00281881" w:rsidRDefault="00281881" w:rsidP="00281881">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p>
        </w:tc>
      </w:tr>
      <w:tr w:rsidR="00281881" w:rsidRPr="00281881" w:rsidTr="00C25FA2">
        <w:tc>
          <w:tcPr>
            <w:tcW w:w="606"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8.</w:t>
            </w:r>
          </w:p>
        </w:tc>
        <w:tc>
          <w:tcPr>
            <w:tcW w:w="8150" w:type="dxa"/>
            <w:gridSpan w:val="2"/>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w:t>
            </w:r>
            <w:r w:rsidRPr="00281881">
              <w:rPr>
                <w:rFonts w:ascii="Times New Roman" w:eastAsia="Times New Roman" w:hAnsi="Times New Roman" w:cs="Times New Roman"/>
                <w:sz w:val="26"/>
                <w:szCs w:val="26"/>
                <w:lang w:eastAsia="ru-RU"/>
              </w:rPr>
              <w:lastRenderedPageBreak/>
              <w:t xml:space="preserve">подготовки  обучающихся  </w:t>
            </w:r>
          </w:p>
        </w:tc>
        <w:tc>
          <w:tcPr>
            <w:tcW w:w="1099" w:type="dxa"/>
          </w:tcPr>
          <w:p w:rsidR="00281881" w:rsidRPr="00281881" w:rsidRDefault="00281881" w:rsidP="00281881">
            <w:pPr>
              <w:widowControl w:val="0"/>
              <w:spacing w:after="0" w:line="240" w:lineRule="auto"/>
              <w:jc w:val="both"/>
              <w:rPr>
                <w:rFonts w:ascii="Times New Roman" w:eastAsia="Times New Roman" w:hAnsi="Times New Roman" w:cs="Times New Roman"/>
                <w:sz w:val="26"/>
                <w:szCs w:val="26"/>
                <w:lang w:eastAsia="ru-RU"/>
              </w:rPr>
            </w:pPr>
            <w:r w:rsidRPr="00281881">
              <w:rPr>
                <w:rFonts w:ascii="Times New Roman" w:eastAsia="Times New Roman" w:hAnsi="Times New Roman" w:cs="Times New Roman"/>
                <w:sz w:val="26"/>
                <w:szCs w:val="26"/>
                <w:lang w:eastAsia="ru-RU"/>
              </w:rPr>
              <w:lastRenderedPageBreak/>
              <w:t>40</w:t>
            </w:r>
          </w:p>
        </w:tc>
      </w:tr>
    </w:tbl>
    <w:p w:rsidR="00281881" w:rsidRPr="00281881" w:rsidRDefault="00281881" w:rsidP="00281881">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281881" w:rsidRPr="00281881">
          <w:footerReference w:type="default" r:id="rId8"/>
          <w:pgSz w:w="11906" w:h="16838"/>
          <w:pgMar w:top="1134" w:right="850" w:bottom="1134" w:left="1701" w:header="708" w:footer="708" w:gutter="0"/>
          <w:cols w:space="720"/>
        </w:sectPr>
      </w:pPr>
    </w:p>
    <w:p w:rsidR="00281881" w:rsidRPr="00281881" w:rsidRDefault="00281881" w:rsidP="00281881">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lastRenderedPageBreak/>
        <w:t>1. Общие положения</w:t>
      </w:r>
      <w:bookmarkStart w:id="1" w:name="_Toc293871391"/>
      <w:bookmarkStart w:id="2" w:name="_Toc310435901"/>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1.1. Основная профессиональная образовательная программа</w:t>
      </w:r>
    </w:p>
    <w:p w:rsidR="00281881" w:rsidRPr="00281881" w:rsidRDefault="00281881" w:rsidP="00281881">
      <w:pPr>
        <w:widowControl w:val="0"/>
        <w:spacing w:after="0" w:line="240" w:lineRule="auto"/>
        <w:ind w:firstLine="426"/>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281881">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основного  общего образования.</w:t>
      </w:r>
    </w:p>
    <w:p w:rsidR="00281881" w:rsidRPr="00281881" w:rsidRDefault="00281881" w:rsidP="00281881">
      <w:pPr>
        <w:widowControl w:val="0"/>
        <w:spacing w:after="0" w:line="240" w:lineRule="auto"/>
        <w:ind w:firstLine="426"/>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281881" w:rsidRPr="00281881" w:rsidRDefault="00281881" w:rsidP="00281881">
      <w:pPr>
        <w:widowControl w:val="0"/>
        <w:spacing w:after="0" w:line="240" w:lineRule="auto"/>
        <w:ind w:firstLine="426"/>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281881" w:rsidRPr="00281881" w:rsidRDefault="00281881" w:rsidP="00281881">
      <w:pPr>
        <w:widowControl w:val="0"/>
        <w:spacing w:after="0" w:line="240" w:lineRule="auto"/>
        <w:ind w:firstLine="426"/>
        <w:jc w:val="both"/>
        <w:rPr>
          <w:rFonts w:ascii="Times New Roman" w:eastAsia="Calibri" w:hAnsi="Times New Roman" w:cs="Times New Roman"/>
          <w:sz w:val="28"/>
          <w:szCs w:val="28"/>
        </w:rPr>
      </w:pPr>
      <w:bookmarkStart w:id="3" w:name="_Toc293871392"/>
      <w:r w:rsidRPr="00281881">
        <w:rPr>
          <w:rFonts w:ascii="Times New Roman" w:eastAsia="Calibri" w:hAnsi="Times New Roman" w:cs="Times New Roman"/>
          <w:sz w:val="28"/>
          <w:szCs w:val="28"/>
        </w:rPr>
        <w:t xml:space="preserve">Основная профессиональная образовательная программа по специальности  </w:t>
      </w:r>
      <w:r w:rsidRPr="00281881">
        <w:rPr>
          <w:rFonts w:ascii="Times New Roman" w:eastAsia="Times New Roman" w:hAnsi="Times New Roman" w:cs="Times New Roman"/>
          <w:sz w:val="28"/>
          <w:szCs w:val="28"/>
          <w:lang w:eastAsia="ru-RU"/>
        </w:rPr>
        <w:t>49.02.01 Физическая культура</w:t>
      </w:r>
      <w:r w:rsidRPr="00281881">
        <w:rPr>
          <w:rFonts w:ascii="Times New Roman" w:eastAsia="Calibri" w:hAnsi="Times New Roman" w:cs="Times New Roman"/>
          <w:sz w:val="28"/>
          <w:szCs w:val="28"/>
        </w:rPr>
        <w:t xml:space="preserve">, реализуемой  в Колледже, ежегодно обновляются.  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 </w:t>
      </w:r>
    </w:p>
    <w:p w:rsidR="00281881" w:rsidRPr="00281881" w:rsidRDefault="00281881" w:rsidP="00281881">
      <w:pPr>
        <w:widowControl w:val="0"/>
        <w:spacing w:after="0" w:line="240" w:lineRule="auto"/>
        <w:ind w:firstLine="426"/>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С учетом запросов работодателей,  движения</w:t>
      </w:r>
      <w:r w:rsidRPr="00281881">
        <w:rPr>
          <w:rFonts w:ascii="Times New Roman" w:eastAsia="Calibri" w:hAnsi="Times New Roman" w:cs="Times New Roman"/>
          <w:sz w:val="24"/>
          <w:szCs w:val="24"/>
        </w:rPr>
        <w:t>WorldSkills</w:t>
      </w:r>
      <w:r w:rsidRPr="00281881">
        <w:rPr>
          <w:rFonts w:ascii="Times New Roman" w:eastAsia="Calibri" w:hAnsi="Times New Roman" w:cs="Times New Roman"/>
          <w:sz w:val="28"/>
          <w:szCs w:val="28"/>
        </w:rPr>
        <w:t>в ОПОП  2019 года введены: учебные дисциплины ОП.15 Основы спортивной тренировки,   ОП.17 Допинг в спорте, новый вид практики: УП.01.01 Ознакомление с деятельностью учителя физической культуры.</w:t>
      </w:r>
    </w:p>
    <w:p w:rsidR="00281881" w:rsidRPr="00281881" w:rsidRDefault="00281881" w:rsidP="00281881">
      <w:pPr>
        <w:widowControl w:val="0"/>
        <w:spacing w:after="0" w:line="240" w:lineRule="auto"/>
        <w:ind w:firstLine="426"/>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281881" w:rsidRPr="00281881" w:rsidRDefault="00281881" w:rsidP="00281881">
      <w:pPr>
        <w:spacing w:after="0" w:line="240" w:lineRule="auto"/>
        <w:rPr>
          <w:rFonts w:ascii="Times New Roman" w:eastAsia="Times New Roman" w:hAnsi="Times New Roman" w:cs="Times New Roman"/>
          <w:b/>
          <w:sz w:val="28"/>
          <w:szCs w:val="28"/>
          <w:lang w:eastAsia="ru-RU"/>
        </w:rPr>
      </w:pPr>
      <w:bookmarkStart w:id="4" w:name="_Toc310435902"/>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281881" w:rsidRPr="00281881" w:rsidRDefault="00281881" w:rsidP="00281881">
      <w:pPr>
        <w:widowControl w:val="0"/>
        <w:spacing w:after="0" w:line="240" w:lineRule="auto"/>
        <w:ind w:firstLine="426"/>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 составляют:</w:t>
      </w:r>
    </w:p>
    <w:p w:rsid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bookmarkStart w:id="5" w:name="_Toc293871393"/>
      <w:bookmarkStart w:id="6" w:name="_Toc310435903"/>
      <w:r w:rsidRPr="00326C14">
        <w:rPr>
          <w:rFonts w:ascii="Times New Roman" w:eastAsia="Times New Roman" w:hAnsi="Times New Roman" w:cs="Times New Roman"/>
          <w:sz w:val="28"/>
          <w:szCs w:val="28"/>
          <w:lang w:eastAsia="ru-RU"/>
        </w:rPr>
        <w:t xml:space="preserve"> Федеральный закон «Об образовании в Российской Федерации» от 29 декабря 2012 г. № 273-ФЗ (с изменениями от 22 июля 2020г. N 304-ФЗ);</w:t>
      </w:r>
    </w:p>
    <w:p w:rsidR="00326C14" w:rsidRPr="00326C14" w:rsidRDefault="00326C14" w:rsidP="00326C14">
      <w:pPr>
        <w:pStyle w:val="ac"/>
        <w:numPr>
          <w:ilvl w:val="0"/>
          <w:numId w:val="1"/>
        </w:numPr>
        <w:jc w:val="both"/>
        <w:rPr>
          <w:rFonts w:ascii="Times New Roman" w:eastAsia="Times New Roman" w:hAnsi="Times New Roman"/>
          <w:sz w:val="28"/>
          <w:szCs w:val="28"/>
          <w:lang w:eastAsia="ru-RU"/>
        </w:rPr>
      </w:pPr>
      <w:r w:rsidRPr="00326C14">
        <w:rPr>
          <w:rFonts w:ascii="Times New Roman" w:eastAsia="Times New Roman" w:hAnsi="Times New Roman"/>
          <w:sz w:val="28"/>
          <w:szCs w:val="28"/>
          <w:lang w:eastAsia="ru-RU"/>
        </w:rPr>
        <w:t xml:space="preserve">Федеральный государственный образовательный стандарт среднего профессионального образования по специальности  49.02.01 Физическая культура, утверждённый  приказом </w:t>
      </w:r>
      <w:r w:rsidRPr="00326C14">
        <w:rPr>
          <w:rFonts w:ascii="Times New Roman" w:eastAsia="Times New Roman" w:hAnsi="Times New Roman"/>
          <w:sz w:val="28"/>
          <w:szCs w:val="28"/>
          <w:lang w:eastAsia="ru-RU"/>
        </w:rPr>
        <w:lastRenderedPageBreak/>
        <w:t>Министерства образования и науки Российской Федерации от 27 октября 2014 года №1355;</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Федеральный закон «О противодействии коррупции в РФ» от 22 декабря 2008 года (с изменениями от 06.03.2022 № 44-ФЗ);</w:t>
      </w:r>
    </w:p>
    <w:p w:rsidR="00326C14" w:rsidRPr="00326C14" w:rsidRDefault="00326C14" w:rsidP="00326C14">
      <w:pPr>
        <w:widowControl w:val="0"/>
        <w:numPr>
          <w:ilvl w:val="0"/>
          <w:numId w:val="1"/>
        </w:numPr>
        <w:tabs>
          <w:tab w:val="left" w:pos="284"/>
        </w:tabs>
        <w:spacing w:after="0" w:line="240" w:lineRule="auto"/>
        <w:ind w:left="1080" w:firstLine="54"/>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Приказ Министерства образования и науки РФ от  17мая  2012г. N 413«Об утверждении федерального государственного образовательного стандарта среднего общего образования» (с изменениями и дополнениями от 20.06.2017, 07.06.2019, 11.12.2020 года) (Зарегистрировано в Минюсте России 07.06.2012 N 24480);</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26C14" w:rsidRPr="00326C14" w:rsidRDefault="00326C14" w:rsidP="00161F0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w:t>
      </w:r>
      <w:r>
        <w:rPr>
          <w:rFonts w:ascii="Times New Roman" w:eastAsia="Times New Roman" w:hAnsi="Times New Roman" w:cs="Times New Roman"/>
          <w:sz w:val="28"/>
          <w:szCs w:val="28"/>
          <w:lang w:eastAsia="ru-RU"/>
        </w:rPr>
        <w:t xml:space="preserve"> и</w:t>
      </w:r>
      <w:r w:rsidRPr="00326C14">
        <w:rPr>
          <w:rFonts w:ascii="Times New Roman" w:eastAsia="Times New Roman" w:hAnsi="Times New Roman" w:cs="Times New Roman"/>
          <w:sz w:val="28"/>
          <w:szCs w:val="28"/>
          <w:lang w:eastAsia="ru-RU"/>
        </w:rPr>
        <w:t>зменениями от 10.11.2020 №630, зарегистрирован 01.12.2020 № 61179);</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учитель)»от «18» октября 2013 г. № 544н (с изм. от 25 декабря 2014 г. № 1115н, от 5 августа 2016 г. № 422н);</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Приказ Минобрнауки России «О практической подготовке обучающихся» от 5 августа 2020г. № 885/390;</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Распоряжение Минпросвещения России от 01.04.2019 г. № Р-42 «Об утверждении методических рекомендаций о проведении аттестации с использованием механизма демонстрационного экзамена»;</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 xml:space="preserve"> Письмо Министерства просвещения Российской Федерации от 14 апреля 2021 года № 05-401 «О направлении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Техническое описание компетенции «Преподавание в младших классах» конкурсного движения «Молодые профессионалы» (WorldSkills).</w:t>
      </w:r>
    </w:p>
    <w:p w:rsidR="00326C14" w:rsidRP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Устав СОГБПОУ  «Гагаринский многопрофильный колледж»</w:t>
      </w:r>
    </w:p>
    <w:p w:rsidR="00326C14" w:rsidRDefault="00326C14" w:rsidP="00326C14">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326C14">
        <w:rPr>
          <w:rFonts w:ascii="Times New Roman" w:eastAsia="Times New Roman" w:hAnsi="Times New Roman" w:cs="Times New Roman"/>
          <w:sz w:val="28"/>
          <w:szCs w:val="28"/>
          <w:lang w:eastAsia="ru-RU"/>
        </w:rPr>
        <w:t>Локальные нормативные акты</w:t>
      </w:r>
    </w:p>
    <w:p w:rsidR="00281881" w:rsidRPr="00281881" w:rsidRDefault="00281881" w:rsidP="00281881">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Письмо Министерства образования и науки Российской Федерации от 20 июля 2015 г. № 06-846 «О направлении </w:t>
      </w:r>
      <w:r w:rsidRPr="00281881">
        <w:rPr>
          <w:rFonts w:ascii="Times New Roman" w:eastAsia="Times New Roman" w:hAnsi="Times New Roman" w:cs="Times New Roman"/>
          <w:sz w:val="28"/>
          <w:szCs w:val="28"/>
          <w:lang w:eastAsia="ru-RU"/>
        </w:rPr>
        <w:lastRenderedPageBreak/>
        <w:t>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 </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Письмо Министерства образования и науки Российской Федерации от 17 марта 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Протокол №3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2009 г.;</w:t>
      </w:r>
    </w:p>
    <w:p w:rsidR="00281881" w:rsidRPr="00281881" w:rsidRDefault="00281881" w:rsidP="00281881">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w:t>
      </w:r>
      <w:r w:rsidRPr="00281881">
        <w:rPr>
          <w:rFonts w:ascii="Times New Roman" w:eastAsia="Times New Roman" w:hAnsi="Times New Roman" w:cs="Times New Roman"/>
          <w:sz w:val="28"/>
          <w:szCs w:val="28"/>
          <w:lang w:eastAsia="ru-RU"/>
        </w:rPr>
        <w:lastRenderedPageBreak/>
        <w:t>Министерства образования и науки Российской</w:t>
      </w:r>
      <w:r w:rsidR="00326C14">
        <w:rPr>
          <w:rFonts w:ascii="Times New Roman" w:eastAsia="Times New Roman" w:hAnsi="Times New Roman" w:cs="Times New Roman"/>
          <w:sz w:val="28"/>
          <w:szCs w:val="28"/>
          <w:lang w:eastAsia="ru-RU"/>
        </w:rPr>
        <w:t xml:space="preserve"> Федерации  27 августа  2009 г.</w:t>
      </w: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b/>
          <w:sz w:val="28"/>
          <w:szCs w:val="28"/>
          <w:lang w:eastAsia="ru-RU"/>
        </w:rPr>
        <w:t xml:space="preserve">1.3. Общая характеристика </w:t>
      </w:r>
      <w:bookmarkEnd w:id="5"/>
      <w:bookmarkEnd w:id="6"/>
      <w:r w:rsidRPr="00281881">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bookmarkStart w:id="7" w:name="_Toc310435904"/>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1.3.1. Цель  ОПОП</w:t>
      </w:r>
      <w:bookmarkEnd w:id="7"/>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281881" w:rsidRPr="00281881" w:rsidRDefault="00281881" w:rsidP="00281881">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281881" w:rsidRPr="00281881" w:rsidRDefault="00281881" w:rsidP="00281881">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281881" w:rsidRPr="00281881" w:rsidRDefault="00281881" w:rsidP="00281881">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281881" w:rsidRPr="00281881" w:rsidRDefault="00281881" w:rsidP="00281881">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приоритет практикоориентированных знаний выпускника;</w:t>
      </w:r>
    </w:p>
    <w:p w:rsidR="00281881" w:rsidRPr="00281881" w:rsidRDefault="00281881" w:rsidP="00281881">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281881" w:rsidRPr="00281881" w:rsidRDefault="00281881" w:rsidP="00281881">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281881" w:rsidRPr="00281881" w:rsidRDefault="00281881" w:rsidP="00281881">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281881" w:rsidRPr="00281881" w:rsidRDefault="00281881" w:rsidP="00281881">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bookmarkStart w:id="8" w:name="_Toc310435905"/>
      <w:r w:rsidRPr="00281881">
        <w:rPr>
          <w:rFonts w:ascii="Times New Roman" w:eastAsia="Times New Roman" w:hAnsi="Times New Roman" w:cs="Times New Roman"/>
          <w:b/>
          <w:sz w:val="28"/>
          <w:szCs w:val="28"/>
          <w:lang w:eastAsia="ru-RU"/>
        </w:rPr>
        <w:t>1.3.2. Срок освоения ОПОП</w:t>
      </w:r>
      <w:bookmarkEnd w:id="8"/>
    </w:p>
    <w:p w:rsidR="00281881" w:rsidRPr="00281881" w:rsidRDefault="00281881" w:rsidP="002818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3120"/>
        <w:gridCol w:w="2269"/>
        <w:gridCol w:w="3971"/>
      </w:tblGrid>
      <w:tr w:rsidR="00281881" w:rsidRPr="00281881" w:rsidTr="00C25FA2">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281881" w:rsidRPr="00281881" w:rsidTr="00C25FA2">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на базе основного 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281881" w:rsidRPr="00281881" w:rsidRDefault="00281881" w:rsidP="002818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3 года 10 месяцев</w:t>
            </w:r>
          </w:p>
        </w:tc>
      </w:tr>
    </w:tbl>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 xml:space="preserve">1.3.3. Трудоемкость ОПОП   </w:t>
      </w:r>
    </w:p>
    <w:p w:rsidR="00281881" w:rsidRPr="00281881" w:rsidRDefault="00281881" w:rsidP="00281881">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8"/>
        <w:gridCol w:w="1445"/>
        <w:gridCol w:w="1713"/>
      </w:tblGrid>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Количество часов</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3420</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1710</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72</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       432</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144</w:t>
            </w: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p>
        </w:tc>
      </w:tr>
      <w:tr w:rsidR="00281881" w:rsidRPr="00281881" w:rsidTr="00C25FA2">
        <w:tc>
          <w:tcPr>
            <w:tcW w:w="65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widowControl w:val="0"/>
              <w:spacing w:after="0" w:line="240" w:lineRule="auto"/>
              <w:jc w:val="right"/>
              <w:rPr>
                <w:rFonts w:ascii="Times New Roman" w:eastAsia="Times New Roman" w:hAnsi="Times New Roman" w:cs="Times New Roman"/>
                <w:sz w:val="28"/>
                <w:szCs w:val="28"/>
                <w:lang w:eastAsia="ru-RU"/>
              </w:rPr>
            </w:pPr>
            <w:r w:rsidRPr="00281881">
              <w:rPr>
                <w:rFonts w:ascii="Times New Roman" w:eastAsia="Times New Roman" w:hAnsi="Times New Roman" w:cs="Times New Roman"/>
                <w:b/>
                <w:sz w:val="28"/>
                <w:szCs w:val="28"/>
                <w:lang w:eastAsia="ru-RU"/>
              </w:rPr>
              <w:t>Итого</w:t>
            </w:r>
            <w:r w:rsidRPr="00281881">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widowControl w:val="0"/>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5778</w:t>
            </w:r>
          </w:p>
        </w:tc>
      </w:tr>
    </w:tbl>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bookmarkStart w:id="9" w:name="_Toc310435906"/>
    </w:p>
    <w:p w:rsidR="00281881" w:rsidRPr="00281881" w:rsidRDefault="00281881" w:rsidP="00281881">
      <w:pPr>
        <w:widowControl w:val="0"/>
        <w:spacing w:after="0" w:line="240" w:lineRule="auto"/>
        <w:ind w:firstLine="851"/>
        <w:jc w:val="both"/>
        <w:rPr>
          <w:rFonts w:ascii="Times New Roman" w:eastAsia="Calibri" w:hAnsi="Times New Roman" w:cs="Times New Roman"/>
          <w:sz w:val="28"/>
          <w:szCs w:val="28"/>
        </w:rPr>
      </w:pPr>
    </w:p>
    <w:p w:rsidR="00281881" w:rsidRPr="00281881" w:rsidRDefault="00281881" w:rsidP="00281881">
      <w:pPr>
        <w:widowControl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Срок освоения ОПОП в очной форме обучения для лиц, обучающихся на базе основного общего образования, увеличивается на 52 недели из расчета:</w:t>
      </w:r>
    </w:p>
    <w:p w:rsidR="00281881" w:rsidRPr="00281881" w:rsidRDefault="00281881" w:rsidP="00281881">
      <w:pPr>
        <w:widowControl w:val="0"/>
        <w:spacing w:after="0" w:line="240" w:lineRule="auto"/>
        <w:ind w:firstLine="851"/>
        <w:jc w:val="both"/>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899"/>
      </w:tblGrid>
      <w:tr w:rsidR="00281881" w:rsidRPr="00281881" w:rsidTr="00C25FA2">
        <w:trPr>
          <w:trHeight w:val="110"/>
          <w:jc w:val="center"/>
        </w:trPr>
        <w:tc>
          <w:tcPr>
            <w:tcW w:w="747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теоретическое обучение (при обязательной учебной нагрузке 36 часов в неделю) </w:t>
            </w:r>
          </w:p>
        </w:tc>
        <w:tc>
          <w:tcPr>
            <w:tcW w:w="189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39 недель </w:t>
            </w:r>
          </w:p>
        </w:tc>
      </w:tr>
      <w:tr w:rsidR="00281881" w:rsidRPr="00281881" w:rsidTr="00C25FA2">
        <w:trPr>
          <w:trHeight w:val="110"/>
          <w:jc w:val="center"/>
        </w:trPr>
        <w:tc>
          <w:tcPr>
            <w:tcW w:w="747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промежуточная аттестация </w:t>
            </w:r>
          </w:p>
        </w:tc>
        <w:tc>
          <w:tcPr>
            <w:tcW w:w="189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2 недели</w:t>
            </w:r>
          </w:p>
        </w:tc>
      </w:tr>
      <w:tr w:rsidR="00281881" w:rsidRPr="00281881" w:rsidTr="00C25FA2">
        <w:trPr>
          <w:trHeight w:val="110"/>
          <w:jc w:val="center"/>
        </w:trPr>
        <w:tc>
          <w:tcPr>
            <w:tcW w:w="747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каникулы </w:t>
            </w:r>
          </w:p>
        </w:tc>
        <w:tc>
          <w:tcPr>
            <w:tcW w:w="1899" w:type="dxa"/>
          </w:tcPr>
          <w:p w:rsidR="00281881" w:rsidRPr="00281881" w:rsidRDefault="00281881" w:rsidP="00281881">
            <w:pPr>
              <w:autoSpaceDE w:val="0"/>
              <w:autoSpaceDN w:val="0"/>
              <w:adjustRightInd w:val="0"/>
              <w:spacing w:after="0" w:line="240" w:lineRule="auto"/>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11 недель </w:t>
            </w:r>
          </w:p>
        </w:tc>
      </w:tr>
    </w:tbl>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1.3.4. Особенности ОПОП</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Подготовка специалистов</w:t>
      </w:r>
      <w:r w:rsidRPr="00281881">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281881">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281881" w:rsidRPr="00281881" w:rsidRDefault="00281881" w:rsidP="00281881">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МБОУ «Средняя  школа №1» г. Гагарина Смоленской области </w:t>
      </w:r>
    </w:p>
    <w:p w:rsidR="00281881" w:rsidRPr="00281881" w:rsidRDefault="00281881" w:rsidP="00281881">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МБОУ «Средняя  школа №2», г. Гагарина Смоленской области</w:t>
      </w:r>
    </w:p>
    <w:p w:rsidR="00281881" w:rsidRPr="00281881" w:rsidRDefault="00281881" w:rsidP="00281881">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lastRenderedPageBreak/>
        <w:t>МБОУ «Средняя  школа №3» г. Гагарина Смоленской области</w:t>
      </w:r>
    </w:p>
    <w:p w:rsidR="00281881" w:rsidRPr="00281881" w:rsidRDefault="00281881" w:rsidP="00281881">
      <w:pPr>
        <w:spacing w:after="0" w:line="240" w:lineRule="auto"/>
        <w:ind w:firstLine="567"/>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bookmarkEnd w:id="9"/>
    <w:p w:rsidR="00281881" w:rsidRPr="00281881" w:rsidRDefault="00281881" w:rsidP="00281881">
      <w:pPr>
        <w:widowControl w:val="0"/>
        <w:spacing w:after="0" w:line="240" w:lineRule="auto"/>
        <w:ind w:firstLine="567"/>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281881" w:rsidRPr="00281881" w:rsidRDefault="00281881" w:rsidP="00281881">
      <w:pPr>
        <w:widowControl w:val="0"/>
        <w:spacing w:after="0" w:line="240" w:lineRule="auto"/>
        <w:jc w:val="both"/>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1.3.5.  Требования к абитуриентам</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Абитуриент должен   представить документ об образовании (аттестат об основном общем образовании).</w:t>
      </w:r>
    </w:p>
    <w:p w:rsidR="00281881" w:rsidRPr="00281881" w:rsidRDefault="00281881" w:rsidP="00281881">
      <w:pPr>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При поступлении в колледж абитуриенты сдают вступительные испытания по общефизической подготовке и затем участвуют в конкурсе аттестатов.</w:t>
      </w:r>
    </w:p>
    <w:p w:rsidR="00281881" w:rsidRPr="00281881" w:rsidRDefault="00281881" w:rsidP="00281881">
      <w:pPr>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Поступающие на специальность 49.02.01 Физическая культура предоставляют справку о прохождении обязательного предварительного медицинского осмотра (обследования).</w:t>
      </w:r>
    </w:p>
    <w:p w:rsidR="00281881" w:rsidRPr="00281881" w:rsidRDefault="00281881" w:rsidP="00281881">
      <w:pPr>
        <w:spacing w:after="0" w:line="240" w:lineRule="auto"/>
        <w:ind w:firstLine="851"/>
        <w:jc w:val="both"/>
        <w:rPr>
          <w:rFonts w:ascii="Times New Roman" w:eastAsia="Calibri" w:hAnsi="Times New Roman" w:cs="Times New Roman"/>
          <w:sz w:val="28"/>
          <w:szCs w:val="28"/>
        </w:rPr>
      </w:pP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1.3.6. Востребованность выпускников</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281881" w:rsidRPr="00281881" w:rsidRDefault="00281881" w:rsidP="00281881">
      <w:pPr>
        <w:widowControl w:val="0"/>
        <w:spacing w:after="0" w:line="240" w:lineRule="auto"/>
        <w:jc w:val="both"/>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1.3.7. Возможности продолжения образования выпускника</w:t>
      </w:r>
    </w:p>
    <w:p w:rsidR="00281881" w:rsidRPr="00281881" w:rsidRDefault="00281881" w:rsidP="00281881">
      <w:pPr>
        <w:widowControl w:val="0"/>
        <w:spacing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281881" w:rsidRPr="00281881" w:rsidRDefault="00281881" w:rsidP="00281881">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к освоению ОПОП высшего образования.</w:t>
      </w:r>
    </w:p>
    <w:p w:rsidR="00281881" w:rsidRPr="00281881" w:rsidRDefault="00281881" w:rsidP="00281881">
      <w:pPr>
        <w:widowControl w:val="0"/>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1.3.8. Основные пользователи ОПОП</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Основными пользователями ОПОП являются:</w:t>
      </w:r>
    </w:p>
    <w:p w:rsidR="00281881" w:rsidRPr="00281881" w:rsidRDefault="00281881" w:rsidP="00281881">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преподаватели и сотрудники колледжа</w:t>
      </w:r>
    </w:p>
    <w:p w:rsidR="00281881" w:rsidRPr="00281881" w:rsidRDefault="00281881" w:rsidP="00281881">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281881" w:rsidRPr="00281881" w:rsidRDefault="00281881" w:rsidP="00281881">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281881" w:rsidRPr="00281881" w:rsidRDefault="00281881" w:rsidP="00281881">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абитуриенты и их родители</w:t>
      </w:r>
    </w:p>
    <w:p w:rsidR="00281881" w:rsidRPr="00281881" w:rsidRDefault="00281881" w:rsidP="00281881">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работодатели</w:t>
      </w:r>
    </w:p>
    <w:p w:rsidR="00281881" w:rsidRPr="00281881" w:rsidRDefault="00281881" w:rsidP="00281881">
      <w:pPr>
        <w:widowControl w:val="0"/>
        <w:spacing w:after="0" w:line="240" w:lineRule="auto"/>
        <w:rPr>
          <w:rFonts w:ascii="Times New Roman" w:eastAsia="Times New Roman" w:hAnsi="Times New Roman" w:cs="Times New Roman"/>
          <w:sz w:val="24"/>
          <w:szCs w:val="24"/>
          <w:lang w:eastAsia="ru-RU"/>
        </w:rPr>
      </w:pPr>
      <w:bookmarkStart w:id="10" w:name="_Toc310435908"/>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2. Характеристика профессиональной деятельности</w:t>
      </w:r>
      <w:bookmarkStart w:id="11" w:name="_Toc310435909"/>
      <w:bookmarkEnd w:id="10"/>
      <w:r w:rsidRPr="00281881">
        <w:rPr>
          <w:rFonts w:ascii="Times New Roman" w:eastAsia="Times New Roman" w:hAnsi="Times New Roman" w:cs="Times New Roman"/>
          <w:b/>
          <w:sz w:val="28"/>
          <w:szCs w:val="28"/>
          <w:lang w:eastAsia="ru-RU"/>
        </w:rPr>
        <w:t>выпускник</w:t>
      </w:r>
      <w:bookmarkEnd w:id="11"/>
      <w:r w:rsidRPr="00281881">
        <w:rPr>
          <w:rFonts w:ascii="Times New Roman" w:eastAsia="Times New Roman" w:hAnsi="Times New Roman" w:cs="Times New Roman"/>
          <w:b/>
          <w:sz w:val="28"/>
          <w:szCs w:val="28"/>
          <w:lang w:eastAsia="ru-RU"/>
        </w:rPr>
        <w:t>а</w:t>
      </w: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2.1. Область профессиональной деятельности</w:t>
      </w:r>
      <w:bookmarkEnd w:id="12"/>
    </w:p>
    <w:p w:rsidR="00281881" w:rsidRPr="00281881" w:rsidRDefault="00281881" w:rsidP="00281881">
      <w:pPr>
        <w:widowControl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281881" w:rsidRPr="00281881" w:rsidRDefault="00281881" w:rsidP="00281881">
      <w:pPr>
        <w:widowControl w:val="0"/>
        <w:spacing w:after="0" w:line="240" w:lineRule="auto"/>
        <w:ind w:firstLine="851"/>
        <w:jc w:val="both"/>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2.2.  Объекты профессиональной деятельности выпускников</w:t>
      </w:r>
    </w:p>
    <w:p w:rsidR="00281881" w:rsidRPr="00281881" w:rsidRDefault="00281881" w:rsidP="0028188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281881" w:rsidRPr="00281881" w:rsidRDefault="00281881" w:rsidP="00281881">
      <w:pPr>
        <w:numPr>
          <w:ilvl w:val="0"/>
          <w:numId w:val="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задачи</w:t>
      </w:r>
      <w:r w:rsidRPr="00281881">
        <w:rPr>
          <w:rFonts w:ascii="Calibri" w:eastAsia="Calibri" w:hAnsi="Calibri" w:cs="Calibri"/>
          <w:color w:val="000000"/>
        </w:rPr>
        <w:t xml:space="preserve">, </w:t>
      </w:r>
      <w:r w:rsidRPr="00281881">
        <w:rPr>
          <w:rFonts w:ascii="Times New Roman" w:eastAsia="Calibri"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281881" w:rsidRPr="00281881" w:rsidRDefault="00281881" w:rsidP="00281881">
      <w:pPr>
        <w:numPr>
          <w:ilvl w:val="0"/>
          <w:numId w:val="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281881">
        <w:rPr>
          <w:rFonts w:ascii="Times New Roman" w:eastAsia="Calibri"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281881" w:rsidRPr="00281881" w:rsidRDefault="00281881" w:rsidP="00281881">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281881">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281881" w:rsidRPr="00281881" w:rsidRDefault="00281881" w:rsidP="00281881">
      <w:pPr>
        <w:widowControl w:val="0"/>
        <w:spacing w:after="0" w:line="240" w:lineRule="auto"/>
        <w:ind w:left="720"/>
        <w:contextualSpacing/>
        <w:jc w:val="both"/>
        <w:rPr>
          <w:rFonts w:ascii="Times New Roman" w:eastAsia="Times New Roman" w:hAnsi="Times New Roman" w:cs="Times New Roman"/>
          <w:sz w:val="28"/>
          <w:szCs w:val="28"/>
          <w:lang w:eastAsia="ru-RU"/>
        </w:rPr>
      </w:pP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3. Требования к результатам освоения</w:t>
      </w:r>
      <w:bookmarkStart w:id="14" w:name="_Toc310435914"/>
      <w:bookmarkEnd w:id="13"/>
      <w:r w:rsidRPr="00281881">
        <w:rPr>
          <w:rFonts w:ascii="Times New Roman" w:eastAsia="Times New Roman" w:hAnsi="Times New Roman" w:cs="Times New Roman"/>
          <w:b/>
          <w:sz w:val="28"/>
          <w:szCs w:val="28"/>
          <w:lang w:eastAsia="ru-RU"/>
        </w:rPr>
        <w:t xml:space="preserve"> ОПОП</w:t>
      </w: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3.1. Общие компетенции</w:t>
      </w:r>
      <w:bookmarkEnd w:id="14"/>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tbl>
      <w:tblPr>
        <w:tblStyle w:val="10"/>
        <w:tblW w:w="0" w:type="auto"/>
        <w:tblLook w:val="04A0"/>
      </w:tblPr>
      <w:tblGrid>
        <w:gridCol w:w="1384"/>
        <w:gridCol w:w="8187"/>
      </w:tblGrid>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center"/>
              <w:rPr>
                <w:rFonts w:ascii="Times New Roman" w:hAnsi="Times New Roman"/>
                <w:b/>
                <w:sz w:val="24"/>
                <w:szCs w:val="24"/>
              </w:rPr>
            </w:pPr>
            <w:r w:rsidRPr="00281881">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center"/>
              <w:rPr>
                <w:rFonts w:ascii="Times New Roman" w:hAnsi="Times New Roman"/>
                <w:b/>
                <w:sz w:val="24"/>
                <w:szCs w:val="24"/>
              </w:rPr>
            </w:pPr>
            <w:r w:rsidRPr="00281881">
              <w:rPr>
                <w:rFonts w:ascii="Times New Roman" w:hAnsi="Times New Roman"/>
                <w:b/>
                <w:sz w:val="24"/>
                <w:szCs w:val="24"/>
              </w:rPr>
              <w:t>Наименование общих компетенций</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3</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Оценивать риски и принимать решения в нестандартных ситуациях.</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4</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5</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Использовать информационно-коммуникационные технологии для совершенствования профессиональной деятельности.</w:t>
            </w:r>
          </w:p>
          <w:p w:rsidR="00281881" w:rsidRPr="00281881" w:rsidRDefault="00281881" w:rsidP="00281881">
            <w:pPr>
              <w:jc w:val="both"/>
              <w:rPr>
                <w:rFonts w:ascii="Times New Roman" w:hAnsi="Times New Roman"/>
                <w:sz w:val="24"/>
                <w:szCs w:val="24"/>
              </w:rPr>
            </w:pP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6</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Работать в коллективе и команде, взаимодействовать с руководством, коллегами и социальными партнерами.</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7</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8</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9</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 xml:space="preserve">Осуществлять профессиональную деятельность в условиях обновления ее </w:t>
            </w:r>
            <w:r w:rsidRPr="00281881">
              <w:rPr>
                <w:rFonts w:ascii="Times New Roman" w:hAnsi="Times New Roman"/>
                <w:sz w:val="24"/>
                <w:szCs w:val="24"/>
              </w:rPr>
              <w:lastRenderedPageBreak/>
              <w:t>целей, содержания, смены технологий.</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lastRenderedPageBreak/>
              <w:t>ОК 10.</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Осуществлять профилактику травматизма, обеспечивать охрану жизни и здоровья детей.</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11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Строить профессиональную деятельность с соблюдением регулирующих ее правовых норм.</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ОК 12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Владеть базовыми и новыми видами физкультурно-спортивной деятельности.</w:t>
            </w:r>
          </w:p>
        </w:tc>
      </w:tr>
    </w:tbl>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tblPr>
      <w:tblGrid>
        <w:gridCol w:w="1384"/>
        <w:gridCol w:w="8187"/>
      </w:tblGrid>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center"/>
              <w:rPr>
                <w:rFonts w:ascii="Times New Roman" w:hAnsi="Times New Roman"/>
                <w:b/>
                <w:sz w:val="24"/>
                <w:szCs w:val="24"/>
              </w:rPr>
            </w:pPr>
            <w:r w:rsidRPr="00281881">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center"/>
              <w:rPr>
                <w:rFonts w:ascii="Times New Roman" w:hAnsi="Times New Roman"/>
                <w:b/>
                <w:sz w:val="24"/>
                <w:szCs w:val="24"/>
              </w:rPr>
            </w:pPr>
            <w:r w:rsidRPr="00281881">
              <w:rPr>
                <w:rFonts w:ascii="Times New Roman" w:hAnsi="Times New Roman"/>
                <w:b/>
                <w:sz w:val="24"/>
                <w:szCs w:val="24"/>
              </w:rPr>
              <w:t>Наименование видов профессиональной деятельности и профессиональных компетенций</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ВПД 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Преподавание физической культуры по основным общеобразовательным  программам.</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1.1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Определять цели и задачи, планировать учебные занятия.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1.2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Проводить учебные занятия по физической культуре.</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1.3</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Осуществлять педагогический контроль, оценивать процесс и результаты учения.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1.4</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Анализировать учебные занятия.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1.5</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Вести документацию, обеспечивающую процесс обучения физической культуре.</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ВПД 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Организация и проведение внеурочной работы и занятий по дополнительным образовательным программам в области физической культуры.</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Определять цели и задачи, планировать внеурочные мероприятия и занятия.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Проводить внеурочные мероприятия и занятия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2.3</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Мотивировать обучающихся, родителей (лиц, их заменяющих) к участию в физкультурно - спортивной деятельности.</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2.4</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Осуществлять педагогический контроль, оценивать процесс  и результаты деятельности обучающихся.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2.5</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Анализировать внеурочные мероприятия и занятия.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2.6</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Вести документацию, обеспечивающую организацию физкультурно-спортивной деятельности.</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ВПД 3</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b/>
                <w:sz w:val="24"/>
                <w:szCs w:val="24"/>
              </w:rPr>
            </w:pPr>
            <w:r w:rsidRPr="00281881">
              <w:rPr>
                <w:rFonts w:ascii="Times New Roman" w:hAnsi="Times New Roman"/>
                <w:b/>
                <w:sz w:val="24"/>
                <w:szCs w:val="24"/>
              </w:rPr>
              <w:t>Методическое обеспечение процесса физического воспитания.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3.1</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3.2</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ПК 3.3</w:t>
            </w:r>
          </w:p>
        </w:tc>
        <w:tc>
          <w:tcPr>
            <w:tcW w:w="8187"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Оформлять педагогические разработки в виде отчетов, рефератов, выступлений.</w:t>
            </w:r>
          </w:p>
        </w:tc>
      </w:tr>
      <w:tr w:rsidR="00281881" w:rsidRPr="00281881" w:rsidTr="00C25FA2">
        <w:trPr>
          <w:trHeight w:val="615"/>
        </w:trPr>
        <w:tc>
          <w:tcPr>
            <w:tcW w:w="1380"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lastRenderedPageBreak/>
              <w:t>ПК 3.4</w:t>
            </w:r>
          </w:p>
        </w:tc>
        <w:tc>
          <w:tcPr>
            <w:tcW w:w="8191"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jc w:val="both"/>
              <w:rPr>
                <w:rFonts w:ascii="Times New Roman" w:hAnsi="Times New Roman"/>
                <w:sz w:val="24"/>
                <w:szCs w:val="24"/>
              </w:rPr>
            </w:pPr>
            <w:r w:rsidRPr="00281881">
              <w:rPr>
                <w:rFonts w:ascii="Times New Roman" w:hAnsi="Times New Roman"/>
                <w:sz w:val="24"/>
                <w:szCs w:val="24"/>
              </w:rPr>
              <w:t>Участвовать в исследовательской и проектной деятельности в области физического воспитания.</w:t>
            </w:r>
          </w:p>
        </w:tc>
      </w:tr>
    </w:tbl>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autoSpaceDE w:val="0"/>
        <w:autoSpaceDN w:val="0"/>
        <w:adjustRightInd w:val="0"/>
        <w:spacing w:after="0" w:line="240" w:lineRule="auto"/>
        <w:rPr>
          <w:rFonts w:ascii="Times New Roman" w:eastAsia="Calibri" w:hAnsi="Times New Roman" w:cs="Times New Roman"/>
          <w:b/>
          <w:bCs/>
          <w:sz w:val="28"/>
          <w:szCs w:val="28"/>
        </w:rPr>
      </w:pPr>
    </w:p>
    <w:p w:rsidR="00281881" w:rsidRPr="00281881" w:rsidRDefault="00281881" w:rsidP="00281881">
      <w:pPr>
        <w:autoSpaceDE w:val="0"/>
        <w:autoSpaceDN w:val="0"/>
        <w:adjustRightInd w:val="0"/>
        <w:spacing w:after="0" w:line="240" w:lineRule="auto"/>
        <w:jc w:val="center"/>
        <w:rPr>
          <w:rFonts w:ascii="Times New Roman" w:eastAsia="Calibri" w:hAnsi="Times New Roman" w:cs="Times New Roman"/>
          <w:b/>
          <w:bCs/>
          <w:sz w:val="28"/>
          <w:szCs w:val="28"/>
        </w:rPr>
      </w:pPr>
      <w:r w:rsidRPr="00281881">
        <w:rPr>
          <w:rFonts w:ascii="Times New Roman" w:eastAsia="Calibri" w:hAnsi="Times New Roman" w:cs="Times New Roman"/>
          <w:b/>
          <w:bCs/>
          <w:sz w:val="28"/>
          <w:szCs w:val="28"/>
        </w:rPr>
        <w:t>3.3. Результаты освоения ОПОП</w:t>
      </w:r>
    </w:p>
    <w:p w:rsidR="00281881" w:rsidRPr="00281881" w:rsidRDefault="00281881" w:rsidP="00281881">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281881">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tblPr>
      <w:tblGrid>
        <w:gridCol w:w="4785"/>
        <w:gridCol w:w="4786"/>
      </w:tblGrid>
      <w:tr w:rsidR="00281881" w:rsidRPr="00281881" w:rsidTr="00C25FA2">
        <w:trPr>
          <w:trHeight w:val="375"/>
        </w:trPr>
        <w:tc>
          <w:tcPr>
            <w:tcW w:w="4785" w:type="dxa"/>
          </w:tcPr>
          <w:p w:rsidR="00281881" w:rsidRPr="00281881" w:rsidRDefault="00281881" w:rsidP="00281881">
            <w:pPr>
              <w:autoSpaceDE w:val="0"/>
              <w:autoSpaceDN w:val="0"/>
              <w:adjustRightInd w:val="0"/>
              <w:jc w:val="center"/>
              <w:rPr>
                <w:b/>
                <w:bCs/>
                <w:sz w:val="24"/>
                <w:szCs w:val="24"/>
              </w:rPr>
            </w:pPr>
            <w:r w:rsidRPr="00281881">
              <w:rPr>
                <w:b/>
                <w:bCs/>
                <w:sz w:val="24"/>
                <w:szCs w:val="24"/>
              </w:rPr>
              <w:t>Общие компетенции</w:t>
            </w:r>
          </w:p>
          <w:p w:rsidR="00281881" w:rsidRPr="00281881" w:rsidRDefault="00281881" w:rsidP="00281881">
            <w:pPr>
              <w:autoSpaceDE w:val="0"/>
              <w:autoSpaceDN w:val="0"/>
              <w:adjustRightInd w:val="0"/>
              <w:spacing w:before="58"/>
              <w:jc w:val="center"/>
              <w:rPr>
                <w:sz w:val="24"/>
                <w:szCs w:val="24"/>
              </w:rPr>
            </w:pPr>
          </w:p>
        </w:tc>
        <w:tc>
          <w:tcPr>
            <w:tcW w:w="4786" w:type="dxa"/>
          </w:tcPr>
          <w:p w:rsidR="00281881" w:rsidRPr="00281881" w:rsidRDefault="00281881" w:rsidP="00281881">
            <w:pPr>
              <w:autoSpaceDE w:val="0"/>
              <w:autoSpaceDN w:val="0"/>
              <w:adjustRightInd w:val="0"/>
              <w:spacing w:before="58"/>
              <w:jc w:val="center"/>
              <w:rPr>
                <w:sz w:val="24"/>
                <w:szCs w:val="24"/>
              </w:rPr>
            </w:pPr>
            <w:r w:rsidRPr="00281881">
              <w:rPr>
                <w:b/>
                <w:bCs/>
                <w:sz w:val="24"/>
                <w:szCs w:val="24"/>
              </w:rPr>
              <w:t>Показатели оценки результата</w:t>
            </w:r>
          </w:p>
        </w:tc>
      </w:tr>
      <w:tr w:rsidR="00281881" w:rsidRPr="00281881" w:rsidTr="00C25FA2">
        <w:tc>
          <w:tcPr>
            <w:tcW w:w="4785" w:type="dxa"/>
          </w:tcPr>
          <w:p w:rsidR="00281881" w:rsidRPr="00281881" w:rsidRDefault="00281881" w:rsidP="00281881">
            <w:pPr>
              <w:autoSpaceDE w:val="0"/>
              <w:autoSpaceDN w:val="0"/>
              <w:adjustRightInd w:val="0"/>
              <w:spacing w:before="10"/>
              <w:jc w:val="both"/>
              <w:rPr>
                <w:sz w:val="24"/>
                <w:szCs w:val="24"/>
              </w:rPr>
            </w:pPr>
            <w:r w:rsidRPr="00281881">
              <w:rPr>
                <w:b/>
                <w:bCs/>
                <w:sz w:val="24"/>
                <w:szCs w:val="24"/>
              </w:rPr>
              <w:t xml:space="preserve">ОК 1. </w:t>
            </w:r>
            <w:r w:rsidRPr="00281881">
              <w:rPr>
                <w:sz w:val="24"/>
                <w:szCs w:val="24"/>
              </w:rPr>
              <w:t>Понимать сущность и социальную значимость своей будущей профессии, проявлять к ней устойчивый интерес.</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spacing w:before="58"/>
              <w:jc w:val="both"/>
              <w:rPr>
                <w:sz w:val="24"/>
                <w:szCs w:val="24"/>
              </w:rPr>
            </w:pPr>
            <w:r w:rsidRPr="00281881">
              <w:rPr>
                <w:sz w:val="24"/>
                <w:szCs w:val="24"/>
              </w:rPr>
              <w:t>Объяснение сущности и социальной</w:t>
            </w:r>
            <w:r w:rsidRPr="00281881">
              <w:rPr>
                <w:sz w:val="24"/>
                <w:szCs w:val="24"/>
              </w:rPr>
              <w:br/>
              <w:t>значимости своей будущей профессии.</w:t>
            </w:r>
            <w:r w:rsidRPr="00281881">
              <w:rPr>
                <w:sz w:val="24"/>
                <w:szCs w:val="24"/>
              </w:rPr>
              <w:br/>
              <w:t>Проявление интереса к психолого-</w:t>
            </w:r>
            <w:r w:rsidRPr="00281881">
              <w:rPr>
                <w:sz w:val="24"/>
                <w:szCs w:val="24"/>
              </w:rPr>
              <w:br/>
              <w:t xml:space="preserve">педагогической и методической литературе,  к инновациям в области физического воспитания. </w:t>
            </w:r>
          </w:p>
          <w:p w:rsidR="00281881" w:rsidRPr="00281881" w:rsidRDefault="00281881" w:rsidP="00281881">
            <w:pPr>
              <w:autoSpaceDE w:val="0"/>
              <w:autoSpaceDN w:val="0"/>
              <w:adjustRightInd w:val="0"/>
              <w:spacing w:before="58"/>
              <w:jc w:val="both"/>
              <w:rPr>
                <w:sz w:val="24"/>
                <w:szCs w:val="24"/>
              </w:rPr>
            </w:pPr>
            <w:r w:rsidRPr="00281881">
              <w:rPr>
                <w:sz w:val="24"/>
                <w:szCs w:val="24"/>
              </w:rPr>
              <w:t>Участие в тематических профессионально-ориентированных мероприятиях</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2. </w:t>
            </w:r>
            <w:r w:rsidRPr="00281881">
              <w:rPr>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p w:rsidR="00281881" w:rsidRPr="00281881" w:rsidRDefault="00281881" w:rsidP="00281881">
            <w:pPr>
              <w:autoSpaceDE w:val="0"/>
              <w:autoSpaceDN w:val="0"/>
              <w:adjustRightInd w:val="0"/>
              <w:spacing w:before="10"/>
              <w:jc w:val="both"/>
              <w:rPr>
                <w:sz w:val="24"/>
                <w:szCs w:val="24"/>
              </w:rPr>
            </w:pPr>
          </w:p>
        </w:tc>
        <w:tc>
          <w:tcPr>
            <w:tcW w:w="4786" w:type="dxa"/>
          </w:tcPr>
          <w:p w:rsidR="00281881" w:rsidRPr="00281881" w:rsidRDefault="00281881" w:rsidP="00281881">
            <w:pPr>
              <w:autoSpaceDE w:val="0"/>
              <w:autoSpaceDN w:val="0"/>
              <w:adjustRightInd w:val="0"/>
              <w:spacing w:before="43"/>
              <w:jc w:val="both"/>
              <w:rPr>
                <w:sz w:val="24"/>
                <w:szCs w:val="24"/>
              </w:rPr>
            </w:pPr>
            <w:r w:rsidRPr="00281881">
              <w:rPr>
                <w:sz w:val="24"/>
                <w:szCs w:val="24"/>
              </w:rPr>
              <w:t>Обоснование выбора и применения методов и способов решения профессиональных задач для осуществления образования школьников.</w:t>
            </w:r>
          </w:p>
          <w:p w:rsidR="00281881" w:rsidRPr="00281881" w:rsidRDefault="00281881" w:rsidP="00281881">
            <w:pPr>
              <w:autoSpaceDE w:val="0"/>
              <w:autoSpaceDN w:val="0"/>
              <w:adjustRightInd w:val="0"/>
              <w:spacing w:before="10"/>
              <w:jc w:val="both"/>
              <w:rPr>
                <w:sz w:val="24"/>
                <w:szCs w:val="24"/>
              </w:rPr>
            </w:pPr>
            <w:r w:rsidRPr="00281881">
              <w:rPr>
                <w:sz w:val="24"/>
                <w:szCs w:val="24"/>
              </w:rPr>
              <w:t>Организация собственной деятельности для осуществления образования школьников.</w:t>
            </w:r>
          </w:p>
          <w:p w:rsidR="00281881" w:rsidRPr="00281881" w:rsidRDefault="00281881" w:rsidP="00281881">
            <w:pPr>
              <w:autoSpaceDE w:val="0"/>
              <w:autoSpaceDN w:val="0"/>
              <w:adjustRightInd w:val="0"/>
              <w:spacing w:before="10"/>
              <w:jc w:val="both"/>
              <w:rPr>
                <w:sz w:val="24"/>
                <w:szCs w:val="24"/>
              </w:rPr>
            </w:pPr>
            <w:r w:rsidRPr="00281881">
              <w:rPr>
                <w:sz w:val="24"/>
                <w:szCs w:val="24"/>
              </w:rPr>
              <w:t>Определение методов решения методических задач, оценивание их эффективности и качества.</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3. </w:t>
            </w:r>
            <w:r w:rsidRPr="00281881">
              <w:rPr>
                <w:sz w:val="24"/>
                <w:szCs w:val="24"/>
              </w:rPr>
              <w:t>Оценивать риски и принимать решения в нестандартных ситуациях.</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jc w:val="both"/>
              <w:rPr>
                <w:sz w:val="24"/>
                <w:szCs w:val="24"/>
              </w:rPr>
            </w:pPr>
            <w:r w:rsidRPr="00281881">
              <w:rPr>
                <w:sz w:val="24"/>
                <w:szCs w:val="24"/>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281881" w:rsidRPr="00281881" w:rsidRDefault="00281881" w:rsidP="00281881">
            <w:pPr>
              <w:autoSpaceDE w:val="0"/>
              <w:autoSpaceDN w:val="0"/>
              <w:adjustRightInd w:val="0"/>
              <w:jc w:val="both"/>
              <w:rPr>
                <w:sz w:val="24"/>
                <w:szCs w:val="24"/>
              </w:rPr>
            </w:pPr>
            <w:r w:rsidRPr="00281881">
              <w:rPr>
                <w:sz w:val="24"/>
                <w:szCs w:val="24"/>
              </w:rPr>
              <w:t>Готовность принимать решения в нестандартных ситуациях процесса обучения школьников</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4. </w:t>
            </w:r>
            <w:r w:rsidRPr="00281881">
              <w:rPr>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jc w:val="both"/>
              <w:rPr>
                <w:sz w:val="24"/>
                <w:szCs w:val="24"/>
              </w:rPr>
            </w:pPr>
            <w:r w:rsidRPr="00281881">
              <w:rPr>
                <w:sz w:val="24"/>
                <w:szCs w:val="24"/>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281881" w:rsidRPr="00281881" w:rsidRDefault="00281881" w:rsidP="00281881">
            <w:pPr>
              <w:autoSpaceDE w:val="0"/>
              <w:autoSpaceDN w:val="0"/>
              <w:adjustRightInd w:val="0"/>
              <w:jc w:val="both"/>
              <w:rPr>
                <w:sz w:val="24"/>
                <w:szCs w:val="24"/>
              </w:rPr>
            </w:pPr>
            <w:r w:rsidRPr="00281881">
              <w:rPr>
                <w:sz w:val="24"/>
                <w:szCs w:val="24"/>
              </w:rPr>
              <w:t>Умение пользоваться источниками различных информационных ресурсов в области образования школьников</w:t>
            </w:r>
            <w:r w:rsidRPr="00281881">
              <w:rPr>
                <w:sz w:val="24"/>
                <w:szCs w:val="24"/>
                <w:u w:val="single"/>
              </w:rPr>
              <w:t>.</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5. </w:t>
            </w:r>
            <w:r w:rsidRPr="00281881">
              <w:rPr>
                <w:sz w:val="24"/>
                <w:szCs w:val="24"/>
              </w:rPr>
              <w:t>Использовать информационно-коммуникационные технологии для совершенствования профессиональной деятельности.</w:t>
            </w:r>
          </w:p>
          <w:p w:rsidR="00281881" w:rsidRPr="00281881" w:rsidRDefault="00281881" w:rsidP="00281881">
            <w:pPr>
              <w:autoSpaceDE w:val="0"/>
              <w:autoSpaceDN w:val="0"/>
              <w:adjustRightInd w:val="0"/>
              <w:spacing w:before="5"/>
              <w:jc w:val="both"/>
              <w:rPr>
                <w:sz w:val="24"/>
                <w:szCs w:val="24"/>
              </w:rPr>
            </w:pPr>
          </w:p>
        </w:tc>
        <w:tc>
          <w:tcPr>
            <w:tcW w:w="4786" w:type="dxa"/>
          </w:tcPr>
          <w:p w:rsidR="00281881" w:rsidRPr="00281881" w:rsidRDefault="00281881" w:rsidP="00281881">
            <w:pPr>
              <w:autoSpaceDE w:val="0"/>
              <w:autoSpaceDN w:val="0"/>
              <w:adjustRightInd w:val="0"/>
              <w:jc w:val="both"/>
              <w:rPr>
                <w:sz w:val="24"/>
                <w:szCs w:val="24"/>
              </w:rPr>
            </w:pPr>
            <w:r w:rsidRPr="00281881">
              <w:rPr>
                <w:sz w:val="24"/>
                <w:szCs w:val="24"/>
              </w:rPr>
              <w:lastRenderedPageBreak/>
              <w:t>Умение проектировать способы решения профессиональных задач с использованием средств ИКТ образования школьников.</w:t>
            </w:r>
          </w:p>
          <w:p w:rsidR="00281881" w:rsidRPr="00281881" w:rsidRDefault="00281881" w:rsidP="00281881">
            <w:pPr>
              <w:autoSpaceDE w:val="0"/>
              <w:autoSpaceDN w:val="0"/>
              <w:adjustRightInd w:val="0"/>
              <w:jc w:val="both"/>
              <w:rPr>
                <w:sz w:val="24"/>
                <w:szCs w:val="24"/>
              </w:rPr>
            </w:pPr>
            <w:r w:rsidRPr="00281881">
              <w:rPr>
                <w:sz w:val="24"/>
                <w:szCs w:val="24"/>
              </w:rPr>
              <w:t xml:space="preserve"> Владение средствами ИКТ для </w:t>
            </w:r>
            <w:r w:rsidRPr="00281881">
              <w:rPr>
                <w:sz w:val="24"/>
                <w:szCs w:val="24"/>
              </w:rPr>
              <w:lastRenderedPageBreak/>
              <w:t>совершенствования процесса обучения школьников.</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lastRenderedPageBreak/>
              <w:t xml:space="preserve">ОК 6. </w:t>
            </w:r>
            <w:r w:rsidRPr="00281881">
              <w:rPr>
                <w:sz w:val="24"/>
                <w:szCs w:val="24"/>
              </w:rPr>
              <w:t>Работать в коллективе и команде, взаимодействовать с руководством, коллегами и социальными партнерами.</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spacing w:before="58"/>
              <w:jc w:val="both"/>
              <w:rPr>
                <w:sz w:val="24"/>
                <w:szCs w:val="24"/>
              </w:rPr>
            </w:pPr>
            <w:r w:rsidRPr="00281881">
              <w:rPr>
                <w:sz w:val="24"/>
                <w:szCs w:val="24"/>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281881">
              <w:rPr>
                <w:sz w:val="24"/>
                <w:szCs w:val="24"/>
              </w:rPr>
              <w:br/>
              <w:t>Владение деловым стилем общения,</w:t>
            </w:r>
            <w:r w:rsidRPr="00281881">
              <w:rPr>
                <w:sz w:val="24"/>
                <w:szCs w:val="24"/>
              </w:rPr>
              <w:br/>
              <w:t>профессиональной лексикой.</w:t>
            </w:r>
            <w:r w:rsidRPr="00281881">
              <w:rPr>
                <w:sz w:val="24"/>
                <w:szCs w:val="24"/>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7. </w:t>
            </w:r>
            <w:r w:rsidRPr="00281881">
              <w:rPr>
                <w:sz w:val="24"/>
                <w:szCs w:val="24"/>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jc w:val="both"/>
              <w:rPr>
                <w:sz w:val="24"/>
                <w:szCs w:val="24"/>
              </w:rPr>
            </w:pPr>
            <w:r w:rsidRPr="00281881">
              <w:rPr>
                <w:sz w:val="24"/>
                <w:szCs w:val="24"/>
              </w:rPr>
              <w:t>Способность ставить цели для осуществления образования школьников. Владение приемами мотивировки деятельности обучающихся на уроке.</w:t>
            </w:r>
          </w:p>
          <w:p w:rsidR="00281881" w:rsidRPr="00281881" w:rsidRDefault="00281881" w:rsidP="00281881">
            <w:pPr>
              <w:autoSpaceDE w:val="0"/>
              <w:autoSpaceDN w:val="0"/>
              <w:adjustRightInd w:val="0"/>
              <w:spacing w:before="58"/>
              <w:jc w:val="both"/>
              <w:rPr>
                <w:sz w:val="24"/>
                <w:szCs w:val="24"/>
              </w:rPr>
            </w:pPr>
            <w:r w:rsidRPr="00281881">
              <w:rPr>
                <w:sz w:val="24"/>
                <w:szCs w:val="24"/>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8. </w:t>
            </w:r>
            <w:r w:rsidRPr="00281881">
              <w:rPr>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spacing w:before="5"/>
              <w:jc w:val="both"/>
              <w:rPr>
                <w:sz w:val="24"/>
                <w:szCs w:val="24"/>
              </w:rPr>
            </w:pPr>
            <w:r w:rsidRPr="00281881">
              <w:rPr>
                <w:sz w:val="24"/>
                <w:szCs w:val="24"/>
              </w:rPr>
              <w:t>Умение выявлять пробелы в своих</w:t>
            </w:r>
          </w:p>
          <w:p w:rsidR="00281881" w:rsidRPr="00281881" w:rsidRDefault="00281881" w:rsidP="00281881">
            <w:pPr>
              <w:autoSpaceDE w:val="0"/>
              <w:autoSpaceDN w:val="0"/>
              <w:adjustRightInd w:val="0"/>
              <w:jc w:val="both"/>
              <w:rPr>
                <w:sz w:val="24"/>
                <w:szCs w:val="24"/>
              </w:rPr>
            </w:pPr>
            <w:r w:rsidRPr="00281881">
              <w:rPr>
                <w:sz w:val="24"/>
                <w:szCs w:val="24"/>
              </w:rPr>
              <w:t>образовательных достижениях.</w:t>
            </w:r>
          </w:p>
          <w:p w:rsidR="00281881" w:rsidRPr="00281881" w:rsidRDefault="00281881" w:rsidP="00281881">
            <w:pPr>
              <w:autoSpaceDE w:val="0"/>
              <w:autoSpaceDN w:val="0"/>
              <w:adjustRightInd w:val="0"/>
              <w:jc w:val="both"/>
              <w:rPr>
                <w:sz w:val="24"/>
                <w:szCs w:val="24"/>
              </w:rPr>
            </w:pPr>
            <w:r w:rsidRPr="00281881">
              <w:rPr>
                <w:sz w:val="24"/>
                <w:szCs w:val="24"/>
              </w:rPr>
              <w:t>Готовность самостоятельно определять задачи в области методического развития.</w:t>
            </w:r>
          </w:p>
          <w:p w:rsidR="00281881" w:rsidRPr="00281881" w:rsidRDefault="00281881" w:rsidP="00281881">
            <w:pPr>
              <w:autoSpaceDE w:val="0"/>
              <w:autoSpaceDN w:val="0"/>
              <w:adjustRightInd w:val="0"/>
              <w:jc w:val="both"/>
              <w:rPr>
                <w:sz w:val="24"/>
                <w:szCs w:val="24"/>
              </w:rPr>
            </w:pPr>
            <w:r w:rsidRPr="00281881">
              <w:rPr>
                <w:sz w:val="24"/>
                <w:szCs w:val="24"/>
              </w:rPr>
              <w:t>Способность самостоятельно определять задачи личностного развития, составлять программу саморазвития</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9. </w:t>
            </w:r>
            <w:r w:rsidRPr="00281881">
              <w:rPr>
                <w:sz w:val="24"/>
                <w:szCs w:val="24"/>
              </w:rPr>
              <w:t>Осуществлять профессиональную деятельность в условиях обновления ее целей, содержания, смены технологий.</w:t>
            </w:r>
          </w:p>
          <w:p w:rsidR="00281881" w:rsidRPr="00281881" w:rsidRDefault="00281881" w:rsidP="00281881">
            <w:pPr>
              <w:autoSpaceDE w:val="0"/>
              <w:autoSpaceDN w:val="0"/>
              <w:adjustRightInd w:val="0"/>
              <w:spacing w:before="58"/>
              <w:jc w:val="both"/>
              <w:rPr>
                <w:sz w:val="24"/>
                <w:szCs w:val="24"/>
              </w:rPr>
            </w:pPr>
          </w:p>
        </w:tc>
        <w:tc>
          <w:tcPr>
            <w:tcW w:w="4786" w:type="dxa"/>
          </w:tcPr>
          <w:p w:rsidR="00281881" w:rsidRPr="00281881" w:rsidRDefault="00281881" w:rsidP="00281881">
            <w:pPr>
              <w:autoSpaceDE w:val="0"/>
              <w:autoSpaceDN w:val="0"/>
              <w:adjustRightInd w:val="0"/>
              <w:jc w:val="both"/>
              <w:rPr>
                <w:sz w:val="24"/>
                <w:szCs w:val="24"/>
              </w:rPr>
            </w:pPr>
            <w:r w:rsidRPr="00281881">
              <w:rPr>
                <w:sz w:val="24"/>
                <w:szCs w:val="24"/>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10. </w:t>
            </w:r>
            <w:r w:rsidRPr="00281881">
              <w:rPr>
                <w:sz w:val="24"/>
                <w:szCs w:val="24"/>
              </w:rPr>
              <w:t>Осуществлять профилактику травматизма, обеспечивать охрану жизни и здоровья детей.</w:t>
            </w:r>
          </w:p>
        </w:tc>
        <w:tc>
          <w:tcPr>
            <w:tcW w:w="4786" w:type="dxa"/>
          </w:tcPr>
          <w:p w:rsidR="00281881" w:rsidRPr="00281881" w:rsidRDefault="00281881" w:rsidP="00281881">
            <w:pPr>
              <w:tabs>
                <w:tab w:val="left" w:pos="75"/>
              </w:tabs>
              <w:autoSpaceDE w:val="0"/>
              <w:autoSpaceDN w:val="0"/>
              <w:adjustRightInd w:val="0"/>
              <w:jc w:val="both"/>
              <w:rPr>
                <w:sz w:val="24"/>
                <w:szCs w:val="24"/>
              </w:rPr>
            </w:pPr>
            <w:r w:rsidRPr="00281881">
              <w:rPr>
                <w:sz w:val="24"/>
                <w:szCs w:val="24"/>
              </w:rPr>
              <w:t>Владение технологиями здоровьесбережения и применение их на уроке.</w:t>
            </w:r>
          </w:p>
          <w:p w:rsidR="00281881" w:rsidRPr="00281881" w:rsidRDefault="00281881" w:rsidP="00281881">
            <w:pPr>
              <w:tabs>
                <w:tab w:val="left" w:pos="75"/>
              </w:tabs>
              <w:autoSpaceDE w:val="0"/>
              <w:autoSpaceDN w:val="0"/>
              <w:adjustRightInd w:val="0"/>
              <w:jc w:val="both"/>
              <w:rPr>
                <w:sz w:val="24"/>
                <w:szCs w:val="24"/>
              </w:rPr>
            </w:pPr>
            <w:r w:rsidRPr="00281881">
              <w:rPr>
                <w:sz w:val="24"/>
                <w:szCs w:val="24"/>
              </w:rPr>
              <w:t>Способность осуществлять профилактику травматизма, обеспечивать охрану жизни и здоровья детей на уроке.</w:t>
            </w:r>
          </w:p>
        </w:tc>
      </w:tr>
      <w:tr w:rsidR="00281881" w:rsidRPr="00281881" w:rsidTr="00C25FA2">
        <w:tc>
          <w:tcPr>
            <w:tcW w:w="4785" w:type="dxa"/>
          </w:tcPr>
          <w:p w:rsidR="00281881" w:rsidRPr="00281881" w:rsidRDefault="00281881" w:rsidP="00281881">
            <w:pPr>
              <w:autoSpaceDE w:val="0"/>
              <w:autoSpaceDN w:val="0"/>
              <w:adjustRightInd w:val="0"/>
              <w:jc w:val="both"/>
              <w:rPr>
                <w:sz w:val="24"/>
                <w:szCs w:val="24"/>
              </w:rPr>
            </w:pPr>
            <w:r w:rsidRPr="00281881">
              <w:rPr>
                <w:b/>
                <w:bCs/>
                <w:sz w:val="24"/>
                <w:szCs w:val="24"/>
              </w:rPr>
              <w:t xml:space="preserve">ОК 11. </w:t>
            </w:r>
            <w:r w:rsidRPr="00281881">
              <w:rPr>
                <w:sz w:val="24"/>
                <w:szCs w:val="24"/>
              </w:rPr>
              <w:t>Строить профессиональную деятельность с соблюдением правовых норм ее регулирующих.</w:t>
            </w:r>
          </w:p>
        </w:tc>
        <w:tc>
          <w:tcPr>
            <w:tcW w:w="4786" w:type="dxa"/>
          </w:tcPr>
          <w:p w:rsidR="00281881" w:rsidRPr="00281881" w:rsidRDefault="00281881" w:rsidP="00281881">
            <w:pPr>
              <w:tabs>
                <w:tab w:val="left" w:pos="75"/>
              </w:tabs>
              <w:autoSpaceDE w:val="0"/>
              <w:autoSpaceDN w:val="0"/>
              <w:adjustRightInd w:val="0"/>
              <w:jc w:val="both"/>
              <w:rPr>
                <w:sz w:val="24"/>
                <w:szCs w:val="24"/>
              </w:rPr>
            </w:pPr>
            <w:r w:rsidRPr="00281881">
              <w:rPr>
                <w:sz w:val="24"/>
                <w:szCs w:val="24"/>
              </w:rPr>
              <w:t>Планирование и осуществление профессиональной деятельности в соответствии с нормативными документами.</w:t>
            </w:r>
          </w:p>
          <w:p w:rsidR="00281881" w:rsidRPr="00281881" w:rsidRDefault="00281881" w:rsidP="00281881">
            <w:pPr>
              <w:tabs>
                <w:tab w:val="left" w:pos="75"/>
              </w:tabs>
              <w:autoSpaceDE w:val="0"/>
              <w:autoSpaceDN w:val="0"/>
              <w:adjustRightInd w:val="0"/>
              <w:jc w:val="both"/>
              <w:rPr>
                <w:sz w:val="24"/>
                <w:szCs w:val="24"/>
              </w:rPr>
            </w:pPr>
            <w:r w:rsidRPr="00281881">
              <w:rPr>
                <w:sz w:val="24"/>
                <w:szCs w:val="24"/>
              </w:rPr>
              <w:t>Моделирование профессиональной деятельности с соблюдением правовых норм в образовании школьников.</w:t>
            </w:r>
          </w:p>
        </w:tc>
      </w:tr>
      <w:tr w:rsidR="00281881" w:rsidRPr="00281881" w:rsidTr="00C25FA2">
        <w:tc>
          <w:tcPr>
            <w:tcW w:w="4785" w:type="dxa"/>
          </w:tcPr>
          <w:p w:rsidR="00281881" w:rsidRPr="00281881" w:rsidRDefault="00281881" w:rsidP="00281881">
            <w:pPr>
              <w:autoSpaceDE w:val="0"/>
              <w:autoSpaceDN w:val="0"/>
              <w:adjustRightInd w:val="0"/>
              <w:jc w:val="both"/>
              <w:rPr>
                <w:b/>
                <w:bCs/>
                <w:sz w:val="24"/>
                <w:szCs w:val="24"/>
              </w:rPr>
            </w:pPr>
            <w:r w:rsidRPr="00281881">
              <w:rPr>
                <w:b/>
                <w:sz w:val="24"/>
                <w:szCs w:val="24"/>
              </w:rPr>
              <w:t>ОК 12.</w:t>
            </w:r>
            <w:r w:rsidRPr="00281881">
              <w:rPr>
                <w:sz w:val="24"/>
                <w:szCs w:val="24"/>
              </w:rPr>
              <w:t xml:space="preserve"> Владеть базовыми и новыми видами физкультурно-спортивной деятельности.</w:t>
            </w:r>
          </w:p>
        </w:tc>
        <w:tc>
          <w:tcPr>
            <w:tcW w:w="4786" w:type="dxa"/>
          </w:tcPr>
          <w:p w:rsidR="00281881" w:rsidRPr="00281881" w:rsidRDefault="00281881" w:rsidP="00281881">
            <w:pPr>
              <w:tabs>
                <w:tab w:val="left" w:pos="75"/>
              </w:tabs>
              <w:autoSpaceDE w:val="0"/>
              <w:autoSpaceDN w:val="0"/>
              <w:adjustRightInd w:val="0"/>
              <w:jc w:val="both"/>
              <w:rPr>
                <w:rFonts w:ascii="Calibri" w:hAnsi="Calibri" w:cs="Calibri"/>
                <w:color w:val="000000"/>
                <w:sz w:val="24"/>
                <w:szCs w:val="24"/>
              </w:rPr>
            </w:pPr>
            <w:r w:rsidRPr="00281881">
              <w:rPr>
                <w:sz w:val="24"/>
                <w:szCs w:val="24"/>
              </w:rPr>
              <w:t>Выполнение профессионально значимых двигательных навыков</w:t>
            </w:r>
            <w:r w:rsidRPr="00281881">
              <w:rPr>
                <w:color w:val="000000"/>
                <w:sz w:val="24"/>
                <w:szCs w:val="24"/>
              </w:rPr>
              <w:t xml:space="preserve"> по базовым видам физкультурно-спортивной деятельности (гимнастике, легкой атлетике, спортивным </w:t>
            </w:r>
            <w:r w:rsidRPr="00281881">
              <w:rPr>
                <w:color w:val="000000"/>
                <w:sz w:val="24"/>
                <w:szCs w:val="24"/>
              </w:rPr>
              <w:lastRenderedPageBreak/>
              <w:t>играм, плаванию, подвижным играм, лыжному спорту, туризму) и новым видам физкультурно-спортивной деятельности.</w:t>
            </w:r>
          </w:p>
          <w:p w:rsidR="00281881" w:rsidRPr="00281881" w:rsidRDefault="00281881" w:rsidP="00281881">
            <w:pPr>
              <w:tabs>
                <w:tab w:val="left" w:pos="75"/>
              </w:tabs>
              <w:autoSpaceDE w:val="0"/>
              <w:autoSpaceDN w:val="0"/>
              <w:adjustRightInd w:val="0"/>
              <w:jc w:val="both"/>
              <w:rPr>
                <w:color w:val="000000"/>
                <w:sz w:val="24"/>
                <w:szCs w:val="24"/>
              </w:rPr>
            </w:pPr>
            <w:r w:rsidRPr="00281881">
              <w:rPr>
                <w:color w:val="000000"/>
                <w:sz w:val="24"/>
                <w:szCs w:val="24"/>
              </w:rPr>
              <w:t>Обучение двигательным действиям базовых и новых видов физкультурно-спортивной деятельности</w:t>
            </w:r>
          </w:p>
        </w:tc>
      </w:tr>
    </w:tbl>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tblPr>
      <w:tblGrid>
        <w:gridCol w:w="4785"/>
        <w:gridCol w:w="4786"/>
      </w:tblGrid>
      <w:tr w:rsidR="00281881" w:rsidRPr="00281881" w:rsidTr="00C25FA2">
        <w:tc>
          <w:tcPr>
            <w:tcW w:w="4785" w:type="dxa"/>
          </w:tcPr>
          <w:p w:rsidR="00281881" w:rsidRPr="00281881" w:rsidRDefault="00281881" w:rsidP="00281881">
            <w:pPr>
              <w:autoSpaceDE w:val="0"/>
              <w:autoSpaceDN w:val="0"/>
              <w:adjustRightInd w:val="0"/>
              <w:jc w:val="center"/>
              <w:rPr>
                <w:rFonts w:ascii="Times New Roman" w:eastAsia="Calibri" w:hAnsi="Times New Roman" w:cs="Times New Roman"/>
                <w:b/>
                <w:bCs/>
                <w:sz w:val="24"/>
                <w:szCs w:val="24"/>
              </w:rPr>
            </w:pPr>
            <w:r w:rsidRPr="00281881">
              <w:rPr>
                <w:rFonts w:ascii="Times New Roman" w:eastAsia="Calibri" w:hAnsi="Times New Roman" w:cs="Times New Roman"/>
                <w:b/>
                <w:bCs/>
                <w:sz w:val="24"/>
                <w:szCs w:val="24"/>
              </w:rPr>
              <w:t>Профессиональные  компетенции</w:t>
            </w:r>
          </w:p>
          <w:p w:rsidR="00281881" w:rsidRPr="00281881" w:rsidRDefault="00281881" w:rsidP="00281881">
            <w:pPr>
              <w:autoSpaceDE w:val="0"/>
              <w:autoSpaceDN w:val="0"/>
              <w:adjustRightInd w:val="0"/>
              <w:spacing w:before="58"/>
              <w:jc w:val="center"/>
              <w:rPr>
                <w:rFonts w:ascii="Times New Roman" w:eastAsia="Calibri" w:hAnsi="Times New Roman" w:cs="Times New Roman"/>
                <w:sz w:val="24"/>
                <w:szCs w:val="24"/>
              </w:rPr>
            </w:pPr>
          </w:p>
        </w:tc>
        <w:tc>
          <w:tcPr>
            <w:tcW w:w="4786" w:type="dxa"/>
          </w:tcPr>
          <w:p w:rsidR="00281881" w:rsidRPr="00281881" w:rsidRDefault="00281881" w:rsidP="00281881">
            <w:pPr>
              <w:autoSpaceDE w:val="0"/>
              <w:autoSpaceDN w:val="0"/>
              <w:adjustRightInd w:val="0"/>
              <w:spacing w:before="58"/>
              <w:jc w:val="center"/>
              <w:rPr>
                <w:rFonts w:ascii="Times New Roman" w:eastAsia="Calibri" w:hAnsi="Times New Roman" w:cs="Times New Roman"/>
                <w:sz w:val="24"/>
                <w:szCs w:val="24"/>
              </w:rPr>
            </w:pPr>
            <w:r w:rsidRPr="00281881">
              <w:rPr>
                <w:rFonts w:ascii="Times New Roman" w:eastAsia="Calibri" w:hAnsi="Times New Roman" w:cs="Times New Roman"/>
                <w:b/>
                <w:bCs/>
                <w:sz w:val="24"/>
                <w:szCs w:val="24"/>
              </w:rPr>
              <w:t>Показатели оценки результата</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ПК 1.1. Определять цели и задачи, планировать учебные занятия.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определения цели и задач, планирования и проведения, учебных занятий по физической культуре;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находить и использовать методическую литературу и другие источники информации, необходимой для подготовки к урокам физической культуры,</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подбирать, готовить к занятию  спортивное оборудование и инвентарь; </w:t>
            </w:r>
          </w:p>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знать:</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место и значение предмета "Физическая культура" в общем образовании;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основные концепции физического воспитания (физкультурного образования) обучающихся;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требования образовательного стандарта и программы учебного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предмета "Физическая культура";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требования к современному уроку физической культуры;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логику планирования при обучении предмету "Физическая культура"</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ПК 1.2. Проводить учебные занятия по физической культуре.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проведения учебных занятий по физической культуре;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применения приемов страховки и самостраховки при выполнении физических упражнений;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 использовать спортивное оборудование и инвентарь;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применять приемы страховки и самостраховки при выполнении физических упражнений, соблюдать технику безопасности на занятиях;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устанавливать педагогически целесообразные взаимоотношения с обучающимися; </w:t>
            </w:r>
          </w:p>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знать:</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приемы, способы страховки и самостраховки</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ПК 1.3. Осуществлять педагогический контроль, оценивать процесс и результаты учения.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анализа учебно-тематических планов и процесса обучения физической культуре, разработки предложений по его совершенствованию;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проведения диагностики физической подготовленности обучающихся;</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проводить педагогический контроль на занятиях;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оценивать процесс и результаты деятельности обучающихся на уроке, выставлять отметки;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анализировать процесс и результаты педагогической деятельности и обучения предмету, корректировать и совершенствовать их</w:t>
            </w:r>
          </w:p>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знать:</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методы и методики педагогического контроля на уроке физической культуры;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ПК 1.4. Анализировать учебные занятия.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осуществлять самоанализ и самоконтроль при проведении уроков; </w:t>
            </w:r>
          </w:p>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знать:</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логику анализ урока физической культуры</w:t>
            </w:r>
          </w:p>
        </w:tc>
      </w:tr>
      <w:tr w:rsidR="00281881" w:rsidRPr="00281881" w:rsidTr="00C25FA2">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 xml:space="preserve">ПК 1.5. Вести документацию, </w:t>
            </w:r>
            <w:r w:rsidRPr="00281881">
              <w:rPr>
                <w:rFonts w:ascii="Times New Roman" w:eastAsia="Calibri" w:hAnsi="Times New Roman" w:cs="Times New Roman"/>
                <w:sz w:val="24"/>
                <w:szCs w:val="24"/>
              </w:rPr>
              <w:lastRenderedPageBreak/>
              <w:t>обеспечивающую процесс обучения физической культуре</w:t>
            </w:r>
          </w:p>
        </w:tc>
        <w:tc>
          <w:tcPr>
            <w:tcW w:w="4786" w:type="dxa"/>
          </w:tcPr>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lastRenderedPageBreak/>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ведения учебной документации;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вести документацию, обеспечивающую процесс обучения физической культуре</w:t>
            </w:r>
          </w:p>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знать:</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виды учебной документации, требования к ее ведению и оформлению.</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ПК 2.1. Определять цели и задачи, планировать внеурочные мероприятия и занятия.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определения цели и задач, планирования, проведения,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требования к планированию и проведению внеурочных мероприятий и занятий</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ПК 2.2. Проводить внеурочные мероприятия и занятия.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применения приемов страховки и самостраховки при выполнении физических упражнений</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устанавливать педагогически целесообразные взаимоотношения с обучающимися;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подбирать, готовить к занятию и использовать спортивное оборудование и инвентарь;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w:t>
            </w:r>
            <w:r w:rsidRPr="00281881">
              <w:rPr>
                <w:rFonts w:ascii="Times New Roman" w:eastAsia="Calibri" w:hAnsi="Times New Roman" w:cs="Times New Roman"/>
                <w:color w:val="000000"/>
                <w:sz w:val="24"/>
                <w:szCs w:val="24"/>
              </w:rPr>
              <w:lastRenderedPageBreak/>
              <w:t xml:space="preserve">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организовывать, проводить соревнования и осуществлять судейство;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приемы, способы страховки и самостраховки;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структуру и логику проведения внеурочных мероприятий и занятий по физической культуре</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ПК 2.3. Мотивировать обучающихся, родителей (лиц, их заменяющих) к участию в физкультурно-спортивной деятельности.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стимулирования обучающихся, родителей (лиц их заменяющих) к участию в физкультурно-спортивной деятельности</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планировать и проводить педагогически целесообразную работу с родителями (лицами, их заменяющими);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ПК 2.4. Осуществлять педагогический контроль, оценивать процесс и результаты деятельности обучающихся.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анализа и оценки внеурочных мероприятий и занятий по физической культуре;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проведения диагностики физической подготовленности обучающихся</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осуществлять педагогический контроль, оценивать процесс и результаты деятельности обучающихся на занятии;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w:t>
            </w:r>
            <w:r w:rsidRPr="00281881">
              <w:rPr>
                <w:rFonts w:ascii="Times New Roman" w:eastAsia="Calibri" w:hAnsi="Times New Roman" w:cs="Times New Roman"/>
                <w:color w:val="000000"/>
                <w:sz w:val="24"/>
                <w:szCs w:val="24"/>
              </w:rPr>
              <w:lastRenderedPageBreak/>
              <w:t xml:space="preserve">культуре; </w:t>
            </w:r>
          </w:p>
        </w:tc>
      </w:tr>
      <w:tr w:rsidR="00281881" w:rsidRPr="00281881" w:rsidTr="00C25FA2">
        <w:tc>
          <w:tcPr>
            <w:tcW w:w="4785" w:type="dxa"/>
          </w:tcPr>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lastRenderedPageBreak/>
              <w:t xml:space="preserve">ПК 2.5. Анализировать внеурочные мероприятия и занятия. </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осуществлять самоанализ и самоконтроль при проведении внеурочных мероприятий и занятий;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логику анализа внеурочных мероприятий и занятий физкультурно-оздоровительной и спортивно-оздоровительной деятельности</w:t>
            </w:r>
          </w:p>
        </w:tc>
      </w:tr>
      <w:tr w:rsidR="00281881" w:rsidRPr="00281881" w:rsidTr="00C25FA2">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ПК 2.6. Вести документацию, обеспечивающую организацию физкультурно-спортивной деятельности</w:t>
            </w: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ведения документации, обеспечивающей организацию физкультурно-оздоровительной и спортивно-оздоровительной деятельности;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вести документацию, обеспечивающую организацию физкультурно-спортивной деятельности</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виды документации, требования к ее оформлению.</w:t>
            </w:r>
          </w:p>
        </w:tc>
      </w:tr>
      <w:tr w:rsidR="00281881" w:rsidRPr="00281881" w:rsidTr="00C25FA2">
        <w:trPr>
          <w:trHeight w:val="557"/>
        </w:trPr>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анализа учебно-методических комплектов, разработки учебно-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оформления портфолио педагогических достижений;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анализировать федеральные государственные образовательные стандарты и примерные основные </w:t>
            </w:r>
            <w:r w:rsidRPr="00281881">
              <w:rPr>
                <w:rFonts w:ascii="Times New Roman" w:eastAsia="Calibri" w:hAnsi="Times New Roman" w:cs="Times New Roman"/>
                <w:color w:val="000000"/>
                <w:sz w:val="24"/>
                <w:szCs w:val="24"/>
              </w:rPr>
              <w:lastRenderedPageBreak/>
              <w:t xml:space="preserve">образовательные программы;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определять цели и задачи, планировать физическое воспитание обучающихся в образовательной организации;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теоретические основы методической деятельности в области физического воспитания детей, подростков и молодежи;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теоретические основы, методику планирования физического воспитания и требования к оформлению соответствующей документации;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особенности современных подходов и педагогических технологий физического воспитания;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концептуальные основы и содержание примерных программ по физической культуре;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педагогические, гигиенические, специальные требования к созданию предметно-развивающей среды физического воспитания</w:t>
            </w:r>
          </w:p>
        </w:tc>
      </w:tr>
      <w:tr w:rsidR="00281881" w:rsidRPr="00281881" w:rsidTr="00C25FA2">
        <w:trPr>
          <w:trHeight w:val="841"/>
        </w:trPr>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lastRenderedPageBreak/>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изучения и анализа педагогической и методической литературы по проблемам физической культуры,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определять педагогические проблемы методического характера и находить способы их решения;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адаптировать имеющиеся методические разработки;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источники, способы обобщения, представления и распространения педагогического опыта</w:t>
            </w:r>
          </w:p>
        </w:tc>
      </w:tr>
      <w:tr w:rsidR="00281881" w:rsidRPr="00281881" w:rsidTr="00C25FA2">
        <w:trPr>
          <w:trHeight w:val="983"/>
        </w:trPr>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ПК 3.3. Оформлять педагогические разработки в виде отчетов, рефератов, выступлений.</w:t>
            </w:r>
          </w:p>
          <w:p w:rsidR="00281881" w:rsidRPr="00281881" w:rsidRDefault="00281881" w:rsidP="00281881">
            <w:pPr>
              <w:rPr>
                <w:rFonts w:ascii="Times New Roman" w:eastAsia="Calibri" w:hAnsi="Times New Roman" w:cs="Times New Roman"/>
                <w:sz w:val="24"/>
                <w:szCs w:val="24"/>
              </w:rPr>
            </w:pP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презентации педагогических разработок в виде отчетов, рефератов, выступлений;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готовить и оформлять отчеты, рефераты, конспекты;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знать: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логику подготовки и требования к устному выступлению, отчету, реферированию, конспектированию</w:t>
            </w:r>
          </w:p>
        </w:tc>
      </w:tr>
      <w:tr w:rsidR="00281881" w:rsidRPr="00281881" w:rsidTr="00C25FA2">
        <w:trPr>
          <w:trHeight w:val="2498"/>
        </w:trPr>
        <w:tc>
          <w:tcPr>
            <w:tcW w:w="4785" w:type="dxa"/>
          </w:tcPr>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lastRenderedPageBreak/>
              <w:t>ПК 3.4. Участвовать в исследовательской и проектной деятельности в области физического воспитания.</w:t>
            </w:r>
          </w:p>
        </w:tc>
        <w:tc>
          <w:tcPr>
            <w:tcW w:w="4786" w:type="dxa"/>
          </w:tcPr>
          <w:p w:rsidR="00281881" w:rsidRPr="00281881" w:rsidRDefault="00281881" w:rsidP="00281881">
            <w:pPr>
              <w:rPr>
                <w:rFonts w:ascii="Times New Roman" w:eastAsia="Calibri" w:hAnsi="Times New Roman" w:cs="Times New Roman"/>
                <w:b/>
                <w:sz w:val="24"/>
                <w:szCs w:val="24"/>
              </w:rPr>
            </w:pPr>
            <w:r w:rsidRPr="00281881">
              <w:rPr>
                <w:rFonts w:ascii="Times New Roman" w:eastAsia="Calibri" w:hAnsi="Times New Roman" w:cs="Times New Roman"/>
                <w:b/>
                <w:sz w:val="24"/>
                <w:szCs w:val="24"/>
              </w:rPr>
              <w:t xml:space="preserve">иметь практический опыт: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участия в исследовательской и проектной деятельности в области физического воспитания;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 xml:space="preserve">уметь: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использовать методы и методики педагогического исследования и проектирования, подобранные совместно с руководителем;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оформлять результаты исследовательской и проектной работы; </w:t>
            </w:r>
          </w:p>
          <w:p w:rsidR="00281881" w:rsidRPr="00281881" w:rsidRDefault="00281881" w:rsidP="00281881">
            <w:pPr>
              <w:autoSpaceDE w:val="0"/>
              <w:autoSpaceDN w:val="0"/>
              <w:adjustRightInd w:val="0"/>
              <w:rPr>
                <w:rFonts w:ascii="Times New Roman" w:eastAsia="Calibri" w:hAnsi="Times New Roman" w:cs="Times New Roman"/>
                <w:color w:val="000000"/>
                <w:sz w:val="24"/>
                <w:szCs w:val="24"/>
              </w:rPr>
            </w:pPr>
            <w:r w:rsidRPr="00281881">
              <w:rPr>
                <w:rFonts w:ascii="Times New Roman" w:eastAsia="Calibri" w:hAnsi="Times New Roman" w:cs="Times New Roman"/>
                <w:color w:val="000000"/>
                <w:sz w:val="24"/>
                <w:szCs w:val="24"/>
              </w:rPr>
              <w:t xml:space="preserve">определять пути самосовершенствования педагогического мастерства; </w:t>
            </w:r>
          </w:p>
          <w:p w:rsidR="00281881" w:rsidRPr="00281881" w:rsidRDefault="00281881" w:rsidP="00281881">
            <w:pPr>
              <w:autoSpaceDE w:val="0"/>
              <w:autoSpaceDN w:val="0"/>
              <w:adjustRightInd w:val="0"/>
              <w:rPr>
                <w:rFonts w:ascii="Times New Roman" w:eastAsia="Calibri" w:hAnsi="Times New Roman" w:cs="Times New Roman"/>
                <w:b/>
                <w:color w:val="000000"/>
                <w:sz w:val="24"/>
                <w:szCs w:val="24"/>
              </w:rPr>
            </w:pPr>
            <w:r w:rsidRPr="00281881">
              <w:rPr>
                <w:rFonts w:ascii="Times New Roman" w:eastAsia="Calibri" w:hAnsi="Times New Roman" w:cs="Times New Roman"/>
                <w:b/>
                <w:color w:val="000000"/>
                <w:sz w:val="24"/>
                <w:szCs w:val="24"/>
              </w:rPr>
              <w:t>знать:</w:t>
            </w:r>
          </w:p>
          <w:p w:rsidR="00281881" w:rsidRPr="00281881" w:rsidRDefault="00281881" w:rsidP="00281881">
            <w:pPr>
              <w:rPr>
                <w:rFonts w:ascii="Times New Roman" w:eastAsia="Calibri" w:hAnsi="Times New Roman" w:cs="Times New Roman"/>
                <w:sz w:val="24"/>
                <w:szCs w:val="24"/>
              </w:rPr>
            </w:pPr>
            <w:r w:rsidRPr="00281881">
              <w:rPr>
                <w:rFonts w:ascii="Times New Roman" w:eastAsia="Calibri" w:hAnsi="Times New Roman" w:cs="Times New Roman"/>
                <w:sz w:val="24"/>
                <w:szCs w:val="24"/>
              </w:rPr>
              <w:t>основы организации опытно-экспериментальной работы в сфере образования</w:t>
            </w:r>
          </w:p>
        </w:tc>
      </w:tr>
    </w:tbl>
    <w:p w:rsidR="00281881" w:rsidRPr="00281881" w:rsidRDefault="00281881" w:rsidP="00281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281881" w:rsidRPr="00281881" w:rsidRDefault="00281881" w:rsidP="00281881">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7"/>
      <w:r w:rsidRPr="00281881">
        <w:rPr>
          <w:rFonts w:ascii="Times New Roman" w:eastAsia="Times New Roman" w:hAnsi="Times New Roman" w:cs="Times New Roman"/>
          <w:b/>
          <w:sz w:val="28"/>
          <w:szCs w:val="28"/>
          <w:lang w:eastAsia="ru-RU"/>
        </w:rPr>
        <w:lastRenderedPageBreak/>
        <w:t xml:space="preserve">4. Документы, регламентирующие содержание и организацию  образовательного процесса при реализации ОПОП    </w:t>
      </w:r>
      <w:bookmarkEnd w:id="15"/>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bookmarkStart w:id="16" w:name="_Toc310435918"/>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4.1.   Учебный  план</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281881" w:rsidRPr="00281881" w:rsidRDefault="00281881" w:rsidP="00281881">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объем каникул по годам обучения.</w:t>
      </w:r>
    </w:p>
    <w:p w:rsidR="00281881" w:rsidRPr="00281881" w:rsidRDefault="00281881" w:rsidP="00281881">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Продолжительность учебной недели – пятидневная.</w:t>
      </w:r>
    </w:p>
    <w:p w:rsidR="00281881" w:rsidRPr="00281881" w:rsidRDefault="00281881" w:rsidP="00281881">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281881" w:rsidRPr="00281881" w:rsidRDefault="00281881" w:rsidP="00281881">
      <w:pPr>
        <w:widowControl w:val="0"/>
        <w:numPr>
          <w:ilvl w:val="0"/>
          <w:numId w:val="28"/>
        </w:numPr>
        <w:spacing w:after="0" w:line="240" w:lineRule="auto"/>
        <w:ind w:firstLine="273"/>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общеобразовательный цикл</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общий гуманитарный и социально-экономический  - ОГСЭ.00;</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математический и общий естественнонаучный – ЕН.00;</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профессиональный – П.00;</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учебная практика – УП.00.00;</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производственная практика (по профилю специальности) – ПП.00.00;</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производственная практика (преддипломная) – ПДП;</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промежуточная аттестация – ПА;</w:t>
      </w:r>
    </w:p>
    <w:p w:rsidR="00281881" w:rsidRPr="00281881" w:rsidRDefault="00281881" w:rsidP="00281881">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государственная (итоговая) аттестация - ГИА.</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281881" w:rsidRPr="00281881" w:rsidRDefault="00281881" w:rsidP="00281881">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281881" w:rsidRPr="00281881" w:rsidRDefault="00281881" w:rsidP="00281881">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на расширение подготовки, определяемой содержанием обязательной части общего гуманитарного и социально-экономического цикла за </w:t>
      </w:r>
      <w:r w:rsidRPr="00281881">
        <w:rPr>
          <w:rFonts w:ascii="Times New Roman" w:eastAsia="Times New Roman" w:hAnsi="Times New Roman" w:cs="Times New Roman"/>
          <w:sz w:val="28"/>
          <w:szCs w:val="28"/>
          <w:lang w:eastAsia="ru-RU"/>
        </w:rPr>
        <w:lastRenderedPageBreak/>
        <w:t>счёт введения учебной дисциплины: ОГСЭ.06 Русский язык и культура речи – 78 часов;</w:t>
      </w:r>
    </w:p>
    <w:p w:rsidR="00281881" w:rsidRPr="00281881" w:rsidRDefault="00281881" w:rsidP="00281881">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281881" w:rsidRPr="00281881" w:rsidRDefault="00281881" w:rsidP="00281881">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281881" w:rsidRPr="00281881" w:rsidRDefault="00281881" w:rsidP="00281881">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281881" w:rsidRPr="00281881" w:rsidRDefault="00281881" w:rsidP="00281881">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  ОП.15 Современные оздоровительные технологии – 48 часов; ОП.16 Основы религиозных культур и светской этики – 58 часов; ОП.17 Допинг в спорте</w:t>
      </w:r>
    </w:p>
    <w:p w:rsidR="00281881" w:rsidRPr="00281881" w:rsidRDefault="00281881" w:rsidP="00281881">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281881" w:rsidRPr="00281881" w:rsidRDefault="00281881" w:rsidP="00281881">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281881" w:rsidRPr="00281881" w:rsidRDefault="00281881" w:rsidP="00281881">
      <w:pPr>
        <w:widowControl w:val="0"/>
        <w:spacing w:after="0" w:line="240" w:lineRule="auto"/>
        <w:ind w:firstLine="567"/>
        <w:rPr>
          <w:rFonts w:ascii="Times New Roman" w:eastAsia="Times New Roman" w:hAnsi="Times New Roman" w:cs="Times New Roman"/>
          <w:sz w:val="28"/>
          <w:szCs w:val="28"/>
          <w:lang w:eastAsia="ru-RU"/>
        </w:rPr>
      </w:pP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4.2. Календарный учебный график</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bookmarkStart w:id="17" w:name="_Toc310435919"/>
      <w:bookmarkEnd w:id="16"/>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281881">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281881">
        <w:rPr>
          <w:rFonts w:ascii="Times New Roman" w:eastAsia="Times New Roman" w:hAnsi="Times New Roman" w:cs="Times New Roman"/>
          <w:sz w:val="28"/>
          <w:szCs w:val="28"/>
          <w:lang w:eastAsia="ru-RU"/>
        </w:rPr>
        <w:t>утверждены педагогическим советом колледжа.</w:t>
      </w: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81881" w:rsidRPr="00281881" w:rsidRDefault="00281881" w:rsidP="0028188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tblPr>
      <w:tblGrid>
        <w:gridCol w:w="1984"/>
        <w:gridCol w:w="7088"/>
      </w:tblGrid>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jc w:val="center"/>
              <w:rPr>
                <w:rFonts w:ascii="Times New Roman" w:eastAsia="Times New Roman" w:hAnsi="Times New Roman"/>
                <w:b/>
                <w:sz w:val="24"/>
                <w:szCs w:val="24"/>
                <w:lang w:eastAsia="ru-RU"/>
              </w:rPr>
            </w:pPr>
            <w:r w:rsidRPr="00281881">
              <w:rPr>
                <w:rFonts w:ascii="Times New Roman" w:eastAsia="Times New Roman" w:hAnsi="Times New Roman"/>
                <w:b/>
                <w:sz w:val="24"/>
                <w:szCs w:val="24"/>
                <w:lang w:eastAsia="ru-RU"/>
              </w:rPr>
              <w:lastRenderedPageBreak/>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jc w:val="center"/>
              <w:rPr>
                <w:rFonts w:ascii="Times New Roman" w:hAnsi="Times New Roman"/>
                <w:b/>
                <w:sz w:val="24"/>
                <w:szCs w:val="24"/>
                <w:lang w:eastAsia="ru-RU"/>
              </w:rPr>
            </w:pPr>
            <w:r w:rsidRPr="00281881">
              <w:rPr>
                <w:rFonts w:ascii="Times New Roman" w:hAnsi="Times New Roman"/>
                <w:b/>
                <w:sz w:val="24"/>
                <w:szCs w:val="24"/>
                <w:lang w:eastAsia="ru-RU"/>
              </w:rPr>
              <w:t>Наименование циклов, дисциплин, профессиональных модулей, МДК, практик</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ОУД.00</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Общеобразовательный цикл</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Общие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Русский язык</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ОУД.02</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Литература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ОУД.03</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Иностранный язык</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ОУД.04</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Математика: алгебра и начала математического анализа; геометрия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ОУД.05</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История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ОУД.06</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Физическая культура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ОУД.07</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ОБЖ</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По выбору из обязательных учебных дисциплин</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ОУД.08</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Информатика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ОУД.09</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Обществознание (вкл. экономику и право)</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ОУД.10</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Естествознание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ОУД.11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География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ОУД.12</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Экология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ОУД.13</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Астрономия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Общий гуманитарный и социально-экономический цикл</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философии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Психология общения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История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Иностранный язык</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Русский язык и культура речи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Математический и общий</w:t>
            </w:r>
          </w:p>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естественнонаучный цикл</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Математика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Профессиональный цикл</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Общепрофессиональные дисциплины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ind w:right="-541"/>
              <w:rPr>
                <w:rFonts w:ascii="Times New Roman" w:hAnsi="Times New Roman"/>
                <w:sz w:val="24"/>
                <w:szCs w:val="24"/>
                <w:lang w:eastAsia="ru-RU"/>
              </w:rPr>
            </w:pPr>
            <w:r w:rsidRPr="00281881">
              <w:rPr>
                <w:rFonts w:ascii="Times New Roman" w:hAnsi="Times New Roman"/>
                <w:sz w:val="24"/>
                <w:szCs w:val="24"/>
                <w:lang w:eastAsia="ru-RU"/>
              </w:rPr>
              <w:t>Педагогика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Психология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Анатомия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Физиология с основами биохимии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Гигиенические основы физического воспитания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врачебного контроля, лечебной физической культуры и массажа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биомеханики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гимнастика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лёгкая атлетика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спортивные игры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lastRenderedPageBreak/>
              <w:t>ОП.08.04</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подвижные игры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лыжная подготовка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плавание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туризм</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новые виды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Правовое обеспечение профессиональной деятельности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Теория и история физической культуры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Безопасность жизнедеятельности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предпринимательской деятельности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здорового образа жизни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специальной педагогики и психологии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спортивной тренировки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Основы религиозных культур и светской этики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Допинг в спорте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Профессиональные модули</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ПМ.01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Методика обучения предмету «Физическая культура»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Практика наблюдений и показательных уроков</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Введение в специальность</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Практика пробных уроков</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Подготовка к летней практике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Практика по внеурочной работе</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Летняя практика</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b/>
                <w:sz w:val="24"/>
                <w:szCs w:val="24"/>
                <w:lang w:eastAsia="ru-RU"/>
              </w:rPr>
            </w:pPr>
            <w:r w:rsidRPr="00281881">
              <w:rPr>
                <w:rFonts w:ascii="Times New Roman" w:hAnsi="Times New Roman"/>
                <w:b/>
                <w:sz w:val="24"/>
                <w:szCs w:val="24"/>
                <w:lang w:eastAsia="ru-RU"/>
              </w:rPr>
              <w:t xml:space="preserve"> Методическое обеспечение процесса физического воспитания</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Теоретические и прикладные методической работы учителя начальных классов</w:t>
            </w:r>
          </w:p>
        </w:tc>
      </w:tr>
      <w:tr w:rsidR="00281881" w:rsidRPr="00281881" w:rsidTr="00C25FA2">
        <w:tc>
          <w:tcPr>
            <w:tcW w:w="1984"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rPr>
                <w:rFonts w:ascii="Times New Roman" w:hAnsi="Times New Roman"/>
                <w:sz w:val="24"/>
                <w:szCs w:val="24"/>
                <w:lang w:eastAsia="ru-RU"/>
              </w:rPr>
            </w:pPr>
            <w:r w:rsidRPr="00281881">
              <w:rPr>
                <w:rFonts w:ascii="Times New Roman" w:hAnsi="Times New Roman"/>
                <w:sz w:val="24"/>
                <w:szCs w:val="24"/>
                <w:lang w:eastAsia="ru-RU"/>
              </w:rPr>
              <w:t>Практика по методическому обеспечению процесса физического воспитания</w:t>
            </w:r>
          </w:p>
        </w:tc>
      </w:tr>
    </w:tbl>
    <w:p w:rsidR="00281881" w:rsidRPr="00281881" w:rsidRDefault="00281881" w:rsidP="00281881">
      <w:pPr>
        <w:widowControl w:val="0"/>
        <w:spacing w:after="0" w:line="240" w:lineRule="auto"/>
        <w:jc w:val="both"/>
        <w:rPr>
          <w:rFonts w:ascii="Times New Roman" w:eastAsia="Times New Roman" w:hAnsi="Times New Roman" w:cs="Times New Roman"/>
          <w:sz w:val="24"/>
          <w:szCs w:val="24"/>
          <w:lang w:eastAsia="ru-RU"/>
        </w:rPr>
      </w:pPr>
      <w:bookmarkStart w:id="18" w:name="_Toc310435920"/>
      <w:bookmarkEnd w:id="17"/>
    </w:p>
    <w:bookmarkEnd w:id="18"/>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4.5.  Программа практики</w:t>
      </w:r>
    </w:p>
    <w:p w:rsidR="00281881" w:rsidRPr="00281881" w:rsidRDefault="00281881" w:rsidP="00281881">
      <w:pPr>
        <w:widowControl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 Программа практики  разработана  на основе «</w:t>
      </w:r>
      <w:r w:rsidRPr="00281881">
        <w:rPr>
          <w:rFonts w:ascii="Times New Roman" w:eastAsia="Calibri" w:hAnsi="Times New Roman" w:cs="Times New Roman"/>
          <w:sz w:val="28"/>
          <w:szCs w:val="28"/>
        </w:rPr>
        <w:t>Положение о практике студентовСОГБПОУ  «Гагаринский многопрофильный колледж»</w:t>
      </w:r>
      <w:r w:rsidRPr="00281881">
        <w:rPr>
          <w:rFonts w:ascii="Times New Roman" w:eastAsia="Times New Roman" w:hAnsi="Times New Roman" w:cs="Times New Roman"/>
          <w:sz w:val="28"/>
          <w:szCs w:val="28"/>
          <w:lang w:eastAsia="ru-RU"/>
        </w:rPr>
        <w:t xml:space="preserve">. </w:t>
      </w:r>
      <w:r w:rsidRPr="00281881">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281881" w:rsidRPr="00281881" w:rsidRDefault="00281881" w:rsidP="002818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281881" w:rsidRPr="00281881" w:rsidRDefault="00281881" w:rsidP="0028188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w:t>
      </w:r>
      <w:r w:rsidRPr="00281881">
        <w:rPr>
          <w:rFonts w:ascii="Times New Roman" w:eastAsia="Times New Roman" w:hAnsi="Times New Roman" w:cs="Times New Roman"/>
          <w:sz w:val="28"/>
          <w:szCs w:val="28"/>
          <w:lang w:eastAsia="ru-RU"/>
        </w:rPr>
        <w:lastRenderedPageBreak/>
        <w:t>рассредоточено, чередуясь с теоретическими занятиями в рамках профессиональных модулей.</w:t>
      </w:r>
    </w:p>
    <w:p w:rsidR="00281881" w:rsidRPr="00281881" w:rsidRDefault="00281881" w:rsidP="00281881">
      <w:pPr>
        <w:spacing w:after="0" w:line="240" w:lineRule="auto"/>
        <w:jc w:val="both"/>
        <w:rPr>
          <w:rFonts w:ascii="Times New Roman" w:eastAsia="Times New Roman" w:hAnsi="Times New Roman" w:cs="Times New Roman"/>
          <w:b/>
          <w:w w:val="90"/>
          <w:sz w:val="28"/>
          <w:szCs w:val="28"/>
          <w:lang w:eastAsia="ru-RU"/>
        </w:rPr>
      </w:pPr>
      <w:r w:rsidRPr="00281881">
        <w:rPr>
          <w:rFonts w:ascii="Times New Roman" w:eastAsia="Times New Roman" w:hAnsi="Times New Roman" w:cs="Times New Roman"/>
          <w:b/>
          <w:w w:val="90"/>
          <w:sz w:val="28"/>
          <w:szCs w:val="28"/>
          <w:lang w:eastAsia="ru-RU"/>
        </w:rPr>
        <w:t>Учебная практика</w:t>
      </w:r>
    </w:p>
    <w:tbl>
      <w:tblPr>
        <w:tblStyle w:val="8"/>
        <w:tblW w:w="0" w:type="auto"/>
        <w:tblLook w:val="04A0"/>
      </w:tblPr>
      <w:tblGrid>
        <w:gridCol w:w="4644"/>
        <w:gridCol w:w="1276"/>
        <w:gridCol w:w="2977"/>
      </w:tblGrid>
      <w:tr w:rsidR="00281881" w:rsidRPr="00281881" w:rsidTr="00C25FA2">
        <w:tc>
          <w:tcPr>
            <w:tcW w:w="4644" w:type="dxa"/>
            <w:hideMark/>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5 семестр</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 xml:space="preserve"> 1 неделя (рассредоточено)</w:t>
            </w: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6 семестр             </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 xml:space="preserve">1 неделя (концентрированно) </w:t>
            </w:r>
          </w:p>
        </w:tc>
      </w:tr>
    </w:tbl>
    <w:p w:rsidR="00281881" w:rsidRPr="00281881" w:rsidRDefault="00281881" w:rsidP="00281881">
      <w:pPr>
        <w:spacing w:after="0" w:line="240" w:lineRule="auto"/>
        <w:jc w:val="both"/>
        <w:rPr>
          <w:rFonts w:ascii="Times New Roman" w:eastAsia="Times New Roman" w:hAnsi="Times New Roman" w:cs="Times New Roman"/>
          <w:w w:val="90"/>
          <w:sz w:val="28"/>
          <w:szCs w:val="28"/>
          <w:lang w:eastAsia="ru-RU"/>
        </w:rPr>
      </w:pPr>
    </w:p>
    <w:p w:rsidR="00281881" w:rsidRPr="00281881" w:rsidRDefault="00281881" w:rsidP="00281881">
      <w:pPr>
        <w:spacing w:after="0" w:line="240" w:lineRule="auto"/>
        <w:jc w:val="both"/>
        <w:rPr>
          <w:rFonts w:ascii="Times New Roman" w:eastAsia="Times New Roman" w:hAnsi="Times New Roman" w:cs="Times New Roman"/>
          <w:b/>
          <w:w w:val="90"/>
          <w:sz w:val="28"/>
          <w:szCs w:val="28"/>
          <w:lang w:eastAsia="ru-RU"/>
        </w:rPr>
      </w:pPr>
      <w:r w:rsidRPr="00281881">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tblPr>
      <w:tblGrid>
        <w:gridCol w:w="4644"/>
        <w:gridCol w:w="1276"/>
        <w:gridCol w:w="2977"/>
      </w:tblGrid>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Ознакомление с деятельностью учителя физической культуры</w:t>
            </w:r>
          </w:p>
        </w:tc>
        <w:tc>
          <w:tcPr>
            <w:tcW w:w="1276" w:type="dxa"/>
            <w:hideMark/>
          </w:tcPr>
          <w:p w:rsidR="00281881" w:rsidRPr="00281881" w:rsidRDefault="00281881" w:rsidP="00281881">
            <w:pPr>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4 семестр</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1 неделя (концентрированно)</w:t>
            </w: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281881" w:rsidRPr="00281881" w:rsidRDefault="00281881" w:rsidP="00281881">
            <w:pPr>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5, 6 семестры         </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2 недели (рассредоточено)</w:t>
            </w: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Практика пробных уроков                             </w:t>
            </w:r>
          </w:p>
        </w:tc>
        <w:tc>
          <w:tcPr>
            <w:tcW w:w="1276"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6,7,8 семестры      </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4 недель (рассредоточено)</w:t>
            </w: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Летняя практика                                            </w:t>
            </w:r>
          </w:p>
        </w:tc>
        <w:tc>
          <w:tcPr>
            <w:tcW w:w="1276"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6 семестр               </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4 недели (концентрированно)</w:t>
            </w:r>
          </w:p>
        </w:tc>
      </w:tr>
      <w:tr w:rsidR="00281881" w:rsidRPr="00281881" w:rsidTr="00C25FA2">
        <w:tc>
          <w:tcPr>
            <w:tcW w:w="4644" w:type="dxa"/>
            <w:hideMark/>
          </w:tcPr>
          <w:p w:rsidR="00281881" w:rsidRPr="00281881" w:rsidRDefault="00281881" w:rsidP="00281881">
            <w:pPr>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w w:val="90"/>
                <w:sz w:val="28"/>
                <w:szCs w:val="28"/>
                <w:lang w:eastAsia="ru-RU"/>
              </w:rPr>
              <w:t xml:space="preserve">8 семестр              </w:t>
            </w:r>
          </w:p>
        </w:tc>
        <w:tc>
          <w:tcPr>
            <w:tcW w:w="2977" w:type="dxa"/>
          </w:tcPr>
          <w:p w:rsidR="00281881" w:rsidRPr="00281881" w:rsidRDefault="00281881" w:rsidP="00281881">
            <w:pPr>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1 неделя (концентрированно)</w:t>
            </w:r>
          </w:p>
        </w:tc>
      </w:tr>
      <w:tr w:rsidR="00281881" w:rsidRPr="00281881" w:rsidTr="00C25FA2">
        <w:tc>
          <w:tcPr>
            <w:tcW w:w="4644" w:type="dxa"/>
            <w:hideMark/>
          </w:tcPr>
          <w:p w:rsidR="00281881" w:rsidRPr="00281881" w:rsidRDefault="00281881" w:rsidP="00281881">
            <w:pPr>
              <w:jc w:val="right"/>
              <w:rPr>
                <w:rFonts w:ascii="Times New Roman" w:eastAsia="Times New Roman" w:hAnsi="Times New Roman"/>
                <w:b/>
                <w:w w:val="90"/>
                <w:sz w:val="28"/>
                <w:szCs w:val="28"/>
                <w:lang w:eastAsia="ru-RU"/>
              </w:rPr>
            </w:pPr>
            <w:r w:rsidRPr="00281881">
              <w:rPr>
                <w:rFonts w:ascii="Times New Roman" w:eastAsia="Times New Roman" w:hAnsi="Times New Roman"/>
                <w:b/>
                <w:w w:val="90"/>
                <w:sz w:val="28"/>
                <w:szCs w:val="28"/>
                <w:lang w:eastAsia="ru-RU"/>
              </w:rPr>
              <w:t xml:space="preserve">Всего   </w:t>
            </w:r>
          </w:p>
        </w:tc>
        <w:tc>
          <w:tcPr>
            <w:tcW w:w="1276" w:type="dxa"/>
          </w:tcPr>
          <w:p w:rsidR="00281881" w:rsidRPr="00281881" w:rsidRDefault="00281881" w:rsidP="00281881">
            <w:pPr>
              <w:jc w:val="both"/>
              <w:rPr>
                <w:rFonts w:ascii="Times New Roman" w:eastAsia="Times New Roman" w:hAnsi="Times New Roman"/>
                <w:b/>
                <w:w w:val="90"/>
                <w:sz w:val="28"/>
                <w:szCs w:val="28"/>
                <w:lang w:eastAsia="ru-RU"/>
              </w:rPr>
            </w:pPr>
          </w:p>
        </w:tc>
        <w:tc>
          <w:tcPr>
            <w:tcW w:w="2977" w:type="dxa"/>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b/>
                <w:w w:val="90"/>
                <w:sz w:val="28"/>
                <w:szCs w:val="28"/>
                <w:lang w:eastAsia="ru-RU"/>
              </w:rPr>
              <w:t>14 недель</w:t>
            </w: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b/>
                <w:w w:val="90"/>
                <w:sz w:val="28"/>
                <w:szCs w:val="28"/>
                <w:lang w:eastAsia="ru-RU"/>
              </w:rPr>
              <w:t>Преддипломная практика</w:t>
            </w:r>
          </w:p>
        </w:tc>
        <w:tc>
          <w:tcPr>
            <w:tcW w:w="1276" w:type="dxa"/>
            <w:hideMark/>
          </w:tcPr>
          <w:p w:rsidR="00281881" w:rsidRPr="00281881" w:rsidRDefault="00281881" w:rsidP="00281881">
            <w:pPr>
              <w:jc w:val="both"/>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8 семестр</w:t>
            </w:r>
          </w:p>
        </w:tc>
        <w:tc>
          <w:tcPr>
            <w:tcW w:w="2977" w:type="dxa"/>
            <w:hideMark/>
          </w:tcPr>
          <w:p w:rsidR="00281881" w:rsidRPr="00281881" w:rsidRDefault="00281881" w:rsidP="00281881">
            <w:pPr>
              <w:jc w:val="both"/>
              <w:rPr>
                <w:rFonts w:ascii="Times New Roman" w:eastAsia="Times New Roman" w:hAnsi="Times New Roman"/>
                <w:w w:val="90"/>
                <w:sz w:val="28"/>
                <w:szCs w:val="28"/>
                <w:lang w:eastAsia="ru-RU"/>
              </w:rPr>
            </w:pPr>
            <w:r w:rsidRPr="00281881">
              <w:rPr>
                <w:rFonts w:ascii="Times New Roman" w:eastAsia="Times New Roman" w:hAnsi="Times New Roman"/>
                <w:w w:val="90"/>
                <w:sz w:val="28"/>
                <w:szCs w:val="28"/>
                <w:lang w:eastAsia="ru-RU"/>
              </w:rPr>
              <w:t>4 недели</w:t>
            </w:r>
          </w:p>
        </w:tc>
      </w:tr>
      <w:tr w:rsidR="00281881" w:rsidRPr="00281881" w:rsidTr="00C25FA2">
        <w:tc>
          <w:tcPr>
            <w:tcW w:w="4644" w:type="dxa"/>
          </w:tcPr>
          <w:p w:rsidR="00281881" w:rsidRPr="00281881" w:rsidRDefault="00281881" w:rsidP="00281881">
            <w:pPr>
              <w:jc w:val="right"/>
              <w:rPr>
                <w:rFonts w:ascii="Times New Roman" w:eastAsia="Times New Roman" w:hAnsi="Times New Roman"/>
                <w:b/>
                <w:w w:val="90"/>
                <w:sz w:val="28"/>
                <w:szCs w:val="28"/>
                <w:lang w:eastAsia="ru-RU"/>
              </w:rPr>
            </w:pPr>
            <w:r w:rsidRPr="00281881">
              <w:rPr>
                <w:rFonts w:ascii="Times New Roman" w:eastAsia="Times New Roman" w:hAnsi="Times New Roman"/>
                <w:b/>
                <w:w w:val="90"/>
                <w:sz w:val="28"/>
                <w:szCs w:val="28"/>
                <w:lang w:eastAsia="ru-RU"/>
              </w:rPr>
              <w:t>ИТОГО</w:t>
            </w:r>
          </w:p>
        </w:tc>
        <w:tc>
          <w:tcPr>
            <w:tcW w:w="1276" w:type="dxa"/>
          </w:tcPr>
          <w:p w:rsidR="00281881" w:rsidRPr="00281881" w:rsidRDefault="00281881" w:rsidP="00281881">
            <w:pPr>
              <w:jc w:val="both"/>
              <w:rPr>
                <w:rFonts w:ascii="Times New Roman" w:eastAsia="Times New Roman" w:hAnsi="Times New Roman"/>
                <w:b/>
                <w:w w:val="90"/>
                <w:sz w:val="28"/>
                <w:szCs w:val="28"/>
                <w:lang w:eastAsia="ru-RU"/>
              </w:rPr>
            </w:pPr>
          </w:p>
        </w:tc>
        <w:tc>
          <w:tcPr>
            <w:tcW w:w="2977" w:type="dxa"/>
          </w:tcPr>
          <w:p w:rsidR="00281881" w:rsidRPr="00281881" w:rsidRDefault="00281881" w:rsidP="00281881">
            <w:pPr>
              <w:jc w:val="both"/>
              <w:rPr>
                <w:rFonts w:ascii="Times New Roman" w:eastAsia="Times New Roman" w:hAnsi="Times New Roman"/>
                <w:b/>
                <w:w w:val="90"/>
                <w:sz w:val="28"/>
                <w:szCs w:val="28"/>
                <w:lang w:eastAsia="ru-RU"/>
              </w:rPr>
            </w:pPr>
            <w:r w:rsidRPr="00281881">
              <w:rPr>
                <w:rFonts w:ascii="Times New Roman" w:eastAsia="Times New Roman" w:hAnsi="Times New Roman"/>
                <w:b/>
                <w:w w:val="90"/>
                <w:sz w:val="28"/>
                <w:szCs w:val="28"/>
                <w:lang w:eastAsia="ru-RU"/>
              </w:rPr>
              <w:t>18 недель</w:t>
            </w:r>
          </w:p>
        </w:tc>
      </w:tr>
    </w:tbl>
    <w:p w:rsidR="00281881" w:rsidRPr="00281881" w:rsidRDefault="00281881" w:rsidP="0028188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81881" w:rsidRPr="00281881" w:rsidRDefault="00281881" w:rsidP="002818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281881" w:rsidRPr="00281881" w:rsidRDefault="00281881" w:rsidP="002818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281881" w:rsidRPr="00281881" w:rsidRDefault="00281881" w:rsidP="0028188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9" w:name="_Toc198313566"/>
      <w:r w:rsidRPr="00281881">
        <w:rPr>
          <w:rFonts w:ascii="Times New Roman" w:eastAsia="Times New Roman" w:hAnsi="Times New Roman" w:cs="Times New Roman"/>
          <w:sz w:val="28"/>
          <w:szCs w:val="28"/>
          <w:lang w:eastAsia="ru-RU"/>
        </w:rPr>
        <w:t>ющих организаций.</w:t>
      </w:r>
    </w:p>
    <w:bookmarkEnd w:id="19"/>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lastRenderedPageBreak/>
        <w:t>5. Контроль и оценка результатов освоения ОПОП</w:t>
      </w: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5.1. Контроль и оценка достижений обучающихся</w:t>
      </w: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281881">
        <w:rPr>
          <w:rFonts w:ascii="Times New Roman" w:eastAsia="Times New Roman" w:hAnsi="Times New Roman" w:cs="Times New Roman"/>
          <w:spacing w:val="-3"/>
          <w:sz w:val="28"/>
          <w:szCs w:val="28"/>
          <w:lang w:eastAsia="ru-RU"/>
        </w:rPr>
        <w:t>включает т</w:t>
      </w:r>
      <w:r w:rsidRPr="00281881">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281881" w:rsidRPr="00281881" w:rsidRDefault="00281881" w:rsidP="00281881">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281881" w:rsidRPr="00281881" w:rsidRDefault="00281881" w:rsidP="00281881">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281881" w:rsidRPr="00281881" w:rsidRDefault="00281881" w:rsidP="00281881">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281881" w:rsidRPr="00281881" w:rsidRDefault="00281881" w:rsidP="00281881">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281881" w:rsidRPr="00281881" w:rsidRDefault="00281881" w:rsidP="00281881">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281881">
        <w:rPr>
          <w:rFonts w:ascii="Calibri" w:eastAsia="Times New Roman" w:hAnsi="Calibri" w:cs="Calibri"/>
          <w:sz w:val="28"/>
          <w:szCs w:val="28"/>
          <w:lang w:eastAsia="ru-RU"/>
        </w:rPr>
        <w:t xml:space="preserve">в </w:t>
      </w:r>
      <w:r w:rsidRPr="00281881">
        <w:rPr>
          <w:rFonts w:ascii="Times New Roman" w:eastAsia="Times New Roman" w:hAnsi="Times New Roman" w:cs="Times New Roman"/>
          <w:sz w:val="28"/>
          <w:szCs w:val="28"/>
          <w:lang w:eastAsia="ru-RU"/>
        </w:rPr>
        <w:t>определении понятий и в использовании терминологии.</w:t>
      </w:r>
    </w:p>
    <w:p w:rsidR="00281881" w:rsidRPr="00281881" w:rsidRDefault="00281881" w:rsidP="00281881">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281881" w:rsidRPr="00281881" w:rsidRDefault="00281881" w:rsidP="00281881">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281881" w:rsidRPr="00281881" w:rsidRDefault="00281881" w:rsidP="00281881">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281881" w:rsidRPr="00281881" w:rsidRDefault="00281881" w:rsidP="00281881">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281881" w:rsidRPr="00281881" w:rsidRDefault="00281881" w:rsidP="0028188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281881" w:rsidRPr="00281881" w:rsidRDefault="00281881" w:rsidP="0028188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281881" w:rsidRPr="00281881" w:rsidRDefault="00281881" w:rsidP="00281881">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281881" w:rsidRPr="00281881" w:rsidRDefault="00281881" w:rsidP="0028188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281881" w:rsidRPr="00281881" w:rsidRDefault="00281881" w:rsidP="0028188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281881" w:rsidRPr="00281881" w:rsidRDefault="00281881" w:rsidP="0028188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281881" w:rsidRPr="00281881" w:rsidRDefault="00281881" w:rsidP="0028188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81881">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281881" w:rsidRPr="00281881" w:rsidRDefault="00281881" w:rsidP="00281881">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входной контроль;</w:t>
      </w:r>
    </w:p>
    <w:p w:rsidR="00281881" w:rsidRPr="00281881" w:rsidRDefault="00281881" w:rsidP="00281881">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рубежный контроль;</w:t>
      </w:r>
    </w:p>
    <w:p w:rsidR="00281881" w:rsidRPr="00281881" w:rsidRDefault="00281881" w:rsidP="00281881">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итоговый контроль.</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которые изучались в предыдущем учебном году и продолжают изучаться в новом учебном голу, в </w:t>
      </w:r>
      <w:r w:rsidRPr="00281881">
        <w:rPr>
          <w:rFonts w:ascii="Times New Roman" w:eastAsia="Times New Roman" w:hAnsi="Times New Roman" w:cs="Times New Roman"/>
          <w:sz w:val="28"/>
          <w:szCs w:val="28"/>
          <w:lang w:eastAsia="ru-RU"/>
        </w:rPr>
        <w:lastRenderedPageBreak/>
        <w:t>течение первых двух недель следующего  семестра. По общеобразовательным дисциплинам входной контроль проводится по всем изучаемым учебным дисциплинам.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281881" w:rsidRPr="00281881" w:rsidRDefault="00281881" w:rsidP="00281881">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281881">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Рубежный контроль может иметь следующие формы:</w:t>
      </w:r>
    </w:p>
    <w:p w:rsidR="00281881" w:rsidRPr="00281881" w:rsidRDefault="00281881" w:rsidP="00281881">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устный опрос;</w:t>
      </w:r>
    </w:p>
    <w:p w:rsidR="00281881" w:rsidRPr="00281881" w:rsidRDefault="00281881" w:rsidP="00281881">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проведение письменных контрольных работ во время занятий;</w:t>
      </w:r>
    </w:p>
    <w:p w:rsidR="00281881" w:rsidRPr="00281881" w:rsidRDefault="00281881" w:rsidP="00281881">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проверка выполнения домашних заданий;</w:t>
      </w:r>
    </w:p>
    <w:p w:rsidR="00281881" w:rsidRPr="00281881" w:rsidRDefault="00281881" w:rsidP="00281881">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проверка выполнения индивидуальных заданий;</w:t>
      </w:r>
    </w:p>
    <w:p w:rsidR="00281881" w:rsidRPr="00281881" w:rsidRDefault="00281881" w:rsidP="00281881">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проверка рефератов, эссе;</w:t>
      </w:r>
    </w:p>
    <w:p w:rsidR="00281881" w:rsidRPr="00281881" w:rsidRDefault="00281881" w:rsidP="00281881">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защита лабораторных и практических работ;</w:t>
      </w:r>
    </w:p>
    <w:p w:rsidR="00281881" w:rsidRPr="00281881" w:rsidRDefault="00281881" w:rsidP="00281881">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тестирование и др.</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281881" w:rsidRPr="00281881" w:rsidRDefault="00281881" w:rsidP="00281881">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281881" w:rsidRPr="00281881" w:rsidRDefault="00281881" w:rsidP="0028188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281881">
        <w:rPr>
          <w:rFonts w:ascii="Times New Roman" w:eastAsia="Times New Roman" w:hAnsi="Times New Roman" w:cs="Times New Roman"/>
          <w:bCs/>
          <w:sz w:val="28"/>
          <w:szCs w:val="28"/>
          <w:lang w:eastAsia="ru-RU"/>
        </w:rPr>
        <w:t xml:space="preserve">3 </w:t>
      </w:r>
      <w:r w:rsidRPr="00281881">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281881" w:rsidRPr="00281881" w:rsidRDefault="00281881" w:rsidP="0028188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281881" w:rsidRPr="00281881" w:rsidRDefault="00281881" w:rsidP="00281881">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281881" w:rsidRPr="00281881" w:rsidRDefault="00281881" w:rsidP="0028188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Задачами промежуточной аттестации являются:</w:t>
      </w:r>
    </w:p>
    <w:p w:rsidR="00281881" w:rsidRPr="00281881" w:rsidRDefault="00281881" w:rsidP="00281881">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281881" w:rsidRPr="00281881" w:rsidRDefault="00281881" w:rsidP="00281881">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281881">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281881" w:rsidRPr="00281881" w:rsidRDefault="00281881" w:rsidP="0028188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281881" w:rsidRPr="00281881" w:rsidRDefault="00281881" w:rsidP="0028188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Формами промежуточной аттестации обучающихся являются:</w:t>
      </w:r>
    </w:p>
    <w:p w:rsidR="00281881" w:rsidRPr="00281881" w:rsidRDefault="00281881" w:rsidP="00281881">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экзамен по учебной дисциплине, междисциплинарному курсу;</w:t>
      </w:r>
    </w:p>
    <w:p w:rsidR="00281881" w:rsidRPr="00281881" w:rsidRDefault="00281881" w:rsidP="00281881">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281881" w:rsidRPr="00281881" w:rsidRDefault="00281881" w:rsidP="00281881">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экзамен (квалификационный) по профессиональному модулю;</w:t>
      </w:r>
    </w:p>
    <w:p w:rsidR="00281881" w:rsidRPr="00281881" w:rsidRDefault="00281881" w:rsidP="00281881">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дифференцированный зачет по учебной дисциплине, междисциплинарному курсу, практике;</w:t>
      </w:r>
    </w:p>
    <w:p w:rsidR="00281881" w:rsidRPr="00281881" w:rsidRDefault="00281881" w:rsidP="00281881">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w:t>
      </w:r>
      <w:r w:rsidRPr="00281881">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281881" w:rsidRPr="00281881" w:rsidRDefault="00281881" w:rsidP="00281881">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281881" w:rsidRPr="00281881" w:rsidRDefault="00281881" w:rsidP="00281881">
      <w:pPr>
        <w:tabs>
          <w:tab w:val="left" w:pos="672"/>
        </w:tabs>
        <w:autoSpaceDE w:val="0"/>
        <w:autoSpaceDN w:val="0"/>
        <w:adjustRightInd w:val="0"/>
        <w:spacing w:before="5" w:after="0" w:line="240" w:lineRule="auto"/>
        <w:ind w:firstLine="851"/>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281881" w:rsidRPr="00281881" w:rsidRDefault="00281881" w:rsidP="00281881">
      <w:pPr>
        <w:numPr>
          <w:ilvl w:val="0"/>
          <w:numId w:val="8"/>
        </w:numPr>
        <w:tabs>
          <w:tab w:val="left" w:pos="586"/>
        </w:tabs>
        <w:autoSpaceDE w:val="0"/>
        <w:autoSpaceDN w:val="0"/>
        <w:adjustRightInd w:val="0"/>
        <w:spacing w:before="38"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281881" w:rsidRPr="00281881" w:rsidRDefault="00281881" w:rsidP="00281881">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281881" w:rsidRPr="00281881" w:rsidRDefault="00281881" w:rsidP="00281881">
      <w:pPr>
        <w:numPr>
          <w:ilvl w:val="0"/>
          <w:numId w:val="8"/>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281881" w:rsidRPr="00281881" w:rsidRDefault="00281881" w:rsidP="00281881">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281881" w:rsidRPr="00281881" w:rsidRDefault="00281881" w:rsidP="00281881">
      <w:pPr>
        <w:numPr>
          <w:ilvl w:val="0"/>
          <w:numId w:val="8"/>
        </w:numPr>
        <w:tabs>
          <w:tab w:val="left" w:pos="586"/>
        </w:tabs>
        <w:autoSpaceDE w:val="0"/>
        <w:autoSpaceDN w:val="0"/>
        <w:adjustRightInd w:val="0"/>
        <w:spacing w:before="82" w:after="0" w:line="240" w:lineRule="auto"/>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профессиональному модулю - экзамен (квалификационный).</w:t>
      </w:r>
    </w:p>
    <w:p w:rsidR="00281881" w:rsidRPr="00281881" w:rsidRDefault="00281881" w:rsidP="00281881">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281881">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281881" w:rsidRPr="00281881" w:rsidRDefault="00281881" w:rsidP="00281881">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281881" w:rsidRPr="00281881" w:rsidRDefault="00281881" w:rsidP="00281881">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281881" w:rsidRPr="00281881" w:rsidRDefault="00281881" w:rsidP="00281881">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281881" w:rsidRPr="00281881" w:rsidRDefault="00281881" w:rsidP="00281881">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281881" w:rsidRPr="00281881" w:rsidRDefault="00281881" w:rsidP="00281881">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 профессиональному модулю - экзамен (квалификационный).</w:t>
      </w:r>
    </w:p>
    <w:p w:rsidR="00281881" w:rsidRPr="00281881" w:rsidRDefault="00281881" w:rsidP="00281881">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281881" w:rsidRPr="00281881" w:rsidRDefault="00281881" w:rsidP="0028188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lastRenderedPageBreak/>
        <w:t>В каждом учебном году количество экзаменов не должно превышать 8, а количество зачетов - 10 (без учета зачетов по физической культуре).</w:t>
      </w:r>
    </w:p>
    <w:p w:rsidR="00281881" w:rsidRPr="00281881" w:rsidRDefault="00281881" w:rsidP="00281881">
      <w:pPr>
        <w:widowControl w:val="0"/>
        <w:spacing w:after="0" w:line="240" w:lineRule="auto"/>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 xml:space="preserve">5.2. Организация государственной итоговой </w:t>
      </w: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аттестации выпускников</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281881">
          <w:rPr>
            <w:rFonts w:ascii="Times New Roman" w:eastAsia="Times New Roman" w:hAnsi="Times New Roman" w:cs="Times New Roman"/>
            <w:sz w:val="28"/>
            <w:szCs w:val="28"/>
            <w:bdr w:val="none" w:sz="0" w:space="0" w:color="auto" w:frame="1"/>
            <w:lang w:eastAsia="ru-RU"/>
          </w:rPr>
          <w:t>стандарта</w:t>
        </w:r>
      </w:hyperlink>
      <w:r w:rsidRPr="00281881">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К </w:t>
      </w:r>
      <w:r w:rsidRPr="00281881">
        <w:rPr>
          <w:rFonts w:ascii="Times New Roman" w:eastAsia="Times New Roman" w:hAnsi="Times New Roman" w:cs="Times New Roman"/>
          <w:color w:val="000000"/>
          <w:sz w:val="28"/>
          <w:szCs w:val="28"/>
          <w:lang w:eastAsia="ru-RU"/>
        </w:rPr>
        <w:t>государственной итоговой аттестации</w:t>
      </w:r>
      <w:r w:rsidRPr="00281881">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     Объем времени на подготовку и проведение </w:t>
      </w:r>
      <w:r w:rsidRPr="00281881">
        <w:rPr>
          <w:rFonts w:ascii="Times New Roman" w:eastAsia="Times New Roman" w:hAnsi="Times New Roman" w:cs="Times New Roman"/>
          <w:color w:val="000000"/>
          <w:sz w:val="28"/>
          <w:szCs w:val="28"/>
          <w:lang w:eastAsia="ru-RU"/>
        </w:rPr>
        <w:t>государственной итоговой аттестации</w:t>
      </w:r>
      <w:r w:rsidRPr="00281881">
        <w:rPr>
          <w:rFonts w:ascii="Times New Roman" w:eastAsia="Times New Roman" w:hAnsi="Times New Roman" w:cs="Times New Roman"/>
          <w:sz w:val="28"/>
          <w:szCs w:val="28"/>
          <w:lang w:eastAsia="ru-RU"/>
        </w:rPr>
        <w:t xml:space="preserve"> составляет 6 недель.</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lastRenderedPageBreak/>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ko-KR"/>
        </w:rPr>
      </w:pPr>
      <w:r w:rsidRPr="00281881">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281881" w:rsidRPr="00281881" w:rsidRDefault="00281881" w:rsidP="00281881">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Перечень тем по ВКР:</w:t>
      </w:r>
    </w:p>
    <w:p w:rsidR="00281881" w:rsidRPr="00281881" w:rsidRDefault="00281881" w:rsidP="00281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281881" w:rsidRPr="00281881" w:rsidRDefault="00281881" w:rsidP="00281881">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281881" w:rsidRPr="00281881" w:rsidRDefault="00281881" w:rsidP="00281881">
      <w:pPr>
        <w:spacing w:after="0" w:line="240" w:lineRule="auto"/>
        <w:ind w:firstLine="709"/>
        <w:jc w:val="both"/>
        <w:rPr>
          <w:rFonts w:ascii="Calibri" w:eastAsia="Times New Roman" w:hAnsi="Calibri" w:cs="Times New Roman"/>
          <w:sz w:val="28"/>
          <w:szCs w:val="28"/>
          <w:lang w:eastAsia="ru-RU"/>
        </w:rPr>
      </w:pPr>
      <w:r w:rsidRPr="00281881">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281881" w:rsidRPr="00281881" w:rsidRDefault="00281881" w:rsidP="0028188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281881">
        <w:rPr>
          <w:rFonts w:ascii="Times New Roman" w:eastAsia="Times New Roman" w:hAnsi="Times New Roman" w:cs="Times New Roman"/>
          <w:color w:val="000000"/>
          <w:sz w:val="28"/>
          <w:szCs w:val="28"/>
          <w:lang w:eastAsia="ru-RU"/>
        </w:rPr>
        <w:t xml:space="preserve">49.02.01 Физическая культура </w:t>
      </w:r>
      <w:r w:rsidRPr="00281881">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281881">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соответствие состава и объема выполненной ВКР студента заданию,</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степень самостоятельности студента при выполнении работы,</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положительные стороны, а также недостатки в работе,</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качество оформления работы.</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281881">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соответствие состава и объема представленной ВКР заданию,</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уровень сформированности профессиональных компетенций,</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качество выполнения всех составных частей ВКР,</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lastRenderedPageBreak/>
        <w:t>- оригинальность принятых в работе решений, практическая и научная значимость работы,</w:t>
      </w:r>
    </w:p>
    <w:p w:rsidR="00281881" w:rsidRPr="00281881" w:rsidRDefault="00281881" w:rsidP="002818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качество оформления работы.</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Критериями выставления окончательной оценки являются:</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оценка рецензентом выполнения задания на выпускную квалификационную работу;</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соответствие оформления выпускной квалификационной работы установленным требованиям;</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rPr>
      </w:pP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5.3.  Требования к выпускным квалификационным работам</w:t>
      </w:r>
    </w:p>
    <w:p w:rsidR="00281881" w:rsidRPr="00281881" w:rsidRDefault="00281881" w:rsidP="00281881">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bookmarkStart w:id="20" w:name="_Toc310435925"/>
      <w:r w:rsidRPr="00281881">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281881">
        <w:rPr>
          <w:rFonts w:ascii="Times New Roman" w:eastAsia="Times New Roman" w:hAnsi="Times New Roman" w:cs="Times New Roman"/>
          <w:color w:val="000000"/>
          <w:spacing w:val="1"/>
          <w:sz w:val="28"/>
          <w:szCs w:val="28"/>
          <w:lang w:eastAsia="ru-RU"/>
        </w:rPr>
        <w:t>экспериментальный, проектный характер.</w:t>
      </w:r>
    </w:p>
    <w:p w:rsidR="00281881" w:rsidRPr="00281881" w:rsidRDefault="00281881" w:rsidP="00281881">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281881">
        <w:rPr>
          <w:rFonts w:ascii="Times New Roman" w:eastAsia="Times New Roman" w:hAnsi="Times New Roman" w:cs="Times New Roman"/>
          <w:color w:val="000000"/>
          <w:spacing w:val="10"/>
          <w:sz w:val="28"/>
          <w:szCs w:val="28"/>
          <w:lang w:eastAsia="ru-RU"/>
        </w:rPr>
        <w:softHyphen/>
      </w:r>
      <w:r w:rsidRPr="00281881">
        <w:rPr>
          <w:rFonts w:ascii="Times New Roman" w:eastAsia="Times New Roman" w:hAnsi="Times New Roman" w:cs="Times New Roman"/>
          <w:color w:val="000000"/>
          <w:spacing w:val="-1"/>
          <w:sz w:val="28"/>
          <w:szCs w:val="28"/>
          <w:lang w:eastAsia="ru-RU"/>
        </w:rPr>
        <w:t>чатного текста.</w:t>
      </w:r>
    </w:p>
    <w:p w:rsidR="00281881" w:rsidRPr="00281881" w:rsidRDefault="00281881" w:rsidP="00281881">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281881" w:rsidRPr="00281881" w:rsidRDefault="00281881" w:rsidP="00281881">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281881">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281881">
        <w:rPr>
          <w:rFonts w:ascii="Times New Roman" w:eastAsia="Times New Roman" w:hAnsi="Times New Roman" w:cs="Times New Roman"/>
          <w:color w:val="000000"/>
          <w:sz w:val="28"/>
          <w:szCs w:val="28"/>
          <w:lang w:eastAsia="ru-RU"/>
        </w:rPr>
        <w:t>цели, задачи работы и др.;</w:t>
      </w:r>
    </w:p>
    <w:p w:rsidR="00281881" w:rsidRPr="00281881" w:rsidRDefault="00281881" w:rsidP="00281881">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281881">
        <w:rPr>
          <w:rFonts w:ascii="Times New Roman" w:eastAsia="Times New Roman" w:hAnsi="Times New Roman" w:cs="Times New Roman"/>
          <w:color w:val="000000"/>
          <w:sz w:val="28"/>
          <w:szCs w:val="28"/>
          <w:lang w:eastAsia="ru-RU"/>
        </w:rPr>
        <w:t>чаемой проблемы;</w:t>
      </w:r>
    </w:p>
    <w:p w:rsidR="00281881" w:rsidRPr="00281881" w:rsidRDefault="00281881" w:rsidP="00281881">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281881">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281881">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281881">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281881">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281881">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281881">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281881">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281881" w:rsidRPr="00281881" w:rsidRDefault="00281881" w:rsidP="00281881">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281881">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281881" w:rsidRPr="00281881" w:rsidRDefault="00281881" w:rsidP="00281881">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1"/>
          <w:sz w:val="28"/>
          <w:szCs w:val="28"/>
          <w:lang w:eastAsia="ru-RU"/>
        </w:rPr>
        <w:lastRenderedPageBreak/>
        <w:t>список используемой литературы (не менее 20 источников);</w:t>
      </w:r>
    </w:p>
    <w:p w:rsidR="00281881" w:rsidRPr="00281881" w:rsidRDefault="00281881" w:rsidP="00281881">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1"/>
          <w:sz w:val="28"/>
          <w:szCs w:val="28"/>
          <w:lang w:eastAsia="ru-RU"/>
        </w:rPr>
        <w:t>приложение.</w:t>
      </w:r>
    </w:p>
    <w:p w:rsidR="00281881" w:rsidRPr="00281881" w:rsidRDefault="00281881" w:rsidP="00281881">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pacing w:val="1"/>
          <w:sz w:val="28"/>
          <w:szCs w:val="28"/>
          <w:lang w:eastAsia="ru-RU"/>
        </w:rPr>
        <w:t>Например, практическая часть ВКР включает обследование уровня физической подготовленности учащихся, разработку и апробацию системы работ (серии занятий</w:t>
      </w:r>
      <w:r w:rsidRPr="00281881">
        <w:rPr>
          <w:rFonts w:ascii="Times New Roman" w:eastAsia="Calibri" w:hAnsi="Times New Roman" w:cs="Times New Roman"/>
          <w:sz w:val="24"/>
          <w:szCs w:val="24"/>
          <w:lang w:eastAsia="ru-RU"/>
        </w:rPr>
        <w:t>по программам дополнительного образования в области физической культуры</w:t>
      </w:r>
      <w:r w:rsidRPr="00281881">
        <w:rPr>
          <w:rFonts w:ascii="Times New Roman" w:eastAsia="Times New Roman" w:hAnsi="Times New Roman" w:cs="Times New Roman"/>
          <w:color w:val="000000"/>
          <w:spacing w:val="1"/>
          <w:sz w:val="28"/>
          <w:szCs w:val="28"/>
          <w:lang w:eastAsia="ru-RU"/>
        </w:rPr>
        <w:t>, уроков физической культуры, и т.д.), анализ и оценку результативности про</w:t>
      </w:r>
      <w:r w:rsidRPr="00281881">
        <w:rPr>
          <w:rFonts w:ascii="Times New Roman" w:eastAsia="Times New Roman" w:hAnsi="Times New Roman" w:cs="Times New Roman"/>
          <w:color w:val="000000"/>
          <w:sz w:val="28"/>
          <w:szCs w:val="28"/>
          <w:lang w:eastAsia="ru-RU"/>
        </w:rPr>
        <w:t>веденной работы.</w:t>
      </w:r>
    </w:p>
    <w:p w:rsidR="00281881" w:rsidRPr="00281881" w:rsidRDefault="00281881" w:rsidP="00281881">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281881">
        <w:rPr>
          <w:rFonts w:ascii="Times New Roman" w:eastAsia="Times New Roman" w:hAnsi="Times New Roman" w:cs="Times New Roman"/>
          <w:color w:val="000000"/>
          <w:spacing w:val="-5"/>
          <w:sz w:val="28"/>
          <w:szCs w:val="28"/>
          <w:lang w:eastAsia="ru-RU"/>
        </w:rPr>
        <w:t>туру:</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281881">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281881">
        <w:rPr>
          <w:rFonts w:ascii="Times New Roman" w:eastAsia="Times New Roman" w:hAnsi="Times New Roman" w:cs="Times New Roman"/>
          <w:color w:val="000000"/>
          <w:sz w:val="28"/>
          <w:szCs w:val="28"/>
          <w:lang w:eastAsia="ru-RU"/>
        </w:rPr>
        <w:t>цели, задачи работы и др.;</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281881">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281881">
        <w:rPr>
          <w:rFonts w:ascii="Times New Roman" w:eastAsia="Times New Roman" w:hAnsi="Times New Roman" w:cs="Times New Roman"/>
          <w:color w:val="000000"/>
          <w:spacing w:val="-1"/>
          <w:sz w:val="28"/>
          <w:szCs w:val="28"/>
          <w:lang w:eastAsia="ru-RU"/>
        </w:rPr>
        <w:t>проблемы;</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281881">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281881">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281881" w:rsidRPr="00281881" w:rsidRDefault="00281881" w:rsidP="00281881">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281881">
        <w:rPr>
          <w:rFonts w:ascii="Times New Roman" w:eastAsia="Times New Roman" w:hAnsi="Times New Roman" w:cs="Times New Roman"/>
          <w:color w:val="000000"/>
          <w:spacing w:val="-1"/>
          <w:sz w:val="28"/>
          <w:szCs w:val="28"/>
          <w:lang w:eastAsia="ru-RU"/>
        </w:rPr>
        <w:t>приложение.</w:t>
      </w:r>
    </w:p>
    <w:p w:rsidR="00281881" w:rsidRPr="00281881" w:rsidRDefault="00281881" w:rsidP="00281881">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281881">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281881" w:rsidRPr="00281881" w:rsidRDefault="00281881" w:rsidP="00281881">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281881">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281881">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281881">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281881">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281881" w:rsidRPr="00281881" w:rsidRDefault="00281881" w:rsidP="00281881">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281881">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281881">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281881">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281881">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281881" w:rsidRPr="00281881" w:rsidRDefault="00281881" w:rsidP="00281881">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color w:val="000000"/>
          <w:spacing w:val="-1"/>
          <w:sz w:val="28"/>
          <w:szCs w:val="28"/>
          <w:lang w:eastAsia="ru-RU"/>
        </w:rPr>
        <w:t xml:space="preserve">Практическая часть может быть представлена в виде демонстрации моделей </w:t>
      </w:r>
      <w:r w:rsidRPr="00281881">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p>
    <w:p w:rsidR="00281881" w:rsidRPr="00281881" w:rsidRDefault="00281881" w:rsidP="00281881">
      <w:pPr>
        <w:widowControl w:val="0"/>
        <w:spacing w:after="0" w:line="240" w:lineRule="auto"/>
        <w:ind w:firstLine="709"/>
        <w:jc w:val="center"/>
        <w:rPr>
          <w:rFonts w:ascii="Times New Roman" w:eastAsia="Times New Roman" w:hAnsi="Times New Roman" w:cs="Times New Roman"/>
          <w:b/>
          <w:sz w:val="28"/>
          <w:szCs w:val="28"/>
          <w:lang w:eastAsia="ru-RU"/>
        </w:rPr>
      </w:pPr>
    </w:p>
    <w:bookmarkEnd w:id="20"/>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lastRenderedPageBreak/>
        <w:t xml:space="preserve">6. </w:t>
      </w:r>
      <w:bookmarkStart w:id="21" w:name="_Toc310435926"/>
      <w:r w:rsidRPr="00281881">
        <w:rPr>
          <w:rFonts w:ascii="Times New Roman" w:eastAsia="Calibri" w:hAnsi="Times New Roman" w:cs="Times New Roman"/>
          <w:b/>
          <w:sz w:val="28"/>
          <w:szCs w:val="28"/>
        </w:rPr>
        <w:t>Условия реализации ОПОП ППССЗ</w:t>
      </w:r>
    </w:p>
    <w:bookmarkEnd w:id="21"/>
    <w:p w:rsidR="00281881" w:rsidRPr="00281881" w:rsidRDefault="00281881" w:rsidP="00281881">
      <w:pPr>
        <w:spacing w:after="0" w:line="240" w:lineRule="auto"/>
        <w:ind w:firstLine="709"/>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281881" w:rsidRPr="00281881" w:rsidRDefault="00281881" w:rsidP="00281881">
      <w:pPr>
        <w:spacing w:after="0" w:line="240" w:lineRule="auto"/>
        <w:ind w:firstLine="851"/>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2" w:name="_Toc310435927"/>
      <w:r w:rsidRPr="00281881">
        <w:rPr>
          <w:rFonts w:ascii="Times New Roman" w:eastAsia="Calibri" w:hAnsi="Times New Roman" w:cs="Times New Roman"/>
          <w:sz w:val="28"/>
          <w:szCs w:val="28"/>
        </w:rPr>
        <w:t>одготовку.</w:t>
      </w:r>
    </w:p>
    <w:bookmarkEnd w:id="22"/>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Реализация ОПОП по специальности </w:t>
      </w:r>
      <w:r w:rsidRPr="00281881">
        <w:rPr>
          <w:rFonts w:ascii="Times New Roman" w:eastAsia="Calibri" w:hAnsi="Times New Roman" w:cs="Times New Roman"/>
          <w:sz w:val="28"/>
          <w:szCs w:val="28"/>
        </w:rPr>
        <w:t>49.02.01 Физическая культура</w:t>
      </w:r>
      <w:r w:rsidRPr="00281881">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дисциплинам. 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281881" w:rsidRPr="00281881" w:rsidRDefault="00281881" w:rsidP="00281881">
      <w:pPr>
        <w:widowControl w:val="0"/>
        <w:spacing w:after="0" w:line="240" w:lineRule="auto"/>
        <w:ind w:firstLine="567"/>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Реализация ОПОП по специальности  </w:t>
      </w:r>
      <w:r w:rsidRPr="00281881">
        <w:rPr>
          <w:rFonts w:ascii="Times New Roman" w:eastAsia="Calibri" w:hAnsi="Times New Roman" w:cs="Times New Roman"/>
          <w:sz w:val="28"/>
          <w:szCs w:val="28"/>
        </w:rPr>
        <w:t>49.02.01 Физическая культура</w:t>
      </w:r>
      <w:r w:rsidRPr="00281881">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b/>
          <w:bCs/>
          <w:sz w:val="28"/>
          <w:szCs w:val="28"/>
        </w:rPr>
      </w:pPr>
      <w:r w:rsidRPr="00281881">
        <w:rPr>
          <w:rFonts w:ascii="Times New Roman" w:eastAsia="Calibri" w:hAnsi="Times New Roman" w:cs="Times New Roman"/>
          <w:b/>
          <w:sz w:val="28"/>
          <w:szCs w:val="28"/>
        </w:rPr>
        <w:t>Кабинеты</w:t>
      </w:r>
      <w:r w:rsidRPr="00281881">
        <w:rPr>
          <w:rFonts w:ascii="Times New Roman" w:eastAsia="Calibri" w:hAnsi="Times New Roman" w:cs="Times New Roman"/>
          <w:b/>
          <w:bCs/>
          <w:sz w:val="28"/>
          <w:szCs w:val="28"/>
        </w:rPr>
        <w:t>:</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гуманитарных и социально-экономических дисциплин;</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педагогики и психологии;</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анатомии, физиологии  и гигиены;</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иностранного языка;</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безопасности жизнедеятельности;</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теории и истории физической культуры;</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методики физического воспитания;</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лечебной физической культуры, врачебного контроля и массажа</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информатики и информационно-коммуникационных технологий</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b/>
          <w:bCs/>
          <w:sz w:val="28"/>
          <w:szCs w:val="28"/>
        </w:rPr>
      </w:pPr>
      <w:r w:rsidRPr="00281881">
        <w:rPr>
          <w:rFonts w:ascii="Times New Roman" w:eastAsia="Calibri" w:hAnsi="Times New Roman" w:cs="Times New Roman"/>
          <w:b/>
          <w:sz w:val="28"/>
          <w:szCs w:val="28"/>
        </w:rPr>
        <w:t>Спортивный комплекс</w:t>
      </w:r>
      <w:r w:rsidRPr="00281881">
        <w:rPr>
          <w:rFonts w:ascii="Times New Roman" w:eastAsia="Calibri" w:hAnsi="Times New Roman" w:cs="Times New Roman"/>
          <w:b/>
          <w:bCs/>
          <w:sz w:val="28"/>
          <w:szCs w:val="28"/>
        </w:rPr>
        <w:t>:</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спортивный зал;</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открытый стадион широкого профиля;</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b/>
          <w:bCs/>
          <w:sz w:val="28"/>
          <w:szCs w:val="28"/>
        </w:rPr>
      </w:pPr>
      <w:r w:rsidRPr="00281881">
        <w:rPr>
          <w:rFonts w:ascii="Times New Roman" w:eastAsia="Calibri" w:hAnsi="Times New Roman" w:cs="Times New Roman"/>
          <w:b/>
          <w:sz w:val="28"/>
          <w:szCs w:val="28"/>
        </w:rPr>
        <w:t>Залы</w:t>
      </w:r>
      <w:r w:rsidRPr="00281881">
        <w:rPr>
          <w:rFonts w:ascii="Times New Roman" w:eastAsia="Calibri" w:hAnsi="Times New Roman" w:cs="Times New Roman"/>
          <w:b/>
          <w:bCs/>
          <w:sz w:val="28"/>
          <w:szCs w:val="28"/>
        </w:rPr>
        <w:t>:</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библиотека;</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lastRenderedPageBreak/>
        <w:t xml:space="preserve">читальный зал; </w:t>
      </w:r>
    </w:p>
    <w:p w:rsidR="00281881" w:rsidRPr="00281881" w:rsidRDefault="00281881" w:rsidP="00281881">
      <w:pPr>
        <w:autoSpaceDE w:val="0"/>
        <w:autoSpaceDN w:val="0"/>
        <w:adjustRightInd w:val="0"/>
        <w:spacing w:after="0" w:line="240" w:lineRule="auto"/>
        <w:rPr>
          <w:rFonts w:ascii="Times New Roman" w:eastAsia="Calibri" w:hAnsi="Times New Roman" w:cs="Times New Roman"/>
          <w:sz w:val="28"/>
          <w:szCs w:val="28"/>
        </w:rPr>
      </w:pPr>
      <w:r w:rsidRPr="00281881">
        <w:rPr>
          <w:rFonts w:ascii="Times New Roman" w:eastAsia="Calibri" w:hAnsi="Times New Roman" w:cs="Times New Roman"/>
          <w:sz w:val="28"/>
          <w:szCs w:val="28"/>
        </w:rPr>
        <w:t>актовый зал.</w:t>
      </w:r>
    </w:p>
    <w:p w:rsidR="00281881" w:rsidRPr="00281881" w:rsidRDefault="00281881" w:rsidP="00281881">
      <w:pPr>
        <w:spacing w:after="0" w:line="240" w:lineRule="auto"/>
        <w:ind w:firstLine="567"/>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В учебных кабинетах имеются:</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основное оборудование (доска, парты, стулья, учительский стол), </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постоянные и/или сменные стенды, </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контрольно-измерительные материалы, контрольно-оценочные материалы; </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творческие работы преподавателей и студентов; </w:t>
      </w:r>
    </w:p>
    <w:p w:rsidR="00281881" w:rsidRPr="00281881" w:rsidRDefault="00281881" w:rsidP="00281881">
      <w:pPr>
        <w:numPr>
          <w:ilvl w:val="0"/>
          <w:numId w:val="16"/>
        </w:numPr>
        <w:spacing w:after="0" w:line="240" w:lineRule="auto"/>
        <w:contextualSpacing/>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 xml:space="preserve">библиотека кабинета и др. </w:t>
      </w:r>
    </w:p>
    <w:p w:rsidR="00281881" w:rsidRPr="00281881" w:rsidRDefault="00281881" w:rsidP="00281881">
      <w:pPr>
        <w:spacing w:after="0" w:line="240" w:lineRule="auto"/>
        <w:ind w:firstLine="567"/>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Материально-техническое и методическое обеспечение кабинетов конкретизировано в паспортах кабинетов.</w:t>
      </w:r>
    </w:p>
    <w:p w:rsidR="00281881" w:rsidRPr="00281881" w:rsidRDefault="00281881" w:rsidP="00281881">
      <w:pPr>
        <w:spacing w:after="0" w:line="240" w:lineRule="auto"/>
        <w:ind w:firstLine="567"/>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spacing w:after="0" w:line="240" w:lineRule="auto"/>
        <w:jc w:val="both"/>
        <w:rPr>
          <w:rFonts w:ascii="Times New Roman" w:eastAsia="Calibri" w:hAnsi="Times New Roman" w:cs="Times New Roman"/>
          <w:sz w:val="28"/>
          <w:szCs w:val="28"/>
        </w:rPr>
      </w:pPr>
    </w:p>
    <w:p w:rsidR="00281881" w:rsidRPr="00281881" w:rsidRDefault="00281881" w:rsidP="00281881">
      <w:pPr>
        <w:widowControl w:val="0"/>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lastRenderedPageBreak/>
        <w:t>7. Характеристика среды колледжа, обеспечивающей развитие</w:t>
      </w:r>
    </w:p>
    <w:p w:rsidR="00281881" w:rsidRPr="00281881" w:rsidRDefault="00281881" w:rsidP="00281881">
      <w:pPr>
        <w:widowControl w:val="0"/>
        <w:spacing w:after="0" w:line="240" w:lineRule="auto"/>
        <w:ind w:firstLine="567"/>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общих компетенций выпускников</w:t>
      </w:r>
    </w:p>
    <w:p w:rsidR="00281881" w:rsidRPr="00281881" w:rsidRDefault="00281881" w:rsidP="00281881">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281881" w:rsidRPr="00281881" w:rsidRDefault="00281881" w:rsidP="00281881">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обучающихся.</w:t>
      </w:r>
    </w:p>
    <w:p w:rsidR="00281881" w:rsidRPr="00281881" w:rsidRDefault="00281881" w:rsidP="0028188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281881">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281881">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281881" w:rsidRPr="00281881" w:rsidRDefault="00281881" w:rsidP="00281881">
      <w:pPr>
        <w:autoSpaceDE w:val="0"/>
        <w:autoSpaceDN w:val="0"/>
        <w:adjustRightInd w:val="0"/>
        <w:spacing w:after="0" w:line="240" w:lineRule="auto"/>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Основные направления воспитательной работы:</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Развитие сотрудничества преподавателей и студентов.</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281881" w:rsidRPr="00281881" w:rsidRDefault="00281881" w:rsidP="00281881">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Организация досуга студентов.</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День знаний:</w:t>
      </w:r>
    </w:p>
    <w:p w:rsidR="00281881" w:rsidRPr="00281881" w:rsidRDefault="00281881" w:rsidP="00281881">
      <w:pPr>
        <w:spacing w:after="0" w:line="240" w:lineRule="auto"/>
        <w:ind w:left="720"/>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 торжественная линейка;</w:t>
      </w:r>
    </w:p>
    <w:p w:rsidR="00281881" w:rsidRPr="00281881" w:rsidRDefault="00281881" w:rsidP="00281881">
      <w:pPr>
        <w:spacing w:after="0" w:line="240" w:lineRule="auto"/>
        <w:ind w:left="360"/>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 xml:space="preserve">     - урок Мира.</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lastRenderedPageBreak/>
        <w:t>Посвящение в студенты.</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Конкурс «Алло, мы ищем таланты!»</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Коллективные творческие сборы первокурсников</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Месячник выпускника.</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Неделя добрых дел.</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Новогодний вечер.</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Встреча с выпускниками колледжа.</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Урок мужества.</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Гагаринские чтения</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Гагаринский урок.</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Последний звонок</w:t>
      </w:r>
    </w:p>
    <w:p w:rsidR="00281881" w:rsidRPr="00281881" w:rsidRDefault="00281881" w:rsidP="00281881">
      <w:pPr>
        <w:numPr>
          <w:ilvl w:val="0"/>
          <w:numId w:val="10"/>
        </w:numPr>
        <w:spacing w:after="0" w:line="240" w:lineRule="auto"/>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 xml:space="preserve"> Выпускной вечер</w:t>
      </w:r>
    </w:p>
    <w:p w:rsidR="00281881" w:rsidRPr="00281881" w:rsidRDefault="00281881" w:rsidP="00281881">
      <w:pPr>
        <w:spacing w:after="0" w:line="240" w:lineRule="auto"/>
        <w:ind w:firstLine="709"/>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281881" w:rsidRPr="00281881" w:rsidRDefault="00281881" w:rsidP="00281881">
      <w:pPr>
        <w:spacing w:after="0" w:line="240" w:lineRule="auto"/>
        <w:ind w:firstLine="709"/>
        <w:jc w:val="both"/>
        <w:rPr>
          <w:rFonts w:ascii="Times New Roman" w:eastAsia="Calibri" w:hAnsi="Times New Roman" w:cs="Times New Roman"/>
          <w:sz w:val="28"/>
          <w:szCs w:val="28"/>
          <w:lang w:eastAsia="ru-RU"/>
        </w:rPr>
      </w:pPr>
      <w:r w:rsidRPr="00281881">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281881" w:rsidRPr="00281881" w:rsidRDefault="00281881" w:rsidP="00281881">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281881">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281881" w:rsidRPr="00281881" w:rsidRDefault="00281881" w:rsidP="00281881">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281881">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принимают активное участие в  Спартакиадах среди  инвалидов </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lastRenderedPageBreak/>
        <w:t>Элементом общей системы учебно-воспитательного процесса является студенческое самоуправление,  позволяющим студентам участвовать в организации своей жизнедеятельности в колледже. В  структуру студенческого самоуправления входят Студенческий Совет, Совет старост учебных групп.</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Одним из приоритетных направлений деятельности является реализация концепции здоровье сберегающего пространства.  Работа в рамках этой концепции носит системный характер и включает в себя такие важные компоненты,   как:</w:t>
      </w:r>
    </w:p>
    <w:p w:rsidR="00281881" w:rsidRPr="00281881" w:rsidRDefault="00281881" w:rsidP="00281881">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281881" w:rsidRPr="00281881" w:rsidRDefault="00281881" w:rsidP="00281881">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физкультурно-оздоровительные мероприятия со студентами;</w:t>
      </w:r>
    </w:p>
    <w:p w:rsidR="00281881" w:rsidRPr="00281881" w:rsidRDefault="00281881" w:rsidP="00281881">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281881" w:rsidRPr="00281881" w:rsidRDefault="00281881" w:rsidP="00281881">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281881">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(волейбол, футбол, баскетбол).</w:t>
      </w: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both"/>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center"/>
        <w:rPr>
          <w:rFonts w:ascii="Times New Roman" w:eastAsia="Times New Roman" w:hAnsi="Times New Roman" w:cs="Times New Roman"/>
          <w:sz w:val="28"/>
          <w:szCs w:val="28"/>
          <w:lang w:eastAsia="ru-RU"/>
        </w:rPr>
      </w:pPr>
    </w:p>
    <w:p w:rsidR="00281881" w:rsidRPr="00281881" w:rsidRDefault="00281881" w:rsidP="00281881">
      <w:pPr>
        <w:spacing w:after="0" w:line="240" w:lineRule="auto"/>
        <w:ind w:firstLine="709"/>
        <w:jc w:val="center"/>
        <w:rPr>
          <w:rFonts w:ascii="Times New Roman" w:eastAsia="Times New Roman" w:hAnsi="Times New Roman" w:cs="Times New Roman"/>
          <w:b/>
          <w:sz w:val="28"/>
          <w:szCs w:val="28"/>
          <w:lang w:eastAsia="ru-RU"/>
        </w:rPr>
      </w:pPr>
    </w:p>
    <w:p w:rsidR="00281881" w:rsidRPr="00281881" w:rsidRDefault="00281881" w:rsidP="00281881">
      <w:pPr>
        <w:spacing w:after="0" w:line="240" w:lineRule="auto"/>
        <w:ind w:firstLine="709"/>
        <w:jc w:val="center"/>
        <w:rPr>
          <w:rFonts w:ascii="Times New Roman" w:eastAsia="Times New Roman" w:hAnsi="Times New Roman" w:cs="Times New Roman"/>
          <w:b/>
          <w:sz w:val="28"/>
          <w:szCs w:val="28"/>
          <w:lang w:eastAsia="ru-RU"/>
        </w:rPr>
      </w:pPr>
    </w:p>
    <w:p w:rsidR="00281881" w:rsidRPr="00281881" w:rsidRDefault="00281881" w:rsidP="00281881">
      <w:pPr>
        <w:spacing w:after="0" w:line="240" w:lineRule="auto"/>
        <w:ind w:firstLine="709"/>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b/>
          <w:sz w:val="28"/>
          <w:szCs w:val="28"/>
          <w:lang w:eastAsia="ru-RU"/>
        </w:rPr>
        <w:lastRenderedPageBreak/>
        <w:t>8.Нормативно-методические документы, обеспечивающие  качество подготовки  обучающихся</w:t>
      </w:r>
    </w:p>
    <w:p w:rsidR="00281881" w:rsidRPr="00281881" w:rsidRDefault="00281881" w:rsidP="00281881">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9213"/>
      </w:tblGrid>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w:t>
            </w:r>
          </w:p>
        </w:tc>
        <w:tc>
          <w:tcPr>
            <w:tcW w:w="9213" w:type="dxa"/>
          </w:tcPr>
          <w:p w:rsidR="00281881" w:rsidRPr="00281881" w:rsidRDefault="00281881" w:rsidP="00281881">
            <w:pPr>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5</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6</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7</w:t>
            </w:r>
          </w:p>
        </w:tc>
        <w:tc>
          <w:tcPr>
            <w:tcW w:w="9213" w:type="dxa"/>
          </w:tcPr>
          <w:p w:rsidR="00281881" w:rsidRPr="00281881" w:rsidRDefault="00281881" w:rsidP="00281881">
            <w:pPr>
              <w:contextualSpacing/>
              <w:jc w:val="both"/>
              <w:rPr>
                <w:rFonts w:ascii="Times New Roman" w:eastAsia="Times New Roman" w:hAnsi="Times New Roman" w:cs="Times New Roman"/>
                <w:sz w:val="28"/>
                <w:szCs w:val="28"/>
              </w:rPr>
            </w:pPr>
            <w:r w:rsidRPr="00281881">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8</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281881">
              <w:rPr>
                <w:rFonts w:ascii="Times New Roman" w:eastAsia="Times New Roman" w:hAnsi="Times New Roman" w:cs="Times New Roman"/>
                <w:sz w:val="28"/>
                <w:szCs w:val="28"/>
                <w:lang w:eastAsia="ru-RU"/>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9</w:t>
            </w:r>
          </w:p>
        </w:tc>
        <w:tc>
          <w:tcPr>
            <w:tcW w:w="9213" w:type="dxa"/>
          </w:tcPr>
          <w:p w:rsidR="00281881" w:rsidRPr="00281881" w:rsidRDefault="00281881" w:rsidP="00281881">
            <w:pPr>
              <w:autoSpaceDN w:val="0"/>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10</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11</w:t>
            </w:r>
          </w:p>
        </w:tc>
        <w:tc>
          <w:tcPr>
            <w:tcW w:w="9213" w:type="dxa"/>
          </w:tcPr>
          <w:p w:rsidR="00281881" w:rsidRPr="00281881" w:rsidRDefault="00281881" w:rsidP="00281881">
            <w:pPr>
              <w:jc w:val="both"/>
              <w:outlineLvl w:val="0"/>
              <w:rPr>
                <w:rFonts w:ascii="Times New Roman" w:eastAsia="Times New Roman" w:hAnsi="Times New Roman" w:cs="Times New Roman"/>
                <w:bCs/>
                <w:kern w:val="28"/>
                <w:sz w:val="28"/>
                <w:szCs w:val="28"/>
                <w:lang/>
              </w:rPr>
            </w:pPr>
            <w:r w:rsidRPr="00281881">
              <w:rPr>
                <w:rFonts w:ascii="Times New Roman" w:eastAsia="Times New Roman" w:hAnsi="Times New Roman" w:cs="Times New Roman"/>
                <w:bCs/>
                <w:kern w:val="28"/>
                <w:sz w:val="28"/>
                <w:szCs w:val="28"/>
                <w:lang/>
              </w:rPr>
              <w:t>Положение</w:t>
            </w:r>
            <w:r w:rsidRPr="00281881">
              <w:rPr>
                <w:rFonts w:ascii="Times New Roman" w:eastAsia="Arial" w:hAnsi="Times New Roman" w:cs="Times New Roman"/>
                <w:color w:val="000000"/>
                <w:w w:val="111"/>
                <w:sz w:val="28"/>
                <w:szCs w:val="28"/>
                <w:lang w:eastAsia="ru-RU"/>
              </w:rPr>
              <w:t>о</w:t>
            </w:r>
            <w:r w:rsidRPr="00281881">
              <w:rPr>
                <w:rFonts w:ascii="Times New Roman" w:eastAsia="Arial" w:hAnsi="Times New Roman" w:cs="Times New Roman"/>
                <w:color w:val="000000"/>
                <w:w w:val="105"/>
                <w:sz w:val="28"/>
                <w:szCs w:val="28"/>
                <w:lang w:eastAsia="ru-RU"/>
              </w:rPr>
              <w:t>б</w:t>
            </w:r>
            <w:r w:rsidRPr="00281881">
              <w:rPr>
                <w:rFonts w:ascii="Times New Roman" w:eastAsia="Arial" w:hAnsi="Times New Roman" w:cs="Times New Roman"/>
                <w:color w:val="000000"/>
                <w:spacing w:val="13"/>
                <w:w w:val="111"/>
                <w:sz w:val="28"/>
                <w:szCs w:val="28"/>
                <w:lang w:eastAsia="ru-RU"/>
              </w:rPr>
              <w:t>о</w:t>
            </w:r>
            <w:r w:rsidRPr="00281881">
              <w:rPr>
                <w:rFonts w:ascii="Times New Roman" w:eastAsia="Arial" w:hAnsi="Times New Roman" w:cs="Times New Roman"/>
                <w:color w:val="000000"/>
                <w:spacing w:val="13"/>
                <w:sz w:val="28"/>
                <w:szCs w:val="28"/>
                <w:lang w:eastAsia="ru-RU"/>
              </w:rPr>
              <w:t>фици</w:t>
            </w:r>
            <w:r w:rsidRPr="00281881">
              <w:rPr>
                <w:rFonts w:ascii="Times New Roman" w:eastAsia="Arial" w:hAnsi="Times New Roman" w:cs="Times New Roman"/>
                <w:color w:val="000000"/>
                <w:spacing w:val="13"/>
                <w:w w:val="101"/>
                <w:sz w:val="28"/>
                <w:szCs w:val="28"/>
                <w:lang w:eastAsia="ru-RU"/>
              </w:rPr>
              <w:t>а</w:t>
            </w:r>
            <w:r w:rsidRPr="00281881">
              <w:rPr>
                <w:rFonts w:ascii="Times New Roman" w:eastAsia="Arial" w:hAnsi="Times New Roman" w:cs="Times New Roman"/>
                <w:color w:val="000000"/>
                <w:spacing w:val="13"/>
                <w:w w:val="115"/>
                <w:sz w:val="28"/>
                <w:szCs w:val="28"/>
                <w:lang w:eastAsia="ru-RU"/>
              </w:rPr>
              <w:t>л</w:t>
            </w:r>
            <w:r w:rsidRPr="00281881">
              <w:rPr>
                <w:rFonts w:ascii="Times New Roman" w:eastAsia="Arial" w:hAnsi="Times New Roman" w:cs="Times New Roman"/>
                <w:color w:val="000000"/>
                <w:spacing w:val="13"/>
                <w:w w:val="112"/>
                <w:sz w:val="28"/>
                <w:szCs w:val="28"/>
                <w:lang w:eastAsia="ru-RU"/>
              </w:rPr>
              <w:t>ь</w:t>
            </w:r>
            <w:r w:rsidRPr="00281881">
              <w:rPr>
                <w:rFonts w:ascii="Times New Roman" w:eastAsia="Arial" w:hAnsi="Times New Roman" w:cs="Times New Roman"/>
                <w:color w:val="000000"/>
                <w:spacing w:val="13"/>
                <w:sz w:val="28"/>
                <w:szCs w:val="28"/>
                <w:lang w:eastAsia="ru-RU"/>
              </w:rPr>
              <w:t>н</w:t>
            </w:r>
            <w:r w:rsidRPr="00281881">
              <w:rPr>
                <w:rFonts w:ascii="Times New Roman" w:eastAsia="Arial" w:hAnsi="Times New Roman" w:cs="Times New Roman"/>
                <w:color w:val="000000"/>
                <w:spacing w:val="13"/>
                <w:w w:val="111"/>
                <w:sz w:val="28"/>
                <w:szCs w:val="28"/>
                <w:lang w:eastAsia="ru-RU"/>
              </w:rPr>
              <w:t>о</w:t>
            </w:r>
            <w:r w:rsidRPr="00281881">
              <w:rPr>
                <w:rFonts w:ascii="Times New Roman" w:eastAsia="Arial" w:hAnsi="Times New Roman" w:cs="Times New Roman"/>
                <w:color w:val="000000"/>
                <w:spacing w:val="13"/>
                <w:w w:val="119"/>
                <w:sz w:val="28"/>
                <w:szCs w:val="28"/>
                <w:lang w:eastAsia="ru-RU"/>
              </w:rPr>
              <w:t>м</w:t>
            </w:r>
            <w:r w:rsidRPr="00281881">
              <w:rPr>
                <w:rFonts w:ascii="Times New Roman" w:eastAsia="Arial" w:hAnsi="Times New Roman" w:cs="Times New Roman"/>
                <w:color w:val="000000"/>
                <w:spacing w:val="7"/>
                <w:w w:val="108"/>
                <w:sz w:val="28"/>
                <w:szCs w:val="28"/>
                <w:lang w:eastAsia="ru-RU"/>
              </w:rPr>
              <w:t>с</w:t>
            </w:r>
            <w:r w:rsidRPr="00281881">
              <w:rPr>
                <w:rFonts w:ascii="Times New Roman" w:eastAsia="Arial" w:hAnsi="Times New Roman" w:cs="Times New Roman"/>
                <w:color w:val="000000"/>
                <w:spacing w:val="7"/>
                <w:w w:val="101"/>
                <w:sz w:val="28"/>
                <w:szCs w:val="28"/>
                <w:lang w:eastAsia="ru-RU"/>
              </w:rPr>
              <w:t>а</w:t>
            </w:r>
            <w:r w:rsidRPr="00281881">
              <w:rPr>
                <w:rFonts w:ascii="Times New Roman" w:eastAsia="Arial" w:hAnsi="Times New Roman" w:cs="Times New Roman"/>
                <w:color w:val="000000"/>
                <w:spacing w:val="7"/>
                <w:w w:val="119"/>
                <w:sz w:val="28"/>
                <w:szCs w:val="28"/>
                <w:lang w:eastAsia="ru-RU"/>
              </w:rPr>
              <w:t>й</w:t>
            </w:r>
            <w:r w:rsidRPr="00281881">
              <w:rPr>
                <w:rFonts w:ascii="Times New Roman" w:eastAsia="Arial" w:hAnsi="Times New Roman" w:cs="Times New Roman"/>
                <w:color w:val="000000"/>
                <w:spacing w:val="7"/>
                <w:sz w:val="28"/>
                <w:szCs w:val="28"/>
                <w:lang w:eastAsia="ru-RU"/>
              </w:rPr>
              <w:t>т</w:t>
            </w:r>
            <w:r w:rsidRPr="00281881">
              <w:rPr>
                <w:rFonts w:ascii="Times New Roman" w:eastAsia="Arial" w:hAnsi="Times New Roman" w:cs="Times New Roman"/>
                <w:color w:val="000000"/>
                <w:spacing w:val="7"/>
                <w:w w:val="102"/>
                <w:sz w:val="28"/>
                <w:szCs w:val="28"/>
                <w:lang w:eastAsia="ru-RU"/>
              </w:rPr>
              <w:t>е</w:t>
            </w:r>
            <w:r w:rsidRPr="00281881">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12</w:t>
            </w:r>
          </w:p>
        </w:tc>
        <w:tc>
          <w:tcPr>
            <w:tcW w:w="9213" w:type="dxa"/>
          </w:tcPr>
          <w:p w:rsidR="00281881" w:rsidRPr="00281881" w:rsidRDefault="00281881" w:rsidP="00281881">
            <w:pPr>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13</w:t>
            </w:r>
          </w:p>
        </w:tc>
        <w:tc>
          <w:tcPr>
            <w:tcW w:w="9213" w:type="dxa"/>
          </w:tcPr>
          <w:p w:rsidR="00281881" w:rsidRPr="00281881" w:rsidRDefault="00281881" w:rsidP="00281881">
            <w:pPr>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14</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15</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16</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аттестации педагогических работников</w:t>
            </w:r>
          </w:p>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17</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lastRenderedPageBreak/>
              <w:t>18</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19</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20</w:t>
            </w:r>
          </w:p>
        </w:tc>
        <w:tc>
          <w:tcPr>
            <w:tcW w:w="9213" w:type="dxa"/>
          </w:tcPr>
          <w:p w:rsidR="00281881" w:rsidRPr="00281881" w:rsidRDefault="00281881" w:rsidP="00281881">
            <w:pPr>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Положение о студенческом общежитии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21</w:t>
            </w:r>
          </w:p>
        </w:tc>
        <w:tc>
          <w:tcPr>
            <w:tcW w:w="9213" w:type="dxa"/>
          </w:tcPr>
          <w:p w:rsidR="00281881" w:rsidRPr="00281881" w:rsidRDefault="00281881" w:rsidP="00281881">
            <w:pPr>
              <w:jc w:val="both"/>
              <w:outlineLvl w:val="0"/>
              <w:rPr>
                <w:rFonts w:ascii="Times New Roman" w:eastAsia="Times New Roman" w:hAnsi="Times New Roman" w:cs="Times New Roman"/>
                <w:bCs/>
                <w:kern w:val="36"/>
                <w:sz w:val="28"/>
                <w:szCs w:val="28"/>
                <w:lang w:eastAsia="ru-RU"/>
              </w:rPr>
            </w:pPr>
            <w:r w:rsidRPr="00281881">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281881">
              <w:rPr>
                <w:rFonts w:ascii="Times New Roman" w:eastAsia="Times New Roman" w:hAnsi="Times New Roman" w:cs="Times New Roman"/>
                <w:sz w:val="28"/>
                <w:szCs w:val="28"/>
                <w:lang w:eastAsia="ru-RU"/>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22</w:t>
            </w:r>
          </w:p>
        </w:tc>
        <w:tc>
          <w:tcPr>
            <w:tcW w:w="9213" w:type="dxa"/>
          </w:tcPr>
          <w:p w:rsidR="00281881" w:rsidRPr="00281881" w:rsidRDefault="00281881" w:rsidP="00281881">
            <w:pPr>
              <w:shd w:val="clear" w:color="auto" w:fill="FFFFFF"/>
              <w:autoSpaceDE w:val="0"/>
              <w:autoSpaceDN w:val="0"/>
              <w:adjustRightInd w:val="0"/>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281881" w:rsidRPr="00281881" w:rsidTr="00C25FA2">
        <w:trPr>
          <w:trHeight w:val="597"/>
        </w:trPr>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23</w:t>
            </w:r>
          </w:p>
        </w:tc>
        <w:tc>
          <w:tcPr>
            <w:tcW w:w="9213" w:type="dxa"/>
          </w:tcPr>
          <w:p w:rsidR="00281881" w:rsidRPr="00281881" w:rsidRDefault="00281881" w:rsidP="00281881">
            <w:pPr>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281881" w:rsidRPr="00281881" w:rsidTr="00C25FA2">
        <w:trPr>
          <w:trHeight w:val="625"/>
        </w:trPr>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24</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25</w:t>
            </w:r>
          </w:p>
        </w:tc>
        <w:tc>
          <w:tcPr>
            <w:tcW w:w="9213" w:type="dxa"/>
          </w:tcPr>
          <w:p w:rsidR="00281881" w:rsidRPr="00281881" w:rsidRDefault="00281881" w:rsidP="00281881">
            <w:pPr>
              <w:jc w:val="both"/>
              <w:rPr>
                <w:rFonts w:ascii="Times New Roman" w:eastAsia="Times New Roman" w:hAnsi="Times New Roman" w:cs="Times New Roman"/>
                <w:bCs/>
                <w:color w:val="000000"/>
                <w:sz w:val="28"/>
                <w:szCs w:val="28"/>
                <w:lang w:eastAsia="ru-RU"/>
              </w:rPr>
            </w:pPr>
            <w:r w:rsidRPr="00281881">
              <w:rPr>
                <w:rFonts w:ascii="Times New Roman" w:eastAsia="Times New Roman" w:hAnsi="Times New Roman" w:cs="Times New Roman"/>
                <w:bCs/>
                <w:color w:val="000000"/>
                <w:spacing w:val="-1"/>
                <w:sz w:val="28"/>
                <w:szCs w:val="28"/>
                <w:lang w:eastAsia="ru-RU"/>
              </w:rPr>
              <w:t>П</w:t>
            </w:r>
            <w:r w:rsidRPr="00281881">
              <w:rPr>
                <w:rFonts w:ascii="Times New Roman" w:eastAsia="Times New Roman" w:hAnsi="Times New Roman" w:cs="Times New Roman"/>
                <w:bCs/>
                <w:color w:val="000000"/>
                <w:sz w:val="28"/>
                <w:szCs w:val="28"/>
                <w:lang w:eastAsia="ru-RU"/>
              </w:rPr>
              <w:t>о</w:t>
            </w:r>
            <w:r w:rsidRPr="00281881">
              <w:rPr>
                <w:rFonts w:ascii="Times New Roman" w:eastAsia="Times New Roman" w:hAnsi="Times New Roman" w:cs="Times New Roman"/>
                <w:bCs/>
                <w:color w:val="000000"/>
                <w:spacing w:val="2"/>
                <w:sz w:val="28"/>
                <w:szCs w:val="28"/>
                <w:lang w:eastAsia="ru-RU"/>
              </w:rPr>
              <w:t>л</w:t>
            </w:r>
            <w:r w:rsidRPr="00281881">
              <w:rPr>
                <w:rFonts w:ascii="Times New Roman" w:eastAsia="Times New Roman" w:hAnsi="Times New Roman" w:cs="Times New Roman"/>
                <w:bCs/>
                <w:color w:val="000000"/>
                <w:sz w:val="28"/>
                <w:szCs w:val="28"/>
                <w:lang w:eastAsia="ru-RU"/>
              </w:rPr>
              <w:t>оже</w:t>
            </w:r>
            <w:r w:rsidRPr="00281881">
              <w:rPr>
                <w:rFonts w:ascii="Times New Roman" w:eastAsia="Times New Roman" w:hAnsi="Times New Roman" w:cs="Times New Roman"/>
                <w:bCs/>
                <w:color w:val="000000"/>
                <w:spacing w:val="1"/>
                <w:sz w:val="28"/>
                <w:szCs w:val="28"/>
                <w:lang w:eastAsia="ru-RU"/>
              </w:rPr>
              <w:t>н</w:t>
            </w:r>
            <w:r w:rsidRPr="00281881">
              <w:rPr>
                <w:rFonts w:ascii="Times New Roman" w:eastAsia="Times New Roman" w:hAnsi="Times New Roman" w:cs="Times New Roman"/>
                <w:bCs/>
                <w:color w:val="000000"/>
                <w:sz w:val="28"/>
                <w:szCs w:val="28"/>
                <w:lang w:eastAsia="ru-RU"/>
              </w:rPr>
              <w:t>ие оС</w:t>
            </w:r>
            <w:r w:rsidRPr="00281881">
              <w:rPr>
                <w:rFonts w:ascii="Times New Roman" w:eastAsia="Times New Roman" w:hAnsi="Times New Roman" w:cs="Times New Roman"/>
                <w:bCs/>
                <w:color w:val="000000"/>
                <w:spacing w:val="1"/>
                <w:sz w:val="28"/>
                <w:szCs w:val="28"/>
                <w:lang w:eastAsia="ru-RU"/>
              </w:rPr>
              <w:t>о</w:t>
            </w:r>
            <w:r w:rsidRPr="00281881">
              <w:rPr>
                <w:rFonts w:ascii="Times New Roman" w:eastAsia="Times New Roman" w:hAnsi="Times New Roman" w:cs="Times New Roman"/>
                <w:bCs/>
                <w:color w:val="000000"/>
                <w:sz w:val="28"/>
                <w:szCs w:val="28"/>
                <w:lang w:eastAsia="ru-RU"/>
              </w:rPr>
              <w:t>в</w:t>
            </w:r>
            <w:r w:rsidRPr="00281881">
              <w:rPr>
                <w:rFonts w:ascii="Times New Roman" w:eastAsia="Times New Roman" w:hAnsi="Times New Roman" w:cs="Times New Roman"/>
                <w:bCs/>
                <w:color w:val="000000"/>
                <w:spacing w:val="3"/>
                <w:sz w:val="28"/>
                <w:szCs w:val="28"/>
                <w:lang w:eastAsia="ru-RU"/>
              </w:rPr>
              <w:t>е</w:t>
            </w:r>
            <w:r w:rsidRPr="00281881">
              <w:rPr>
                <w:rFonts w:ascii="Times New Roman" w:eastAsia="Times New Roman" w:hAnsi="Times New Roman" w:cs="Times New Roman"/>
                <w:bCs/>
                <w:color w:val="000000"/>
                <w:spacing w:val="-3"/>
                <w:sz w:val="28"/>
                <w:szCs w:val="28"/>
                <w:lang w:eastAsia="ru-RU"/>
              </w:rPr>
              <w:t>т</w:t>
            </w:r>
            <w:r w:rsidRPr="00281881">
              <w:rPr>
                <w:rFonts w:ascii="Times New Roman" w:eastAsia="Times New Roman" w:hAnsi="Times New Roman" w:cs="Times New Roman"/>
                <w:bCs/>
                <w:color w:val="000000"/>
                <w:sz w:val="28"/>
                <w:szCs w:val="28"/>
                <w:lang w:eastAsia="ru-RU"/>
              </w:rPr>
              <w:t>епр</w:t>
            </w:r>
            <w:r w:rsidRPr="00281881">
              <w:rPr>
                <w:rFonts w:ascii="Times New Roman" w:eastAsia="Times New Roman" w:hAnsi="Times New Roman" w:cs="Times New Roman"/>
                <w:bCs/>
                <w:color w:val="000000"/>
                <w:spacing w:val="1"/>
                <w:sz w:val="28"/>
                <w:szCs w:val="28"/>
                <w:lang w:eastAsia="ru-RU"/>
              </w:rPr>
              <w:t>о</w:t>
            </w:r>
            <w:r w:rsidRPr="00281881">
              <w:rPr>
                <w:rFonts w:ascii="Times New Roman" w:eastAsia="Times New Roman" w:hAnsi="Times New Roman" w:cs="Times New Roman"/>
                <w:bCs/>
                <w:color w:val="000000"/>
                <w:sz w:val="28"/>
                <w:szCs w:val="28"/>
                <w:lang w:eastAsia="ru-RU"/>
              </w:rPr>
              <w:t>фи</w:t>
            </w:r>
            <w:r w:rsidRPr="00281881">
              <w:rPr>
                <w:rFonts w:ascii="Times New Roman" w:eastAsia="Times New Roman" w:hAnsi="Times New Roman" w:cs="Times New Roman"/>
                <w:bCs/>
                <w:color w:val="000000"/>
                <w:spacing w:val="3"/>
                <w:sz w:val="28"/>
                <w:szCs w:val="28"/>
                <w:lang w:eastAsia="ru-RU"/>
              </w:rPr>
              <w:t>л</w:t>
            </w:r>
            <w:r w:rsidRPr="00281881">
              <w:rPr>
                <w:rFonts w:ascii="Times New Roman" w:eastAsia="Times New Roman" w:hAnsi="Times New Roman" w:cs="Times New Roman"/>
                <w:bCs/>
                <w:color w:val="000000"/>
                <w:spacing w:val="1"/>
                <w:sz w:val="28"/>
                <w:szCs w:val="28"/>
                <w:lang w:eastAsia="ru-RU"/>
              </w:rPr>
              <w:t>а</w:t>
            </w:r>
            <w:r w:rsidRPr="00281881">
              <w:rPr>
                <w:rFonts w:ascii="Times New Roman" w:eastAsia="Times New Roman" w:hAnsi="Times New Roman" w:cs="Times New Roman"/>
                <w:bCs/>
                <w:color w:val="000000"/>
                <w:sz w:val="28"/>
                <w:szCs w:val="28"/>
                <w:lang w:eastAsia="ru-RU"/>
              </w:rPr>
              <w:t>к</w:t>
            </w:r>
            <w:r w:rsidRPr="00281881">
              <w:rPr>
                <w:rFonts w:ascii="Times New Roman" w:eastAsia="Times New Roman" w:hAnsi="Times New Roman" w:cs="Times New Roman"/>
                <w:bCs/>
                <w:color w:val="000000"/>
                <w:spacing w:val="-1"/>
                <w:sz w:val="28"/>
                <w:szCs w:val="28"/>
                <w:lang w:eastAsia="ru-RU"/>
              </w:rPr>
              <w:t>т</w:t>
            </w:r>
            <w:r w:rsidRPr="00281881">
              <w:rPr>
                <w:rFonts w:ascii="Times New Roman" w:eastAsia="Times New Roman" w:hAnsi="Times New Roman" w:cs="Times New Roman"/>
                <w:bCs/>
                <w:color w:val="000000"/>
                <w:sz w:val="28"/>
                <w:szCs w:val="28"/>
                <w:lang w:eastAsia="ru-RU"/>
              </w:rPr>
              <w:t>и</w:t>
            </w:r>
            <w:r w:rsidRPr="00281881">
              <w:rPr>
                <w:rFonts w:ascii="Times New Roman" w:eastAsia="Times New Roman" w:hAnsi="Times New Roman" w:cs="Times New Roman"/>
                <w:bCs/>
                <w:color w:val="000000"/>
                <w:spacing w:val="3"/>
                <w:sz w:val="28"/>
                <w:szCs w:val="28"/>
                <w:lang w:eastAsia="ru-RU"/>
              </w:rPr>
              <w:t>к</w:t>
            </w:r>
            <w:r w:rsidRPr="00281881">
              <w:rPr>
                <w:rFonts w:ascii="Times New Roman" w:eastAsia="Times New Roman" w:hAnsi="Times New Roman" w:cs="Times New Roman"/>
                <w:bCs/>
                <w:color w:val="000000"/>
                <w:sz w:val="28"/>
                <w:szCs w:val="28"/>
                <w:lang w:eastAsia="ru-RU"/>
              </w:rPr>
              <w:t>ип</w:t>
            </w:r>
            <w:r w:rsidRPr="00281881">
              <w:rPr>
                <w:rFonts w:ascii="Times New Roman" w:eastAsia="Times New Roman" w:hAnsi="Times New Roman" w:cs="Times New Roman"/>
                <w:bCs/>
                <w:color w:val="000000"/>
                <w:spacing w:val="1"/>
                <w:sz w:val="28"/>
                <w:szCs w:val="28"/>
                <w:lang w:eastAsia="ru-RU"/>
              </w:rPr>
              <w:t>ра</w:t>
            </w:r>
            <w:r w:rsidRPr="00281881">
              <w:rPr>
                <w:rFonts w:ascii="Times New Roman" w:eastAsia="Times New Roman" w:hAnsi="Times New Roman" w:cs="Times New Roman"/>
                <w:bCs/>
                <w:color w:val="000000"/>
                <w:sz w:val="28"/>
                <w:szCs w:val="28"/>
                <w:lang w:eastAsia="ru-RU"/>
              </w:rPr>
              <w:t>в</w:t>
            </w:r>
            <w:r w:rsidRPr="00281881">
              <w:rPr>
                <w:rFonts w:ascii="Times New Roman" w:eastAsia="Times New Roman" w:hAnsi="Times New Roman" w:cs="Times New Roman"/>
                <w:bCs/>
                <w:color w:val="000000"/>
                <w:spacing w:val="1"/>
                <w:sz w:val="28"/>
                <w:szCs w:val="28"/>
                <w:lang w:eastAsia="ru-RU"/>
              </w:rPr>
              <w:t>о</w:t>
            </w:r>
            <w:r w:rsidRPr="00281881">
              <w:rPr>
                <w:rFonts w:ascii="Times New Roman" w:eastAsia="Times New Roman" w:hAnsi="Times New Roman" w:cs="Times New Roman"/>
                <w:bCs/>
                <w:color w:val="000000"/>
                <w:sz w:val="28"/>
                <w:szCs w:val="28"/>
                <w:lang w:eastAsia="ru-RU"/>
              </w:rPr>
              <w:t>н</w:t>
            </w:r>
            <w:r w:rsidRPr="00281881">
              <w:rPr>
                <w:rFonts w:ascii="Times New Roman" w:eastAsia="Times New Roman" w:hAnsi="Times New Roman" w:cs="Times New Roman"/>
                <w:bCs/>
                <w:color w:val="000000"/>
                <w:spacing w:val="2"/>
                <w:sz w:val="28"/>
                <w:szCs w:val="28"/>
                <w:lang w:eastAsia="ru-RU"/>
              </w:rPr>
              <w:t>а</w:t>
            </w:r>
            <w:r w:rsidRPr="00281881">
              <w:rPr>
                <w:rFonts w:ascii="Times New Roman" w:eastAsia="Times New Roman" w:hAnsi="Times New Roman" w:cs="Times New Roman"/>
                <w:bCs/>
                <w:color w:val="000000"/>
                <w:sz w:val="28"/>
                <w:szCs w:val="28"/>
                <w:lang w:eastAsia="ru-RU"/>
              </w:rPr>
              <w:t>р</w:t>
            </w:r>
            <w:r w:rsidRPr="00281881">
              <w:rPr>
                <w:rFonts w:ascii="Times New Roman" w:eastAsia="Times New Roman" w:hAnsi="Times New Roman" w:cs="Times New Roman"/>
                <w:bCs/>
                <w:color w:val="000000"/>
                <w:spacing w:val="1"/>
                <w:sz w:val="28"/>
                <w:szCs w:val="28"/>
                <w:lang w:eastAsia="ru-RU"/>
              </w:rPr>
              <w:t>у</w:t>
            </w:r>
            <w:r w:rsidRPr="00281881">
              <w:rPr>
                <w:rFonts w:ascii="Times New Roman" w:eastAsia="Times New Roman" w:hAnsi="Times New Roman" w:cs="Times New Roman"/>
                <w:bCs/>
                <w:color w:val="000000"/>
                <w:sz w:val="28"/>
                <w:szCs w:val="28"/>
                <w:lang w:eastAsia="ru-RU"/>
              </w:rPr>
              <w:t>шен</w:t>
            </w:r>
            <w:r w:rsidRPr="00281881">
              <w:rPr>
                <w:rFonts w:ascii="Times New Roman" w:eastAsia="Times New Roman" w:hAnsi="Times New Roman" w:cs="Times New Roman"/>
                <w:bCs/>
                <w:color w:val="000000"/>
                <w:spacing w:val="1"/>
                <w:sz w:val="28"/>
                <w:szCs w:val="28"/>
                <w:lang w:eastAsia="ru-RU"/>
              </w:rPr>
              <w:t>и</w:t>
            </w:r>
            <w:r w:rsidRPr="00281881">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26</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27</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28</w:t>
            </w:r>
          </w:p>
        </w:tc>
        <w:tc>
          <w:tcPr>
            <w:tcW w:w="9213" w:type="dxa"/>
          </w:tcPr>
          <w:p w:rsidR="00281881" w:rsidRPr="00281881" w:rsidRDefault="00281881" w:rsidP="00281881">
            <w:pPr>
              <w:autoSpaceDE w:val="0"/>
              <w:autoSpaceDN w:val="0"/>
              <w:adjustRightInd w:val="0"/>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29</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30</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31</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32</w:t>
            </w:r>
          </w:p>
        </w:tc>
        <w:tc>
          <w:tcPr>
            <w:tcW w:w="9213" w:type="dxa"/>
          </w:tcPr>
          <w:p w:rsidR="00281881" w:rsidRPr="00281881" w:rsidRDefault="00281881" w:rsidP="00281881">
            <w:pPr>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33</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34</w:t>
            </w:r>
          </w:p>
        </w:tc>
        <w:tc>
          <w:tcPr>
            <w:tcW w:w="9213" w:type="dxa"/>
          </w:tcPr>
          <w:p w:rsidR="00281881" w:rsidRPr="00281881" w:rsidRDefault="00281881" w:rsidP="00281881">
            <w:pPr>
              <w:tabs>
                <w:tab w:val="left" w:pos="1276"/>
              </w:tabs>
              <w:autoSpaceDE w:val="0"/>
              <w:autoSpaceDN w:val="0"/>
              <w:adjustRightInd w:val="0"/>
              <w:jc w:val="both"/>
              <w:rPr>
                <w:rFonts w:ascii="Times New Roman" w:eastAsia="Calibri" w:hAnsi="Times New Roman" w:cs="Times New Roman"/>
                <w:bCs/>
                <w:sz w:val="28"/>
                <w:szCs w:val="28"/>
              </w:rPr>
            </w:pPr>
            <w:r w:rsidRPr="00281881">
              <w:rPr>
                <w:rFonts w:ascii="Times New Roman" w:eastAsia="Calibri"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281881" w:rsidRPr="00281881" w:rsidRDefault="00281881" w:rsidP="00281881">
            <w:pPr>
              <w:tabs>
                <w:tab w:val="left" w:pos="1276"/>
              </w:tabs>
              <w:autoSpaceDE w:val="0"/>
              <w:autoSpaceDN w:val="0"/>
              <w:adjustRightInd w:val="0"/>
              <w:jc w:val="both"/>
              <w:rPr>
                <w:rFonts w:ascii="Times New Roman" w:eastAsia="Calibri" w:hAnsi="Times New Roman" w:cs="Times New Roman"/>
                <w:bCs/>
                <w:sz w:val="28"/>
                <w:szCs w:val="28"/>
              </w:rPr>
            </w:pP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lastRenderedPageBreak/>
              <w:t>35</w:t>
            </w:r>
          </w:p>
        </w:tc>
        <w:tc>
          <w:tcPr>
            <w:tcW w:w="9213" w:type="dxa"/>
          </w:tcPr>
          <w:p w:rsidR="00281881" w:rsidRPr="00281881" w:rsidRDefault="00281881" w:rsidP="00281881">
            <w:pPr>
              <w:shd w:val="clear" w:color="auto" w:fill="FFFFFF"/>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281881">
              <w:rPr>
                <w:rFonts w:ascii="Times New Roman" w:eastAsia="Calibri" w:hAnsi="Times New Roman" w:cs="Times New Roman"/>
                <w:sz w:val="28"/>
                <w:szCs w:val="28"/>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36</w:t>
            </w:r>
          </w:p>
        </w:tc>
        <w:tc>
          <w:tcPr>
            <w:tcW w:w="9213" w:type="dxa"/>
          </w:tcPr>
          <w:p w:rsidR="00281881" w:rsidRPr="00281881" w:rsidRDefault="00281881" w:rsidP="00281881">
            <w:pPr>
              <w:jc w:val="both"/>
              <w:outlineLvl w:val="0"/>
              <w:rPr>
                <w:rFonts w:ascii="Times New Roman" w:eastAsia="Times New Roman" w:hAnsi="Times New Roman" w:cs="Times New Roman"/>
                <w:bCs/>
                <w:kern w:val="28"/>
                <w:sz w:val="28"/>
                <w:szCs w:val="28"/>
                <w:lang/>
              </w:rPr>
            </w:pPr>
            <w:r w:rsidRPr="00281881">
              <w:rPr>
                <w:rFonts w:ascii="Times New Roman" w:eastAsia="Times New Roman" w:hAnsi="Times New Roman" w:cs="Times New Roman"/>
                <w:bCs/>
                <w:kern w:val="28"/>
                <w:sz w:val="28"/>
                <w:szCs w:val="28"/>
                <w:lang/>
              </w:rPr>
              <w:t>П</w:t>
            </w:r>
            <w:r w:rsidRPr="00281881">
              <w:rPr>
                <w:rFonts w:ascii="Times New Roman" w:eastAsia="Times New Roman" w:hAnsi="Times New Roman" w:cs="Times New Roman"/>
                <w:bCs/>
                <w:kern w:val="28"/>
                <w:sz w:val="28"/>
                <w:szCs w:val="28"/>
                <w:lang/>
              </w:rPr>
              <w:t>оложениео комиссии по урегулированию споровмежду участниками образовательных отношений</w:t>
            </w:r>
            <w:r w:rsidRPr="00281881">
              <w:rPr>
                <w:rFonts w:ascii="Times New Roman" w:eastAsia="Times New Roman" w:hAnsi="Times New Roman" w:cs="Times New Roman"/>
                <w:sz w:val="28"/>
                <w:szCs w:val="28"/>
                <w:lang/>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37</w:t>
            </w:r>
          </w:p>
        </w:tc>
        <w:tc>
          <w:tcPr>
            <w:tcW w:w="9213" w:type="dxa"/>
          </w:tcPr>
          <w:p w:rsidR="00281881" w:rsidRPr="00281881" w:rsidRDefault="00281881" w:rsidP="00281881">
            <w:pPr>
              <w:shd w:val="clear" w:color="auto" w:fill="FFFFFF"/>
              <w:jc w:val="both"/>
              <w:rPr>
                <w:rFonts w:ascii="Times New Roman" w:eastAsia="Calibri" w:hAnsi="Times New Roman" w:cs="Times New Roman"/>
                <w:bCs/>
                <w:sz w:val="28"/>
                <w:szCs w:val="28"/>
                <w:lang w:eastAsia="ru-RU"/>
              </w:rPr>
            </w:pPr>
            <w:r w:rsidRPr="00281881">
              <w:rPr>
                <w:rFonts w:ascii="Times New Roman" w:eastAsia="Calibri" w:hAnsi="Times New Roman" w:cs="Times New Roman"/>
                <w:bCs/>
                <w:sz w:val="28"/>
                <w:szCs w:val="28"/>
                <w:lang w:eastAsia="ru-RU"/>
              </w:rPr>
              <w:t xml:space="preserve">Положение  о дежурстве по колледжу </w:t>
            </w:r>
            <w:r w:rsidRPr="00281881">
              <w:rPr>
                <w:rFonts w:ascii="Times New Roman" w:eastAsia="Times New Roman" w:hAnsi="Times New Roman" w:cs="Times New Roman"/>
                <w:sz w:val="28"/>
                <w:szCs w:val="28"/>
                <w:lang/>
              </w:rPr>
              <w:t>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38</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39</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40</w:t>
            </w:r>
          </w:p>
        </w:tc>
        <w:tc>
          <w:tcPr>
            <w:tcW w:w="9213" w:type="dxa"/>
          </w:tcPr>
          <w:p w:rsidR="00281881" w:rsidRPr="00281881" w:rsidRDefault="00281881" w:rsidP="00281881">
            <w:pPr>
              <w:widowControl w:val="0"/>
              <w:autoSpaceDE w:val="0"/>
              <w:autoSpaceDN w:val="0"/>
              <w:adjustRightInd w:val="0"/>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41</w:t>
            </w:r>
          </w:p>
        </w:tc>
        <w:tc>
          <w:tcPr>
            <w:tcW w:w="9213" w:type="dxa"/>
          </w:tcPr>
          <w:p w:rsidR="00281881" w:rsidRPr="00281881" w:rsidRDefault="00281881" w:rsidP="00281881">
            <w:pPr>
              <w:jc w:val="both"/>
              <w:rPr>
                <w:rFonts w:ascii="Times New Roman" w:eastAsia="Calibri" w:hAnsi="Times New Roman" w:cs="Times New Roman"/>
                <w:sz w:val="28"/>
                <w:szCs w:val="28"/>
              </w:rPr>
            </w:pPr>
            <w:r w:rsidRPr="00281881">
              <w:rPr>
                <w:rFonts w:ascii="Times New Roman" w:eastAsia="Calibri" w:hAnsi="Times New Roman" w:cs="Times New Roman"/>
                <w:sz w:val="28"/>
                <w:szCs w:val="28"/>
              </w:rPr>
              <w:t>Положение о материальной поддержке студентов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42</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43</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44</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45</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46</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47</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48</w:t>
            </w:r>
          </w:p>
        </w:tc>
        <w:tc>
          <w:tcPr>
            <w:tcW w:w="9213" w:type="dxa"/>
          </w:tcPr>
          <w:p w:rsidR="00281881" w:rsidRPr="00281881" w:rsidRDefault="00281881" w:rsidP="00281881">
            <w:pPr>
              <w:ind w:right="-185"/>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49</w:t>
            </w:r>
          </w:p>
        </w:tc>
        <w:tc>
          <w:tcPr>
            <w:tcW w:w="9213" w:type="dxa"/>
          </w:tcPr>
          <w:p w:rsidR="00281881" w:rsidRPr="00281881" w:rsidRDefault="00281881" w:rsidP="00281881">
            <w:pPr>
              <w:jc w:val="both"/>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281881" w:rsidRPr="00281881" w:rsidTr="00C25FA2">
        <w:tc>
          <w:tcPr>
            <w:tcW w:w="534" w:type="dxa"/>
          </w:tcPr>
          <w:p w:rsidR="00281881" w:rsidRPr="00281881" w:rsidRDefault="00281881" w:rsidP="00281881">
            <w:pPr>
              <w:rPr>
                <w:rFonts w:ascii="Times New Roman" w:eastAsia="Calibri" w:hAnsi="Times New Roman" w:cs="Times New Roman"/>
                <w:b/>
                <w:sz w:val="28"/>
                <w:szCs w:val="28"/>
              </w:rPr>
            </w:pPr>
            <w:r w:rsidRPr="00281881">
              <w:rPr>
                <w:rFonts w:ascii="Times New Roman" w:eastAsia="Calibri" w:hAnsi="Times New Roman" w:cs="Times New Roman"/>
                <w:b/>
                <w:sz w:val="28"/>
                <w:szCs w:val="28"/>
              </w:rPr>
              <w:t>50</w:t>
            </w:r>
          </w:p>
        </w:tc>
        <w:tc>
          <w:tcPr>
            <w:tcW w:w="9213" w:type="dxa"/>
          </w:tcPr>
          <w:p w:rsidR="00281881" w:rsidRPr="00281881" w:rsidRDefault="00281881" w:rsidP="00281881">
            <w:pPr>
              <w:shd w:val="clear" w:color="auto" w:fill="FFFFFF"/>
              <w:jc w:val="both"/>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281881">
              <w:rPr>
                <w:rFonts w:ascii="Times New Roman" w:eastAsia="Calibri" w:hAnsi="Times New Roman" w:cs="Times New Roman"/>
                <w:sz w:val="28"/>
                <w:szCs w:val="28"/>
              </w:rPr>
              <w:t>СОГБПОУ «Гагаринский многопрофильный колледж»</w:t>
            </w:r>
          </w:p>
        </w:tc>
      </w:tr>
    </w:tbl>
    <w:p w:rsidR="00281881" w:rsidRPr="00281881" w:rsidRDefault="00281881" w:rsidP="002818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281881" w:rsidRPr="00281881" w:rsidRDefault="00281881" w:rsidP="00281881">
      <w:pPr>
        <w:spacing w:after="200" w:line="276" w:lineRule="auto"/>
        <w:rPr>
          <w:rFonts w:ascii="Calibri" w:eastAsia="Calibri" w:hAnsi="Calibri" w:cs="Times New Roman"/>
        </w:rPr>
      </w:pPr>
    </w:p>
    <w:p w:rsidR="00281881" w:rsidRPr="00281881" w:rsidRDefault="00281881" w:rsidP="00281881">
      <w:pPr>
        <w:spacing w:after="200" w:line="276" w:lineRule="auto"/>
        <w:rPr>
          <w:rFonts w:ascii="Calibri" w:eastAsia="Calibri" w:hAnsi="Calibri" w:cs="Times New Roman"/>
        </w:rPr>
      </w:pPr>
    </w:p>
    <w:p w:rsidR="00281881" w:rsidRPr="00281881" w:rsidRDefault="00281881" w:rsidP="00281881">
      <w:pPr>
        <w:spacing w:after="200" w:line="276" w:lineRule="auto"/>
        <w:rPr>
          <w:rFonts w:ascii="Calibri" w:eastAsia="Calibri" w:hAnsi="Calibri" w:cs="Times New Roman"/>
        </w:rPr>
        <w:sectPr w:rsidR="00281881" w:rsidRPr="00281881">
          <w:footerReference w:type="default" r:id="rId10"/>
          <w:pgSz w:w="11906" w:h="16838"/>
          <w:pgMar w:top="1134" w:right="850" w:bottom="1134" w:left="1701" w:header="708" w:footer="708" w:gutter="0"/>
          <w:cols w:space="708"/>
          <w:docGrid w:linePitch="360"/>
        </w:sectPr>
      </w:pPr>
    </w:p>
    <w:p w:rsidR="00281881" w:rsidRPr="00281881" w:rsidRDefault="00281881" w:rsidP="00281881">
      <w:pPr>
        <w:spacing w:after="0" w:line="240" w:lineRule="auto"/>
        <w:jc w:val="center"/>
        <w:rPr>
          <w:rFonts w:ascii="Times New Roman" w:eastAsia="Times New Roman" w:hAnsi="Times New Roman" w:cs="Times New Roman"/>
          <w:color w:val="000000"/>
          <w:w w:val="90"/>
          <w:sz w:val="28"/>
          <w:szCs w:val="28"/>
          <w:lang w:eastAsia="ru-RU"/>
        </w:rPr>
      </w:pPr>
      <w:r w:rsidRPr="00281881">
        <w:rPr>
          <w:rFonts w:ascii="Calibri" w:eastAsia="Calibri" w:hAnsi="Calibri" w:cs="Times New Roman"/>
          <w:noProof/>
          <w:lang w:eastAsia="ru-RU"/>
        </w:rPr>
        <w:lastRenderedPageBreak/>
        <w:drawing>
          <wp:inline distT="0" distB="0" distL="0" distR="0">
            <wp:extent cx="10114915" cy="5143500"/>
            <wp:effectExtent l="0" t="0" r="635" b="0"/>
            <wp:docPr id="2" name="Рисунок 2" descr="C:\Users\1\AppData\Local\Microsoft\Windows\Temporary Internet Files\Content.Wor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9.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71" t="10117" r="-471" b="18007"/>
                    <a:stretch/>
                  </pic:blipFill>
                  <pic:spPr bwMode="auto">
                    <a:xfrm>
                      <a:off x="0" y="0"/>
                      <a:ext cx="10115550" cy="514382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416C62" w:rsidRDefault="00416C62" w:rsidP="00281881">
      <w:pPr>
        <w:spacing w:after="0" w:line="240" w:lineRule="auto"/>
        <w:jc w:val="center"/>
        <w:rPr>
          <w:rFonts w:ascii="Times New Roman" w:eastAsia="Times New Roman" w:hAnsi="Times New Roman" w:cs="Times New Roman"/>
          <w:color w:val="000000"/>
          <w:w w:val="90"/>
          <w:sz w:val="28"/>
          <w:szCs w:val="28"/>
          <w:lang w:eastAsia="ru-RU"/>
        </w:rPr>
      </w:pPr>
    </w:p>
    <w:p w:rsidR="00416C62" w:rsidRDefault="00416C62" w:rsidP="00281881">
      <w:pPr>
        <w:spacing w:after="0" w:line="240" w:lineRule="auto"/>
        <w:jc w:val="center"/>
        <w:rPr>
          <w:rFonts w:ascii="Times New Roman" w:eastAsia="Times New Roman" w:hAnsi="Times New Roman" w:cs="Times New Roman"/>
          <w:color w:val="000000"/>
          <w:w w:val="90"/>
          <w:sz w:val="28"/>
          <w:szCs w:val="28"/>
          <w:lang w:eastAsia="ru-RU"/>
        </w:rPr>
      </w:pPr>
    </w:p>
    <w:p w:rsidR="00416C62" w:rsidRDefault="00416C62" w:rsidP="00281881">
      <w:pPr>
        <w:spacing w:after="0" w:line="240" w:lineRule="auto"/>
        <w:jc w:val="center"/>
        <w:rPr>
          <w:rFonts w:ascii="Times New Roman" w:eastAsia="Times New Roman" w:hAnsi="Times New Roman" w:cs="Times New Roman"/>
          <w:color w:val="000000"/>
          <w:w w:val="90"/>
          <w:sz w:val="28"/>
          <w:szCs w:val="28"/>
          <w:lang w:eastAsia="ru-RU"/>
        </w:rPr>
      </w:pPr>
    </w:p>
    <w:p w:rsidR="00416C62" w:rsidRDefault="00416C62" w:rsidP="00281881">
      <w:pPr>
        <w:spacing w:after="0" w:line="240" w:lineRule="auto"/>
        <w:jc w:val="center"/>
        <w:rPr>
          <w:rFonts w:ascii="Times New Roman" w:eastAsia="Times New Roman" w:hAnsi="Times New Roman" w:cs="Times New Roman"/>
          <w:color w:val="000000"/>
          <w:w w:val="90"/>
          <w:sz w:val="28"/>
          <w:szCs w:val="28"/>
          <w:lang w:eastAsia="ru-RU"/>
        </w:rPr>
      </w:pPr>
    </w:p>
    <w:p w:rsidR="00281881" w:rsidRPr="00281881" w:rsidRDefault="00281881" w:rsidP="00281881">
      <w:pPr>
        <w:spacing w:after="0" w:line="240" w:lineRule="auto"/>
        <w:jc w:val="center"/>
        <w:rPr>
          <w:rFonts w:ascii="Times New Roman" w:eastAsia="Times New Roman" w:hAnsi="Times New Roman" w:cs="Times New Roman"/>
          <w:color w:val="000000"/>
          <w:w w:val="90"/>
          <w:sz w:val="28"/>
          <w:szCs w:val="28"/>
          <w:lang w:eastAsia="ru-RU"/>
        </w:rPr>
      </w:pPr>
      <w:r w:rsidRPr="00281881">
        <w:rPr>
          <w:rFonts w:ascii="Times New Roman" w:eastAsia="Times New Roman" w:hAnsi="Times New Roman" w:cs="Times New Roman"/>
          <w:color w:val="000000"/>
          <w:w w:val="90"/>
          <w:sz w:val="28"/>
          <w:szCs w:val="28"/>
          <w:lang w:eastAsia="ru-RU"/>
        </w:rPr>
        <w:lastRenderedPageBreak/>
        <w:t xml:space="preserve">1. </w:t>
      </w:r>
      <w:r w:rsidRPr="00281881">
        <w:rPr>
          <w:rFonts w:ascii="Times New Roman" w:eastAsia="Times New Roman" w:hAnsi="Times New Roman" w:cs="Times New Roman"/>
          <w:b/>
          <w:w w:val="90"/>
          <w:sz w:val="24"/>
          <w:szCs w:val="24"/>
          <w:lang w:eastAsia="ru-RU"/>
        </w:rPr>
        <w:t>Пояснительная     записка</w:t>
      </w:r>
    </w:p>
    <w:p w:rsidR="00281881" w:rsidRPr="00281881" w:rsidRDefault="00281881" w:rsidP="00281881">
      <w:pPr>
        <w:spacing w:after="0" w:line="240" w:lineRule="auto"/>
        <w:jc w:val="center"/>
        <w:rPr>
          <w:rFonts w:ascii="Times New Roman" w:eastAsia="Times New Roman" w:hAnsi="Times New Roman" w:cs="Times New Roman"/>
          <w:w w:val="90"/>
          <w:sz w:val="24"/>
          <w:szCs w:val="24"/>
          <w:lang w:eastAsia="ru-RU"/>
        </w:rPr>
      </w:pPr>
    </w:p>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1.1.  Нормативная  база  реализации ОПОП ОУ</w:t>
      </w:r>
    </w:p>
    <w:p w:rsidR="00281881" w:rsidRPr="00281881" w:rsidRDefault="00281881" w:rsidP="00281881">
      <w:pPr>
        <w:spacing w:after="0" w:line="240" w:lineRule="auto"/>
        <w:ind w:firstLine="851"/>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281881" w:rsidRPr="00281881" w:rsidRDefault="00281881" w:rsidP="00281881">
      <w:pPr>
        <w:spacing w:after="0" w:line="240" w:lineRule="auto"/>
        <w:ind w:firstLine="851"/>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281881" w:rsidRPr="00281881" w:rsidRDefault="00281881"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81881">
        <w:rPr>
          <w:rFonts w:ascii="Times New Roman" w:eastAsia="Times New Roman" w:hAnsi="Times New Roman" w:cs="Times New Roman"/>
          <w:sz w:val="24"/>
          <w:szCs w:val="24"/>
          <w:lang w:eastAsia="ru-RU"/>
        </w:rPr>
        <w:t>Федеральным </w:t>
      </w:r>
      <w:hyperlink r:id="rId12" w:history="1">
        <w:r w:rsidRPr="00281881">
          <w:rPr>
            <w:rFonts w:ascii="Times New Roman" w:eastAsia="Times New Roman" w:hAnsi="Times New Roman" w:cs="Times New Roman"/>
            <w:sz w:val="24"/>
            <w:szCs w:val="24"/>
            <w:bdr w:val="none" w:sz="0" w:space="0" w:color="auto" w:frame="1"/>
            <w:lang w:eastAsia="ru-RU"/>
          </w:rPr>
          <w:t>законом</w:t>
        </w:r>
      </w:hyperlink>
      <w:r w:rsidRPr="00281881">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281881" w:rsidRPr="00281881" w:rsidRDefault="00B57920"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281881" w:rsidRPr="00281881">
          <w:rPr>
            <w:rFonts w:ascii="Times New Roman" w:eastAsia="Times New Roman" w:hAnsi="Times New Roman" w:cs="Times New Roman"/>
            <w:sz w:val="24"/>
            <w:szCs w:val="24"/>
            <w:bdr w:val="none" w:sz="0" w:space="0" w:color="auto" w:frame="1"/>
            <w:lang w:eastAsia="ru-RU"/>
          </w:rPr>
          <w:t>приказом</w:t>
        </w:r>
      </w:hyperlink>
      <w:r w:rsidR="00281881" w:rsidRPr="00281881">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81881" w:rsidRPr="00281881" w:rsidRDefault="00B57920"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281881" w:rsidRPr="00281881">
          <w:rPr>
            <w:rFonts w:ascii="Times New Roman" w:eastAsia="Times New Roman" w:hAnsi="Times New Roman" w:cs="Times New Roman"/>
            <w:sz w:val="24"/>
            <w:szCs w:val="24"/>
            <w:bdr w:val="none" w:sz="0" w:space="0" w:color="auto" w:frame="1"/>
            <w:lang w:eastAsia="ru-RU"/>
          </w:rPr>
          <w:t>приказом</w:t>
        </w:r>
      </w:hyperlink>
      <w:r w:rsidR="00281881" w:rsidRPr="00281881">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281881" w:rsidRPr="00281881" w:rsidRDefault="00B57920"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5" w:history="1">
        <w:r w:rsidR="00281881" w:rsidRPr="00281881">
          <w:rPr>
            <w:rFonts w:ascii="Times New Roman" w:eastAsia="Times New Roman" w:hAnsi="Times New Roman" w:cs="Times New Roman"/>
            <w:sz w:val="24"/>
            <w:szCs w:val="24"/>
            <w:bdr w:val="none" w:sz="0" w:space="0" w:color="auto" w:frame="1"/>
            <w:lang w:eastAsia="ru-RU"/>
          </w:rPr>
          <w:t>приказом</w:t>
        </w:r>
      </w:hyperlink>
      <w:r w:rsidR="00281881" w:rsidRPr="00281881">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281881" w:rsidRPr="00281881" w:rsidRDefault="00281881"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81881">
        <w:rPr>
          <w:rFonts w:ascii="Times New Roman" w:eastAsia="Times New Roman" w:hAnsi="Times New Roman" w:cs="Times New Roman"/>
          <w:w w:val="90"/>
          <w:sz w:val="24"/>
          <w:szCs w:val="24"/>
          <w:lang w:eastAsia="ru-RU"/>
        </w:rPr>
        <w:t xml:space="preserve">Уставом колледжа;   </w:t>
      </w:r>
    </w:p>
    <w:p w:rsidR="00281881" w:rsidRPr="00281881" w:rsidRDefault="00281881" w:rsidP="00281881">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281881">
        <w:rPr>
          <w:rFonts w:ascii="Times New Roman" w:eastAsia="Times New Roman" w:hAnsi="Times New Roman" w:cs="Times New Roman"/>
          <w:w w:val="90"/>
          <w:sz w:val="24"/>
          <w:szCs w:val="24"/>
          <w:lang w:eastAsia="ru-RU"/>
        </w:rPr>
        <w:t>Локальными нормативными актами колледжа.</w:t>
      </w:r>
    </w:p>
    <w:p w:rsidR="00281881" w:rsidRPr="00281881" w:rsidRDefault="00281881" w:rsidP="00281881">
      <w:pPr>
        <w:spacing w:after="0" w:line="240" w:lineRule="auto"/>
        <w:rPr>
          <w:rFonts w:ascii="Times New Roman" w:eastAsia="Times New Roman" w:hAnsi="Times New Roman" w:cs="Times New Roman"/>
          <w:b/>
          <w:w w:val="90"/>
          <w:sz w:val="24"/>
          <w:szCs w:val="24"/>
          <w:lang w:eastAsia="ru-RU"/>
        </w:rPr>
      </w:pPr>
    </w:p>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1.2. Организация  учебного процесса и  режим занятий</w:t>
      </w:r>
    </w:p>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  Начало учебных занятий 1 сентября, окончание на 1, 2, 4 курсах – 28 июня, на 3 курсе – 5 июля.</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1.2.4.  Продолжительность учебной недели – 5 дней.</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финансировании подготовки за счет бюджетных средств может делиться на подгруппы численностью не менее 8 человек.</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lastRenderedPageBreak/>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281881" w:rsidRPr="00281881" w:rsidRDefault="00281881" w:rsidP="00281881">
      <w:p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1276"/>
        <w:gridCol w:w="2977"/>
      </w:tblGrid>
      <w:tr w:rsidR="00281881" w:rsidRPr="00281881" w:rsidTr="00C25FA2">
        <w:tc>
          <w:tcPr>
            <w:tcW w:w="4644" w:type="dxa"/>
            <w:hideMark/>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5 семестр</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 xml:space="preserve"> 1 неделя (рассредоточено)</w:t>
            </w:r>
          </w:p>
          <w:p w:rsidR="00281881" w:rsidRPr="00281881" w:rsidRDefault="00281881" w:rsidP="00281881">
            <w:pPr>
              <w:jc w:val="both"/>
              <w:rPr>
                <w:rFonts w:ascii="Times New Roman" w:eastAsia="Times New Roman" w:hAnsi="Times New Roman"/>
                <w:w w:val="90"/>
                <w:sz w:val="24"/>
                <w:szCs w:val="24"/>
                <w:lang w:eastAsia="ru-RU"/>
              </w:rPr>
            </w:pP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6 семестр             </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 xml:space="preserve">1 неделя (концентрированно) </w:t>
            </w:r>
          </w:p>
          <w:p w:rsidR="00281881" w:rsidRPr="00281881" w:rsidRDefault="00281881" w:rsidP="00281881">
            <w:pPr>
              <w:jc w:val="both"/>
              <w:rPr>
                <w:rFonts w:ascii="Times New Roman" w:eastAsia="Times New Roman" w:hAnsi="Times New Roman"/>
                <w:b/>
                <w:w w:val="90"/>
                <w:sz w:val="24"/>
                <w:szCs w:val="24"/>
                <w:lang w:eastAsia="ru-RU"/>
              </w:rPr>
            </w:pPr>
          </w:p>
        </w:tc>
      </w:tr>
    </w:tbl>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1276"/>
        <w:gridCol w:w="2977"/>
      </w:tblGrid>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Ознакомление с деятельностью учителя физической культуры</w:t>
            </w:r>
          </w:p>
        </w:tc>
        <w:tc>
          <w:tcPr>
            <w:tcW w:w="1276" w:type="dxa"/>
            <w:hideMark/>
          </w:tcPr>
          <w:p w:rsidR="00281881" w:rsidRPr="00281881" w:rsidRDefault="00281881" w:rsidP="00281881">
            <w:pPr>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4 семестр</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1 неделя (концентрированно)</w:t>
            </w:r>
          </w:p>
          <w:p w:rsidR="00281881" w:rsidRPr="00281881" w:rsidRDefault="00281881" w:rsidP="00281881">
            <w:pPr>
              <w:jc w:val="both"/>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281881" w:rsidRPr="00281881" w:rsidRDefault="00281881" w:rsidP="00281881">
            <w:pPr>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5, 6 семестры         </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2 недели (рассредоточено)</w:t>
            </w:r>
          </w:p>
          <w:p w:rsidR="00281881" w:rsidRPr="00281881" w:rsidRDefault="00281881" w:rsidP="00281881">
            <w:pPr>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Практика пробных уроков                             </w:t>
            </w:r>
          </w:p>
        </w:tc>
        <w:tc>
          <w:tcPr>
            <w:tcW w:w="1276"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6,7,8 семестры      </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4 недель (рассредоточено)</w:t>
            </w:r>
          </w:p>
          <w:p w:rsidR="00281881" w:rsidRPr="00281881" w:rsidRDefault="00281881" w:rsidP="00281881">
            <w:pPr>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Летняя практика                                            </w:t>
            </w:r>
          </w:p>
        </w:tc>
        <w:tc>
          <w:tcPr>
            <w:tcW w:w="1276"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6 семестр               </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4 недели (концентрированно)</w:t>
            </w:r>
          </w:p>
          <w:p w:rsidR="00281881" w:rsidRPr="00281881" w:rsidRDefault="00281881" w:rsidP="00281881">
            <w:pPr>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w w:val="90"/>
                <w:sz w:val="24"/>
                <w:szCs w:val="24"/>
                <w:lang w:eastAsia="ru-RU"/>
              </w:rPr>
              <w:t xml:space="preserve">8 семестр              </w:t>
            </w:r>
          </w:p>
        </w:tc>
        <w:tc>
          <w:tcPr>
            <w:tcW w:w="2977" w:type="dxa"/>
          </w:tcPr>
          <w:p w:rsidR="00281881" w:rsidRPr="00281881" w:rsidRDefault="00281881" w:rsidP="00281881">
            <w:pPr>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1 неделя (концентрированно)</w:t>
            </w:r>
          </w:p>
          <w:p w:rsidR="00281881" w:rsidRPr="00281881" w:rsidRDefault="00281881" w:rsidP="00281881">
            <w:pPr>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jc w:val="right"/>
              <w:rPr>
                <w:rFonts w:ascii="Times New Roman" w:eastAsia="Times New Roman" w:hAnsi="Times New Roman"/>
                <w:b/>
                <w:w w:val="90"/>
                <w:sz w:val="24"/>
                <w:szCs w:val="24"/>
                <w:lang w:eastAsia="ru-RU"/>
              </w:rPr>
            </w:pPr>
            <w:r w:rsidRPr="00281881">
              <w:rPr>
                <w:rFonts w:ascii="Times New Roman" w:eastAsia="Times New Roman" w:hAnsi="Times New Roman"/>
                <w:b/>
                <w:w w:val="90"/>
                <w:sz w:val="24"/>
                <w:szCs w:val="24"/>
                <w:lang w:eastAsia="ru-RU"/>
              </w:rPr>
              <w:t xml:space="preserve">Всего   </w:t>
            </w:r>
          </w:p>
        </w:tc>
        <w:tc>
          <w:tcPr>
            <w:tcW w:w="1276" w:type="dxa"/>
          </w:tcPr>
          <w:p w:rsidR="00281881" w:rsidRPr="00281881" w:rsidRDefault="00281881" w:rsidP="00281881">
            <w:pPr>
              <w:jc w:val="both"/>
              <w:rPr>
                <w:rFonts w:ascii="Times New Roman" w:eastAsia="Times New Roman" w:hAnsi="Times New Roman"/>
                <w:b/>
                <w:w w:val="90"/>
                <w:sz w:val="24"/>
                <w:szCs w:val="24"/>
                <w:lang w:eastAsia="ru-RU"/>
              </w:rPr>
            </w:pPr>
          </w:p>
        </w:tc>
        <w:tc>
          <w:tcPr>
            <w:tcW w:w="2977" w:type="dxa"/>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b/>
                <w:w w:val="90"/>
                <w:sz w:val="24"/>
                <w:szCs w:val="24"/>
                <w:lang w:eastAsia="ru-RU"/>
              </w:rPr>
              <w:t>14 недель</w:t>
            </w:r>
          </w:p>
          <w:p w:rsidR="00281881" w:rsidRPr="00281881" w:rsidRDefault="00281881" w:rsidP="00281881">
            <w:pPr>
              <w:jc w:val="both"/>
              <w:rPr>
                <w:rFonts w:ascii="Times New Roman" w:eastAsia="Times New Roman" w:hAnsi="Times New Roman"/>
                <w:b/>
                <w:w w:val="90"/>
                <w:sz w:val="24"/>
                <w:szCs w:val="24"/>
                <w:lang w:eastAsia="ru-RU"/>
              </w:rPr>
            </w:pPr>
          </w:p>
        </w:tc>
      </w:tr>
      <w:tr w:rsidR="00281881" w:rsidRPr="00281881" w:rsidTr="00C25FA2">
        <w:tc>
          <w:tcPr>
            <w:tcW w:w="4644" w:type="dxa"/>
            <w:hideMark/>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b/>
                <w:w w:val="90"/>
                <w:sz w:val="24"/>
                <w:szCs w:val="24"/>
                <w:lang w:eastAsia="ru-RU"/>
              </w:rPr>
              <w:t>Преддипломная практика</w:t>
            </w:r>
          </w:p>
        </w:tc>
        <w:tc>
          <w:tcPr>
            <w:tcW w:w="1276" w:type="dxa"/>
            <w:hideMark/>
          </w:tcPr>
          <w:p w:rsidR="00281881" w:rsidRPr="00281881" w:rsidRDefault="00281881" w:rsidP="00281881">
            <w:pPr>
              <w:jc w:val="both"/>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8 семестр</w:t>
            </w:r>
          </w:p>
        </w:tc>
        <w:tc>
          <w:tcPr>
            <w:tcW w:w="2977" w:type="dxa"/>
            <w:hideMark/>
          </w:tcPr>
          <w:p w:rsidR="00281881" w:rsidRPr="00281881" w:rsidRDefault="00281881" w:rsidP="00281881">
            <w:pPr>
              <w:jc w:val="both"/>
              <w:rPr>
                <w:rFonts w:ascii="Times New Roman" w:eastAsia="Times New Roman" w:hAnsi="Times New Roman"/>
                <w:w w:val="90"/>
                <w:sz w:val="24"/>
                <w:szCs w:val="24"/>
                <w:lang w:eastAsia="ru-RU"/>
              </w:rPr>
            </w:pPr>
            <w:r w:rsidRPr="00281881">
              <w:rPr>
                <w:rFonts w:ascii="Times New Roman" w:eastAsia="Times New Roman" w:hAnsi="Times New Roman"/>
                <w:w w:val="90"/>
                <w:sz w:val="24"/>
                <w:szCs w:val="24"/>
                <w:lang w:eastAsia="ru-RU"/>
              </w:rPr>
              <w:t>4 недели</w:t>
            </w:r>
          </w:p>
        </w:tc>
      </w:tr>
      <w:tr w:rsidR="00281881" w:rsidRPr="00281881" w:rsidTr="00C25FA2">
        <w:tc>
          <w:tcPr>
            <w:tcW w:w="4644" w:type="dxa"/>
          </w:tcPr>
          <w:p w:rsidR="00281881" w:rsidRPr="00281881" w:rsidRDefault="00281881" w:rsidP="00281881">
            <w:pPr>
              <w:jc w:val="right"/>
              <w:rPr>
                <w:rFonts w:ascii="Times New Roman" w:eastAsia="Times New Roman" w:hAnsi="Times New Roman"/>
                <w:b/>
                <w:w w:val="90"/>
                <w:sz w:val="24"/>
                <w:szCs w:val="24"/>
                <w:lang w:eastAsia="ru-RU"/>
              </w:rPr>
            </w:pPr>
            <w:r w:rsidRPr="00281881">
              <w:rPr>
                <w:rFonts w:ascii="Times New Roman" w:eastAsia="Times New Roman" w:hAnsi="Times New Roman"/>
                <w:b/>
                <w:w w:val="90"/>
                <w:sz w:val="24"/>
                <w:szCs w:val="24"/>
                <w:lang w:eastAsia="ru-RU"/>
              </w:rPr>
              <w:t>ИТОГО</w:t>
            </w:r>
          </w:p>
        </w:tc>
        <w:tc>
          <w:tcPr>
            <w:tcW w:w="1276" w:type="dxa"/>
          </w:tcPr>
          <w:p w:rsidR="00281881" w:rsidRPr="00281881" w:rsidRDefault="00281881" w:rsidP="00281881">
            <w:pPr>
              <w:jc w:val="both"/>
              <w:rPr>
                <w:rFonts w:ascii="Times New Roman" w:eastAsia="Times New Roman" w:hAnsi="Times New Roman"/>
                <w:b/>
                <w:w w:val="90"/>
                <w:sz w:val="24"/>
                <w:szCs w:val="24"/>
                <w:lang w:eastAsia="ru-RU"/>
              </w:rPr>
            </w:pPr>
          </w:p>
        </w:tc>
        <w:tc>
          <w:tcPr>
            <w:tcW w:w="2977" w:type="dxa"/>
          </w:tcPr>
          <w:p w:rsidR="00281881" w:rsidRPr="00281881" w:rsidRDefault="00281881" w:rsidP="00281881">
            <w:pPr>
              <w:jc w:val="both"/>
              <w:rPr>
                <w:rFonts w:ascii="Times New Roman" w:eastAsia="Times New Roman" w:hAnsi="Times New Roman"/>
                <w:b/>
                <w:w w:val="90"/>
                <w:sz w:val="24"/>
                <w:szCs w:val="24"/>
                <w:lang w:eastAsia="ru-RU"/>
              </w:rPr>
            </w:pPr>
            <w:r w:rsidRPr="00281881">
              <w:rPr>
                <w:rFonts w:ascii="Times New Roman" w:eastAsia="Times New Roman" w:hAnsi="Times New Roman"/>
                <w:b/>
                <w:w w:val="90"/>
                <w:sz w:val="24"/>
                <w:szCs w:val="24"/>
                <w:lang w:eastAsia="ru-RU"/>
              </w:rPr>
              <w:t>18 недель</w:t>
            </w:r>
          </w:p>
        </w:tc>
      </w:tr>
    </w:tbl>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lastRenderedPageBreak/>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1.3. Общеобразовательная подготовка</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1.3.1. Общеобразовательный цикл основной профессиональной образовательной программы СПО по специальности 49.02.01 Физическая культура формируется в соответствии с письмом Министерства образования и науки Российской Федерации от 17 марта 2015 года № 06-259 «О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протокола № 3 от 25.05.2017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 информационно-методического письма ФГАУ «ФИРО» «Об актуальных вопросах модернизации среднего профессионального образования 2017-2018 учебного года» от 11.10.2017 г № 01-00-05/925 (приложение 4).</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1.3.2. Руководствуясь вышеназванными рекомендациями и письмами, образовательное учреждение выбрало гуманитарный профиль.</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1.3.3.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с получением среднего (полного) общего образования, увеличивается на 52 недели (1 год) из расчета: </w:t>
      </w:r>
    </w:p>
    <w:p w:rsidR="00281881" w:rsidRPr="00281881" w:rsidRDefault="00281881" w:rsidP="00281881">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теоретическое обучение (при обязательной учебной нагрузке 36 часов в неделю) – 39 недель</w:t>
      </w:r>
    </w:p>
    <w:p w:rsidR="00281881" w:rsidRPr="00281881" w:rsidRDefault="00281881" w:rsidP="00281881">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промежуточная аттестация – 2 недели</w:t>
      </w:r>
    </w:p>
    <w:p w:rsidR="00281881" w:rsidRPr="00281881" w:rsidRDefault="00281881" w:rsidP="00281881">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каникулярное время – 11 недель</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1.3.4.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p>
    <w:p w:rsidR="00281881" w:rsidRPr="00281881" w:rsidRDefault="00281881" w:rsidP="00281881">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lastRenderedPageBreak/>
        <w:t>Формирование вариативной части ОПОП</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(реализация программы коррекционной работы;  реализация программы формирования  экологической культуры, здорового и безопасного образа жизни, предусмотренных ФГОС ООО):</w:t>
      </w:r>
    </w:p>
    <w:p w:rsidR="00281881" w:rsidRPr="00281881" w:rsidRDefault="00281881" w:rsidP="00281881">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1.1. Введена УД «Русский язык и культура речи» - 78 часов</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1.2. Увеличено  количество часов на УД:</w:t>
      </w:r>
    </w:p>
    <w:p w:rsidR="00281881" w:rsidRPr="00281881" w:rsidRDefault="00281881" w:rsidP="00281881">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«Основы философии» -10 час</w:t>
      </w:r>
    </w:p>
    <w:p w:rsidR="00281881" w:rsidRPr="00281881" w:rsidRDefault="00281881" w:rsidP="00281881">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«История» - 8 час </w:t>
      </w:r>
    </w:p>
    <w:p w:rsidR="00281881" w:rsidRPr="00281881" w:rsidRDefault="00281881" w:rsidP="00281881">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«Иностранный язык» - 4 час</w:t>
      </w:r>
    </w:p>
    <w:p w:rsidR="00281881" w:rsidRPr="00281881" w:rsidRDefault="00281881" w:rsidP="00281881">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«Психология общения» - 9 час </w:t>
      </w:r>
    </w:p>
    <w:p w:rsidR="00281881" w:rsidRPr="00281881" w:rsidRDefault="00281881" w:rsidP="00281881">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281881" w:rsidRPr="00281881" w:rsidRDefault="00281881" w:rsidP="00281881">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«Математика» - 15 час</w:t>
      </w:r>
    </w:p>
    <w:p w:rsidR="00281881" w:rsidRPr="00281881" w:rsidRDefault="00281881" w:rsidP="00281881">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281881" w:rsidRPr="00281881" w:rsidRDefault="00281881" w:rsidP="00281881">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Профессиональный цикл увеличен на 840 час:</w:t>
      </w:r>
    </w:p>
    <w:p w:rsidR="00281881" w:rsidRPr="00281881" w:rsidRDefault="00281881" w:rsidP="00281881">
      <w:pPr>
        <w:spacing w:after="0" w:line="240" w:lineRule="auto"/>
        <w:jc w:val="both"/>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w w:val="90"/>
          <w:sz w:val="24"/>
          <w:szCs w:val="24"/>
          <w:lang w:eastAsia="ru-RU"/>
        </w:rPr>
        <w:t xml:space="preserve">3.1. </w:t>
      </w:r>
      <w:r w:rsidRPr="00281881">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        Введены УД:</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«Основы предпринимательской деятельности» – 48 час</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«Основы религиозных культур и светской этики»- 48 час</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«Основы здорового образа жизни» – 51 час </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«Основы спортивной тренировки» – 64 час</w:t>
      </w:r>
    </w:p>
    <w:p w:rsidR="00281881" w:rsidRPr="00281881" w:rsidRDefault="00281881" w:rsidP="00281881">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«Допинг в спорте» – 32 часа</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       Увеличено количество часов на УД:</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«Педагогика» - 48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«Психология»- 48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Анатомия – 32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«Физиология с основами биохимии» - 30 час </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«Теория и история физической культуры» - 30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lastRenderedPageBreak/>
        <w:t>«Безопасность жизнедеятельности» - 2 час</w:t>
      </w:r>
    </w:p>
    <w:p w:rsidR="00281881" w:rsidRPr="00281881" w:rsidRDefault="00281881" w:rsidP="00281881">
      <w:pPr>
        <w:spacing w:after="0" w:line="240" w:lineRule="auto"/>
        <w:jc w:val="both"/>
        <w:rPr>
          <w:rFonts w:ascii="Times New Roman" w:eastAsia="Calibri" w:hAnsi="Times New Roman" w:cs="Times New Roman"/>
          <w:w w:val="90"/>
          <w:sz w:val="24"/>
          <w:szCs w:val="24"/>
        </w:rPr>
      </w:pPr>
      <w:r w:rsidRPr="00281881">
        <w:rPr>
          <w:rFonts w:ascii="Times New Roman" w:eastAsia="Calibri" w:hAnsi="Times New Roman" w:cs="Times New Roman"/>
          <w:w w:val="90"/>
          <w:sz w:val="24"/>
          <w:szCs w:val="24"/>
        </w:rPr>
        <w:t>3.2. Профессиональные модули увеличены на 30 часов:</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281881" w:rsidRPr="00281881" w:rsidRDefault="00281881" w:rsidP="00281881">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281881" w:rsidRPr="00281881" w:rsidRDefault="00281881" w:rsidP="00281881">
      <w:pPr>
        <w:spacing w:after="0" w:line="240" w:lineRule="auto"/>
        <w:contextualSpacing/>
        <w:jc w:val="both"/>
        <w:rPr>
          <w:rFonts w:ascii="Times New Roman" w:eastAsia="Times New Roman" w:hAnsi="Times New Roman" w:cs="Times New Roman"/>
          <w:w w:val="90"/>
          <w:sz w:val="24"/>
          <w:szCs w:val="24"/>
          <w:lang w:eastAsia="ru-RU"/>
        </w:rPr>
      </w:pPr>
    </w:p>
    <w:p w:rsidR="00281881" w:rsidRPr="00281881" w:rsidRDefault="00281881" w:rsidP="00281881">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Порядок аттестации обучающихся</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7 недель:</w:t>
      </w:r>
    </w:p>
    <w:p w:rsidR="00281881" w:rsidRPr="00281881" w:rsidRDefault="00281881" w:rsidP="00281881">
      <w:pPr>
        <w:numPr>
          <w:ilvl w:val="1"/>
          <w:numId w:val="23"/>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 курс – 2 недели</w:t>
      </w:r>
    </w:p>
    <w:p w:rsidR="00281881" w:rsidRPr="00281881" w:rsidRDefault="00281881" w:rsidP="00281881">
      <w:pPr>
        <w:numPr>
          <w:ilvl w:val="1"/>
          <w:numId w:val="23"/>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2 курс – 1 неделя</w:t>
      </w:r>
    </w:p>
    <w:p w:rsidR="00281881" w:rsidRPr="00281881" w:rsidRDefault="00281881" w:rsidP="00281881">
      <w:pPr>
        <w:numPr>
          <w:ilvl w:val="1"/>
          <w:numId w:val="23"/>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3 курс – 2 недели</w:t>
      </w:r>
    </w:p>
    <w:p w:rsidR="00281881" w:rsidRPr="00281881" w:rsidRDefault="00281881" w:rsidP="00281881">
      <w:pPr>
        <w:numPr>
          <w:ilvl w:val="1"/>
          <w:numId w:val="23"/>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4 курс – 2 недели</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281881" w:rsidRPr="00281881" w:rsidRDefault="00281881" w:rsidP="00281881">
      <w:pPr>
        <w:spacing w:after="0" w:line="240" w:lineRule="auto"/>
        <w:jc w:val="both"/>
        <w:rPr>
          <w:rFonts w:ascii="Times New Roman" w:eastAsia="Times New Roman" w:hAnsi="Times New Roman" w:cs="Times New Roman"/>
          <w:w w:val="90"/>
          <w:sz w:val="24"/>
          <w:szCs w:val="28"/>
          <w:lang w:eastAsia="ru-RU"/>
        </w:rPr>
      </w:pPr>
      <w:r w:rsidRPr="00281881">
        <w:rPr>
          <w:rFonts w:ascii="Times New Roman" w:eastAsia="Times New Roman" w:hAnsi="Times New Roman" w:cs="Times New Roman"/>
          <w:w w:val="90"/>
          <w:sz w:val="24"/>
          <w:szCs w:val="28"/>
          <w:lang w:eastAsia="ru-RU"/>
        </w:rPr>
        <w:t>- по дисциплинам общеобразовательного цикла, кроме «Физической культуры»,  формами промежуточной аттестации  являются дифференцированный зачет,  экзамен; обязательны четыре экзамена – по русскому языку;  литературе;  математике: алгебре и началам математического анализа; геометрии; истории (профильная дисциплина);</w:t>
      </w:r>
    </w:p>
    <w:p w:rsidR="00281881" w:rsidRPr="00281881" w:rsidRDefault="00281881" w:rsidP="00281881">
      <w:pPr>
        <w:spacing w:after="0" w:line="240" w:lineRule="auto"/>
        <w:jc w:val="both"/>
        <w:rPr>
          <w:rFonts w:ascii="Times New Roman" w:eastAsia="Times New Roman" w:hAnsi="Times New Roman" w:cs="Times New Roman"/>
          <w:w w:val="90"/>
          <w:sz w:val="24"/>
          <w:szCs w:val="28"/>
          <w:lang w:eastAsia="ru-RU"/>
        </w:rPr>
      </w:pPr>
      <w:r w:rsidRPr="00281881">
        <w:rPr>
          <w:rFonts w:ascii="Times New Roman" w:eastAsia="Times New Roman" w:hAnsi="Times New Roman" w:cs="Times New Roman"/>
          <w:w w:val="90"/>
          <w:sz w:val="24"/>
          <w:szCs w:val="28"/>
          <w:lang w:eastAsia="ru-RU"/>
        </w:rPr>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281881" w:rsidRPr="00281881" w:rsidRDefault="00281881" w:rsidP="00281881">
      <w:pPr>
        <w:spacing w:after="0" w:line="240" w:lineRule="auto"/>
        <w:jc w:val="both"/>
        <w:rPr>
          <w:rFonts w:ascii="Times New Roman" w:eastAsia="Times New Roman" w:hAnsi="Times New Roman" w:cs="Times New Roman"/>
          <w:w w:val="90"/>
          <w:sz w:val="24"/>
          <w:szCs w:val="28"/>
          <w:lang w:eastAsia="ru-RU"/>
        </w:rPr>
      </w:pPr>
      <w:r w:rsidRPr="00281881">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281881" w:rsidRPr="00281881" w:rsidRDefault="00281881" w:rsidP="00281881">
      <w:pPr>
        <w:spacing w:after="0" w:line="240" w:lineRule="auto"/>
        <w:rPr>
          <w:rFonts w:ascii="Times New Roman" w:eastAsia="Times New Roman" w:hAnsi="Times New Roman" w:cs="Times New Roman"/>
          <w:color w:val="000000"/>
          <w:w w:val="90"/>
          <w:sz w:val="24"/>
          <w:szCs w:val="24"/>
          <w:lang w:eastAsia="ru-RU"/>
        </w:rPr>
      </w:pPr>
      <w:r w:rsidRPr="00281881">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281881" w:rsidRPr="00281881" w:rsidRDefault="00281881" w:rsidP="00281881">
      <w:pPr>
        <w:numPr>
          <w:ilvl w:val="0"/>
          <w:numId w:val="24"/>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 курс – 4 экзамена, 10  дифференцированных зачётов</w:t>
      </w:r>
    </w:p>
    <w:p w:rsidR="00281881" w:rsidRPr="00281881" w:rsidRDefault="00281881" w:rsidP="00281881">
      <w:pPr>
        <w:numPr>
          <w:ilvl w:val="0"/>
          <w:numId w:val="24"/>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2 курс – 2 экзамена, 10 дифференцированных зачётов</w:t>
      </w:r>
    </w:p>
    <w:p w:rsidR="00281881" w:rsidRPr="00281881" w:rsidRDefault="00281881" w:rsidP="00281881">
      <w:pPr>
        <w:numPr>
          <w:ilvl w:val="0"/>
          <w:numId w:val="24"/>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3 курс – 3 экзамена, 10 дифференцированных зачётов</w:t>
      </w:r>
    </w:p>
    <w:p w:rsidR="00281881" w:rsidRPr="00281881" w:rsidRDefault="00281881" w:rsidP="00281881">
      <w:pPr>
        <w:numPr>
          <w:ilvl w:val="0"/>
          <w:numId w:val="24"/>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4 курс – 3 экзамена, 10 дифференцированных зачётов</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281881">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спорте+ОП.15 Основы спортивной тренировки;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lastRenderedPageBreak/>
        <w:t>1.5.6. Промежуточная аттестация в форме экзамена проводится в день, освобожденный от других форм учебной нагрузки.</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281881" w:rsidRPr="00281881" w:rsidRDefault="00281881" w:rsidP="00281881">
      <w:p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281881" w:rsidRPr="00281881" w:rsidRDefault="00281881" w:rsidP="00281881">
      <w:pPr>
        <w:numPr>
          <w:ilvl w:val="0"/>
          <w:numId w:val="25"/>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281881" w:rsidRPr="00281881" w:rsidRDefault="00281881" w:rsidP="00281881">
      <w:pPr>
        <w:numPr>
          <w:ilvl w:val="0"/>
          <w:numId w:val="25"/>
        </w:numPr>
        <w:spacing w:after="0" w:line="240" w:lineRule="auto"/>
        <w:jc w:val="both"/>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Защита выпускной квалификационной работы – 2 недели</w:t>
      </w: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
          <w:bCs/>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
          <w:bCs/>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
          <w:bCs/>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281881" w:rsidRPr="00281881" w:rsidRDefault="00281881" w:rsidP="00281881">
      <w:pPr>
        <w:spacing w:after="0" w:line="240" w:lineRule="auto"/>
        <w:jc w:val="both"/>
        <w:rPr>
          <w:rFonts w:ascii="Times New Roman" w:eastAsia="Times New Roman" w:hAnsi="Times New Roman" w:cs="Times New Roman"/>
          <w:bCs/>
          <w:i/>
          <w:sz w:val="24"/>
          <w:szCs w:val="24"/>
          <w:lang w:eastAsia="ru-RU"/>
        </w:rPr>
      </w:pPr>
    </w:p>
    <w:p w:rsidR="00281881" w:rsidRPr="00281881" w:rsidRDefault="00281881" w:rsidP="00281881">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148"/>
        <w:gridCol w:w="1261"/>
        <w:gridCol w:w="1646"/>
        <w:gridCol w:w="1559"/>
        <w:gridCol w:w="2541"/>
        <w:gridCol w:w="1712"/>
        <w:gridCol w:w="1731"/>
        <w:gridCol w:w="1387"/>
      </w:tblGrid>
      <w:tr w:rsidR="00281881" w:rsidRPr="00281881" w:rsidTr="00C25FA2">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Обучение по дисциплинам и междисциплинар</w:t>
            </w:r>
          </w:p>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Всего</w:t>
            </w:r>
          </w:p>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(по курсам)</w:t>
            </w:r>
          </w:p>
        </w:tc>
      </w:tr>
      <w:tr w:rsidR="00281881" w:rsidRPr="00281881" w:rsidTr="00C25FA2">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преддипломная</w:t>
            </w:r>
          </w:p>
          <w:p w:rsidR="00281881" w:rsidRPr="00281881" w:rsidRDefault="00281881" w:rsidP="00281881">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b/>
                <w:bCs/>
                <w:sz w:val="24"/>
                <w:szCs w:val="24"/>
                <w:lang w:eastAsia="ru-RU"/>
              </w:rPr>
            </w:pP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4"/>
                <w:szCs w:val="24"/>
                <w:lang w:eastAsia="ru-RU"/>
              </w:rPr>
            </w:pPr>
            <w:r w:rsidRPr="00281881">
              <w:rPr>
                <w:rFonts w:ascii="Times New Roman" w:eastAsia="Times New Roman" w:hAnsi="Times New Roman" w:cs="Times New Roman"/>
                <w:b/>
                <w:bCs/>
                <w:sz w:val="24"/>
                <w:szCs w:val="24"/>
                <w:lang w:eastAsia="ru-RU"/>
              </w:rPr>
              <w:t>9</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1курс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52</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52</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52</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sz w:val="28"/>
                <w:szCs w:val="28"/>
                <w:lang w:eastAsia="ru-RU"/>
              </w:rPr>
            </w:pPr>
            <w:r w:rsidRPr="00281881">
              <w:rPr>
                <w:rFonts w:ascii="Times New Roman" w:eastAsia="Times New Roman" w:hAnsi="Times New Roman" w:cs="Times New Roman"/>
                <w:sz w:val="28"/>
                <w:szCs w:val="28"/>
                <w:lang w:eastAsia="ru-RU"/>
              </w:rPr>
              <w:t>4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Cs/>
                <w:sz w:val="28"/>
                <w:szCs w:val="28"/>
                <w:lang w:eastAsia="ru-RU"/>
              </w:rPr>
            </w:pPr>
            <w:r w:rsidRPr="00281881">
              <w:rPr>
                <w:rFonts w:ascii="Times New Roman" w:eastAsia="Times New Roman" w:hAnsi="Times New Roman" w:cs="Times New Roman"/>
                <w:bCs/>
                <w:sz w:val="28"/>
                <w:szCs w:val="28"/>
                <w:lang w:eastAsia="ru-RU"/>
              </w:rPr>
              <w:t>43</w:t>
            </w:r>
          </w:p>
        </w:tc>
      </w:tr>
      <w:tr w:rsidR="00281881" w:rsidRPr="00281881" w:rsidTr="00C25FA2">
        <w:tc>
          <w:tcPr>
            <w:tcW w:w="1384"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b/>
                <w:sz w:val="28"/>
                <w:szCs w:val="28"/>
                <w:lang w:eastAsia="ru-RU"/>
              </w:rPr>
            </w:pPr>
            <w:r w:rsidRPr="00281881">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134</w:t>
            </w:r>
          </w:p>
        </w:tc>
        <w:tc>
          <w:tcPr>
            <w:tcW w:w="126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7</w:t>
            </w:r>
          </w:p>
        </w:tc>
        <w:tc>
          <w:tcPr>
            <w:tcW w:w="1712"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281881" w:rsidRPr="00281881" w:rsidRDefault="00281881" w:rsidP="00281881">
            <w:pPr>
              <w:spacing w:after="0" w:line="240" w:lineRule="auto"/>
              <w:jc w:val="center"/>
              <w:rPr>
                <w:rFonts w:ascii="Times New Roman" w:eastAsia="Times New Roman" w:hAnsi="Times New Roman" w:cs="Times New Roman"/>
                <w:b/>
                <w:bCs/>
                <w:sz w:val="28"/>
                <w:szCs w:val="28"/>
                <w:lang w:eastAsia="ru-RU"/>
              </w:rPr>
            </w:pPr>
            <w:r w:rsidRPr="00281881">
              <w:rPr>
                <w:rFonts w:ascii="Times New Roman" w:eastAsia="Times New Roman" w:hAnsi="Times New Roman" w:cs="Times New Roman"/>
                <w:b/>
                <w:bCs/>
                <w:sz w:val="28"/>
                <w:szCs w:val="28"/>
                <w:lang w:eastAsia="ru-RU"/>
              </w:rPr>
              <w:t>199</w:t>
            </w:r>
          </w:p>
        </w:tc>
      </w:tr>
    </w:tbl>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jc w:val="center"/>
        <w:rPr>
          <w:rFonts w:ascii="Times New Roman" w:eastAsia="Calibri" w:hAnsi="Times New Roman" w:cs="Times New Roman"/>
          <w:b/>
          <w:sz w:val="28"/>
          <w:szCs w:val="28"/>
          <w:lang w:val="en-US"/>
        </w:rPr>
      </w:pPr>
    </w:p>
    <w:p w:rsidR="00281881" w:rsidRPr="00281881" w:rsidRDefault="00281881" w:rsidP="00281881">
      <w:pPr>
        <w:spacing w:after="200" w:line="276" w:lineRule="auto"/>
        <w:rPr>
          <w:rFonts w:ascii="Times New Roman" w:eastAsia="Calibri" w:hAnsi="Times New Roman" w:cs="Times New Roman"/>
          <w:b/>
          <w:sz w:val="24"/>
          <w:szCs w:val="24"/>
        </w:rPr>
      </w:pPr>
      <w:r w:rsidRPr="00281881">
        <w:rPr>
          <w:rFonts w:ascii="Times New Roman" w:eastAsia="Calibri" w:hAnsi="Times New Roman" w:cs="Times New Roman"/>
          <w:b/>
          <w:sz w:val="24"/>
          <w:szCs w:val="24"/>
        </w:rPr>
        <w:t>3. График учебного процесса для очной формы обучения</w:t>
      </w: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spacing w:after="0" w:line="240" w:lineRule="auto"/>
        <w:rPr>
          <w:rFonts w:ascii="Times New Roman" w:eastAsia="Calibri" w:hAnsi="Times New Roman" w:cs="Times New Roman"/>
          <w:vanish/>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281881" w:rsidRPr="00281881" w:rsidTr="00C25FA2">
        <w:trPr>
          <w:cantSplit/>
        </w:trPr>
        <w:tc>
          <w:tcPr>
            <w:tcW w:w="426" w:type="dxa"/>
            <w:vMerge w:val="restart"/>
            <w:tcBorders>
              <w:top w:val="single" w:sz="12" w:space="0" w:color="auto"/>
              <w:left w:val="single" w:sz="4" w:space="0" w:color="auto"/>
            </w:tcBorders>
            <w:textDirection w:val="btL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29.</w:t>
            </w:r>
            <w:r w:rsidRPr="00281881">
              <w:rPr>
                <w:rFonts w:ascii="Times New Roman" w:eastAsia="Times New Roman" w:hAnsi="Times New Roman" w:cs="Times New Roman"/>
                <w:b/>
                <w:szCs w:val="20"/>
                <w:lang w:val="en-US" w:eastAsia="ru-RU"/>
              </w:rPr>
              <w:t>IX</w:t>
            </w:r>
            <w:r w:rsidRPr="00281881">
              <w:rPr>
                <w:rFonts w:ascii="Times New Roman" w:eastAsia="Times New Roman" w:hAnsi="Times New Roman" w:cs="Times New Roman"/>
                <w:b/>
                <w:szCs w:val="20"/>
                <w:lang w:eastAsia="ru-RU"/>
              </w:rPr>
              <w:t xml:space="preserve"> – 5.</w:t>
            </w:r>
            <w:r w:rsidRPr="00281881">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16"/>
                <w:szCs w:val="20"/>
                <w:lang w:eastAsia="ru-RU"/>
              </w:rPr>
            </w:pPr>
            <w:r w:rsidRPr="00281881">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27.</w:t>
            </w:r>
            <w:r w:rsidRPr="00281881">
              <w:rPr>
                <w:rFonts w:ascii="Times New Roman" w:eastAsia="Times New Roman" w:hAnsi="Times New Roman" w:cs="Times New Roman"/>
                <w:b/>
                <w:szCs w:val="20"/>
                <w:lang w:val="en-US" w:eastAsia="ru-RU"/>
              </w:rPr>
              <w:t>X</w:t>
            </w:r>
            <w:r w:rsidRPr="00281881">
              <w:rPr>
                <w:rFonts w:ascii="Times New Roman" w:eastAsia="Times New Roman" w:hAnsi="Times New Roman" w:cs="Times New Roman"/>
                <w:b/>
                <w:szCs w:val="20"/>
                <w:lang w:eastAsia="ru-RU"/>
              </w:rPr>
              <w:t xml:space="preserve"> – 2.</w:t>
            </w:r>
            <w:r w:rsidRPr="00281881">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val="en-US" w:eastAsia="ru-RU"/>
              </w:rPr>
            </w:pPr>
            <w:r w:rsidRPr="00281881">
              <w:rPr>
                <w:rFonts w:ascii="Times New Roman" w:eastAsia="Times New Roman" w:hAnsi="Times New Roman" w:cs="Times New Roman"/>
                <w:b/>
                <w:szCs w:val="20"/>
                <w:lang w:eastAsia="ru-RU"/>
              </w:rPr>
              <w:t xml:space="preserve">29. </w:t>
            </w:r>
            <w:r w:rsidRPr="00281881">
              <w:rPr>
                <w:rFonts w:ascii="Times New Roman" w:eastAsia="Times New Roman" w:hAnsi="Times New Roman" w:cs="Times New Roman"/>
                <w:b/>
                <w:szCs w:val="20"/>
                <w:lang w:val="en-US" w:eastAsia="ru-RU"/>
              </w:rPr>
              <w:t>XII – 4</w:t>
            </w:r>
            <w:r w:rsidRPr="00281881">
              <w:rPr>
                <w:rFonts w:ascii="Times New Roman" w:eastAsia="Times New Roman" w:hAnsi="Times New Roman" w:cs="Times New Roman"/>
                <w:b/>
                <w:szCs w:val="20"/>
                <w:lang w:eastAsia="ru-RU"/>
              </w:rPr>
              <w:t>.</w:t>
            </w:r>
            <w:r w:rsidRPr="00281881">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26. </w:t>
            </w:r>
            <w:r w:rsidRPr="00281881">
              <w:rPr>
                <w:rFonts w:ascii="Times New Roman" w:eastAsia="Times New Roman" w:hAnsi="Times New Roman" w:cs="Times New Roman"/>
                <w:b/>
                <w:szCs w:val="20"/>
                <w:lang w:val="en-US" w:eastAsia="ru-RU"/>
              </w:rPr>
              <w:t>I – 1</w:t>
            </w:r>
            <w:r w:rsidRPr="00281881">
              <w:rPr>
                <w:rFonts w:ascii="Times New Roman" w:eastAsia="Times New Roman" w:hAnsi="Times New Roman" w:cs="Times New Roman"/>
                <w:b/>
                <w:szCs w:val="20"/>
                <w:lang w:eastAsia="ru-RU"/>
              </w:rPr>
              <w:t xml:space="preserve">. </w:t>
            </w:r>
            <w:r w:rsidRPr="00281881">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val="en-US" w:eastAsia="ru-RU"/>
              </w:rPr>
            </w:pPr>
            <w:r w:rsidRPr="00281881">
              <w:rPr>
                <w:rFonts w:ascii="Times New Roman" w:eastAsia="Times New Roman" w:hAnsi="Times New Roman" w:cs="Times New Roman"/>
                <w:b/>
                <w:szCs w:val="20"/>
                <w:lang w:eastAsia="ru-RU"/>
              </w:rPr>
              <w:t>29</w:t>
            </w:r>
            <w:r w:rsidRPr="00281881">
              <w:rPr>
                <w:rFonts w:ascii="Times New Roman" w:eastAsia="Times New Roman" w:hAnsi="Times New Roman" w:cs="Times New Roman"/>
                <w:b/>
                <w:szCs w:val="20"/>
                <w:lang w:val="en-US" w:eastAsia="ru-RU"/>
              </w:rPr>
              <w:t xml:space="preserve">. III – </w:t>
            </w:r>
            <w:r w:rsidRPr="00281881">
              <w:rPr>
                <w:rFonts w:ascii="Times New Roman" w:eastAsia="Times New Roman" w:hAnsi="Times New Roman" w:cs="Times New Roman"/>
                <w:b/>
                <w:szCs w:val="20"/>
                <w:lang w:eastAsia="ru-RU"/>
              </w:rPr>
              <w:t>4</w:t>
            </w:r>
            <w:r w:rsidRPr="00281881">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val="en-US" w:eastAsia="ru-RU"/>
              </w:rPr>
            </w:pPr>
            <w:r w:rsidRPr="00281881">
              <w:rPr>
                <w:rFonts w:ascii="Times New Roman" w:eastAsia="Times New Roman" w:hAnsi="Times New Roman" w:cs="Times New Roman"/>
                <w:b/>
                <w:szCs w:val="20"/>
                <w:lang w:val="en-US" w:eastAsia="ru-RU"/>
              </w:rPr>
              <w:t>2</w:t>
            </w:r>
            <w:r w:rsidRPr="00281881">
              <w:rPr>
                <w:rFonts w:ascii="Times New Roman" w:eastAsia="Times New Roman" w:hAnsi="Times New Roman" w:cs="Times New Roman"/>
                <w:b/>
                <w:szCs w:val="20"/>
                <w:lang w:eastAsia="ru-RU"/>
              </w:rPr>
              <w:t>6</w:t>
            </w:r>
            <w:r w:rsidRPr="00281881">
              <w:rPr>
                <w:rFonts w:ascii="Times New Roman" w:eastAsia="Times New Roman" w:hAnsi="Times New Roman" w:cs="Times New Roman"/>
                <w:b/>
                <w:szCs w:val="20"/>
                <w:lang w:val="en-US" w:eastAsia="ru-RU"/>
              </w:rPr>
              <w:t xml:space="preserve">. IV – </w:t>
            </w:r>
            <w:r w:rsidRPr="00281881">
              <w:rPr>
                <w:rFonts w:ascii="Times New Roman" w:eastAsia="Times New Roman" w:hAnsi="Times New Roman" w:cs="Times New Roman"/>
                <w:b/>
                <w:szCs w:val="20"/>
                <w:lang w:eastAsia="ru-RU"/>
              </w:rPr>
              <w:t>2</w:t>
            </w:r>
            <w:r w:rsidRPr="00281881">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28. </w:t>
            </w:r>
            <w:r w:rsidRPr="00281881">
              <w:rPr>
                <w:rFonts w:ascii="Times New Roman" w:eastAsia="Times New Roman" w:hAnsi="Times New Roman" w:cs="Times New Roman"/>
                <w:b/>
                <w:szCs w:val="20"/>
                <w:lang w:val="en-US" w:eastAsia="ru-RU"/>
              </w:rPr>
              <w:t>VI</w:t>
            </w:r>
            <w:r w:rsidRPr="00281881">
              <w:rPr>
                <w:rFonts w:ascii="Times New Roman" w:eastAsia="Times New Roman" w:hAnsi="Times New Roman" w:cs="Times New Roman"/>
                <w:b/>
                <w:szCs w:val="20"/>
                <w:lang w:eastAsia="ru-RU"/>
              </w:rPr>
              <w:t xml:space="preserve"> – 4. </w:t>
            </w:r>
            <w:r w:rsidRPr="00281881">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27. </w:t>
            </w:r>
            <w:r w:rsidRPr="00281881">
              <w:rPr>
                <w:rFonts w:ascii="Times New Roman" w:eastAsia="Times New Roman" w:hAnsi="Times New Roman" w:cs="Times New Roman"/>
                <w:b/>
                <w:szCs w:val="20"/>
                <w:lang w:val="en-US" w:eastAsia="ru-RU"/>
              </w:rPr>
              <w:t>VII</w:t>
            </w:r>
            <w:r w:rsidRPr="00281881">
              <w:rPr>
                <w:rFonts w:ascii="Times New Roman" w:eastAsia="Times New Roman" w:hAnsi="Times New Roman" w:cs="Times New Roman"/>
                <w:b/>
                <w:szCs w:val="20"/>
                <w:lang w:eastAsia="ru-RU"/>
              </w:rPr>
              <w:t xml:space="preserve"> – 2. </w:t>
            </w:r>
            <w:r w:rsidRPr="00281881">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Август</w:t>
            </w:r>
          </w:p>
        </w:tc>
      </w:tr>
      <w:tr w:rsidR="00281881" w:rsidRPr="00281881" w:rsidTr="00C25FA2">
        <w:trPr>
          <w:cantSplit/>
          <w:trHeight w:val="1530"/>
        </w:trPr>
        <w:tc>
          <w:tcPr>
            <w:tcW w:w="426" w:type="dxa"/>
            <w:vMerge/>
            <w:tcBorders>
              <w:left w:val="single" w:sz="4" w:space="0" w:color="auto"/>
              <w:bottom w:val="single" w:sz="12" w:space="0" w:color="auto"/>
            </w:tcBorders>
            <w:textDirection w:val="btLr"/>
          </w:tcPr>
          <w:p w:rsidR="00281881" w:rsidRPr="00281881" w:rsidRDefault="00281881" w:rsidP="00281881">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23.</w:t>
            </w:r>
            <w:r w:rsidRPr="00281881">
              <w:rPr>
                <w:rFonts w:ascii="Times New Roman" w:eastAsia="Times New Roman" w:hAnsi="Times New Roman" w:cs="Times New Roman"/>
                <w:b/>
                <w:szCs w:val="20"/>
                <w:lang w:val="en-US" w:eastAsia="ru-RU"/>
              </w:rPr>
              <w:t xml:space="preserve"> -</w:t>
            </w:r>
            <w:r w:rsidRPr="00281881">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val="en-US" w:eastAsia="ru-RU"/>
              </w:rPr>
            </w:pPr>
            <w:r w:rsidRPr="00281881">
              <w:rPr>
                <w:rFonts w:ascii="Times New Roman" w:eastAsia="Times New Roman" w:hAnsi="Times New Roman" w:cs="Times New Roman"/>
                <w:b/>
                <w:szCs w:val="20"/>
                <w:lang w:eastAsia="ru-RU"/>
              </w:rPr>
              <w:t>31.</w:t>
            </w:r>
            <w:r w:rsidRPr="00281881">
              <w:rPr>
                <w:rFonts w:ascii="Times New Roman" w:eastAsia="Times New Roman" w:hAnsi="Times New Roman" w:cs="Times New Roman"/>
                <w:b/>
                <w:szCs w:val="20"/>
                <w:lang w:val="en-US" w:eastAsia="ru-RU"/>
              </w:rPr>
              <w:t>V</w:t>
            </w:r>
            <w:r w:rsidRPr="00281881">
              <w:rPr>
                <w:rFonts w:ascii="Times New Roman" w:eastAsia="Times New Roman" w:hAnsi="Times New Roman" w:cs="Times New Roman"/>
                <w:b/>
                <w:szCs w:val="20"/>
                <w:lang w:eastAsia="ru-RU"/>
              </w:rPr>
              <w:t xml:space="preserve"> -6</w:t>
            </w:r>
            <w:r w:rsidRPr="00281881">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7</w:t>
            </w:r>
            <w:r w:rsidRPr="00281881">
              <w:rPr>
                <w:rFonts w:ascii="Times New Roman" w:eastAsia="Times New Roman" w:hAnsi="Times New Roman" w:cs="Times New Roman"/>
                <w:b/>
                <w:szCs w:val="20"/>
                <w:lang w:val="en-US" w:eastAsia="ru-RU"/>
              </w:rPr>
              <w:t xml:space="preserve"> – 1</w:t>
            </w:r>
            <w:r w:rsidRPr="00281881">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val="en-US" w:eastAsia="ru-RU"/>
              </w:rPr>
              <w:t>1</w:t>
            </w:r>
            <w:r w:rsidRPr="00281881">
              <w:rPr>
                <w:rFonts w:ascii="Times New Roman" w:eastAsia="Times New Roman" w:hAnsi="Times New Roman" w:cs="Times New Roman"/>
                <w:b/>
                <w:szCs w:val="20"/>
                <w:lang w:eastAsia="ru-RU"/>
              </w:rPr>
              <w:t>4</w:t>
            </w:r>
            <w:r w:rsidRPr="00281881">
              <w:rPr>
                <w:rFonts w:ascii="Times New Roman" w:eastAsia="Times New Roman" w:hAnsi="Times New Roman" w:cs="Times New Roman"/>
                <w:b/>
                <w:szCs w:val="20"/>
                <w:lang w:val="en-US" w:eastAsia="ru-RU"/>
              </w:rPr>
              <w:t xml:space="preserve"> – 2</w:t>
            </w:r>
            <w:r w:rsidRPr="00281881">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val="en-US" w:eastAsia="ru-RU"/>
              </w:rPr>
              <w:t>2</w:t>
            </w:r>
            <w:r w:rsidRPr="00281881">
              <w:rPr>
                <w:rFonts w:ascii="Times New Roman" w:eastAsia="Times New Roman" w:hAnsi="Times New Roman" w:cs="Times New Roman"/>
                <w:b/>
                <w:szCs w:val="20"/>
                <w:lang w:eastAsia="ru-RU"/>
              </w:rPr>
              <w:t>1</w:t>
            </w:r>
            <w:r w:rsidRPr="00281881">
              <w:rPr>
                <w:rFonts w:ascii="Times New Roman" w:eastAsia="Times New Roman" w:hAnsi="Times New Roman" w:cs="Times New Roman"/>
                <w:b/>
                <w:szCs w:val="20"/>
                <w:lang w:val="en-US" w:eastAsia="ru-RU"/>
              </w:rPr>
              <w:t xml:space="preserve"> – 2</w:t>
            </w:r>
            <w:r w:rsidRPr="00281881">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281881" w:rsidRPr="00281881" w:rsidRDefault="00281881" w:rsidP="00281881">
            <w:pPr>
              <w:spacing w:after="0" w:line="240" w:lineRule="auto"/>
              <w:ind w:left="113" w:right="113"/>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281881" w:rsidRPr="00281881" w:rsidTr="00281881">
        <w:tc>
          <w:tcPr>
            <w:tcW w:w="426" w:type="dxa"/>
            <w:tcBorders>
              <w:left w:val="single" w:sz="12" w:space="0" w:color="auto"/>
              <w:right w:val="single" w:sz="12" w:space="0" w:color="auto"/>
            </w:tcBorders>
            <w:shd w:val="clear" w:color="auto" w:fill="FFFFFF"/>
          </w:tcPr>
          <w:p w:rsidR="00281881" w:rsidRPr="00281881" w:rsidRDefault="00281881" w:rsidP="00281881">
            <w:pPr>
              <w:spacing w:after="0" w:line="240" w:lineRule="auto"/>
              <w:jc w:val="center"/>
              <w:rPr>
                <w:rFonts w:ascii="Times New Roman" w:eastAsia="Times New Roman" w:hAnsi="Times New Roman" w:cs="Times New Roman"/>
                <w:b/>
                <w:sz w:val="32"/>
                <w:szCs w:val="32"/>
                <w:lang w:eastAsia="ru-RU"/>
              </w:rPr>
            </w:pPr>
            <w:r w:rsidRPr="00281881">
              <w:rPr>
                <w:rFonts w:ascii="Times New Roman" w:eastAsia="Times New Roman" w:hAnsi="Times New Roman" w:cs="Times New Roman"/>
                <w:b/>
                <w:sz w:val="32"/>
                <w:szCs w:val="32"/>
                <w:lang w:eastAsia="ru-RU"/>
              </w:rPr>
              <w:t>1</w:t>
            </w:r>
          </w:p>
        </w:tc>
        <w:tc>
          <w:tcPr>
            <w:tcW w:w="283" w:type="dxa"/>
            <w:tcBorders>
              <w:left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3" w:type="dxa"/>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4"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99"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60"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17"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51"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00"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0000"/>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75" w:type="dxa"/>
            <w:shd w:val="clear" w:color="auto" w:fill="FF0000"/>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r>
      <w:tr w:rsidR="00281881" w:rsidRPr="00281881" w:rsidTr="00281881">
        <w:tc>
          <w:tcPr>
            <w:tcW w:w="426" w:type="dxa"/>
            <w:tcBorders>
              <w:left w:val="single" w:sz="12" w:space="0" w:color="auto"/>
              <w:right w:val="single" w:sz="12" w:space="0" w:color="auto"/>
            </w:tcBorders>
            <w:shd w:val="clear" w:color="auto" w:fill="FFFFFF"/>
          </w:tcPr>
          <w:p w:rsidR="00281881" w:rsidRPr="00281881" w:rsidRDefault="00281881" w:rsidP="00281881">
            <w:pPr>
              <w:spacing w:after="0" w:line="240" w:lineRule="auto"/>
              <w:jc w:val="center"/>
              <w:rPr>
                <w:rFonts w:ascii="Times New Roman" w:eastAsia="Times New Roman" w:hAnsi="Times New Roman" w:cs="Times New Roman"/>
                <w:b/>
                <w:sz w:val="32"/>
                <w:szCs w:val="32"/>
                <w:lang w:eastAsia="ru-RU"/>
              </w:rPr>
            </w:pPr>
            <w:r w:rsidRPr="00281881">
              <w:rPr>
                <w:rFonts w:ascii="Times New Roman" w:eastAsia="Times New Roman" w:hAnsi="Times New Roman" w:cs="Times New Roman"/>
                <w:b/>
                <w:sz w:val="32"/>
                <w:szCs w:val="32"/>
                <w:lang w:eastAsia="ru-RU"/>
              </w:rPr>
              <w:t>2</w:t>
            </w:r>
          </w:p>
        </w:tc>
        <w:tc>
          <w:tcPr>
            <w:tcW w:w="283" w:type="dxa"/>
            <w:tcBorders>
              <w:left w:val="single" w:sz="12" w:space="0" w:color="auto"/>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51"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00"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r>
      <w:tr w:rsidR="0048343B" w:rsidRPr="00281881" w:rsidTr="00281881">
        <w:trPr>
          <w:trHeight w:val="150"/>
        </w:trPr>
        <w:tc>
          <w:tcPr>
            <w:tcW w:w="426" w:type="dxa"/>
            <w:vMerge w:val="restart"/>
            <w:tcBorders>
              <w:left w:val="single" w:sz="12" w:space="0" w:color="auto"/>
              <w:right w:val="single" w:sz="12" w:space="0" w:color="auto"/>
            </w:tcBorders>
            <w:shd w:val="clear" w:color="auto" w:fill="FFFFFF"/>
            <w:vAlign w:val="center"/>
          </w:tcPr>
          <w:p w:rsidR="00281881" w:rsidRPr="00281881" w:rsidRDefault="00281881" w:rsidP="00281881">
            <w:pPr>
              <w:spacing w:after="0" w:line="240" w:lineRule="auto"/>
              <w:jc w:val="center"/>
              <w:rPr>
                <w:rFonts w:ascii="Times New Roman" w:eastAsia="Times New Roman" w:hAnsi="Times New Roman" w:cs="Times New Roman"/>
                <w:b/>
                <w:sz w:val="32"/>
                <w:szCs w:val="32"/>
                <w:lang w:eastAsia="ru-RU"/>
              </w:rPr>
            </w:pPr>
            <w:r w:rsidRPr="00281881">
              <w:rPr>
                <w:rFonts w:ascii="Times New Roman" w:eastAsia="Times New Roman" w:hAnsi="Times New Roman" w:cs="Times New Roman"/>
                <w:b/>
                <w:sz w:val="32"/>
                <w:szCs w:val="32"/>
                <w:lang w:eastAsia="ru-RU"/>
              </w:rPr>
              <w:t>3</w:t>
            </w:r>
          </w:p>
        </w:tc>
        <w:tc>
          <w:tcPr>
            <w:tcW w:w="283" w:type="dxa"/>
            <w:tcBorders>
              <w:left w:val="single" w:sz="12" w:space="0" w:color="auto"/>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2</w:t>
            </w:r>
          </w:p>
        </w:tc>
        <w:tc>
          <w:tcPr>
            <w:tcW w:w="300" w:type="dxa"/>
            <w:vMerge w:val="restart"/>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п0</w:t>
            </w:r>
          </w:p>
        </w:tc>
        <w:tc>
          <w:tcPr>
            <w:tcW w:w="275" w:type="dxa"/>
            <w:vMerge w:val="restart"/>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п2</w:t>
            </w:r>
          </w:p>
        </w:tc>
        <w:tc>
          <w:tcPr>
            <w:tcW w:w="276" w:type="dxa"/>
            <w:vMerge w:val="restart"/>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0</w:t>
            </w:r>
          </w:p>
        </w:tc>
        <w:tc>
          <w:tcPr>
            <w:tcW w:w="275" w:type="dxa"/>
            <w:vMerge w:val="restart"/>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75"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6"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75" w:type="dxa"/>
            <w:vMerge w:val="restart"/>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r>
      <w:tr w:rsidR="0048343B" w:rsidRPr="00281881" w:rsidTr="00281881">
        <w:trPr>
          <w:trHeight w:val="105"/>
        </w:trPr>
        <w:tc>
          <w:tcPr>
            <w:tcW w:w="426" w:type="dxa"/>
            <w:vMerge/>
            <w:tcBorders>
              <w:left w:val="single" w:sz="12" w:space="0" w:color="auto"/>
              <w:right w:val="single" w:sz="12" w:space="0" w:color="auto"/>
            </w:tcBorders>
            <w:shd w:val="clear" w:color="auto" w:fill="FFFFFF"/>
          </w:tcPr>
          <w:p w:rsidR="00281881" w:rsidRPr="00281881" w:rsidRDefault="00281881" w:rsidP="00281881">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E5B8B7"/>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E5B8B7"/>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r>
      <w:tr w:rsidR="0048343B" w:rsidRPr="00281881" w:rsidTr="00281881">
        <w:trPr>
          <w:trHeight w:val="105"/>
        </w:trPr>
        <w:tc>
          <w:tcPr>
            <w:tcW w:w="426" w:type="dxa"/>
            <w:tcBorders>
              <w:left w:val="single" w:sz="12" w:space="0" w:color="auto"/>
              <w:right w:val="single" w:sz="12" w:space="0" w:color="auto"/>
            </w:tcBorders>
            <w:shd w:val="clear" w:color="auto" w:fill="FFFFFF"/>
          </w:tcPr>
          <w:p w:rsidR="00281881" w:rsidRPr="00281881" w:rsidRDefault="00281881" w:rsidP="00281881">
            <w:pPr>
              <w:spacing w:after="0" w:line="240" w:lineRule="auto"/>
              <w:jc w:val="center"/>
              <w:rPr>
                <w:rFonts w:ascii="Times New Roman" w:eastAsia="Times New Roman" w:hAnsi="Times New Roman" w:cs="Times New Roman"/>
                <w:b/>
                <w:sz w:val="32"/>
                <w:szCs w:val="32"/>
                <w:lang w:val="en-US" w:eastAsia="ru-RU"/>
              </w:rPr>
            </w:pPr>
            <w:r w:rsidRPr="00281881">
              <w:rPr>
                <w:rFonts w:ascii="Times New Roman" w:eastAsia="Times New Roman" w:hAnsi="Times New Roman" w:cs="Times New Roman"/>
                <w:b/>
                <w:sz w:val="32"/>
                <w:szCs w:val="32"/>
                <w:lang w:val="en-US" w:eastAsia="ru-RU"/>
              </w:rPr>
              <w:t>4</w:t>
            </w:r>
          </w:p>
        </w:tc>
        <w:tc>
          <w:tcPr>
            <w:tcW w:w="283" w:type="dxa"/>
            <w:tcBorders>
              <w:left w:val="single" w:sz="12" w:space="0" w:color="auto"/>
            </w:tcBorders>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2</w:t>
            </w: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84" w:type="dxa"/>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3" w:type="dxa"/>
            <w:shd w:val="clear" w:color="auto" w:fill="D6E3BC"/>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к</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П</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1</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0</w:t>
            </w: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r w:rsidRPr="00281881">
              <w:rPr>
                <w:rFonts w:ascii="Times New Roman" w:eastAsia="Times New Roman" w:hAnsi="Times New Roman" w:cs="Times New Roman"/>
                <w:i/>
                <w:sz w:val="20"/>
                <w:szCs w:val="20"/>
                <w:lang w:eastAsia="ru-RU"/>
              </w:rPr>
              <w:t>2</w:t>
            </w:r>
          </w:p>
        </w:tc>
        <w:tc>
          <w:tcPr>
            <w:tcW w:w="284"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C6D9F1"/>
            <w:vAlign w:val="center"/>
          </w:tcPr>
          <w:p w:rsidR="00281881" w:rsidRPr="00281881" w:rsidRDefault="00281881" w:rsidP="00281881">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E5B8B7"/>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3</w:t>
            </w:r>
          </w:p>
        </w:tc>
        <w:tc>
          <w:tcPr>
            <w:tcW w:w="283" w:type="dxa"/>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Э</w:t>
            </w:r>
          </w:p>
        </w:tc>
        <w:tc>
          <w:tcPr>
            <w:tcW w:w="284" w:type="dxa"/>
            <w:shd w:val="clear" w:color="auto" w:fill="CCC0D9"/>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д</w:t>
            </w:r>
          </w:p>
        </w:tc>
        <w:tc>
          <w:tcPr>
            <w:tcW w:w="299" w:type="dxa"/>
            <w:shd w:val="clear" w:color="auto" w:fill="CCC0D9"/>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д</w:t>
            </w:r>
          </w:p>
        </w:tc>
        <w:tc>
          <w:tcPr>
            <w:tcW w:w="360" w:type="dxa"/>
            <w:shd w:val="clear" w:color="auto" w:fill="CCC0D9"/>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д</w:t>
            </w:r>
          </w:p>
        </w:tc>
        <w:tc>
          <w:tcPr>
            <w:tcW w:w="317" w:type="dxa"/>
            <w:shd w:val="clear" w:color="auto" w:fill="CCC0D9"/>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д</w:t>
            </w:r>
          </w:p>
        </w:tc>
        <w:tc>
          <w:tcPr>
            <w:tcW w:w="276" w:type="dxa"/>
            <w:shd w:val="clear" w:color="auto" w:fill="DDD9C3"/>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о</w:t>
            </w:r>
          </w:p>
        </w:tc>
        <w:tc>
          <w:tcPr>
            <w:tcW w:w="251" w:type="dxa"/>
            <w:shd w:val="clear" w:color="auto" w:fill="DDD9C3"/>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о</w:t>
            </w:r>
          </w:p>
        </w:tc>
        <w:tc>
          <w:tcPr>
            <w:tcW w:w="300" w:type="dxa"/>
            <w:shd w:val="clear" w:color="auto" w:fill="DDD9C3"/>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о</w:t>
            </w:r>
          </w:p>
        </w:tc>
        <w:tc>
          <w:tcPr>
            <w:tcW w:w="275" w:type="dxa"/>
            <w:shd w:val="clear" w:color="auto" w:fill="DDD9C3"/>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о</w:t>
            </w:r>
          </w:p>
        </w:tc>
        <w:tc>
          <w:tcPr>
            <w:tcW w:w="276" w:type="dxa"/>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а</w:t>
            </w:r>
          </w:p>
        </w:tc>
        <w:tc>
          <w:tcPr>
            <w:tcW w:w="275" w:type="dxa"/>
            <w:shd w:val="clear" w:color="auto" w:fill="FF0000"/>
            <w:vAlign w:val="center"/>
          </w:tcPr>
          <w:p w:rsidR="00281881" w:rsidRPr="00281881" w:rsidRDefault="00281881" w:rsidP="00281881">
            <w:pPr>
              <w:spacing w:after="0" w:line="240" w:lineRule="auto"/>
              <w:jc w:val="center"/>
              <w:rPr>
                <w:rFonts w:ascii="Times New Roman" w:eastAsia="Times New Roman" w:hAnsi="Times New Roman" w:cs="Times New Roman"/>
                <w:sz w:val="20"/>
                <w:szCs w:val="20"/>
                <w:lang w:eastAsia="ru-RU"/>
              </w:rPr>
            </w:pPr>
            <w:r w:rsidRPr="00281881">
              <w:rPr>
                <w:rFonts w:ascii="Times New Roman" w:eastAsia="Times New Roman" w:hAnsi="Times New Roman" w:cs="Times New Roman"/>
                <w:sz w:val="20"/>
                <w:szCs w:val="20"/>
                <w:lang w:eastAsia="ru-RU"/>
              </w:rPr>
              <w:t>а</w:t>
            </w:r>
          </w:p>
        </w:tc>
        <w:tc>
          <w:tcPr>
            <w:tcW w:w="276"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cPr>
          <w:p w:rsidR="00281881" w:rsidRPr="00281881" w:rsidRDefault="00281881" w:rsidP="00281881">
            <w:pPr>
              <w:spacing w:after="0" w:line="240" w:lineRule="auto"/>
              <w:jc w:val="both"/>
              <w:rPr>
                <w:rFonts w:ascii="Times New Roman" w:eastAsia="Times New Roman" w:hAnsi="Times New Roman" w:cs="Times New Roman"/>
                <w:sz w:val="20"/>
                <w:szCs w:val="20"/>
                <w:lang w:eastAsia="ru-RU"/>
              </w:rPr>
            </w:pPr>
          </w:p>
        </w:tc>
      </w:tr>
    </w:tbl>
    <w:p w:rsidR="00281881" w:rsidRPr="00281881" w:rsidRDefault="00281881" w:rsidP="00281881">
      <w:pPr>
        <w:spacing w:after="0" w:line="240" w:lineRule="auto"/>
        <w:rPr>
          <w:rFonts w:ascii="Times New Roman" w:eastAsia="Calibri" w:hAnsi="Times New Roman" w:cs="Times New Roman"/>
          <w:vanish/>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spacing w:after="0" w:line="240" w:lineRule="auto"/>
        <w:jc w:val="right"/>
        <w:rPr>
          <w:rFonts w:ascii="Times New Roman" w:eastAsia="Calibri" w:hAnsi="Times New Roman" w:cs="Times New Roman"/>
          <w:sz w:val="24"/>
          <w:szCs w:val="24"/>
          <w:lang w:eastAsia="ru-RU"/>
        </w:rPr>
      </w:pPr>
    </w:p>
    <w:p w:rsidR="00281881" w:rsidRPr="00281881" w:rsidRDefault="00281881" w:rsidP="00281881">
      <w:pPr>
        <w:spacing w:after="0" w:line="240" w:lineRule="auto"/>
        <w:jc w:val="center"/>
        <w:rPr>
          <w:rFonts w:ascii="Times New Roman" w:eastAsia="Times New Roman" w:hAnsi="Times New Roman" w:cs="Times New Roman"/>
          <w:b/>
          <w:color w:val="000000"/>
          <w:w w:val="90"/>
          <w:sz w:val="28"/>
          <w:szCs w:val="28"/>
          <w:lang w:eastAsia="ru-RU"/>
        </w:rPr>
      </w:pPr>
      <w:r w:rsidRPr="00281881">
        <w:rPr>
          <w:rFonts w:ascii="Times New Roman" w:eastAsia="Times New Roman" w:hAnsi="Times New Roman" w:cs="Times New Roman"/>
          <w:b/>
          <w:color w:val="000000"/>
          <w:w w:val="90"/>
          <w:sz w:val="28"/>
          <w:szCs w:val="28"/>
          <w:lang w:eastAsia="ru-RU"/>
        </w:rPr>
        <w:t>Обозначения</w:t>
      </w:r>
    </w:p>
    <w:p w:rsidR="00281881" w:rsidRPr="00281881" w:rsidRDefault="00281881" w:rsidP="00281881">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281881" w:rsidRPr="00281881" w:rsidTr="00281881">
        <w:tc>
          <w:tcPr>
            <w:tcW w:w="282" w:type="dxa"/>
            <w:tcBorders>
              <w:top w:val="single" w:sz="4" w:space="0" w:color="auto"/>
              <w:left w:val="single" w:sz="4" w:space="0" w:color="auto"/>
              <w:bottom w:val="single" w:sz="4" w:space="0" w:color="auto"/>
              <w:right w:val="single" w:sz="4" w:space="0" w:color="auto"/>
            </w:tcBorders>
            <w:shd w:val="clear" w:color="auto" w:fill="D6E3BC"/>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281881" w:rsidRPr="00281881" w:rsidRDefault="00281881" w:rsidP="00281881">
            <w:pPr>
              <w:spacing w:after="0" w:line="240" w:lineRule="auto"/>
              <w:jc w:val="center"/>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281881" w:rsidRPr="00281881" w:rsidRDefault="00281881" w:rsidP="00281881">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281881" w:rsidRPr="00281881" w:rsidRDefault="00281881" w:rsidP="00281881">
            <w:pPr>
              <w:spacing w:after="0" w:line="240" w:lineRule="auto"/>
              <w:rPr>
                <w:rFonts w:ascii="Times New Roman" w:eastAsia="Times New Roman" w:hAnsi="Times New Roman" w:cs="Times New Roman"/>
                <w:b/>
                <w:szCs w:val="20"/>
                <w:lang w:eastAsia="ru-RU"/>
              </w:rPr>
            </w:pPr>
            <w:r w:rsidRPr="00281881">
              <w:rPr>
                <w:rFonts w:ascii="Times New Roman" w:eastAsia="Times New Roman" w:hAnsi="Times New Roman" w:cs="Times New Roman"/>
                <w:b/>
                <w:szCs w:val="20"/>
                <w:lang w:eastAsia="ru-RU"/>
              </w:rPr>
              <w:t>Государственная итоговая аттестация (ГИА)</w:t>
            </w:r>
          </w:p>
        </w:tc>
      </w:tr>
      <w:tr w:rsidR="00281881" w:rsidRPr="00281881" w:rsidTr="00281881">
        <w:tc>
          <w:tcPr>
            <w:tcW w:w="282" w:type="dxa"/>
            <w:tcBorders>
              <w:top w:val="single" w:sz="4" w:space="0" w:color="auto"/>
              <w:left w:val="single" w:sz="4" w:space="0" w:color="auto"/>
              <w:bottom w:val="single" w:sz="4" w:space="0" w:color="auto"/>
              <w:right w:val="single" w:sz="4" w:space="0" w:color="auto"/>
            </w:tcBorders>
            <w:shd w:val="clear" w:color="auto" w:fill="FF0000"/>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DD9C3"/>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подготовка выпускной квалификационной работы</w:t>
            </w:r>
          </w:p>
        </w:tc>
      </w:tr>
      <w:tr w:rsidR="00281881" w:rsidRPr="00281881" w:rsidTr="00281881">
        <w:trPr>
          <w:trHeight w:val="240"/>
        </w:trPr>
        <w:tc>
          <w:tcPr>
            <w:tcW w:w="282" w:type="dxa"/>
            <w:vMerge w:val="restart"/>
            <w:tcBorders>
              <w:top w:val="single" w:sz="4" w:space="0" w:color="auto"/>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D4B4"/>
          </w:tcPr>
          <w:p w:rsidR="00281881" w:rsidRPr="00281881" w:rsidRDefault="00281881" w:rsidP="00281881">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учебная практика (рассредоточено)</w:t>
            </w:r>
          </w:p>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защита выпускной квалификационной работы</w:t>
            </w:r>
          </w:p>
        </w:tc>
      </w:tr>
      <w:tr w:rsidR="00281881" w:rsidRPr="00281881" w:rsidTr="00281881">
        <w:trPr>
          <w:trHeight w:val="270"/>
        </w:trPr>
        <w:tc>
          <w:tcPr>
            <w:tcW w:w="282" w:type="dxa"/>
            <w:vMerge/>
            <w:tcBorders>
              <w:top w:val="single" w:sz="4" w:space="0" w:color="auto"/>
              <w:left w:val="nil"/>
              <w:bottom w:val="nil"/>
              <w:right w:val="nil"/>
            </w:tcBorders>
            <w:vAlign w:val="center"/>
            <w:hideMark/>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6D9F1"/>
          </w:tcPr>
          <w:p w:rsidR="00281881" w:rsidRPr="00281881" w:rsidRDefault="00281881" w:rsidP="00281881">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281881" w:rsidRPr="00281881" w:rsidRDefault="00281881" w:rsidP="00281881">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r>
      <w:tr w:rsidR="00281881" w:rsidRPr="00281881" w:rsidTr="00281881">
        <w:trPr>
          <w:gridAfter w:val="1"/>
          <w:wAfter w:w="364" w:type="dxa"/>
        </w:trPr>
        <w:tc>
          <w:tcPr>
            <w:tcW w:w="282"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5B8B7"/>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r>
      <w:tr w:rsidR="00281881" w:rsidRPr="00281881" w:rsidTr="00281881">
        <w:trPr>
          <w:gridAfter w:val="1"/>
          <w:wAfter w:w="364" w:type="dxa"/>
        </w:trPr>
        <w:tc>
          <w:tcPr>
            <w:tcW w:w="282"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281881" w:rsidRPr="00281881" w:rsidRDefault="00281881" w:rsidP="00281881">
            <w:pPr>
              <w:spacing w:after="0" w:line="240" w:lineRule="auto"/>
              <w:jc w:val="center"/>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r w:rsidRPr="00281881">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281881" w:rsidRPr="00281881" w:rsidRDefault="00281881" w:rsidP="00281881">
            <w:pPr>
              <w:spacing w:after="0" w:line="240" w:lineRule="auto"/>
              <w:jc w:val="both"/>
              <w:rPr>
                <w:rFonts w:ascii="Times New Roman" w:eastAsia="Times New Roman" w:hAnsi="Times New Roman" w:cs="Times New Roman"/>
                <w:szCs w:val="20"/>
                <w:lang w:eastAsia="ru-RU"/>
              </w:rPr>
            </w:pPr>
          </w:p>
        </w:tc>
      </w:tr>
    </w:tbl>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p>
    <w:p w:rsidR="00281881" w:rsidRPr="00281881" w:rsidRDefault="00281881" w:rsidP="00281881">
      <w:pPr>
        <w:tabs>
          <w:tab w:val="left" w:pos="3675"/>
        </w:tabs>
        <w:spacing w:after="0" w:line="240" w:lineRule="auto"/>
        <w:rPr>
          <w:rFonts w:ascii="Times New Roman" w:eastAsia="Times New Roman" w:hAnsi="Times New Roman" w:cs="Times New Roman"/>
          <w:b/>
          <w:sz w:val="24"/>
          <w:szCs w:val="24"/>
          <w:lang w:eastAsia="ru-RU"/>
        </w:rPr>
      </w:pPr>
      <w:r w:rsidRPr="00281881">
        <w:rPr>
          <w:rFonts w:ascii="Times New Roman" w:eastAsia="Times New Roman" w:hAnsi="Times New Roman" w:cs="Times New Roman"/>
          <w:b/>
          <w:sz w:val="24"/>
          <w:szCs w:val="24"/>
          <w:lang w:eastAsia="ru-RU"/>
        </w:rPr>
        <w:t>4. План учебного процесса</w:t>
      </w:r>
    </w:p>
    <w:tbl>
      <w:tblPr>
        <w:tblStyle w:val="122"/>
        <w:tblW w:w="16260" w:type="dxa"/>
        <w:tblLayout w:type="fixed"/>
        <w:tblLook w:val="04A0"/>
      </w:tblPr>
      <w:tblGrid>
        <w:gridCol w:w="1341"/>
        <w:gridCol w:w="25"/>
        <w:gridCol w:w="4378"/>
        <w:gridCol w:w="1699"/>
        <w:gridCol w:w="851"/>
        <w:gridCol w:w="851"/>
        <w:gridCol w:w="993"/>
        <w:gridCol w:w="715"/>
        <w:gridCol w:w="568"/>
        <w:gridCol w:w="610"/>
        <w:gridCol w:w="610"/>
        <w:gridCol w:w="602"/>
        <w:gridCol w:w="602"/>
        <w:gridCol w:w="602"/>
        <w:gridCol w:w="602"/>
        <w:gridCol w:w="602"/>
        <w:gridCol w:w="609"/>
      </w:tblGrid>
      <w:tr w:rsidR="00281881" w:rsidRPr="00281881" w:rsidTr="00281881">
        <w:tc>
          <w:tcPr>
            <w:tcW w:w="134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81881" w:rsidRPr="00281881" w:rsidRDefault="00281881" w:rsidP="00281881">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Индекс</w:t>
            </w:r>
          </w:p>
        </w:tc>
        <w:tc>
          <w:tcPr>
            <w:tcW w:w="440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Наименование циклов, </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дисциплин, профессиональных </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модулей, МДК, </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практик</w:t>
            </w:r>
          </w:p>
        </w:tc>
        <w:tc>
          <w:tcPr>
            <w:tcW w:w="169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81881" w:rsidRPr="00281881" w:rsidRDefault="00281881" w:rsidP="00281881">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Формы</w:t>
            </w:r>
          </w:p>
          <w:p w:rsidR="00281881" w:rsidRPr="00281881" w:rsidRDefault="00281881" w:rsidP="00281881">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Промежуточной</w:t>
            </w:r>
          </w:p>
          <w:p w:rsidR="00281881" w:rsidRPr="00281881" w:rsidRDefault="00281881" w:rsidP="00281881">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аттестации</w:t>
            </w:r>
          </w:p>
        </w:tc>
        <w:tc>
          <w:tcPr>
            <w:tcW w:w="3978" w:type="dxa"/>
            <w:gridSpan w:val="5"/>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Учебная нагрузка обучающихся (час.)</w:t>
            </w:r>
          </w:p>
        </w:tc>
        <w:tc>
          <w:tcPr>
            <w:tcW w:w="4839" w:type="dxa"/>
            <w:gridSpan w:val="8"/>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bCs/>
                <w:sz w:val="24"/>
                <w:szCs w:val="24"/>
                <w:lang w:eastAsia="ru-RU"/>
              </w:rPr>
            </w:pPr>
            <w:r w:rsidRPr="00281881">
              <w:rPr>
                <w:rFonts w:ascii="Times New Roman" w:eastAsia="Calibri" w:hAnsi="Times New Roman"/>
                <w:b/>
                <w:bCs/>
                <w:sz w:val="24"/>
                <w:szCs w:val="24"/>
                <w:lang w:eastAsia="ru-RU"/>
              </w:rPr>
              <w:t xml:space="preserve">Распределение обязательной учебной нагрузки </w:t>
            </w:r>
            <w:r w:rsidRPr="00281881">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281881">
              <w:rPr>
                <w:rFonts w:ascii="Times New Roman" w:eastAsia="Calibri" w:hAnsi="Times New Roman"/>
                <w:b/>
                <w:bCs/>
                <w:sz w:val="24"/>
                <w:szCs w:val="24"/>
                <w:lang w:eastAsia="ru-RU"/>
              </w:rPr>
              <w:t>по курсам и семестрам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bCs/>
                <w:sz w:val="24"/>
                <w:szCs w:val="24"/>
                <w:lang w:eastAsia="ru-RU"/>
              </w:rPr>
              <w:t>(час. в семестр)</w:t>
            </w:r>
          </w:p>
        </w:tc>
      </w:tr>
      <w:tr w:rsidR="00281881" w:rsidRPr="00281881" w:rsidTr="00281881">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4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1699"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81881" w:rsidRPr="00281881" w:rsidRDefault="00281881" w:rsidP="00281881">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Максимальная</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81881" w:rsidRPr="00281881" w:rsidRDefault="00281881" w:rsidP="00281881">
            <w:pPr>
              <w:spacing w:line="200" w:lineRule="exact"/>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Самостоятельная учебная работа</w:t>
            </w:r>
          </w:p>
        </w:tc>
        <w:tc>
          <w:tcPr>
            <w:tcW w:w="2276" w:type="dxa"/>
            <w:gridSpan w:val="3"/>
            <w:tcBorders>
              <w:top w:val="single" w:sz="4" w:space="0" w:color="000000"/>
              <w:left w:val="single" w:sz="4" w:space="0" w:color="000000"/>
              <w:bottom w:val="single" w:sz="4" w:space="0" w:color="000000"/>
              <w:right w:val="single" w:sz="12"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Обязательная</w:t>
            </w:r>
          </w:p>
        </w:tc>
        <w:tc>
          <w:tcPr>
            <w:tcW w:w="1220" w:type="dxa"/>
            <w:gridSpan w:val="2"/>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val="en-US" w:eastAsia="ru-RU"/>
              </w:rPr>
              <w:t>I</w:t>
            </w:r>
            <w:r w:rsidRPr="00281881">
              <w:rPr>
                <w:rFonts w:ascii="Times New Roman" w:eastAsia="Calibri" w:hAnsi="Times New Roman"/>
                <w:b/>
                <w:sz w:val="24"/>
                <w:szCs w:val="24"/>
                <w:lang w:eastAsia="ru-RU"/>
              </w:rPr>
              <w:t xml:space="preserve"> курс</w:t>
            </w:r>
          </w:p>
        </w:tc>
        <w:tc>
          <w:tcPr>
            <w:tcW w:w="1204"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val="en-US" w:eastAsia="ru-RU"/>
              </w:rPr>
              <w:t>I</w:t>
            </w:r>
            <w:r w:rsidRPr="00281881">
              <w:rPr>
                <w:rFonts w:ascii="Times New Roman" w:eastAsia="Calibri" w:hAnsi="Times New Roman"/>
                <w:b/>
                <w:sz w:val="24"/>
                <w:szCs w:val="24"/>
                <w:lang w:eastAsia="ru-RU"/>
              </w:rPr>
              <w:t>I курс</w:t>
            </w:r>
          </w:p>
        </w:tc>
        <w:tc>
          <w:tcPr>
            <w:tcW w:w="1204"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val="en-US" w:eastAsia="ru-RU"/>
              </w:rPr>
              <w:t>III</w:t>
            </w:r>
            <w:r w:rsidRPr="00281881">
              <w:rPr>
                <w:rFonts w:ascii="Times New Roman" w:eastAsia="Calibri" w:hAnsi="Times New Roman"/>
                <w:b/>
                <w:sz w:val="24"/>
                <w:szCs w:val="24"/>
                <w:lang w:eastAsia="ru-RU"/>
              </w:rPr>
              <w:t xml:space="preserve"> курс</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val="en-US" w:eastAsia="ru-RU"/>
              </w:rPr>
              <w:t>IV</w:t>
            </w:r>
            <w:r w:rsidRPr="00281881">
              <w:rPr>
                <w:rFonts w:ascii="Times New Roman" w:eastAsia="Calibri" w:hAnsi="Times New Roman"/>
                <w:b/>
                <w:sz w:val="24"/>
                <w:szCs w:val="24"/>
                <w:lang w:eastAsia="ru-RU"/>
              </w:rPr>
              <w:t xml:space="preserve"> курс</w:t>
            </w:r>
          </w:p>
        </w:tc>
      </w:tr>
      <w:tr w:rsidR="00281881" w:rsidRPr="00281881" w:rsidTr="00281881">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4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1699"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hideMark/>
          </w:tcPr>
          <w:p w:rsidR="00281881" w:rsidRPr="00281881" w:rsidRDefault="00281881" w:rsidP="00281881">
            <w:pPr>
              <w:spacing w:line="220" w:lineRule="exact"/>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Всего </w:t>
            </w:r>
          </w:p>
          <w:p w:rsidR="00281881" w:rsidRPr="00281881" w:rsidRDefault="00281881" w:rsidP="00281881">
            <w:pPr>
              <w:spacing w:line="220" w:lineRule="exact"/>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занятий</w:t>
            </w:r>
          </w:p>
        </w:tc>
        <w:tc>
          <w:tcPr>
            <w:tcW w:w="1283" w:type="dxa"/>
            <w:gridSpan w:val="2"/>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в т.ч.</w:t>
            </w:r>
          </w:p>
        </w:tc>
        <w:tc>
          <w:tcPr>
            <w:tcW w:w="610" w:type="dxa"/>
            <w:vMerge w:val="restart"/>
            <w:tcBorders>
              <w:top w:val="single" w:sz="4" w:space="0" w:color="000000"/>
              <w:left w:val="single" w:sz="12"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17 </w:t>
            </w:r>
          </w:p>
          <w:p w:rsidR="00281881" w:rsidRPr="00281881" w:rsidRDefault="00281881" w:rsidP="00281881">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tc>
        <w:tc>
          <w:tcPr>
            <w:tcW w:w="610"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22 </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tc>
        <w:tc>
          <w:tcPr>
            <w:tcW w:w="602"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17</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tc>
        <w:tc>
          <w:tcPr>
            <w:tcW w:w="602"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22</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tc>
        <w:tc>
          <w:tcPr>
            <w:tcW w:w="602"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16</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14+2</w:t>
            </w:r>
          </w:p>
        </w:tc>
        <w:tc>
          <w:tcPr>
            <w:tcW w:w="602"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19</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17+2</w:t>
            </w:r>
          </w:p>
        </w:tc>
        <w:tc>
          <w:tcPr>
            <w:tcW w:w="602"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16</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14+2</w:t>
            </w:r>
          </w:p>
        </w:tc>
        <w:tc>
          <w:tcPr>
            <w:tcW w:w="609" w:type="dxa"/>
            <w:vMerge w:val="restart"/>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4"/>
                <w:szCs w:val="24"/>
                <w:lang w:eastAsia="ru-RU"/>
              </w:rPr>
            </w:pPr>
          </w:p>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 сем</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12 </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нед</w:t>
            </w:r>
          </w:p>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11+1</w:t>
            </w:r>
          </w:p>
        </w:tc>
      </w:tr>
      <w:tr w:rsidR="00281881" w:rsidRPr="00281881" w:rsidTr="00281881">
        <w:trPr>
          <w:cantSplit/>
          <w:trHeight w:val="1406"/>
        </w:trPr>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4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1699"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715" w:type="dxa"/>
            <w:tcBorders>
              <w:top w:val="single" w:sz="4" w:space="0" w:color="000000"/>
              <w:left w:val="single" w:sz="4" w:space="0" w:color="000000"/>
              <w:bottom w:val="single" w:sz="4" w:space="0" w:color="000000"/>
              <w:right w:val="single" w:sz="4" w:space="0" w:color="000000"/>
            </w:tcBorders>
            <w:textDirection w:val="btLr"/>
            <w:hideMark/>
          </w:tcPr>
          <w:p w:rsidR="00281881" w:rsidRPr="00281881" w:rsidRDefault="00281881" w:rsidP="00281881">
            <w:pPr>
              <w:spacing w:line="180" w:lineRule="exact"/>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лабораторных и практических занятий</w:t>
            </w:r>
          </w:p>
        </w:tc>
        <w:tc>
          <w:tcPr>
            <w:tcW w:w="568" w:type="dxa"/>
            <w:tcBorders>
              <w:top w:val="single" w:sz="4" w:space="0" w:color="000000"/>
              <w:left w:val="single" w:sz="4" w:space="0" w:color="000000"/>
              <w:bottom w:val="single" w:sz="4" w:space="0" w:color="000000"/>
              <w:right w:val="single" w:sz="12" w:space="0" w:color="000000"/>
            </w:tcBorders>
            <w:textDirection w:val="btLr"/>
            <w:hideMark/>
          </w:tcPr>
          <w:p w:rsidR="00281881" w:rsidRPr="00281881" w:rsidRDefault="00281881" w:rsidP="00281881">
            <w:pPr>
              <w:spacing w:line="160" w:lineRule="exact"/>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курсовых работ</w:t>
            </w:r>
          </w:p>
        </w:tc>
        <w:tc>
          <w:tcPr>
            <w:tcW w:w="610" w:type="dxa"/>
            <w:vMerge/>
            <w:tcBorders>
              <w:top w:val="single" w:sz="4" w:space="0" w:color="000000"/>
              <w:left w:val="single" w:sz="12"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rPr>
                <w:rFonts w:ascii="Times New Roman" w:eastAsia="Calibri" w:hAnsi="Times New Roman"/>
                <w:b/>
                <w:sz w:val="24"/>
                <w:szCs w:val="24"/>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8</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9</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w:t>
            </w:r>
          </w:p>
        </w:tc>
        <w:tc>
          <w:tcPr>
            <w:tcW w:w="602"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11</w:t>
            </w:r>
          </w:p>
        </w:tc>
        <w:tc>
          <w:tcPr>
            <w:tcW w:w="602"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12</w:t>
            </w:r>
          </w:p>
        </w:tc>
        <w:tc>
          <w:tcPr>
            <w:tcW w:w="602"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13</w:t>
            </w:r>
          </w:p>
        </w:tc>
        <w:tc>
          <w:tcPr>
            <w:tcW w:w="602"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w:t>
            </w:r>
          </w:p>
        </w:tc>
        <w:tc>
          <w:tcPr>
            <w:tcW w:w="602"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15</w:t>
            </w:r>
          </w:p>
        </w:tc>
        <w:tc>
          <w:tcPr>
            <w:tcW w:w="60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16</w:t>
            </w: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ОУД.00</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Общеобразовательный цикл</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2106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702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1404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517</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b/>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Общие</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1404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468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936</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371</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auto"/>
              <w:right w:val="single" w:sz="4" w:space="0" w:color="000000"/>
            </w:tcBorders>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ОУД.01</w:t>
            </w:r>
          </w:p>
        </w:tc>
        <w:tc>
          <w:tcPr>
            <w:tcW w:w="4403" w:type="dxa"/>
            <w:gridSpan w:val="2"/>
            <w:tcBorders>
              <w:top w:val="single" w:sz="4" w:space="0" w:color="000000"/>
              <w:left w:val="single" w:sz="4" w:space="0" w:color="000000"/>
              <w:bottom w:val="single" w:sz="4" w:space="0" w:color="auto"/>
              <w:right w:val="single" w:sz="4" w:space="0" w:color="000000"/>
            </w:tcBorders>
          </w:tcPr>
          <w:p w:rsidR="00281881" w:rsidRPr="00281881" w:rsidRDefault="00281881" w:rsidP="00281881">
            <w:pP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Русский язык</w:t>
            </w:r>
            <w:r w:rsidRPr="00281881">
              <w:rPr>
                <w:rFonts w:ascii="Times New Roman" w:eastAsia="Calibri" w:hAnsi="Times New Roman"/>
                <w:sz w:val="24"/>
                <w:szCs w:val="24"/>
                <w:vertAlign w:val="superscript"/>
                <w:lang w:eastAsia="ru-RU"/>
              </w:rPr>
              <w:t>*</w:t>
            </w:r>
          </w:p>
        </w:tc>
        <w:tc>
          <w:tcPr>
            <w:tcW w:w="1699" w:type="dxa"/>
            <w:tcBorders>
              <w:top w:val="single" w:sz="4" w:space="0" w:color="000000"/>
              <w:left w:val="single" w:sz="4" w:space="0" w:color="000000"/>
              <w:bottom w:val="single" w:sz="4" w:space="0" w:color="auto"/>
              <w:right w:val="single" w:sz="4" w:space="0" w:color="000000"/>
            </w:tcBorders>
            <w:vAlign w:val="center"/>
          </w:tcPr>
          <w:p w:rsidR="00281881" w:rsidRPr="00281881" w:rsidRDefault="00281881" w:rsidP="00281881">
            <w:pPr>
              <w:jc w:val="cente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-/Э</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auto"/>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176</w:t>
            </w:r>
          </w:p>
        </w:tc>
        <w:tc>
          <w:tcPr>
            <w:tcW w:w="851"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59</w:t>
            </w:r>
          </w:p>
        </w:tc>
        <w:tc>
          <w:tcPr>
            <w:tcW w:w="993"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715"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40</w:t>
            </w:r>
          </w:p>
        </w:tc>
        <w:tc>
          <w:tcPr>
            <w:tcW w:w="568" w:type="dxa"/>
            <w:tcBorders>
              <w:top w:val="single" w:sz="4" w:space="0" w:color="000000"/>
              <w:left w:val="single" w:sz="4" w:space="0" w:color="000000"/>
              <w:bottom w:val="single" w:sz="4" w:space="0" w:color="000000"/>
              <w:right w:val="single" w:sz="12"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610"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r>
      <w:tr w:rsidR="00281881" w:rsidRPr="00281881" w:rsidTr="00281881">
        <w:tc>
          <w:tcPr>
            <w:tcW w:w="1341" w:type="dxa"/>
            <w:tcBorders>
              <w:top w:val="single" w:sz="4" w:space="0" w:color="auto"/>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ОУД.02</w:t>
            </w:r>
          </w:p>
        </w:tc>
        <w:tc>
          <w:tcPr>
            <w:tcW w:w="4403" w:type="dxa"/>
            <w:gridSpan w:val="2"/>
            <w:tcBorders>
              <w:top w:val="single" w:sz="4" w:space="0" w:color="auto"/>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Литература</w:t>
            </w:r>
            <w:r w:rsidRPr="00281881">
              <w:rPr>
                <w:rFonts w:ascii="Times New Roman" w:eastAsia="Calibri" w:hAnsi="Times New Roman"/>
                <w:sz w:val="24"/>
                <w:szCs w:val="24"/>
                <w:vertAlign w:val="superscript"/>
                <w:lang w:eastAsia="ru-RU"/>
              </w:rPr>
              <w:t>*</w:t>
            </w:r>
          </w:p>
        </w:tc>
        <w:tc>
          <w:tcPr>
            <w:tcW w:w="1699" w:type="dxa"/>
            <w:tcBorders>
              <w:top w:val="single" w:sz="4" w:space="0" w:color="auto"/>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Э</w:t>
            </w:r>
            <w:r w:rsidRPr="00281881">
              <w:rPr>
                <w:rFonts w:ascii="Times New Roman" w:eastAsia="Calibri" w:hAnsi="Times New Roman"/>
                <w:sz w:val="24"/>
                <w:szCs w:val="24"/>
                <w:vertAlign w:val="subscript"/>
                <w:lang w:eastAsia="ru-RU"/>
              </w:rPr>
              <w:t>2</w:t>
            </w:r>
          </w:p>
        </w:tc>
        <w:tc>
          <w:tcPr>
            <w:tcW w:w="851" w:type="dxa"/>
            <w:tcBorders>
              <w:top w:val="single" w:sz="4" w:space="0" w:color="auto"/>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293</w:t>
            </w:r>
          </w:p>
        </w:tc>
        <w:tc>
          <w:tcPr>
            <w:tcW w:w="851"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98</w:t>
            </w:r>
          </w:p>
        </w:tc>
        <w:tc>
          <w:tcPr>
            <w:tcW w:w="993"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195</w:t>
            </w:r>
          </w:p>
        </w:tc>
        <w:tc>
          <w:tcPr>
            <w:tcW w:w="715"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30</w:t>
            </w:r>
          </w:p>
        </w:tc>
        <w:tc>
          <w:tcPr>
            <w:tcW w:w="568" w:type="dxa"/>
            <w:tcBorders>
              <w:top w:val="single" w:sz="4" w:space="0" w:color="000000"/>
              <w:left w:val="single" w:sz="4" w:space="0" w:color="000000"/>
              <w:bottom w:val="single" w:sz="4" w:space="0" w:color="000000"/>
              <w:right w:val="single" w:sz="12"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85</w:t>
            </w:r>
          </w:p>
        </w:tc>
        <w:tc>
          <w:tcPr>
            <w:tcW w:w="610"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110</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ОУД.03</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Иностранный язык</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175</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58</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ОУД.04</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Математика</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ДЗ/Э</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234</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156</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53</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68</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ОУД.05</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История*</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-/Э</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234</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156</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68</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ОУД.06</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Физическая культура</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175</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58</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101</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ОУД.07</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ОБЖ</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39</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По выбору из обязательных учебных дисциплин</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702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234</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468</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146</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ОУД.08</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Информатика</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b/>
                <w:sz w:val="24"/>
                <w:szCs w:val="24"/>
                <w:vertAlign w:val="subscript"/>
                <w:lang w:eastAsia="ru-RU"/>
              </w:rPr>
            </w:pPr>
            <w:r w:rsidRPr="00281881">
              <w:rPr>
                <w:rFonts w:ascii="Times New Roman" w:eastAsia="Calibri" w:hAnsi="Times New Roman"/>
                <w:b/>
                <w:sz w:val="24"/>
                <w:szCs w:val="24"/>
                <w:lang w:eastAsia="ru-RU"/>
              </w:rPr>
              <w:t>-/</w:t>
            </w: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39</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ОУД.09</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Обществознание*</w:t>
            </w:r>
          </w:p>
        </w:tc>
        <w:tc>
          <w:tcPr>
            <w:tcW w:w="1699"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201</w:t>
            </w:r>
          </w:p>
        </w:tc>
        <w:tc>
          <w:tcPr>
            <w:tcW w:w="85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67</w:t>
            </w:r>
          </w:p>
        </w:tc>
        <w:tc>
          <w:tcPr>
            <w:tcW w:w="993"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134</w:t>
            </w:r>
          </w:p>
        </w:tc>
        <w:tc>
          <w:tcPr>
            <w:tcW w:w="715"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12"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68</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ОУД.10</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Естествознание</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1</w:t>
            </w: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10" w:type="dxa"/>
            <w:tcBorders>
              <w:top w:val="single" w:sz="4" w:space="0" w:color="000000"/>
              <w:left w:val="single" w:sz="4" w:space="0" w:color="000000"/>
              <w:bottom w:val="single" w:sz="4" w:space="0" w:color="000000"/>
              <w:right w:val="single" w:sz="4" w:space="0" w:color="000000"/>
            </w:tcBorders>
            <w:vAlign w:val="center"/>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281881"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ОУД.11</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География</w:t>
            </w:r>
            <w:r w:rsidR="00C25FA2">
              <w:rPr>
                <w:rFonts w:ascii="Times New Roman" w:eastAsia="Calibri" w:hAnsi="Times New Roman"/>
                <w:sz w:val="24"/>
                <w:szCs w:val="24"/>
                <w:lang w:eastAsia="ru-RU"/>
              </w:rPr>
              <w:t>, вкл.экологию</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C25FA2" w:rsidP="00281881">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1</w:t>
            </w:r>
            <w:r w:rsidRPr="00281881">
              <w:rPr>
                <w:rFonts w:ascii="Times New Roman" w:eastAsia="Calibri" w:hAnsi="Times New Roman"/>
                <w:sz w:val="24"/>
                <w:szCs w:val="24"/>
                <w:lang w:eastAsia="ru-RU"/>
              </w:rPr>
              <w:t>/-</w:t>
            </w:r>
            <w:r w:rsidR="00281881" w:rsidRPr="00281881">
              <w:rPr>
                <w:rFonts w:ascii="Times New Roman" w:eastAsia="Calibri" w:hAnsi="Times New Roman"/>
                <w:sz w:val="24"/>
                <w:szCs w:val="24"/>
                <w:lang w:eastAsia="ru-RU"/>
              </w:rPr>
              <w:t>-/ДЗ</w:t>
            </w:r>
            <w:r w:rsidR="00281881"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C25FA2" w:rsidP="00281881">
            <w:pPr>
              <w:jc w:val="center"/>
              <w:rPr>
                <w:rFonts w:ascii="Times New Roman" w:eastAsia="Calibri" w:hAnsi="Times New Roman"/>
                <w:sz w:val="24"/>
                <w:szCs w:val="24"/>
                <w:lang w:eastAsia="ru-RU"/>
              </w:rPr>
            </w:pPr>
            <w:r>
              <w:rPr>
                <w:rFonts w:ascii="Times New Roman" w:eastAsia="Calibri" w:hAnsi="Times New Roman"/>
                <w:sz w:val="24"/>
                <w:szCs w:val="24"/>
                <w:lang w:eastAsia="ru-RU"/>
              </w:rPr>
              <w:t>168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C25FA2" w:rsidP="00281881">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C25FA2" w:rsidP="00281881">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281881" w:rsidRPr="00281881" w:rsidRDefault="00281881"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w:t>
            </w:r>
            <w:r w:rsidR="00C25FA2">
              <w:rPr>
                <w:rFonts w:ascii="Times New Roman" w:eastAsia="Calibri" w:hAnsi="Times New Roman"/>
                <w:sz w:val="24"/>
                <w:szCs w:val="24"/>
                <w:lang w:eastAsia="ru-RU"/>
              </w:rPr>
              <w:t>8</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hideMark/>
          </w:tcPr>
          <w:p w:rsidR="00281881" w:rsidRPr="00281881" w:rsidRDefault="00C25FA2" w:rsidP="00281881">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10" w:type="dxa"/>
            <w:tcBorders>
              <w:top w:val="single" w:sz="4" w:space="0" w:color="000000"/>
              <w:left w:val="single" w:sz="4" w:space="0" w:color="000000"/>
              <w:bottom w:val="single" w:sz="4" w:space="0" w:color="000000"/>
              <w:right w:val="single" w:sz="4" w:space="0" w:color="000000"/>
            </w:tcBorders>
            <w:hideMark/>
          </w:tcPr>
          <w:p w:rsidR="00281881" w:rsidRPr="00281881" w:rsidRDefault="00281881" w:rsidP="00281881">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281881" w:rsidRPr="00281881" w:rsidRDefault="00281881" w:rsidP="00281881">
            <w:pPr>
              <w:jc w:val="center"/>
              <w:rPr>
                <w:rFonts w:ascii="Times New Roman" w:eastAsia="Calibri" w:hAnsi="Times New Roman"/>
                <w:sz w:val="23"/>
                <w:szCs w:val="23"/>
                <w:lang w:eastAsia="ru-RU"/>
              </w:rPr>
            </w:pPr>
          </w:p>
        </w:tc>
      </w:tr>
      <w:tr w:rsidR="00C25FA2" w:rsidRPr="00281881" w:rsidTr="00C25FA2">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lastRenderedPageBreak/>
              <w:t>ОУД.12</w:t>
            </w:r>
          </w:p>
        </w:tc>
        <w:tc>
          <w:tcPr>
            <w:tcW w:w="4403" w:type="dxa"/>
            <w:gridSpan w:val="2"/>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Астрономия</w:t>
            </w:r>
          </w:p>
        </w:tc>
        <w:tc>
          <w:tcPr>
            <w:tcW w:w="169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w:t>
            </w:r>
          </w:p>
        </w:tc>
        <w:tc>
          <w:tcPr>
            <w:tcW w:w="993"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715"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12"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r>
      <w:tr w:rsidR="00C25FA2" w:rsidRPr="00281881" w:rsidTr="00281881">
        <w:tc>
          <w:tcPr>
            <w:tcW w:w="1341" w:type="dxa"/>
            <w:tcBorders>
              <w:top w:val="single" w:sz="4" w:space="0" w:color="000000"/>
              <w:left w:val="single" w:sz="4" w:space="0" w:color="000000"/>
              <w:right w:val="single" w:sz="4" w:space="0" w:color="000000"/>
            </w:tcBorders>
          </w:tcPr>
          <w:p w:rsidR="00C25FA2" w:rsidRDefault="00C25FA2" w:rsidP="00C25FA2">
            <w:pPr>
              <w:rPr>
                <w:rFonts w:ascii="Times New Roman" w:eastAsia="Calibri" w:hAnsi="Times New Roman"/>
                <w:sz w:val="24"/>
                <w:szCs w:val="24"/>
                <w:lang w:eastAsia="ru-RU"/>
              </w:rPr>
            </w:pPr>
          </w:p>
          <w:p w:rsidR="00C25FA2" w:rsidRPr="00281881" w:rsidRDefault="00C25FA2" w:rsidP="00C25FA2">
            <w:pPr>
              <w:rPr>
                <w:rFonts w:ascii="Times New Roman" w:eastAsia="Calibri" w:hAnsi="Times New Roman"/>
                <w:sz w:val="24"/>
                <w:szCs w:val="24"/>
                <w:lang w:eastAsia="ru-RU"/>
              </w:rPr>
            </w:pPr>
          </w:p>
        </w:tc>
        <w:tc>
          <w:tcPr>
            <w:tcW w:w="4403" w:type="dxa"/>
            <w:gridSpan w:val="2"/>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rPr>
                <w:rFonts w:ascii="Times New Roman" w:eastAsia="Calibri" w:hAnsi="Times New Roman"/>
                <w:sz w:val="24"/>
                <w:szCs w:val="24"/>
                <w:lang w:eastAsia="ru-RU"/>
              </w:rPr>
            </w:pPr>
          </w:p>
        </w:tc>
        <w:tc>
          <w:tcPr>
            <w:tcW w:w="1699"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vertAlign w:val="subscript"/>
                <w:lang w:eastAsia="ru-RU"/>
              </w:rPr>
            </w:pPr>
          </w:p>
        </w:tc>
        <w:tc>
          <w:tcPr>
            <w:tcW w:w="851"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851"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715"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right w:val="single" w:sz="12"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2"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c>
          <w:tcPr>
            <w:tcW w:w="609" w:type="dxa"/>
            <w:tcBorders>
              <w:top w:val="single" w:sz="4" w:space="0" w:color="000000"/>
              <w:left w:val="single" w:sz="4" w:space="0" w:color="000000"/>
              <w:right w:val="single" w:sz="4" w:space="0" w:color="000000"/>
            </w:tcBorders>
          </w:tcPr>
          <w:p w:rsidR="00C25FA2" w:rsidRPr="00281881" w:rsidRDefault="00C25FA2" w:rsidP="00C25FA2">
            <w:pPr>
              <w:jc w:val="center"/>
              <w:rPr>
                <w:rFonts w:ascii="Times New Roman" w:eastAsia="Calibri" w:hAnsi="Times New Roman"/>
                <w:sz w:val="23"/>
                <w:szCs w:val="23"/>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ОГСЭ.00</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Общий гуманитарный и социально-экономический цикл</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664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221</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443</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246</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 01</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философии</w:t>
            </w:r>
          </w:p>
        </w:tc>
        <w:tc>
          <w:tcPr>
            <w:tcW w:w="1699"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87</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29</w:t>
            </w:r>
          </w:p>
        </w:tc>
        <w:tc>
          <w:tcPr>
            <w:tcW w:w="993"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58</w:t>
            </w:r>
          </w:p>
        </w:tc>
        <w:tc>
          <w:tcPr>
            <w:tcW w:w="715"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4" w:space="0" w:color="000000"/>
              <w:right w:val="single" w:sz="12"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26</w:t>
            </w: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ОГСЭ.02</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Психология общения</w:t>
            </w:r>
          </w:p>
        </w:tc>
        <w:tc>
          <w:tcPr>
            <w:tcW w:w="1699"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ДЗ(к)</w:t>
            </w:r>
            <w:r w:rsidRPr="00281881">
              <w:rPr>
                <w:rFonts w:ascii="Times New Roman" w:eastAsia="Calibri" w:hAnsi="Times New Roman"/>
                <w:sz w:val="24"/>
                <w:szCs w:val="24"/>
                <w:vertAlign w:val="superscript"/>
                <w:lang w:eastAsia="ru-RU"/>
              </w:rPr>
              <w:t>1</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85</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c>
          <w:tcPr>
            <w:tcW w:w="993"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57</w:t>
            </w:r>
          </w:p>
        </w:tc>
        <w:tc>
          <w:tcPr>
            <w:tcW w:w="715"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12"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57</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ОГСЭ.03</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История</w:t>
            </w:r>
          </w:p>
        </w:tc>
        <w:tc>
          <w:tcPr>
            <w:tcW w:w="1699"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84</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c>
          <w:tcPr>
            <w:tcW w:w="993"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56</w:t>
            </w:r>
          </w:p>
        </w:tc>
        <w:tc>
          <w:tcPr>
            <w:tcW w:w="715"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4" w:space="0" w:color="000000"/>
              <w:right w:val="single" w:sz="12"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ОГСЭ.04</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Иностранный язык</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4</w:t>
            </w:r>
            <w:r w:rsidRPr="00281881">
              <w:rPr>
                <w:rFonts w:ascii="Times New Roman" w:eastAsia="Calibri" w:hAnsi="Times New Roman"/>
                <w:sz w:val="24"/>
                <w:szCs w:val="24"/>
                <w:lang w:eastAsia="ru-RU"/>
              </w:rPr>
              <w:t>, -,-, ДЗ</w:t>
            </w:r>
            <w:r w:rsidRPr="00281881">
              <w:rPr>
                <w:rFonts w:ascii="Times New Roman" w:eastAsia="Calibri" w:hAnsi="Times New Roman"/>
                <w:sz w:val="24"/>
                <w:szCs w:val="24"/>
                <w:vertAlign w:val="subscript"/>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291</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97</w:t>
            </w:r>
          </w:p>
        </w:tc>
        <w:tc>
          <w:tcPr>
            <w:tcW w:w="993"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194</w:t>
            </w:r>
          </w:p>
        </w:tc>
        <w:tc>
          <w:tcPr>
            <w:tcW w:w="715"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194</w:t>
            </w:r>
          </w:p>
        </w:tc>
        <w:tc>
          <w:tcPr>
            <w:tcW w:w="568" w:type="dxa"/>
            <w:tcBorders>
              <w:top w:val="single" w:sz="4" w:space="0" w:color="000000"/>
              <w:left w:val="single" w:sz="4" w:space="0" w:color="000000"/>
              <w:bottom w:val="single" w:sz="4" w:space="0" w:color="000000"/>
              <w:right w:val="single" w:sz="12" w:space="0" w:color="000000"/>
            </w:tcBorders>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w:t>
            </w:r>
          </w:p>
        </w:tc>
        <w:tc>
          <w:tcPr>
            <w:tcW w:w="610" w:type="dxa"/>
            <w:tcBorders>
              <w:top w:val="single" w:sz="4" w:space="0" w:color="000000"/>
              <w:left w:val="single" w:sz="12"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24</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ОГСЭ.05</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Физическая культура</w:t>
            </w:r>
          </w:p>
        </w:tc>
        <w:tc>
          <w:tcPr>
            <w:tcW w:w="10516" w:type="dxa"/>
            <w:gridSpan w:val="14"/>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rPr>
                <w:rFonts w:ascii="Times New Roman" w:eastAsia="Calibri" w:hAnsi="Times New Roman"/>
                <w:sz w:val="16"/>
                <w:szCs w:val="16"/>
                <w:lang w:eastAsia="ru-RU"/>
              </w:rPr>
            </w:pPr>
            <w:r w:rsidRPr="00281881">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C25FA2" w:rsidRPr="00281881" w:rsidTr="00281881">
        <w:tc>
          <w:tcPr>
            <w:tcW w:w="1341" w:type="dxa"/>
            <w:tcBorders>
              <w:top w:val="single" w:sz="4" w:space="0" w:color="000000"/>
              <w:left w:val="single" w:sz="4" w:space="0" w:color="000000"/>
              <w:bottom w:val="single" w:sz="12"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ОГСЭ.06</w:t>
            </w:r>
          </w:p>
        </w:tc>
        <w:tc>
          <w:tcPr>
            <w:tcW w:w="4403" w:type="dxa"/>
            <w:gridSpan w:val="2"/>
            <w:tcBorders>
              <w:top w:val="single" w:sz="4" w:space="0" w:color="000000"/>
              <w:left w:val="single" w:sz="4" w:space="0" w:color="000000"/>
              <w:bottom w:val="single" w:sz="12"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Русский язык и культура речи</w:t>
            </w:r>
          </w:p>
        </w:tc>
        <w:tc>
          <w:tcPr>
            <w:tcW w:w="1699" w:type="dxa"/>
            <w:tcBorders>
              <w:top w:val="single" w:sz="4" w:space="0" w:color="000000"/>
              <w:left w:val="single" w:sz="4" w:space="0" w:color="000000"/>
              <w:bottom w:val="single" w:sz="12" w:space="0" w:color="000000"/>
              <w:right w:val="single" w:sz="4" w:space="0" w:color="000000"/>
            </w:tcBorders>
            <w:shd w:val="clear" w:color="auto" w:fill="FFFFFF"/>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Э</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117</w:t>
            </w:r>
          </w:p>
        </w:tc>
        <w:tc>
          <w:tcPr>
            <w:tcW w:w="851"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39</w:t>
            </w:r>
          </w:p>
        </w:tc>
        <w:tc>
          <w:tcPr>
            <w:tcW w:w="993"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78</w:t>
            </w:r>
          </w:p>
        </w:tc>
        <w:tc>
          <w:tcPr>
            <w:tcW w:w="715" w:type="dxa"/>
            <w:tcBorders>
              <w:top w:val="single" w:sz="4" w:space="0" w:color="000000"/>
              <w:left w:val="single" w:sz="4" w:space="0" w:color="000000"/>
              <w:bottom w:val="single" w:sz="12" w:space="0" w:color="000000"/>
              <w:right w:val="single" w:sz="4" w:space="0" w:color="000000"/>
            </w:tcBorders>
            <w:shd w:val="clear" w:color="auto" w:fill="FFFFFF"/>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40</w:t>
            </w:r>
          </w:p>
        </w:tc>
        <w:tc>
          <w:tcPr>
            <w:tcW w:w="568" w:type="dxa"/>
            <w:tcBorders>
              <w:top w:val="single" w:sz="4" w:space="0" w:color="000000"/>
              <w:left w:val="single" w:sz="4" w:space="0" w:color="000000"/>
              <w:bottom w:val="single" w:sz="12" w:space="0" w:color="000000"/>
              <w:right w:val="single" w:sz="12" w:space="0" w:color="000000"/>
            </w:tcBorders>
            <w:shd w:val="clear" w:color="auto" w:fill="FFFFFF"/>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12" w:space="0" w:color="000000"/>
              <w:left w:val="single" w:sz="12" w:space="0" w:color="000000"/>
              <w:bottom w:val="single" w:sz="12"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ЕН.00</w:t>
            </w:r>
          </w:p>
        </w:tc>
        <w:tc>
          <w:tcPr>
            <w:tcW w:w="4403" w:type="dxa"/>
            <w:gridSpan w:val="2"/>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Математический и общий</w:t>
            </w:r>
          </w:p>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естественнонаучный цикл</w:t>
            </w:r>
          </w:p>
        </w:tc>
        <w:tc>
          <w:tcPr>
            <w:tcW w:w="1699" w:type="dxa"/>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275</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92</w:t>
            </w:r>
          </w:p>
        </w:tc>
        <w:tc>
          <w:tcPr>
            <w:tcW w:w="993"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183</w:t>
            </w:r>
          </w:p>
        </w:tc>
        <w:tc>
          <w:tcPr>
            <w:tcW w:w="715" w:type="dxa"/>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160</w:t>
            </w:r>
          </w:p>
        </w:tc>
        <w:tc>
          <w:tcPr>
            <w:tcW w:w="568" w:type="dxa"/>
            <w:tcBorders>
              <w:top w:val="single" w:sz="12" w:space="0" w:color="000000"/>
              <w:left w:val="single" w:sz="4" w:space="0" w:color="000000"/>
              <w:bottom w:val="single" w:sz="12"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0</w:t>
            </w:r>
          </w:p>
        </w:tc>
        <w:tc>
          <w:tcPr>
            <w:tcW w:w="610" w:type="dxa"/>
            <w:tcBorders>
              <w:top w:val="single" w:sz="12" w:space="0" w:color="000000"/>
              <w:left w:val="single" w:sz="12"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10"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12" w:space="0" w:color="000000"/>
              <w:left w:val="single" w:sz="4" w:space="0" w:color="000000"/>
              <w:bottom w:val="single" w:sz="12" w:space="0" w:color="000000"/>
              <w:right w:val="single" w:sz="12"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r>
      <w:tr w:rsidR="00C25FA2" w:rsidRPr="00281881" w:rsidTr="00281881">
        <w:tc>
          <w:tcPr>
            <w:tcW w:w="1341" w:type="dxa"/>
            <w:tcBorders>
              <w:top w:val="single" w:sz="12"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ЕН.01</w:t>
            </w:r>
          </w:p>
        </w:tc>
        <w:tc>
          <w:tcPr>
            <w:tcW w:w="4403" w:type="dxa"/>
            <w:gridSpan w:val="2"/>
            <w:tcBorders>
              <w:top w:val="single" w:sz="12"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Математика</w:t>
            </w:r>
          </w:p>
        </w:tc>
        <w:tc>
          <w:tcPr>
            <w:tcW w:w="1699"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3</w:t>
            </w:r>
          </w:p>
        </w:tc>
        <w:tc>
          <w:tcPr>
            <w:tcW w:w="851"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77</w:t>
            </w:r>
          </w:p>
        </w:tc>
        <w:tc>
          <w:tcPr>
            <w:tcW w:w="851" w:type="dxa"/>
            <w:tcBorders>
              <w:top w:val="single" w:sz="12"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26</w:t>
            </w:r>
          </w:p>
        </w:tc>
        <w:tc>
          <w:tcPr>
            <w:tcW w:w="993"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715"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c>
          <w:tcPr>
            <w:tcW w:w="568" w:type="dxa"/>
            <w:tcBorders>
              <w:top w:val="single" w:sz="12"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12"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ЕН.02</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132</w:t>
            </w:r>
          </w:p>
        </w:tc>
        <w:tc>
          <w:tcPr>
            <w:tcW w:w="715" w:type="dxa"/>
            <w:tcBorders>
              <w:top w:val="single" w:sz="4"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132</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12" w:space="0" w:color="000000"/>
              <w:left w:val="single" w:sz="12" w:space="0" w:color="000000"/>
              <w:bottom w:val="single" w:sz="12"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П.00</w:t>
            </w:r>
          </w:p>
        </w:tc>
        <w:tc>
          <w:tcPr>
            <w:tcW w:w="4403" w:type="dxa"/>
            <w:gridSpan w:val="2"/>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Профессиональный цикл</w:t>
            </w:r>
          </w:p>
        </w:tc>
        <w:tc>
          <w:tcPr>
            <w:tcW w:w="1699" w:type="dxa"/>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-/22/7</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4191</w:t>
            </w:r>
          </w:p>
        </w:tc>
        <w:tc>
          <w:tcPr>
            <w:tcW w:w="851" w:type="dxa"/>
            <w:tcBorders>
              <w:top w:val="single" w:sz="12" w:space="0" w:color="000000"/>
              <w:left w:val="single" w:sz="4" w:space="0" w:color="000000"/>
              <w:bottom w:val="single" w:sz="12" w:space="0" w:color="000000"/>
              <w:right w:val="single" w:sz="4" w:space="0" w:color="000000"/>
            </w:tcBorders>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1397</w:t>
            </w:r>
          </w:p>
        </w:tc>
        <w:tc>
          <w:tcPr>
            <w:tcW w:w="993"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2794</w:t>
            </w:r>
          </w:p>
        </w:tc>
        <w:tc>
          <w:tcPr>
            <w:tcW w:w="715" w:type="dxa"/>
            <w:tcBorders>
              <w:top w:val="single" w:sz="12"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1510</w:t>
            </w:r>
          </w:p>
        </w:tc>
        <w:tc>
          <w:tcPr>
            <w:tcW w:w="568" w:type="dxa"/>
            <w:tcBorders>
              <w:top w:val="single" w:sz="12" w:space="0" w:color="000000"/>
              <w:left w:val="single" w:sz="4" w:space="0" w:color="000000"/>
              <w:bottom w:val="single" w:sz="12" w:space="0" w:color="000000"/>
              <w:right w:val="single" w:sz="12"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w:t>
            </w:r>
          </w:p>
        </w:tc>
        <w:tc>
          <w:tcPr>
            <w:tcW w:w="610" w:type="dxa"/>
            <w:tcBorders>
              <w:top w:val="single" w:sz="12" w:space="0" w:color="000000"/>
              <w:left w:val="single" w:sz="12"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10"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12" w:space="0" w:color="000000"/>
              <w:left w:val="single" w:sz="4" w:space="0" w:color="000000"/>
              <w:bottom w:val="single" w:sz="12" w:space="0" w:color="000000"/>
              <w:right w:val="single" w:sz="12"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r>
      <w:tr w:rsidR="00C25FA2" w:rsidRPr="00281881" w:rsidTr="00281881">
        <w:tc>
          <w:tcPr>
            <w:tcW w:w="1341" w:type="dxa"/>
            <w:tcBorders>
              <w:top w:val="single" w:sz="12" w:space="0" w:color="000000"/>
              <w:left w:val="single" w:sz="12" w:space="0" w:color="000000"/>
              <w:bottom w:val="single" w:sz="12"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ОП.00</w:t>
            </w:r>
          </w:p>
        </w:tc>
        <w:tc>
          <w:tcPr>
            <w:tcW w:w="4403" w:type="dxa"/>
            <w:gridSpan w:val="2"/>
            <w:tcBorders>
              <w:top w:val="single" w:sz="12" w:space="0" w:color="000000"/>
              <w:left w:val="single" w:sz="4" w:space="0" w:color="000000"/>
              <w:bottom w:val="single" w:sz="12"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Общепрофессиональные дисциплины</w:t>
            </w:r>
          </w:p>
        </w:tc>
        <w:tc>
          <w:tcPr>
            <w:tcW w:w="1699" w:type="dxa"/>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-/15/4</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3459</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1153</w:t>
            </w:r>
          </w:p>
        </w:tc>
        <w:tc>
          <w:tcPr>
            <w:tcW w:w="993"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2306</w:t>
            </w:r>
          </w:p>
        </w:tc>
        <w:tc>
          <w:tcPr>
            <w:tcW w:w="715" w:type="dxa"/>
            <w:tcBorders>
              <w:top w:val="single" w:sz="12"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1332</w:t>
            </w:r>
          </w:p>
        </w:tc>
        <w:tc>
          <w:tcPr>
            <w:tcW w:w="568" w:type="dxa"/>
            <w:tcBorders>
              <w:top w:val="single" w:sz="12" w:space="0" w:color="000000"/>
              <w:left w:val="single" w:sz="4" w:space="0" w:color="000000"/>
              <w:bottom w:val="single" w:sz="12" w:space="0" w:color="000000"/>
              <w:right w:val="single" w:sz="12"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0</w:t>
            </w:r>
          </w:p>
        </w:tc>
        <w:tc>
          <w:tcPr>
            <w:tcW w:w="610" w:type="dxa"/>
            <w:tcBorders>
              <w:top w:val="single" w:sz="12" w:space="0" w:color="000000"/>
              <w:left w:val="single" w:sz="12" w:space="0" w:color="000000"/>
              <w:bottom w:val="single" w:sz="12" w:space="0" w:color="000000"/>
              <w:right w:val="single" w:sz="4" w:space="0" w:color="000000"/>
            </w:tcBorders>
          </w:tcPr>
          <w:p w:rsidR="00C25FA2" w:rsidRPr="00281881" w:rsidRDefault="00C25FA2" w:rsidP="00C25FA2">
            <w:pPr>
              <w:rPr>
                <w:rFonts w:ascii="Times New Roman" w:eastAsia="Calibri" w:hAnsi="Times New Roman"/>
                <w:b/>
                <w:sz w:val="24"/>
                <w:szCs w:val="24"/>
                <w:lang w:eastAsia="ru-RU"/>
              </w:rPr>
            </w:pPr>
          </w:p>
        </w:tc>
        <w:tc>
          <w:tcPr>
            <w:tcW w:w="610" w:type="dxa"/>
            <w:tcBorders>
              <w:top w:val="single" w:sz="12" w:space="0" w:color="000000"/>
              <w:left w:val="single" w:sz="4" w:space="0" w:color="000000"/>
              <w:bottom w:val="single" w:sz="12" w:space="0" w:color="000000"/>
              <w:right w:val="single" w:sz="4" w:space="0" w:color="000000"/>
            </w:tcBorders>
          </w:tcPr>
          <w:p w:rsidR="00C25FA2" w:rsidRPr="00281881" w:rsidRDefault="00C25FA2" w:rsidP="00C25FA2">
            <w:pP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12" w:space="0" w:color="000000"/>
              <w:left w:val="single" w:sz="4" w:space="0" w:color="000000"/>
              <w:bottom w:val="single" w:sz="12" w:space="0" w:color="000000"/>
              <w:right w:val="single" w:sz="12"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r>
      <w:tr w:rsidR="00C25FA2" w:rsidRPr="00281881" w:rsidTr="00281881">
        <w:tc>
          <w:tcPr>
            <w:tcW w:w="1341" w:type="dxa"/>
            <w:tcBorders>
              <w:top w:val="single" w:sz="12"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ОП.01</w:t>
            </w:r>
          </w:p>
        </w:tc>
        <w:tc>
          <w:tcPr>
            <w:tcW w:w="4403" w:type="dxa"/>
            <w:gridSpan w:val="2"/>
            <w:tcBorders>
              <w:top w:val="single" w:sz="12" w:space="0" w:color="000000"/>
              <w:left w:val="single" w:sz="4" w:space="0" w:color="000000"/>
              <w:bottom w:val="single" w:sz="4" w:space="0" w:color="000000"/>
              <w:right w:val="single" w:sz="4" w:space="0" w:color="000000"/>
            </w:tcBorders>
            <w:hideMark/>
          </w:tcPr>
          <w:p w:rsidR="00C25FA2" w:rsidRPr="00281881" w:rsidRDefault="00C25FA2" w:rsidP="00C25FA2">
            <w:pPr>
              <w:ind w:right="-541"/>
              <w:rPr>
                <w:rFonts w:ascii="Times New Roman" w:eastAsia="Calibri" w:hAnsi="Times New Roman"/>
                <w:sz w:val="24"/>
                <w:szCs w:val="24"/>
                <w:lang w:eastAsia="ru-RU"/>
              </w:rPr>
            </w:pPr>
            <w:r w:rsidRPr="00281881">
              <w:rPr>
                <w:rFonts w:ascii="Times New Roman" w:eastAsia="Calibri" w:hAnsi="Times New Roman"/>
                <w:sz w:val="24"/>
                <w:szCs w:val="24"/>
                <w:lang w:eastAsia="ru-RU"/>
              </w:rPr>
              <w:t>Педагогика</w:t>
            </w:r>
          </w:p>
        </w:tc>
        <w:tc>
          <w:tcPr>
            <w:tcW w:w="1699"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4</w:t>
            </w:r>
            <w:r w:rsidRPr="00281881">
              <w:rPr>
                <w:rFonts w:ascii="Times New Roman" w:eastAsia="Calibri" w:hAnsi="Times New Roman"/>
                <w:sz w:val="24"/>
                <w:szCs w:val="24"/>
                <w:lang w:eastAsia="ru-RU"/>
              </w:rPr>
              <w:t>, -, ДЗ</w:t>
            </w:r>
            <w:r w:rsidRPr="00281881">
              <w:rPr>
                <w:rFonts w:ascii="Times New Roman" w:eastAsia="Calibri" w:hAnsi="Times New Roman"/>
                <w:sz w:val="24"/>
                <w:szCs w:val="24"/>
                <w:vertAlign w:val="subscript"/>
                <w:lang w:eastAsia="ru-RU"/>
              </w:rPr>
              <w:t>6</w:t>
            </w:r>
          </w:p>
        </w:tc>
        <w:tc>
          <w:tcPr>
            <w:tcW w:w="851"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222</w:t>
            </w:r>
          </w:p>
        </w:tc>
        <w:tc>
          <w:tcPr>
            <w:tcW w:w="851" w:type="dxa"/>
            <w:tcBorders>
              <w:top w:val="single" w:sz="12"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74</w:t>
            </w:r>
          </w:p>
        </w:tc>
        <w:tc>
          <w:tcPr>
            <w:tcW w:w="993"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148</w:t>
            </w:r>
          </w:p>
        </w:tc>
        <w:tc>
          <w:tcPr>
            <w:tcW w:w="715"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30</w:t>
            </w:r>
          </w:p>
        </w:tc>
        <w:tc>
          <w:tcPr>
            <w:tcW w:w="568" w:type="dxa"/>
            <w:tcBorders>
              <w:top w:val="single" w:sz="12"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12"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ОП.02</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Психология</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 -, ДЗ(к)</w:t>
            </w:r>
            <w:r w:rsidRPr="00281881">
              <w:rPr>
                <w:rFonts w:ascii="Times New Roman" w:eastAsia="Calibri" w:hAnsi="Times New Roman"/>
                <w:sz w:val="24"/>
                <w:szCs w:val="24"/>
                <w:vertAlign w:val="superscript"/>
                <w:lang w:eastAsia="ru-RU"/>
              </w:rPr>
              <w:t>1</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222</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74</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24</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ОП.03.</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Анатомия</w:t>
            </w:r>
          </w:p>
        </w:tc>
        <w:tc>
          <w:tcPr>
            <w:tcW w:w="1699"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Э</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183</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61</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 04</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Физиология с основами биохимии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 Э</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285</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95</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96</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ОП.05</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Гигиенические основы физического воспитания</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ОП.06</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 xml:space="preserve"> ДЗ</w:t>
            </w:r>
            <w:r w:rsidRPr="00281881">
              <w:rPr>
                <w:rFonts w:ascii="Times New Roman" w:eastAsia="Calibri" w:hAnsi="Times New Roman"/>
                <w:sz w:val="24"/>
                <w:szCs w:val="24"/>
                <w:vertAlign w:val="subscript"/>
                <w:lang w:eastAsia="ru-RU"/>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41"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ОП.07</w:t>
            </w:r>
          </w:p>
        </w:tc>
        <w:tc>
          <w:tcPr>
            <w:tcW w:w="4403"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биомеханики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16</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0"/>
                <w:szCs w:val="20"/>
                <w:vertAlign w:val="subscript"/>
                <w:lang w:eastAsia="ru-RU"/>
              </w:rPr>
            </w:pPr>
            <w:r w:rsidRPr="00281881">
              <w:rPr>
                <w:rFonts w:ascii="Times New Roman" w:eastAsia="Calibri" w:hAnsi="Times New Roman"/>
                <w:sz w:val="20"/>
                <w:szCs w:val="20"/>
                <w:lang w:eastAsia="ru-RU"/>
              </w:rPr>
              <w:t>ДЗ</w:t>
            </w:r>
            <w:r w:rsidRPr="00281881">
              <w:rPr>
                <w:rFonts w:ascii="Times New Roman" w:eastAsia="Calibri" w:hAnsi="Times New Roman"/>
                <w:sz w:val="20"/>
                <w:szCs w:val="20"/>
                <w:vertAlign w:val="subscript"/>
                <w:lang w:eastAsia="ru-RU"/>
              </w:rPr>
              <w:t>3</w:t>
            </w:r>
            <w:r w:rsidRPr="00281881">
              <w:rPr>
                <w:rFonts w:ascii="Times New Roman" w:eastAsia="Calibri" w:hAnsi="Times New Roman"/>
                <w:sz w:val="20"/>
                <w:szCs w:val="20"/>
                <w:lang w:eastAsia="ru-RU"/>
              </w:rPr>
              <w:t>, ДЗ</w:t>
            </w:r>
            <w:r w:rsidRPr="00281881">
              <w:rPr>
                <w:rFonts w:ascii="Times New Roman" w:eastAsia="Calibri" w:hAnsi="Times New Roman"/>
                <w:sz w:val="20"/>
                <w:szCs w:val="20"/>
                <w:vertAlign w:val="subscript"/>
                <w:lang w:eastAsia="ru-RU"/>
              </w:rPr>
              <w:t>4</w:t>
            </w:r>
            <w:r w:rsidRPr="00281881">
              <w:rPr>
                <w:rFonts w:ascii="Times New Roman" w:eastAsia="Calibri" w:hAnsi="Times New Roman"/>
                <w:sz w:val="20"/>
                <w:szCs w:val="20"/>
                <w:lang w:eastAsia="ru-RU"/>
              </w:rPr>
              <w:t>, Э</w:t>
            </w:r>
            <w:r w:rsidRPr="00281881">
              <w:rPr>
                <w:rFonts w:ascii="Times New Roman" w:eastAsia="Calibri" w:hAnsi="Times New Roman"/>
                <w:sz w:val="20"/>
                <w:szCs w:val="20"/>
                <w:vertAlign w:val="subscript"/>
                <w:lang w:eastAsia="ru-RU"/>
              </w:rPr>
              <w:t>5</w:t>
            </w:r>
            <w:r w:rsidRPr="00281881">
              <w:rPr>
                <w:rFonts w:ascii="Times New Roman" w:eastAsia="Calibri" w:hAnsi="Times New Roman"/>
                <w:sz w:val="20"/>
                <w:szCs w:val="20"/>
                <w:lang w:eastAsia="ru-RU"/>
              </w:rPr>
              <w:t>, -,-, ДЗ</w:t>
            </w:r>
            <w:r w:rsidRPr="00281881">
              <w:rPr>
                <w:rFonts w:ascii="Times New Roman" w:eastAsia="Calibri" w:hAnsi="Times New Roman"/>
                <w:sz w:val="20"/>
                <w:szCs w:val="20"/>
                <w:vertAlign w:val="subscript"/>
                <w:lang w:eastAsia="ru-RU"/>
              </w:rPr>
              <w:t>8</w:t>
            </w:r>
          </w:p>
        </w:tc>
        <w:tc>
          <w:tcPr>
            <w:tcW w:w="851" w:type="dxa"/>
            <w:tcBorders>
              <w:top w:val="single" w:sz="4" w:space="0" w:color="000000"/>
              <w:left w:val="single" w:sz="4" w:space="0" w:color="000000"/>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1455</w:t>
            </w:r>
          </w:p>
        </w:tc>
        <w:tc>
          <w:tcPr>
            <w:tcW w:w="851"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485</w:t>
            </w:r>
          </w:p>
        </w:tc>
        <w:tc>
          <w:tcPr>
            <w:tcW w:w="993"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970</w:t>
            </w:r>
          </w:p>
        </w:tc>
        <w:tc>
          <w:tcPr>
            <w:tcW w:w="715"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868</w:t>
            </w:r>
          </w:p>
        </w:tc>
        <w:tc>
          <w:tcPr>
            <w:tcW w:w="568" w:type="dxa"/>
            <w:tcBorders>
              <w:top w:val="single" w:sz="4" w:space="0" w:color="000000"/>
              <w:left w:val="single" w:sz="4" w:space="0" w:color="auto"/>
              <w:bottom w:val="single" w:sz="4" w:space="0" w:color="000000"/>
              <w:right w:val="single" w:sz="12"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auto"/>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гимнастика</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0"/>
                <w:szCs w:val="20"/>
                <w:vertAlign w:val="subscript"/>
                <w:lang w:eastAsia="ru-RU"/>
              </w:rPr>
            </w:pPr>
            <w:r w:rsidRPr="00281881">
              <w:rPr>
                <w:rFonts w:ascii="Times New Roman" w:eastAsia="Calibri" w:hAnsi="Times New Roman"/>
                <w:sz w:val="20"/>
                <w:szCs w:val="20"/>
                <w:lang w:eastAsia="ru-RU"/>
              </w:rPr>
              <w:t>ДЗ</w:t>
            </w:r>
            <w:r w:rsidRPr="00281881">
              <w:rPr>
                <w:rFonts w:ascii="Times New Roman" w:eastAsia="Calibri" w:hAnsi="Times New Roman"/>
                <w:sz w:val="20"/>
                <w:szCs w:val="20"/>
                <w:vertAlign w:val="subscript"/>
                <w:lang w:eastAsia="ru-RU"/>
              </w:rPr>
              <w:t>3</w:t>
            </w:r>
            <w:r w:rsidRPr="00281881">
              <w:rPr>
                <w:rFonts w:ascii="Times New Roman" w:eastAsia="Calibri" w:hAnsi="Times New Roman"/>
                <w:sz w:val="20"/>
                <w:szCs w:val="20"/>
                <w:lang w:eastAsia="ru-RU"/>
              </w:rPr>
              <w:t>, ДЗ</w:t>
            </w:r>
            <w:r w:rsidRPr="00281881">
              <w:rPr>
                <w:rFonts w:ascii="Times New Roman" w:eastAsia="Calibri" w:hAnsi="Times New Roman"/>
                <w:sz w:val="20"/>
                <w:szCs w:val="20"/>
                <w:vertAlign w:val="subscript"/>
                <w:lang w:eastAsia="ru-RU"/>
              </w:rPr>
              <w:t>4</w:t>
            </w:r>
            <w:r w:rsidRPr="00281881">
              <w:rPr>
                <w:rFonts w:ascii="Times New Roman" w:eastAsia="Calibri" w:hAnsi="Times New Roman"/>
                <w:sz w:val="20"/>
                <w:szCs w:val="20"/>
                <w:lang w:eastAsia="ru-RU"/>
              </w:rPr>
              <w:t>, Э</w:t>
            </w:r>
            <w:r w:rsidRPr="00281881">
              <w:rPr>
                <w:rFonts w:ascii="Times New Roman" w:eastAsia="Calibri" w:hAnsi="Times New Roman"/>
                <w:sz w:val="20"/>
                <w:szCs w:val="20"/>
                <w:vertAlign w:val="subscript"/>
                <w:lang w:eastAsia="ru-RU"/>
              </w:rPr>
              <w:t>5</w:t>
            </w:r>
            <w:r w:rsidRPr="00281881">
              <w:rPr>
                <w:rFonts w:ascii="Times New Roman" w:eastAsia="Calibri" w:hAnsi="Times New Roman"/>
                <w:sz w:val="20"/>
                <w:szCs w:val="20"/>
                <w:lang w:eastAsia="ru-RU"/>
              </w:rPr>
              <w:t>, -,-, ДЗ</w:t>
            </w:r>
            <w:r w:rsidRPr="00281881">
              <w:rPr>
                <w:rFonts w:ascii="Times New Roman" w:eastAsia="Calibri" w:hAnsi="Times New Roman"/>
                <w:sz w:val="20"/>
                <w:szCs w:val="20"/>
                <w:vertAlign w:val="subscript"/>
                <w:lang w:eastAsia="ru-RU"/>
              </w:rPr>
              <w:t>8</w:t>
            </w:r>
          </w:p>
        </w:tc>
        <w:tc>
          <w:tcPr>
            <w:tcW w:w="851" w:type="dxa"/>
            <w:tcBorders>
              <w:top w:val="single" w:sz="4" w:space="0" w:color="000000"/>
              <w:left w:val="single" w:sz="4" w:space="0" w:color="000000"/>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312</w:t>
            </w:r>
          </w:p>
        </w:tc>
        <w:tc>
          <w:tcPr>
            <w:tcW w:w="851"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104</w:t>
            </w:r>
          </w:p>
        </w:tc>
        <w:tc>
          <w:tcPr>
            <w:tcW w:w="993"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208</w:t>
            </w:r>
          </w:p>
        </w:tc>
        <w:tc>
          <w:tcPr>
            <w:tcW w:w="715"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190</w:t>
            </w:r>
          </w:p>
        </w:tc>
        <w:tc>
          <w:tcPr>
            <w:tcW w:w="568" w:type="dxa"/>
            <w:tcBorders>
              <w:top w:val="single" w:sz="4" w:space="0" w:color="000000"/>
              <w:left w:val="single" w:sz="4" w:space="0" w:color="auto"/>
              <w:bottom w:val="single" w:sz="4" w:space="0" w:color="000000"/>
              <w:right w:val="single" w:sz="4" w:space="0" w:color="000000"/>
            </w:tcBorders>
            <w:vAlign w:val="center"/>
          </w:tcPr>
          <w:p w:rsidR="00C25FA2" w:rsidRPr="00281881" w:rsidRDefault="00C25FA2" w:rsidP="00C25FA2">
            <w:pPr>
              <w:rPr>
                <w:rFonts w:ascii="Times New Roman" w:eastAsia="Calibri" w:hAnsi="Times New Roman"/>
                <w:b/>
                <w:sz w:val="20"/>
                <w:szCs w:val="20"/>
                <w:highlight w:val="yellow"/>
                <w:lang w:eastAsia="ru-RU"/>
              </w:rPr>
            </w:pPr>
          </w:p>
        </w:tc>
        <w:tc>
          <w:tcPr>
            <w:tcW w:w="610" w:type="dxa"/>
            <w:tcBorders>
              <w:top w:val="single" w:sz="4" w:space="0" w:color="000000"/>
              <w:left w:val="single" w:sz="12" w:space="0" w:color="auto"/>
              <w:bottom w:val="single" w:sz="4" w:space="0" w:color="000000"/>
              <w:right w:val="single" w:sz="4" w:space="0" w:color="auto"/>
            </w:tcBorders>
            <w:vAlign w:val="center"/>
          </w:tcPr>
          <w:p w:rsidR="00C25FA2" w:rsidRPr="00281881" w:rsidRDefault="00C25FA2" w:rsidP="00C25FA2">
            <w:pPr>
              <w:rPr>
                <w:rFonts w:ascii="Times New Roman" w:eastAsia="Calibri" w:hAnsi="Times New Roman"/>
                <w:b/>
                <w:sz w:val="20"/>
                <w:szCs w:val="20"/>
                <w:highlight w:val="yellow"/>
                <w:lang w:eastAsia="ru-RU"/>
              </w:rPr>
            </w:pPr>
          </w:p>
        </w:tc>
        <w:tc>
          <w:tcPr>
            <w:tcW w:w="610"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rPr>
                <w:rFonts w:ascii="Times New Roman" w:eastAsia="Calibri" w:hAnsi="Times New Roman"/>
                <w:b/>
                <w:sz w:val="20"/>
                <w:szCs w:val="20"/>
                <w:highlight w:val="yellow"/>
                <w:lang w:eastAsia="ru-RU"/>
              </w:rPr>
            </w:pP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auto"/>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lastRenderedPageBreak/>
              <w:t>ОП.08.02</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лёгкая атлетика</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0"/>
                <w:szCs w:val="20"/>
                <w:vertAlign w:val="subscript"/>
                <w:lang w:eastAsia="ru-RU"/>
              </w:rPr>
            </w:pPr>
            <w:r w:rsidRPr="00281881">
              <w:rPr>
                <w:rFonts w:ascii="Times New Roman" w:eastAsia="Calibri" w:hAnsi="Times New Roman"/>
                <w:sz w:val="20"/>
                <w:szCs w:val="20"/>
                <w:lang w:eastAsia="ru-RU"/>
              </w:rPr>
              <w:t>ДЗ</w:t>
            </w:r>
            <w:r w:rsidRPr="00281881">
              <w:rPr>
                <w:rFonts w:ascii="Times New Roman" w:eastAsia="Calibri" w:hAnsi="Times New Roman"/>
                <w:sz w:val="20"/>
                <w:szCs w:val="20"/>
                <w:vertAlign w:val="subscript"/>
                <w:lang w:eastAsia="ru-RU"/>
              </w:rPr>
              <w:t>3</w:t>
            </w:r>
            <w:r w:rsidRPr="00281881">
              <w:rPr>
                <w:rFonts w:ascii="Times New Roman" w:eastAsia="Calibri" w:hAnsi="Times New Roman"/>
                <w:sz w:val="20"/>
                <w:szCs w:val="20"/>
                <w:lang w:eastAsia="ru-RU"/>
              </w:rPr>
              <w:t>, ДЗ</w:t>
            </w:r>
            <w:r w:rsidRPr="00281881">
              <w:rPr>
                <w:rFonts w:ascii="Times New Roman" w:eastAsia="Calibri" w:hAnsi="Times New Roman"/>
                <w:sz w:val="20"/>
                <w:szCs w:val="20"/>
                <w:vertAlign w:val="subscript"/>
                <w:lang w:eastAsia="ru-RU"/>
              </w:rPr>
              <w:t>4</w:t>
            </w:r>
            <w:r w:rsidRPr="00281881">
              <w:rPr>
                <w:rFonts w:ascii="Times New Roman" w:eastAsia="Calibri" w:hAnsi="Times New Roman"/>
                <w:sz w:val="20"/>
                <w:szCs w:val="20"/>
                <w:lang w:eastAsia="ru-RU"/>
              </w:rPr>
              <w:t>, Э</w:t>
            </w:r>
            <w:r w:rsidRPr="00281881">
              <w:rPr>
                <w:rFonts w:ascii="Times New Roman" w:eastAsia="Calibri" w:hAnsi="Times New Roman"/>
                <w:sz w:val="20"/>
                <w:szCs w:val="20"/>
                <w:vertAlign w:val="subscript"/>
                <w:lang w:eastAsia="ru-RU"/>
              </w:rPr>
              <w:t>5</w:t>
            </w:r>
            <w:r w:rsidRPr="00281881">
              <w:rPr>
                <w:rFonts w:ascii="Times New Roman" w:eastAsia="Calibri" w:hAnsi="Times New Roman"/>
                <w:sz w:val="20"/>
                <w:szCs w:val="20"/>
                <w:lang w:eastAsia="ru-RU"/>
              </w:rPr>
              <w:t>, -,-, ДЗ</w:t>
            </w:r>
            <w:r w:rsidRPr="00281881">
              <w:rPr>
                <w:rFonts w:ascii="Times New Roman" w:eastAsia="Calibri" w:hAnsi="Times New Roman"/>
                <w:sz w:val="20"/>
                <w:szCs w:val="20"/>
                <w:vertAlign w:val="subscript"/>
                <w:lang w:eastAsia="ru-RU"/>
              </w:rPr>
              <w:t>8</w:t>
            </w:r>
          </w:p>
        </w:tc>
        <w:tc>
          <w:tcPr>
            <w:tcW w:w="851" w:type="dxa"/>
            <w:tcBorders>
              <w:top w:val="single" w:sz="4" w:space="0" w:color="000000"/>
              <w:left w:val="single" w:sz="4" w:space="0" w:color="000000"/>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312</w:t>
            </w:r>
          </w:p>
        </w:tc>
        <w:tc>
          <w:tcPr>
            <w:tcW w:w="851"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104</w:t>
            </w:r>
          </w:p>
        </w:tc>
        <w:tc>
          <w:tcPr>
            <w:tcW w:w="993" w:type="dxa"/>
            <w:tcBorders>
              <w:top w:val="single" w:sz="4" w:space="0" w:color="000000"/>
              <w:left w:val="single" w:sz="4" w:space="0" w:color="auto"/>
              <w:bottom w:val="single" w:sz="4" w:space="0" w:color="000000"/>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208</w:t>
            </w:r>
          </w:p>
        </w:tc>
        <w:tc>
          <w:tcPr>
            <w:tcW w:w="715" w:type="dxa"/>
            <w:tcBorders>
              <w:top w:val="single" w:sz="4" w:space="0" w:color="000000"/>
              <w:left w:val="single" w:sz="4" w:space="0" w:color="auto"/>
              <w:bottom w:val="single" w:sz="4" w:space="0" w:color="000000"/>
              <w:right w:val="single" w:sz="4" w:space="0" w:color="auto"/>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190</w:t>
            </w:r>
          </w:p>
        </w:tc>
        <w:tc>
          <w:tcPr>
            <w:tcW w:w="568" w:type="dxa"/>
            <w:tcBorders>
              <w:top w:val="single" w:sz="4" w:space="0" w:color="000000"/>
              <w:left w:val="single" w:sz="4" w:space="0" w:color="auto"/>
              <w:bottom w:val="single" w:sz="4" w:space="0" w:color="000000"/>
              <w:right w:val="single" w:sz="12"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auto"/>
              <w:bottom w:val="single" w:sz="4" w:space="0" w:color="auto"/>
              <w:right w:val="single" w:sz="4" w:space="0" w:color="auto"/>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auto"/>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ОП.08.03</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спортивные игры</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0"/>
                <w:szCs w:val="20"/>
                <w:vertAlign w:val="subscript"/>
                <w:lang w:eastAsia="ru-RU"/>
              </w:rPr>
            </w:pPr>
            <w:r w:rsidRPr="00281881">
              <w:rPr>
                <w:rFonts w:ascii="Times New Roman" w:eastAsia="Calibri" w:hAnsi="Times New Roman"/>
                <w:sz w:val="20"/>
                <w:szCs w:val="20"/>
                <w:lang w:eastAsia="ru-RU"/>
              </w:rPr>
              <w:t>ДЗ</w:t>
            </w:r>
            <w:r w:rsidRPr="00281881">
              <w:rPr>
                <w:rFonts w:ascii="Times New Roman" w:eastAsia="Calibri" w:hAnsi="Times New Roman"/>
                <w:sz w:val="20"/>
                <w:szCs w:val="20"/>
                <w:vertAlign w:val="subscript"/>
                <w:lang w:eastAsia="ru-RU"/>
              </w:rPr>
              <w:t>3</w:t>
            </w:r>
            <w:r w:rsidRPr="00281881">
              <w:rPr>
                <w:rFonts w:ascii="Times New Roman" w:eastAsia="Calibri" w:hAnsi="Times New Roman"/>
                <w:sz w:val="20"/>
                <w:szCs w:val="20"/>
                <w:lang w:eastAsia="ru-RU"/>
              </w:rPr>
              <w:t>, ДЗ</w:t>
            </w:r>
            <w:r w:rsidRPr="00281881">
              <w:rPr>
                <w:rFonts w:ascii="Times New Roman" w:eastAsia="Calibri" w:hAnsi="Times New Roman"/>
                <w:sz w:val="20"/>
                <w:szCs w:val="20"/>
                <w:vertAlign w:val="subscript"/>
                <w:lang w:eastAsia="ru-RU"/>
              </w:rPr>
              <w:t>4</w:t>
            </w:r>
            <w:r w:rsidRPr="00281881">
              <w:rPr>
                <w:rFonts w:ascii="Times New Roman" w:eastAsia="Calibri" w:hAnsi="Times New Roman"/>
                <w:sz w:val="20"/>
                <w:szCs w:val="20"/>
                <w:lang w:eastAsia="ru-RU"/>
              </w:rPr>
              <w:t>, Э</w:t>
            </w:r>
            <w:r w:rsidRPr="00281881">
              <w:rPr>
                <w:rFonts w:ascii="Times New Roman" w:eastAsia="Calibri" w:hAnsi="Times New Roman"/>
                <w:sz w:val="20"/>
                <w:szCs w:val="20"/>
                <w:vertAlign w:val="subscript"/>
                <w:lang w:eastAsia="ru-RU"/>
              </w:rPr>
              <w:t>5</w:t>
            </w:r>
            <w:r w:rsidRPr="00281881">
              <w:rPr>
                <w:rFonts w:ascii="Times New Roman" w:eastAsia="Calibri" w:hAnsi="Times New Roman"/>
                <w:sz w:val="20"/>
                <w:szCs w:val="20"/>
                <w:lang w:eastAsia="ru-RU"/>
              </w:rPr>
              <w:t>, -,-, ДЗ</w:t>
            </w:r>
            <w:r w:rsidRPr="00281881">
              <w:rPr>
                <w:rFonts w:ascii="Times New Roman" w:eastAsia="Calibri" w:hAnsi="Times New Roman"/>
                <w:sz w:val="20"/>
                <w:szCs w:val="20"/>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312</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104</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190</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auto"/>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auto"/>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ОП.08.04</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 подвижные игры</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0"/>
                <w:szCs w:val="20"/>
                <w:vertAlign w:val="subscript"/>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102</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60</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ОП.08.05</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 лыжная подготовка</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132</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80</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ОП.08.06</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 плавание</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ОП.08.07</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 туризм</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ОП.08.08</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 - новые виды</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168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56</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112</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100</w:t>
            </w: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ОП.09</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Правовое обеспечение профессиональной деятельности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57</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57</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ОП.10</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Теория и история физической культуры</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4</w:t>
            </w:r>
            <w:r w:rsidRPr="00281881">
              <w:rPr>
                <w:rFonts w:ascii="Times New Roman" w:eastAsia="Calibri" w:hAnsi="Times New Roman"/>
                <w:sz w:val="24"/>
                <w:szCs w:val="24"/>
                <w:lang w:eastAsia="ru-RU"/>
              </w:rPr>
              <w:t>, -,-, Э</w:t>
            </w:r>
            <w:r w:rsidRPr="00281881">
              <w:rPr>
                <w:rFonts w:ascii="Times New Roman" w:eastAsia="Calibri" w:hAnsi="Times New Roman"/>
                <w:sz w:val="24"/>
                <w:szCs w:val="24"/>
                <w:vertAlign w:val="subscript"/>
                <w:lang w:eastAsia="ru-RU"/>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270</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90</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180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Безопасность жизнедеятельности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105</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70</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38</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ОП.12</w:t>
            </w:r>
          </w:p>
        </w:tc>
        <w:tc>
          <w:tcPr>
            <w:tcW w:w="4378" w:type="dxa"/>
            <w:tcBorders>
              <w:top w:val="single" w:sz="4" w:space="0" w:color="000000"/>
              <w:left w:val="single" w:sz="4" w:space="0" w:color="000000"/>
              <w:bottom w:val="single" w:sz="4"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предпринимательской деятельности</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5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ОП.13</w:t>
            </w:r>
          </w:p>
        </w:tc>
        <w:tc>
          <w:tcPr>
            <w:tcW w:w="4378" w:type="dxa"/>
            <w:tcBorders>
              <w:top w:val="single" w:sz="4" w:space="0" w:color="000000"/>
              <w:left w:val="single" w:sz="4" w:space="0" w:color="000000"/>
              <w:bottom w:val="single" w:sz="4"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здорового образа жизни</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51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ОП.14</w:t>
            </w:r>
          </w:p>
        </w:tc>
        <w:tc>
          <w:tcPr>
            <w:tcW w:w="4378" w:type="dxa"/>
            <w:tcBorders>
              <w:top w:val="single" w:sz="4" w:space="0" w:color="000000"/>
              <w:left w:val="single" w:sz="4" w:space="0" w:color="000000"/>
              <w:bottom w:val="single" w:sz="4"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специальной педагогики и специальной психологии</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80</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 15</w:t>
            </w:r>
          </w:p>
        </w:tc>
        <w:tc>
          <w:tcPr>
            <w:tcW w:w="4378" w:type="dxa"/>
            <w:tcBorders>
              <w:top w:val="single" w:sz="4" w:space="0" w:color="000000"/>
              <w:left w:val="single" w:sz="4" w:space="0" w:color="000000"/>
              <w:bottom w:val="single" w:sz="4" w:space="0" w:color="000000"/>
              <w:right w:val="single" w:sz="4" w:space="0" w:color="000000"/>
            </w:tcBorders>
            <w:shd w:val="clear" w:color="auto" w:fill="FFFFFF"/>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спортивной тренировки</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perscript"/>
                <w:lang w:eastAsia="ru-RU"/>
              </w:rPr>
              <w:t>5</w:t>
            </w:r>
            <w:r w:rsidRPr="00281881">
              <w:rPr>
                <w:rFonts w:ascii="Times New Roman" w:eastAsia="Calibri" w:hAnsi="Times New Roman"/>
                <w:sz w:val="24"/>
                <w:szCs w:val="24"/>
                <w:vertAlign w:val="subscript"/>
                <w:lang w:eastAsia="ru-RU"/>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30</w:t>
            </w:r>
          </w:p>
        </w:tc>
        <w:tc>
          <w:tcPr>
            <w:tcW w:w="56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ОП.16</w:t>
            </w:r>
          </w:p>
        </w:tc>
        <w:tc>
          <w:tcPr>
            <w:tcW w:w="4378"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Основы религиозных культур и светской этики</w:t>
            </w:r>
          </w:p>
        </w:tc>
        <w:tc>
          <w:tcPr>
            <w:tcW w:w="169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24</w:t>
            </w:r>
          </w:p>
        </w:tc>
        <w:tc>
          <w:tcPr>
            <w:tcW w:w="993"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71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1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highlight w:val="yellow"/>
                <w:lang w:eastAsia="ru-RU"/>
              </w:rPr>
            </w:pPr>
          </w:p>
        </w:tc>
        <w:tc>
          <w:tcPr>
            <w:tcW w:w="60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rPr>
                <w:rFonts w:ascii="Times New Roman" w:eastAsia="Calibri" w:hAnsi="Times New Roman"/>
                <w:sz w:val="24"/>
                <w:szCs w:val="24"/>
                <w:lang w:val="en-US" w:eastAsia="ru-RU"/>
              </w:rPr>
            </w:pPr>
            <w:r w:rsidRPr="00281881">
              <w:rPr>
                <w:rFonts w:ascii="Times New Roman" w:eastAsia="Calibri" w:hAnsi="Times New Roman"/>
                <w:sz w:val="24"/>
                <w:szCs w:val="24"/>
                <w:lang w:eastAsia="ru-RU"/>
              </w:rPr>
              <w:t>48</w:t>
            </w:r>
          </w:p>
        </w:tc>
      </w:tr>
      <w:tr w:rsidR="00C25FA2" w:rsidRPr="00281881" w:rsidTr="00281881">
        <w:tc>
          <w:tcPr>
            <w:tcW w:w="1366" w:type="dxa"/>
            <w:gridSpan w:val="2"/>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ОП.17</w:t>
            </w:r>
          </w:p>
        </w:tc>
        <w:tc>
          <w:tcPr>
            <w:tcW w:w="4378" w:type="dxa"/>
            <w:tcBorders>
              <w:top w:val="single" w:sz="4" w:space="0" w:color="000000"/>
              <w:left w:val="single" w:sz="4" w:space="0" w:color="000000"/>
              <w:bottom w:val="single" w:sz="12" w:space="0" w:color="000000"/>
              <w:right w:val="single" w:sz="4" w:space="0" w:color="000000"/>
            </w:tcBorders>
            <w:shd w:val="clear" w:color="auto" w:fill="FFFFFF"/>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Допинг в спорте</w:t>
            </w:r>
          </w:p>
        </w:tc>
        <w:tc>
          <w:tcPr>
            <w:tcW w:w="169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perscript"/>
                <w:lang w:eastAsia="ru-RU"/>
              </w:rPr>
              <w:t>5</w:t>
            </w:r>
            <w:r w:rsidRPr="00281881">
              <w:rPr>
                <w:rFonts w:ascii="Times New Roman" w:eastAsia="Calibri" w:hAnsi="Times New Roman"/>
                <w:sz w:val="24"/>
                <w:szCs w:val="24"/>
                <w:vertAlign w:val="subscript"/>
                <w:lang w:eastAsia="ru-RU"/>
              </w:rPr>
              <w:t>7</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48</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16</w:t>
            </w:r>
          </w:p>
        </w:tc>
        <w:tc>
          <w:tcPr>
            <w:tcW w:w="993"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71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568"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32</w:t>
            </w:r>
          </w:p>
        </w:tc>
        <w:tc>
          <w:tcPr>
            <w:tcW w:w="60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C25FA2" w:rsidRPr="00281881" w:rsidRDefault="00C25FA2" w:rsidP="00C25FA2">
            <w:pPr>
              <w:rPr>
                <w:rFonts w:ascii="Times New Roman" w:eastAsia="Calibri" w:hAnsi="Times New Roman"/>
                <w:sz w:val="24"/>
                <w:szCs w:val="24"/>
                <w:lang w:eastAsia="ru-RU"/>
              </w:rPr>
            </w:pPr>
          </w:p>
        </w:tc>
      </w:tr>
      <w:tr w:rsidR="00C25FA2" w:rsidRPr="00281881" w:rsidTr="00281881">
        <w:tc>
          <w:tcPr>
            <w:tcW w:w="1366" w:type="dxa"/>
            <w:gridSpan w:val="2"/>
            <w:tcBorders>
              <w:top w:val="single" w:sz="12" w:space="0" w:color="000000"/>
              <w:left w:val="single" w:sz="12" w:space="0" w:color="000000"/>
              <w:bottom w:val="single" w:sz="12"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ПМ.00</w:t>
            </w:r>
          </w:p>
        </w:tc>
        <w:tc>
          <w:tcPr>
            <w:tcW w:w="4378" w:type="dxa"/>
            <w:tcBorders>
              <w:top w:val="single" w:sz="12" w:space="0" w:color="000000"/>
              <w:left w:val="single" w:sz="4" w:space="0" w:color="000000"/>
              <w:bottom w:val="single" w:sz="12"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Профессиональные модули</w:t>
            </w:r>
          </w:p>
        </w:tc>
        <w:tc>
          <w:tcPr>
            <w:tcW w:w="1699" w:type="dxa"/>
            <w:tcBorders>
              <w:top w:val="single" w:sz="12" w:space="0" w:color="000000"/>
              <w:left w:val="single" w:sz="4" w:space="0" w:color="000000"/>
              <w:bottom w:val="single" w:sz="12"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-/7/3</w:t>
            </w:r>
          </w:p>
        </w:tc>
        <w:tc>
          <w:tcPr>
            <w:tcW w:w="851"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735</w:t>
            </w:r>
          </w:p>
        </w:tc>
        <w:tc>
          <w:tcPr>
            <w:tcW w:w="851" w:type="dxa"/>
            <w:tcBorders>
              <w:top w:val="single" w:sz="12" w:space="0" w:color="000000"/>
              <w:left w:val="single" w:sz="4" w:space="0" w:color="000000"/>
              <w:bottom w:val="single" w:sz="12" w:space="0" w:color="000000"/>
              <w:right w:val="single" w:sz="4" w:space="0" w:color="000000"/>
            </w:tcBorders>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245</w:t>
            </w:r>
          </w:p>
        </w:tc>
        <w:tc>
          <w:tcPr>
            <w:tcW w:w="993"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490</w:t>
            </w:r>
          </w:p>
        </w:tc>
        <w:tc>
          <w:tcPr>
            <w:tcW w:w="715" w:type="dxa"/>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178</w:t>
            </w:r>
          </w:p>
        </w:tc>
        <w:tc>
          <w:tcPr>
            <w:tcW w:w="568" w:type="dxa"/>
            <w:tcBorders>
              <w:top w:val="single" w:sz="12" w:space="0" w:color="000000"/>
              <w:left w:val="single" w:sz="4" w:space="0" w:color="000000"/>
              <w:bottom w:val="single" w:sz="12"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w:t>
            </w:r>
          </w:p>
        </w:tc>
        <w:tc>
          <w:tcPr>
            <w:tcW w:w="610" w:type="dxa"/>
            <w:tcBorders>
              <w:top w:val="single" w:sz="12" w:space="0" w:color="000000"/>
              <w:left w:val="single" w:sz="12"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10"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12"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12" w:space="0" w:color="000000"/>
              <w:left w:val="single" w:sz="4" w:space="0" w:color="000000"/>
              <w:bottom w:val="single" w:sz="12" w:space="0" w:color="000000"/>
              <w:right w:val="single" w:sz="12"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r>
      <w:tr w:rsidR="00C25FA2" w:rsidRPr="00281881" w:rsidTr="00281881">
        <w:tc>
          <w:tcPr>
            <w:tcW w:w="1366" w:type="dxa"/>
            <w:gridSpan w:val="2"/>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ПМ.01</w:t>
            </w:r>
          </w:p>
        </w:tc>
        <w:tc>
          <w:tcPr>
            <w:tcW w:w="4378" w:type="dxa"/>
            <w:tcBorders>
              <w:top w:val="single" w:sz="12"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99"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-/2+1(к)/1(к)</w:t>
            </w:r>
          </w:p>
        </w:tc>
        <w:tc>
          <w:tcPr>
            <w:tcW w:w="851"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308</w:t>
            </w:r>
          </w:p>
        </w:tc>
        <w:tc>
          <w:tcPr>
            <w:tcW w:w="851"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103</w:t>
            </w:r>
          </w:p>
        </w:tc>
        <w:tc>
          <w:tcPr>
            <w:tcW w:w="993"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205</w:t>
            </w:r>
          </w:p>
        </w:tc>
        <w:tc>
          <w:tcPr>
            <w:tcW w:w="715"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72</w:t>
            </w:r>
          </w:p>
        </w:tc>
        <w:tc>
          <w:tcPr>
            <w:tcW w:w="568" w:type="dxa"/>
            <w:tcBorders>
              <w:top w:val="single" w:sz="12"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610" w:type="dxa"/>
            <w:tcBorders>
              <w:top w:val="single" w:sz="12"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12"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МДК.01.01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Методика обучения предмету «Физическая культура»</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-,-,-,-,ДЗ(к)</w:t>
            </w:r>
            <w:r w:rsidRPr="00281881">
              <w:rPr>
                <w:rFonts w:ascii="Times New Roman" w:eastAsia="Calibri" w:hAnsi="Times New Roman"/>
                <w:sz w:val="24"/>
                <w:szCs w:val="24"/>
                <w:vertAlign w:val="superscript"/>
                <w:lang w:eastAsia="ru-RU"/>
              </w:rPr>
              <w:t>2</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308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103</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205</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61</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24</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34</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УП.01.01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Практика наблюдений и показательных уроков </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36р</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ПП.01.01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Ознакомление с деятельностью учителя физической культуры</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36к</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ПП.01.02</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Практика пробных уроков</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 ДЗ(к)</w:t>
            </w:r>
            <w:r w:rsidRPr="00281881">
              <w:rPr>
                <w:rFonts w:ascii="Times New Roman" w:eastAsia="Calibri" w:hAnsi="Times New Roman"/>
                <w:sz w:val="24"/>
                <w:szCs w:val="24"/>
                <w:vertAlign w:val="superscript"/>
                <w:lang w:eastAsia="ru-RU"/>
              </w:rPr>
              <w:t>2</w:t>
            </w:r>
            <w:r w:rsidRPr="00281881">
              <w:rPr>
                <w:rFonts w:ascii="Times New Roman" w:eastAsia="Calibri" w:hAnsi="Times New Roman"/>
                <w:sz w:val="24"/>
                <w:szCs w:val="24"/>
                <w:vertAlign w:val="subscript"/>
                <w:lang w:eastAsia="ru-RU"/>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36р</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72р</w:t>
            </w:r>
          </w:p>
        </w:tc>
        <w:tc>
          <w:tcPr>
            <w:tcW w:w="60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36р</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ПМ.02.</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 xml:space="preserve">Организация и проведение </w:t>
            </w:r>
            <w:r w:rsidRPr="00281881">
              <w:rPr>
                <w:rFonts w:ascii="Times New Roman" w:eastAsia="Calibri" w:hAnsi="Times New Roman"/>
                <w:b/>
                <w:sz w:val="24"/>
                <w:szCs w:val="24"/>
                <w:lang w:eastAsia="ru-RU"/>
              </w:rPr>
              <w:lastRenderedPageBreak/>
              <w:t>внеурочной работы и занятий по программам дополнительного образования в области физической культуры</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lastRenderedPageBreak/>
              <w:t>-/2+1(к)/1(к)</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238</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79</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159</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66</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lastRenderedPageBreak/>
              <w:t>МДК.02.01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-,ДЗ(к)</w:t>
            </w:r>
            <w:r w:rsidRPr="00281881">
              <w:rPr>
                <w:rFonts w:ascii="Times New Roman" w:eastAsia="Calibri" w:hAnsi="Times New Roman"/>
                <w:sz w:val="24"/>
                <w:szCs w:val="24"/>
                <w:vertAlign w:val="superscript"/>
                <w:lang w:eastAsia="ru-RU"/>
              </w:rPr>
              <w:t>3</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238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79</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159</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66</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95</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УП.02.01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Подготовка к летней практике</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36к</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ПП.02.01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Практика по внеурочной  работе</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 ДЗ(к)</w:t>
            </w:r>
            <w:r w:rsidRPr="00281881">
              <w:rPr>
                <w:rFonts w:ascii="Times New Roman" w:eastAsia="Calibri" w:hAnsi="Times New Roman"/>
                <w:sz w:val="24"/>
                <w:szCs w:val="24"/>
                <w:vertAlign w:val="superscript"/>
                <w:lang w:eastAsia="ru-RU"/>
              </w:rPr>
              <w:t>3</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36р</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36р</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ПП.02.02</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Летняя практика</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bscript"/>
                <w:lang w:eastAsia="ru-RU"/>
              </w:rPr>
            </w:pPr>
            <w:r w:rsidRPr="00281881">
              <w:rPr>
                <w:rFonts w:ascii="Times New Roman" w:eastAsia="Calibri" w:hAnsi="Times New Roman"/>
                <w:sz w:val="24"/>
                <w:szCs w:val="24"/>
                <w:lang w:eastAsia="ru-RU"/>
              </w:rPr>
              <w:t>ДЗ</w:t>
            </w:r>
            <w:r w:rsidRPr="00281881">
              <w:rPr>
                <w:rFonts w:ascii="Times New Roman" w:eastAsia="Calibri" w:hAnsi="Times New Roman"/>
                <w:sz w:val="24"/>
                <w:szCs w:val="24"/>
                <w:vertAlign w:val="subscript"/>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144к</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ПМ.03</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Методическое обеспечение процесса физического воспитания</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-/1(к)/1(к)</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186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62</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highlight w:val="yellow"/>
                <w:lang w:eastAsia="ru-RU"/>
              </w:rPr>
            </w:pPr>
            <w:r w:rsidRPr="00281881">
              <w:rPr>
                <w:rFonts w:ascii="Times New Roman" w:eastAsia="Calibri" w:hAnsi="Times New Roman"/>
                <w:b/>
                <w:sz w:val="24"/>
                <w:szCs w:val="24"/>
                <w:lang w:eastAsia="ru-RU"/>
              </w:rPr>
              <w:t>124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МДК.03.01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 ДЗ(к)</w:t>
            </w:r>
            <w:r w:rsidRPr="00281881">
              <w:rPr>
                <w:rFonts w:ascii="Times New Roman" w:eastAsia="Calibri" w:hAnsi="Times New Roman"/>
                <w:sz w:val="24"/>
                <w:szCs w:val="24"/>
                <w:vertAlign w:val="super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186</w:t>
            </w: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62</w:t>
            </w: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124</w:t>
            </w:r>
          </w:p>
        </w:tc>
        <w:tc>
          <w:tcPr>
            <w:tcW w:w="715"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40</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64</w:t>
            </w:r>
          </w:p>
        </w:tc>
        <w:tc>
          <w:tcPr>
            <w:tcW w:w="60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val="en-US" w:eastAsia="ru-RU"/>
              </w:rPr>
            </w:pPr>
          </w:p>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60</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ПП.03.01</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vertAlign w:val="superscript"/>
                <w:lang w:eastAsia="ru-RU"/>
              </w:rPr>
            </w:pPr>
            <w:r w:rsidRPr="00281881">
              <w:rPr>
                <w:rFonts w:ascii="Times New Roman" w:eastAsia="Calibri" w:hAnsi="Times New Roman"/>
                <w:sz w:val="24"/>
                <w:szCs w:val="24"/>
                <w:lang w:eastAsia="ru-RU"/>
              </w:rPr>
              <w:t>ДЗ(к)</w:t>
            </w:r>
            <w:r w:rsidRPr="00281881">
              <w:rPr>
                <w:rFonts w:ascii="Times New Roman" w:eastAsia="Calibri" w:hAnsi="Times New Roman"/>
                <w:sz w:val="24"/>
                <w:szCs w:val="24"/>
                <w:vertAlign w:val="superscript"/>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36к</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Всего</w:t>
            </w:r>
          </w:p>
        </w:tc>
        <w:tc>
          <w:tcPr>
            <w:tcW w:w="4378"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rPr>
                <w:rFonts w:ascii="Times New Roman" w:eastAsia="Calibri" w:hAnsi="Times New Roman"/>
                <w:b/>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7236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2412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4824</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25FA2" w:rsidRPr="00281881" w:rsidRDefault="00C25FA2" w:rsidP="00C25FA2">
            <w:pPr>
              <w:jc w:val="center"/>
              <w:rPr>
                <w:rFonts w:ascii="Times New Roman" w:eastAsia="Calibri" w:hAnsi="Times New Roman"/>
                <w:b/>
                <w:sz w:val="24"/>
                <w:szCs w:val="24"/>
                <w:lang w:val="en-US" w:eastAsia="ru-RU"/>
              </w:rPr>
            </w:pPr>
            <w:r w:rsidRPr="00281881">
              <w:rPr>
                <w:rFonts w:ascii="Times New Roman" w:eastAsia="Calibri" w:hAnsi="Times New Roman"/>
                <w:b/>
                <w:sz w:val="24"/>
                <w:szCs w:val="24"/>
                <w:lang w:eastAsia="ru-RU"/>
              </w:rPr>
              <w:t>241</w:t>
            </w:r>
            <w:r w:rsidRPr="00281881">
              <w:rPr>
                <w:rFonts w:ascii="Times New Roman" w:eastAsia="Calibri" w:hAnsi="Times New Roman"/>
                <w:b/>
                <w:sz w:val="24"/>
                <w:szCs w:val="24"/>
                <w:lang w:val="en-US" w:eastAsia="ru-RU"/>
              </w:rPr>
              <w:t>5</w:t>
            </w:r>
          </w:p>
        </w:tc>
        <w:tc>
          <w:tcPr>
            <w:tcW w:w="568"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10</w:t>
            </w: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612</w:t>
            </w: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792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612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792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504</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612</w:t>
            </w: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504</w:t>
            </w:r>
          </w:p>
        </w:tc>
        <w:tc>
          <w:tcPr>
            <w:tcW w:w="60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396</w:t>
            </w:r>
          </w:p>
        </w:tc>
      </w:tr>
      <w:tr w:rsidR="00C25FA2" w:rsidRPr="00281881" w:rsidTr="00281881">
        <w:trPr>
          <w:trHeight w:val="241"/>
        </w:trPr>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ПДП</w:t>
            </w:r>
          </w:p>
        </w:tc>
        <w:tc>
          <w:tcPr>
            <w:tcW w:w="4378"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Преддипломная практика</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b/>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 нед</w:t>
            </w:r>
          </w:p>
        </w:tc>
      </w:tr>
      <w:tr w:rsidR="00C25FA2" w:rsidRPr="00281881" w:rsidTr="00281881">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ГИА</w:t>
            </w:r>
          </w:p>
        </w:tc>
        <w:tc>
          <w:tcPr>
            <w:tcW w:w="4378" w:type="dxa"/>
            <w:tcBorders>
              <w:top w:val="single" w:sz="4" w:space="0" w:color="000000"/>
              <w:left w:val="single" w:sz="4" w:space="0" w:color="000000"/>
              <w:bottom w:val="single" w:sz="4" w:space="0" w:color="000000"/>
              <w:right w:val="single" w:sz="4" w:space="0" w:color="000000"/>
            </w:tcBorders>
            <w:hideMark/>
          </w:tcPr>
          <w:p w:rsidR="00C25FA2" w:rsidRPr="00281881" w:rsidRDefault="00C25FA2" w:rsidP="00C25FA2">
            <w:pP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t>Государственная итоговая аттестация</w:t>
            </w:r>
          </w:p>
        </w:tc>
        <w:tc>
          <w:tcPr>
            <w:tcW w:w="1699"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5FA2" w:rsidRPr="00281881" w:rsidRDefault="00C25FA2" w:rsidP="00C25FA2">
            <w:pPr>
              <w:jc w:val="center"/>
              <w:rPr>
                <w:rFonts w:ascii="Times New Roman" w:eastAsia="Calibri"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568" w:type="dxa"/>
            <w:tcBorders>
              <w:top w:val="single" w:sz="4" w:space="0" w:color="000000"/>
              <w:left w:val="single" w:sz="4" w:space="0" w:color="000000"/>
              <w:bottom w:val="single" w:sz="4" w:space="0" w:color="000000"/>
              <w:right w:val="single" w:sz="12"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12"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C25FA2" w:rsidRPr="00281881" w:rsidRDefault="00C25FA2" w:rsidP="00C25FA2">
            <w:pPr>
              <w:jc w:val="center"/>
              <w:rPr>
                <w:rFonts w:ascii="Times New Roman" w:eastAsia="Calibri" w:hAnsi="Times New Roman"/>
                <w:sz w:val="24"/>
                <w:szCs w:val="24"/>
                <w:lang w:eastAsia="ru-RU"/>
              </w:rPr>
            </w:pPr>
          </w:p>
        </w:tc>
        <w:tc>
          <w:tcPr>
            <w:tcW w:w="609"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 нед</w:t>
            </w:r>
          </w:p>
        </w:tc>
      </w:tr>
      <w:tr w:rsidR="00C25FA2" w:rsidRPr="00281881" w:rsidTr="00281881">
        <w:trPr>
          <w:trHeight w:val="552"/>
        </w:trPr>
        <w:tc>
          <w:tcPr>
            <w:tcW w:w="9145" w:type="dxa"/>
            <w:gridSpan w:val="6"/>
            <w:vMerge w:val="restart"/>
            <w:tcBorders>
              <w:top w:val="single" w:sz="12" w:space="0" w:color="000000"/>
              <w:left w:val="single" w:sz="12" w:space="0" w:color="000000"/>
              <w:bottom w:val="single" w:sz="4" w:space="0" w:color="000000"/>
              <w:right w:val="single" w:sz="4" w:space="0" w:color="000000"/>
            </w:tcBorders>
            <w:vAlign w:val="center"/>
          </w:tcPr>
          <w:p w:rsidR="00C25FA2" w:rsidRPr="00281881" w:rsidRDefault="00C25FA2" w:rsidP="00C25FA2">
            <w:pPr>
              <w:ind w:right="113"/>
              <w:jc w:val="center"/>
              <w:rPr>
                <w:rFonts w:ascii="Times New Roman" w:eastAsia="Calibri" w:hAnsi="Times New Roman"/>
                <w:sz w:val="24"/>
                <w:szCs w:val="24"/>
                <w:lang w:eastAsia="ru-RU"/>
              </w:rPr>
            </w:pPr>
          </w:p>
          <w:p w:rsidR="00C25FA2" w:rsidRPr="00281881" w:rsidRDefault="00C25FA2" w:rsidP="00C25FA2">
            <w:pPr>
              <w:ind w:right="113"/>
              <w:jc w:val="center"/>
              <w:rPr>
                <w:rFonts w:ascii="Times New Roman" w:eastAsia="Calibri" w:hAnsi="Times New Roman"/>
                <w:b/>
                <w:sz w:val="24"/>
                <w:szCs w:val="24"/>
                <w:lang w:eastAsia="ru-RU"/>
              </w:rPr>
            </w:pPr>
          </w:p>
          <w:p w:rsidR="00C25FA2" w:rsidRPr="00281881" w:rsidRDefault="00C25FA2" w:rsidP="00C25FA2">
            <w:pPr>
              <w:ind w:right="113"/>
              <w:rPr>
                <w:rFonts w:ascii="Times New Roman" w:eastAsia="Calibri" w:hAnsi="Times New Roman"/>
                <w:sz w:val="24"/>
                <w:szCs w:val="24"/>
                <w:lang w:eastAsia="ru-RU"/>
              </w:rPr>
            </w:pPr>
            <w:r w:rsidRPr="00281881">
              <w:rPr>
                <w:rFonts w:ascii="Times New Roman" w:eastAsia="Calibri" w:hAnsi="Times New Roman"/>
                <w:b/>
                <w:sz w:val="24"/>
                <w:szCs w:val="24"/>
                <w:lang w:eastAsia="ru-RU"/>
              </w:rPr>
              <w:t>Консультации</w:t>
            </w:r>
            <w:r w:rsidRPr="00281881">
              <w:rPr>
                <w:rFonts w:ascii="Times New Roman" w:eastAsia="Calibri" w:hAnsi="Times New Roman"/>
                <w:sz w:val="24"/>
                <w:szCs w:val="24"/>
                <w:lang w:eastAsia="ru-RU"/>
              </w:rPr>
              <w:t xml:space="preserve"> из расчёта 4 часа на одного обучающегося на каждый год обучения</w:t>
            </w:r>
          </w:p>
          <w:p w:rsidR="00C25FA2" w:rsidRPr="00281881" w:rsidRDefault="00C25FA2" w:rsidP="00C25FA2">
            <w:pPr>
              <w:ind w:right="113"/>
              <w:jc w:val="center"/>
              <w:rPr>
                <w:rFonts w:ascii="Times New Roman" w:eastAsia="Calibri" w:hAnsi="Times New Roman"/>
                <w:sz w:val="24"/>
                <w:szCs w:val="24"/>
                <w:lang w:eastAsia="ru-RU"/>
              </w:rPr>
            </w:pPr>
          </w:p>
          <w:p w:rsidR="00C25FA2" w:rsidRPr="00281881" w:rsidRDefault="00C25FA2" w:rsidP="00C25FA2">
            <w:pPr>
              <w:ind w:right="113"/>
              <w:jc w:val="center"/>
              <w:rPr>
                <w:rFonts w:ascii="Times New Roman" w:eastAsia="Calibri" w:hAnsi="Times New Roman"/>
                <w:b/>
                <w:sz w:val="24"/>
                <w:szCs w:val="24"/>
                <w:lang w:eastAsia="ru-RU"/>
              </w:rPr>
            </w:pPr>
          </w:p>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b/>
                <w:sz w:val="24"/>
                <w:szCs w:val="24"/>
                <w:lang w:eastAsia="ru-RU"/>
              </w:rPr>
              <w:t>Государственная итоговая аттестация</w:t>
            </w:r>
          </w:p>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b/>
                <w:sz w:val="24"/>
                <w:szCs w:val="24"/>
                <w:lang w:eastAsia="ru-RU"/>
              </w:rPr>
              <w:t>1.Программа углубленной подготовки</w:t>
            </w:r>
          </w:p>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1.1Дипломные работы (обязательно для СПО)</w:t>
            </w:r>
          </w:p>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t xml:space="preserve">Выполнение дипломной работы с </w:t>
            </w:r>
            <w:r w:rsidRPr="00281881">
              <w:rPr>
                <w:rFonts w:ascii="Times New Roman" w:eastAsia="Calibri" w:hAnsi="Times New Roman"/>
                <w:sz w:val="24"/>
                <w:szCs w:val="24"/>
                <w:u w:val="single"/>
                <w:lang w:eastAsia="ru-RU"/>
              </w:rPr>
              <w:t>18 мая</w:t>
            </w:r>
            <w:r w:rsidRPr="00281881">
              <w:rPr>
                <w:rFonts w:ascii="Times New Roman" w:eastAsia="Calibri" w:hAnsi="Times New Roman"/>
                <w:sz w:val="24"/>
                <w:szCs w:val="24"/>
                <w:lang w:eastAsia="ru-RU"/>
              </w:rPr>
              <w:t xml:space="preserve">  по</w:t>
            </w:r>
            <w:r w:rsidRPr="00281881">
              <w:rPr>
                <w:rFonts w:ascii="Times New Roman" w:eastAsia="Calibri" w:hAnsi="Times New Roman"/>
                <w:sz w:val="24"/>
                <w:szCs w:val="24"/>
                <w:u w:val="single"/>
                <w:lang w:eastAsia="ru-RU"/>
              </w:rPr>
              <w:t>14 июня</w:t>
            </w:r>
            <w:r w:rsidRPr="00281881">
              <w:rPr>
                <w:rFonts w:ascii="Times New Roman" w:eastAsia="Calibri" w:hAnsi="Times New Roman"/>
                <w:sz w:val="24"/>
                <w:szCs w:val="24"/>
                <w:lang w:eastAsia="ru-RU"/>
              </w:rPr>
              <w:t xml:space="preserve"> (всего 4 недели).</w:t>
            </w:r>
          </w:p>
          <w:p w:rsidR="00C25FA2" w:rsidRPr="00281881" w:rsidRDefault="00C25FA2" w:rsidP="00C25FA2">
            <w:pPr>
              <w:rPr>
                <w:rFonts w:ascii="Times New Roman" w:eastAsia="Calibri" w:hAnsi="Times New Roman"/>
                <w:sz w:val="24"/>
                <w:szCs w:val="24"/>
                <w:lang w:eastAsia="ru-RU"/>
              </w:rPr>
            </w:pPr>
            <w:r w:rsidRPr="00281881">
              <w:rPr>
                <w:rFonts w:ascii="Times New Roman" w:eastAsia="Calibri" w:hAnsi="Times New Roman"/>
                <w:sz w:val="24"/>
                <w:szCs w:val="24"/>
                <w:lang w:eastAsia="ru-RU"/>
              </w:rPr>
              <w:lastRenderedPageBreak/>
              <w:t xml:space="preserve">Защита дипломной работы с   </w:t>
            </w:r>
            <w:r w:rsidRPr="00281881">
              <w:rPr>
                <w:rFonts w:ascii="Times New Roman" w:eastAsia="Calibri" w:hAnsi="Times New Roman"/>
                <w:sz w:val="24"/>
                <w:szCs w:val="24"/>
                <w:u w:val="single"/>
                <w:lang w:eastAsia="ru-RU"/>
              </w:rPr>
              <w:t>15 июня</w:t>
            </w:r>
            <w:r w:rsidRPr="00281881">
              <w:rPr>
                <w:rFonts w:ascii="Times New Roman" w:eastAsia="Calibri" w:hAnsi="Times New Roman"/>
                <w:sz w:val="24"/>
                <w:szCs w:val="24"/>
                <w:lang w:eastAsia="ru-RU"/>
              </w:rPr>
              <w:t xml:space="preserve">  по  </w:t>
            </w:r>
            <w:r w:rsidRPr="00281881">
              <w:rPr>
                <w:rFonts w:ascii="Times New Roman" w:eastAsia="Calibri" w:hAnsi="Times New Roman"/>
                <w:sz w:val="24"/>
                <w:szCs w:val="24"/>
                <w:u w:val="single"/>
                <w:lang w:eastAsia="ru-RU"/>
              </w:rPr>
              <w:t>28 июня</w:t>
            </w:r>
            <w:r w:rsidRPr="00281881">
              <w:rPr>
                <w:rFonts w:ascii="Times New Roman" w:eastAsia="Calibri" w:hAnsi="Times New Roman"/>
                <w:sz w:val="24"/>
                <w:szCs w:val="24"/>
                <w:lang w:eastAsia="ru-RU"/>
              </w:rPr>
              <w:t xml:space="preserve"> (всего 2 недели).</w:t>
            </w:r>
          </w:p>
        </w:tc>
        <w:tc>
          <w:tcPr>
            <w:tcW w:w="993" w:type="dxa"/>
            <w:vMerge w:val="restart"/>
            <w:tcBorders>
              <w:top w:val="single" w:sz="12" w:space="0" w:color="000000"/>
              <w:left w:val="single" w:sz="4" w:space="0" w:color="000000"/>
              <w:bottom w:val="single" w:sz="4" w:space="0" w:color="000000"/>
              <w:right w:val="single" w:sz="4" w:space="0" w:color="000000"/>
            </w:tcBorders>
            <w:textDirection w:val="btLr"/>
            <w:vAlign w:val="center"/>
            <w:hideMark/>
          </w:tcPr>
          <w:p w:rsidR="00C25FA2" w:rsidRPr="00281881" w:rsidRDefault="00C25FA2" w:rsidP="00C25FA2">
            <w:pPr>
              <w:ind w:right="113"/>
              <w:jc w:val="center"/>
              <w:rPr>
                <w:rFonts w:ascii="Times New Roman" w:eastAsia="Calibri" w:hAnsi="Times New Roman"/>
                <w:b/>
                <w:sz w:val="24"/>
                <w:szCs w:val="24"/>
                <w:lang w:eastAsia="ru-RU"/>
              </w:rPr>
            </w:pPr>
            <w:r w:rsidRPr="00281881">
              <w:rPr>
                <w:rFonts w:ascii="Times New Roman" w:eastAsia="Calibri" w:hAnsi="Times New Roman"/>
                <w:b/>
                <w:sz w:val="24"/>
                <w:szCs w:val="24"/>
                <w:lang w:eastAsia="ru-RU"/>
              </w:rPr>
              <w:lastRenderedPageBreak/>
              <w:t>Всего</w:t>
            </w:r>
          </w:p>
        </w:tc>
        <w:tc>
          <w:tcPr>
            <w:tcW w:w="1283" w:type="dxa"/>
            <w:gridSpan w:val="2"/>
            <w:tcBorders>
              <w:top w:val="single" w:sz="12"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дисциплин</w:t>
            </w:r>
          </w:p>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и МДК</w:t>
            </w:r>
          </w:p>
        </w:tc>
        <w:tc>
          <w:tcPr>
            <w:tcW w:w="610" w:type="dxa"/>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w:t>
            </w:r>
          </w:p>
        </w:tc>
        <w:tc>
          <w:tcPr>
            <w:tcW w:w="610"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12</w:t>
            </w:r>
          </w:p>
        </w:tc>
        <w:tc>
          <w:tcPr>
            <w:tcW w:w="602"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15</w:t>
            </w:r>
          </w:p>
        </w:tc>
        <w:tc>
          <w:tcPr>
            <w:tcW w:w="602"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w:t>
            </w:r>
          </w:p>
        </w:tc>
        <w:tc>
          <w:tcPr>
            <w:tcW w:w="602"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w:t>
            </w:r>
          </w:p>
        </w:tc>
        <w:tc>
          <w:tcPr>
            <w:tcW w:w="602"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w:t>
            </w:r>
          </w:p>
        </w:tc>
        <w:tc>
          <w:tcPr>
            <w:tcW w:w="602" w:type="dxa"/>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13</w:t>
            </w:r>
          </w:p>
        </w:tc>
        <w:tc>
          <w:tcPr>
            <w:tcW w:w="609" w:type="dxa"/>
            <w:tcBorders>
              <w:top w:val="single" w:sz="12"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10</w:t>
            </w:r>
          </w:p>
        </w:tc>
      </w:tr>
      <w:tr w:rsidR="00C25FA2" w:rsidRPr="00281881" w:rsidTr="00281881">
        <w:trPr>
          <w:trHeight w:val="552"/>
        </w:trPr>
        <w:tc>
          <w:tcPr>
            <w:tcW w:w="9145" w:type="dxa"/>
            <w:gridSpan w:val="6"/>
            <w:vMerge/>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p>
        </w:tc>
        <w:tc>
          <w:tcPr>
            <w:tcW w:w="993" w:type="dxa"/>
            <w:vMerge/>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p>
        </w:tc>
        <w:tc>
          <w:tcPr>
            <w:tcW w:w="1283" w:type="dxa"/>
            <w:gridSpan w:val="2"/>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учебной практики</w:t>
            </w:r>
          </w:p>
        </w:tc>
        <w:tc>
          <w:tcPr>
            <w:tcW w:w="610" w:type="dxa"/>
            <w:tcBorders>
              <w:top w:val="single" w:sz="4" w:space="0" w:color="000000"/>
              <w:left w:val="single" w:sz="12"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10"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9"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r>
      <w:tr w:rsidR="00C25FA2" w:rsidRPr="00281881" w:rsidTr="00281881">
        <w:trPr>
          <w:trHeight w:val="552"/>
        </w:trPr>
        <w:tc>
          <w:tcPr>
            <w:tcW w:w="9145" w:type="dxa"/>
            <w:gridSpan w:val="6"/>
            <w:vMerge/>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p>
        </w:tc>
        <w:tc>
          <w:tcPr>
            <w:tcW w:w="993" w:type="dxa"/>
            <w:vMerge/>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p>
        </w:tc>
        <w:tc>
          <w:tcPr>
            <w:tcW w:w="1283" w:type="dxa"/>
            <w:gridSpan w:val="2"/>
            <w:tcBorders>
              <w:top w:val="single" w:sz="4" w:space="0" w:color="000000"/>
              <w:left w:val="single" w:sz="4" w:space="0" w:color="000000"/>
              <w:bottom w:val="single" w:sz="8" w:space="0" w:color="auto"/>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произв. практики</w:t>
            </w:r>
          </w:p>
        </w:tc>
        <w:tc>
          <w:tcPr>
            <w:tcW w:w="610" w:type="dxa"/>
            <w:tcBorders>
              <w:top w:val="single" w:sz="4" w:space="0" w:color="000000"/>
              <w:left w:val="single" w:sz="12" w:space="0" w:color="000000"/>
              <w:bottom w:val="single" w:sz="8" w:space="0" w:color="auto"/>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10"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602"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36</w:t>
            </w:r>
          </w:p>
        </w:tc>
        <w:tc>
          <w:tcPr>
            <w:tcW w:w="602"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216</w:t>
            </w:r>
          </w:p>
        </w:tc>
        <w:tc>
          <w:tcPr>
            <w:tcW w:w="602" w:type="dxa"/>
            <w:tcBorders>
              <w:top w:val="single" w:sz="4" w:space="0" w:color="000000"/>
              <w:left w:val="single" w:sz="4" w:space="0" w:color="000000"/>
              <w:bottom w:val="single" w:sz="8"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c>
          <w:tcPr>
            <w:tcW w:w="609" w:type="dxa"/>
            <w:tcBorders>
              <w:top w:val="single" w:sz="4" w:space="0" w:color="000000"/>
              <w:left w:val="single" w:sz="4" w:space="0" w:color="000000"/>
              <w:bottom w:val="single" w:sz="8" w:space="0" w:color="auto"/>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72</w:t>
            </w:r>
          </w:p>
        </w:tc>
      </w:tr>
      <w:tr w:rsidR="00C25FA2" w:rsidRPr="00281881" w:rsidTr="00281881">
        <w:trPr>
          <w:trHeight w:val="552"/>
        </w:trPr>
        <w:tc>
          <w:tcPr>
            <w:tcW w:w="9145" w:type="dxa"/>
            <w:gridSpan w:val="6"/>
            <w:vMerge/>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p>
        </w:tc>
        <w:tc>
          <w:tcPr>
            <w:tcW w:w="993" w:type="dxa"/>
            <w:vMerge/>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p>
        </w:tc>
        <w:tc>
          <w:tcPr>
            <w:tcW w:w="1283" w:type="dxa"/>
            <w:gridSpan w:val="2"/>
            <w:tcBorders>
              <w:top w:val="single" w:sz="8" w:space="0" w:color="auto"/>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преддип. практики</w:t>
            </w:r>
          </w:p>
        </w:tc>
        <w:tc>
          <w:tcPr>
            <w:tcW w:w="610" w:type="dxa"/>
            <w:tcBorders>
              <w:top w:val="single" w:sz="8" w:space="0" w:color="auto"/>
              <w:left w:val="single" w:sz="12"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10"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8"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9" w:type="dxa"/>
            <w:tcBorders>
              <w:top w:val="single" w:sz="8" w:space="0" w:color="auto"/>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144</w:t>
            </w:r>
          </w:p>
        </w:tc>
      </w:tr>
      <w:tr w:rsidR="00C25FA2" w:rsidRPr="00281881" w:rsidTr="00281881">
        <w:trPr>
          <w:trHeight w:val="552"/>
        </w:trPr>
        <w:tc>
          <w:tcPr>
            <w:tcW w:w="9145" w:type="dxa"/>
            <w:gridSpan w:val="6"/>
            <w:vMerge/>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p>
        </w:tc>
        <w:tc>
          <w:tcPr>
            <w:tcW w:w="993" w:type="dxa"/>
            <w:vMerge/>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p>
        </w:tc>
        <w:tc>
          <w:tcPr>
            <w:tcW w:w="1283" w:type="dxa"/>
            <w:gridSpan w:val="2"/>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экзаменов</w:t>
            </w:r>
          </w:p>
        </w:tc>
        <w:tc>
          <w:tcPr>
            <w:tcW w:w="610" w:type="dxa"/>
            <w:tcBorders>
              <w:top w:val="single" w:sz="4" w:space="0" w:color="000000"/>
              <w:left w:val="single" w:sz="12"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10"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1</w:t>
            </w:r>
          </w:p>
        </w:tc>
        <w:tc>
          <w:tcPr>
            <w:tcW w:w="609"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w:t>
            </w:r>
          </w:p>
        </w:tc>
      </w:tr>
      <w:tr w:rsidR="00C25FA2" w:rsidRPr="00281881" w:rsidTr="00281881">
        <w:trPr>
          <w:trHeight w:val="552"/>
        </w:trPr>
        <w:tc>
          <w:tcPr>
            <w:tcW w:w="9145" w:type="dxa"/>
            <w:gridSpan w:val="6"/>
            <w:vMerge/>
            <w:tcBorders>
              <w:top w:val="single" w:sz="12" w:space="0" w:color="000000"/>
              <w:left w:val="single" w:sz="12"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sz w:val="24"/>
                <w:szCs w:val="24"/>
                <w:lang w:eastAsia="ru-RU"/>
              </w:rPr>
            </w:pPr>
          </w:p>
        </w:tc>
        <w:tc>
          <w:tcPr>
            <w:tcW w:w="993" w:type="dxa"/>
            <w:vMerge/>
            <w:tcBorders>
              <w:top w:val="single" w:sz="12" w:space="0" w:color="000000"/>
              <w:left w:val="single" w:sz="4" w:space="0" w:color="000000"/>
              <w:bottom w:val="single" w:sz="4" w:space="0" w:color="000000"/>
              <w:right w:val="single" w:sz="4" w:space="0" w:color="000000"/>
            </w:tcBorders>
            <w:vAlign w:val="center"/>
            <w:hideMark/>
          </w:tcPr>
          <w:p w:rsidR="00C25FA2" w:rsidRPr="00281881" w:rsidRDefault="00C25FA2" w:rsidP="00C25FA2">
            <w:pPr>
              <w:rPr>
                <w:rFonts w:ascii="Times New Roman" w:eastAsia="Calibri" w:hAnsi="Times New Roman"/>
                <w:b/>
                <w:sz w:val="24"/>
                <w:szCs w:val="24"/>
                <w:lang w:eastAsia="ru-RU"/>
              </w:rPr>
            </w:pPr>
          </w:p>
        </w:tc>
        <w:tc>
          <w:tcPr>
            <w:tcW w:w="1283" w:type="dxa"/>
            <w:gridSpan w:val="2"/>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диффер.</w:t>
            </w:r>
          </w:p>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зачётов</w:t>
            </w:r>
          </w:p>
        </w:tc>
        <w:tc>
          <w:tcPr>
            <w:tcW w:w="610" w:type="dxa"/>
            <w:tcBorders>
              <w:top w:val="single" w:sz="4" w:space="0" w:color="000000"/>
              <w:left w:val="single" w:sz="12"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w:t>
            </w:r>
          </w:p>
        </w:tc>
        <w:tc>
          <w:tcPr>
            <w:tcW w:w="610"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4</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6</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3</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7</w:t>
            </w:r>
          </w:p>
        </w:tc>
        <w:tc>
          <w:tcPr>
            <w:tcW w:w="602" w:type="dxa"/>
            <w:tcBorders>
              <w:top w:val="single" w:sz="4" w:space="0" w:color="000000"/>
              <w:left w:val="single" w:sz="4" w:space="0" w:color="000000"/>
              <w:bottom w:val="single" w:sz="4" w:space="0" w:color="000000"/>
              <w:right w:val="single" w:sz="4"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2</w:t>
            </w:r>
          </w:p>
        </w:tc>
        <w:tc>
          <w:tcPr>
            <w:tcW w:w="609" w:type="dxa"/>
            <w:tcBorders>
              <w:top w:val="single" w:sz="4" w:space="0" w:color="000000"/>
              <w:left w:val="single" w:sz="4" w:space="0" w:color="000000"/>
              <w:bottom w:val="single" w:sz="4" w:space="0" w:color="000000"/>
              <w:right w:val="single" w:sz="12" w:space="0" w:color="000000"/>
            </w:tcBorders>
            <w:vAlign w:val="center"/>
            <w:hideMark/>
          </w:tcPr>
          <w:p w:rsidR="00C25FA2" w:rsidRPr="00281881" w:rsidRDefault="00C25FA2" w:rsidP="00C25FA2">
            <w:pPr>
              <w:jc w:val="center"/>
              <w:rPr>
                <w:rFonts w:ascii="Times New Roman" w:eastAsia="Calibri" w:hAnsi="Times New Roman"/>
                <w:sz w:val="24"/>
                <w:szCs w:val="24"/>
                <w:lang w:eastAsia="ru-RU"/>
              </w:rPr>
            </w:pPr>
            <w:r w:rsidRPr="00281881">
              <w:rPr>
                <w:rFonts w:ascii="Times New Roman" w:eastAsia="Calibri" w:hAnsi="Times New Roman"/>
                <w:sz w:val="24"/>
                <w:szCs w:val="24"/>
                <w:lang w:eastAsia="ru-RU"/>
              </w:rPr>
              <w:t>8</w:t>
            </w:r>
          </w:p>
        </w:tc>
      </w:tr>
    </w:tbl>
    <w:p w:rsidR="00281881" w:rsidRPr="00281881" w:rsidRDefault="00281881" w:rsidP="00281881">
      <w:pPr>
        <w:spacing w:after="0" w:line="240" w:lineRule="auto"/>
        <w:rPr>
          <w:rFonts w:ascii="Times New Roman" w:eastAsia="Calibri" w:hAnsi="Times New Roman" w:cs="Times New Roman"/>
          <w:sz w:val="24"/>
          <w:szCs w:val="24"/>
        </w:rPr>
      </w:pPr>
      <w:r w:rsidRPr="00281881">
        <w:rPr>
          <w:rFonts w:ascii="Times New Roman" w:eastAsia="Calibri" w:hAnsi="Times New Roman" w:cs="Times New Roman"/>
          <w:sz w:val="20"/>
          <w:szCs w:val="20"/>
        </w:rPr>
        <w:t>ДЗ (к)</w:t>
      </w:r>
      <w:r w:rsidRPr="00281881">
        <w:rPr>
          <w:rFonts w:ascii="Times New Roman" w:eastAsia="Calibri" w:hAnsi="Times New Roman" w:cs="Times New Roman"/>
          <w:sz w:val="20"/>
          <w:szCs w:val="20"/>
          <w:vertAlign w:val="superscript"/>
        </w:rPr>
        <w:t>1</w:t>
      </w:r>
      <w:r w:rsidRPr="00281881">
        <w:rPr>
          <w:rFonts w:ascii="Times New Roman" w:eastAsia="Calibri" w:hAnsi="Times New Roman" w:cs="Times New Roman"/>
          <w:sz w:val="20"/>
          <w:szCs w:val="20"/>
          <w:vertAlign w:val="subscript"/>
        </w:rPr>
        <w:t>6</w:t>
      </w:r>
      <w:r w:rsidRPr="00281881">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281881" w:rsidRPr="00281881" w:rsidRDefault="00281881" w:rsidP="00281881">
      <w:pPr>
        <w:spacing w:after="0" w:line="240" w:lineRule="auto"/>
        <w:rPr>
          <w:rFonts w:ascii="Times New Roman" w:eastAsia="Calibri" w:hAnsi="Times New Roman" w:cs="Times New Roman"/>
          <w:sz w:val="20"/>
          <w:szCs w:val="20"/>
        </w:rPr>
      </w:pPr>
      <w:r w:rsidRPr="00281881">
        <w:rPr>
          <w:rFonts w:ascii="Times New Roman" w:eastAsia="Calibri" w:hAnsi="Times New Roman" w:cs="Times New Roman"/>
          <w:sz w:val="20"/>
          <w:szCs w:val="20"/>
        </w:rPr>
        <w:t>*- профильные учебные дисциплины</w:t>
      </w:r>
    </w:p>
    <w:p w:rsidR="00281881" w:rsidRPr="00281881" w:rsidRDefault="00281881" w:rsidP="00281881">
      <w:pPr>
        <w:spacing w:after="200" w:line="276" w:lineRule="auto"/>
        <w:jc w:val="center"/>
        <w:rPr>
          <w:rFonts w:ascii="Times New Roman" w:eastAsia="Times New Roman" w:hAnsi="Times New Roman" w:cs="Times New Roman"/>
          <w:b/>
          <w:w w:val="90"/>
          <w:sz w:val="24"/>
          <w:szCs w:val="24"/>
          <w:lang w:eastAsia="ru-RU"/>
        </w:rPr>
      </w:pPr>
    </w:p>
    <w:p w:rsidR="00281881" w:rsidRPr="00281881" w:rsidRDefault="00281881" w:rsidP="00281881">
      <w:pPr>
        <w:spacing w:after="200" w:line="276" w:lineRule="auto"/>
        <w:jc w:val="center"/>
        <w:rPr>
          <w:rFonts w:ascii="Times New Roman" w:eastAsia="Calibri" w:hAnsi="Times New Roman" w:cs="Times New Roman"/>
          <w:sz w:val="20"/>
          <w:szCs w:val="20"/>
        </w:rPr>
      </w:pPr>
      <w:r w:rsidRPr="00281881">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7920"/>
      </w:tblGrid>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Наименование</w:t>
            </w:r>
          </w:p>
        </w:tc>
      </w:tr>
      <w:tr w:rsidR="00281881" w:rsidRPr="00281881" w:rsidTr="00C25FA2">
        <w:tc>
          <w:tcPr>
            <w:tcW w:w="8422" w:type="dxa"/>
            <w:gridSpan w:val="2"/>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tabs>
                <w:tab w:val="left" w:pos="345"/>
              </w:tabs>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Кабинеты:</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Теории  и истории физического воспитания</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Методики физического воспитания</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Педагогики и психологии</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Иностранного языка</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Анатомии,  физиологии, и гигиены человека</w:t>
            </w:r>
          </w:p>
        </w:tc>
      </w:tr>
      <w:tr w:rsidR="00281881" w:rsidRPr="00281881" w:rsidTr="00281881">
        <w:trPr>
          <w:trHeight w:val="233"/>
        </w:trPr>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281881" w:rsidRPr="00281881" w:rsidTr="00281881">
        <w:tc>
          <w:tcPr>
            <w:tcW w:w="502" w:type="dxa"/>
            <w:tcBorders>
              <w:top w:val="single" w:sz="4" w:space="0" w:color="auto"/>
              <w:left w:val="single" w:sz="4" w:space="0" w:color="auto"/>
              <w:bottom w:val="single" w:sz="4" w:space="0" w:color="auto"/>
              <w:right w:val="single" w:sz="4" w:space="0" w:color="auto"/>
            </w:tcBorders>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281881" w:rsidRPr="00281881" w:rsidTr="00C25FA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Лаборатории:</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Спортивного инвентаря</w:t>
            </w:r>
          </w:p>
        </w:tc>
      </w:tr>
      <w:tr w:rsidR="00281881" w:rsidRPr="00281881" w:rsidTr="00C25FA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Спортивный комплекс:</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Универсальный спортивный зал</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Зал гимнастики</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 xml:space="preserve">Зал ритмики </w:t>
            </w:r>
          </w:p>
        </w:tc>
      </w:tr>
      <w:tr w:rsidR="00281881" w:rsidRPr="00281881" w:rsidTr="00C25FA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jc w:val="center"/>
              <w:rPr>
                <w:rFonts w:ascii="Times New Roman" w:eastAsia="Times New Roman" w:hAnsi="Times New Roman" w:cs="Times New Roman"/>
                <w:b/>
                <w:w w:val="90"/>
                <w:sz w:val="24"/>
                <w:szCs w:val="24"/>
                <w:lang w:eastAsia="ru-RU"/>
              </w:rPr>
            </w:pPr>
            <w:r w:rsidRPr="00281881">
              <w:rPr>
                <w:rFonts w:ascii="Times New Roman" w:eastAsia="Times New Roman" w:hAnsi="Times New Roman" w:cs="Times New Roman"/>
                <w:b/>
                <w:w w:val="90"/>
                <w:sz w:val="24"/>
                <w:szCs w:val="24"/>
                <w:lang w:eastAsia="ru-RU"/>
              </w:rPr>
              <w:t>Залы:</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Библиотека, читальный зал с выходом в интернет</w:t>
            </w:r>
          </w:p>
        </w:tc>
      </w:tr>
      <w:tr w:rsidR="00281881" w:rsidRPr="00281881" w:rsidTr="00C25FA2">
        <w:tc>
          <w:tcPr>
            <w:tcW w:w="502" w:type="dxa"/>
            <w:tcBorders>
              <w:top w:val="single" w:sz="4" w:space="0" w:color="auto"/>
              <w:left w:val="single" w:sz="4" w:space="0" w:color="auto"/>
              <w:bottom w:val="single" w:sz="4" w:space="0" w:color="auto"/>
              <w:right w:val="single" w:sz="4" w:space="0" w:color="auto"/>
            </w:tcBorders>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81881" w:rsidRPr="00281881" w:rsidRDefault="00281881" w:rsidP="00281881">
            <w:pPr>
              <w:spacing w:after="0" w:line="240" w:lineRule="auto"/>
              <w:rPr>
                <w:rFonts w:ascii="Times New Roman" w:eastAsia="Times New Roman" w:hAnsi="Times New Roman" w:cs="Times New Roman"/>
                <w:w w:val="90"/>
                <w:sz w:val="24"/>
                <w:szCs w:val="24"/>
                <w:lang w:eastAsia="ru-RU"/>
              </w:rPr>
            </w:pPr>
            <w:r w:rsidRPr="00281881">
              <w:rPr>
                <w:rFonts w:ascii="Times New Roman" w:eastAsia="Times New Roman" w:hAnsi="Times New Roman" w:cs="Times New Roman"/>
                <w:w w:val="90"/>
                <w:sz w:val="24"/>
                <w:szCs w:val="24"/>
                <w:lang w:eastAsia="ru-RU"/>
              </w:rPr>
              <w:t>Актовый зал</w:t>
            </w:r>
          </w:p>
        </w:tc>
      </w:tr>
    </w:tbl>
    <w:p w:rsidR="00281881" w:rsidRPr="00281881" w:rsidRDefault="00281881" w:rsidP="00281881">
      <w:pPr>
        <w:spacing w:after="200" w:line="276" w:lineRule="auto"/>
        <w:rPr>
          <w:rFonts w:ascii="Times New Roman" w:eastAsia="Calibri" w:hAnsi="Times New Roman" w:cs="Times New Roman"/>
          <w:sz w:val="24"/>
          <w:szCs w:val="24"/>
        </w:rPr>
      </w:pPr>
    </w:p>
    <w:p w:rsidR="00281881" w:rsidRPr="00281881" w:rsidRDefault="00281881" w:rsidP="00281881">
      <w:pPr>
        <w:spacing w:after="200" w:line="276" w:lineRule="auto"/>
        <w:rPr>
          <w:rFonts w:ascii="Calibri" w:eastAsia="Calibri" w:hAnsi="Calibri" w:cs="Times New Roman"/>
        </w:rPr>
      </w:pPr>
    </w:p>
    <w:p w:rsidR="00281881" w:rsidRPr="00281881" w:rsidRDefault="00281881" w:rsidP="00281881">
      <w:pPr>
        <w:spacing w:after="200" w:line="276" w:lineRule="auto"/>
        <w:rPr>
          <w:rFonts w:ascii="Calibri" w:eastAsia="Calibri" w:hAnsi="Calibri" w:cs="Times New Roman"/>
        </w:rPr>
      </w:pPr>
    </w:p>
    <w:p w:rsidR="00727CF5" w:rsidRDefault="00727CF5"/>
    <w:sectPr w:rsidR="00727CF5" w:rsidSect="00C25FA2">
      <w:headerReference w:type="default" r:id="rId16"/>
      <w:pgSz w:w="16838" w:h="11906" w:orient="landscape"/>
      <w:pgMar w:top="426"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553" w:rsidRDefault="00345553">
      <w:pPr>
        <w:spacing w:after="0" w:line="240" w:lineRule="auto"/>
      </w:pPr>
      <w:r>
        <w:separator/>
      </w:r>
    </w:p>
  </w:endnote>
  <w:endnote w:type="continuationSeparator" w:id="1">
    <w:p w:rsidR="00345553" w:rsidRDefault="00345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18212"/>
      <w:docPartObj>
        <w:docPartGallery w:val="Page Numbers (Bottom of Page)"/>
        <w:docPartUnique/>
      </w:docPartObj>
    </w:sdtPr>
    <w:sdtContent>
      <w:p w:rsidR="00C25FA2" w:rsidRDefault="00B57920">
        <w:pPr>
          <w:pStyle w:val="a7"/>
          <w:jc w:val="right"/>
        </w:pPr>
        <w:r>
          <w:fldChar w:fldCharType="begin"/>
        </w:r>
        <w:r w:rsidR="00C25FA2">
          <w:instrText>PAGE   \* MERGEFORMAT</w:instrText>
        </w:r>
        <w:r>
          <w:fldChar w:fldCharType="separate"/>
        </w:r>
        <w:r w:rsidR="0048343B">
          <w:rPr>
            <w:noProof/>
          </w:rPr>
          <w:t>2</w:t>
        </w:r>
        <w:r>
          <w:fldChar w:fldCharType="end"/>
        </w:r>
      </w:p>
    </w:sdtContent>
  </w:sdt>
  <w:p w:rsidR="00C25FA2" w:rsidRDefault="00C25FA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740186"/>
      <w:docPartObj>
        <w:docPartGallery w:val="Page Numbers (Bottom of Page)"/>
        <w:docPartUnique/>
      </w:docPartObj>
    </w:sdtPr>
    <w:sdtContent>
      <w:p w:rsidR="00C25FA2" w:rsidRDefault="00B57920">
        <w:pPr>
          <w:pStyle w:val="a7"/>
          <w:jc w:val="right"/>
        </w:pPr>
        <w:r>
          <w:fldChar w:fldCharType="begin"/>
        </w:r>
        <w:r w:rsidR="00C25FA2">
          <w:instrText>PAGE   \* MERGEFORMAT</w:instrText>
        </w:r>
        <w:r>
          <w:fldChar w:fldCharType="separate"/>
        </w:r>
        <w:r w:rsidR="0048343B">
          <w:rPr>
            <w:noProof/>
          </w:rPr>
          <w:t>58</w:t>
        </w:r>
        <w:r>
          <w:fldChar w:fldCharType="end"/>
        </w:r>
      </w:p>
    </w:sdtContent>
  </w:sdt>
  <w:p w:rsidR="00C25FA2" w:rsidRDefault="00C25F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553" w:rsidRDefault="00345553">
      <w:pPr>
        <w:spacing w:after="0" w:line="240" w:lineRule="auto"/>
      </w:pPr>
      <w:r>
        <w:separator/>
      </w:r>
    </w:p>
  </w:footnote>
  <w:footnote w:type="continuationSeparator" w:id="1">
    <w:p w:rsidR="00345553" w:rsidRDefault="00345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FA2" w:rsidRDefault="00C25F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9E3B8A"/>
    <w:lvl w:ilvl="0">
      <w:numFmt w:val="bullet"/>
      <w:lvlText w:val="*"/>
      <w:lvlJc w:val="left"/>
      <w:pPr>
        <w:ind w:left="0" w:firstLine="0"/>
      </w:pPr>
    </w:lvl>
  </w:abstractNum>
  <w:abstractNum w:abstractNumId="1">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5">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2">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5">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
  </w:num>
  <w:num w:numId="4">
    <w:abstractNumId w:val="3"/>
  </w:num>
  <w:num w:numId="5">
    <w:abstractNumId w:val="17"/>
  </w:num>
  <w:num w:numId="6">
    <w:abstractNumId w:val="6"/>
  </w:num>
  <w:num w:numId="7">
    <w:abstractNumId w:val="13"/>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5"/>
  </w:num>
  <w:num w:numId="11">
    <w:abstractNumId w:val="15"/>
  </w:num>
  <w:num w:numId="12">
    <w:abstractNumId w:val="24"/>
  </w:num>
  <w:num w:numId="13">
    <w:abstractNumId w:val="14"/>
  </w:num>
  <w:num w:numId="14">
    <w:abstractNumId w:val="19"/>
  </w:num>
  <w:num w:numId="15">
    <w:abstractNumId w:val="1"/>
  </w:num>
  <w:num w:numId="16">
    <w:abstractNumId w:val="16"/>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881"/>
    <w:rsid w:val="00281881"/>
    <w:rsid w:val="00326C14"/>
    <w:rsid w:val="00345553"/>
    <w:rsid w:val="00416C62"/>
    <w:rsid w:val="00475186"/>
    <w:rsid w:val="0048343B"/>
    <w:rsid w:val="004A60DE"/>
    <w:rsid w:val="005D6A50"/>
    <w:rsid w:val="00727CF5"/>
    <w:rsid w:val="008502EB"/>
    <w:rsid w:val="00B57920"/>
    <w:rsid w:val="00C25FA2"/>
    <w:rsid w:val="00CA575B"/>
    <w:rsid w:val="00E9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9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81881"/>
  </w:style>
  <w:style w:type="numbering" w:customStyle="1" w:styleId="11">
    <w:name w:val="Нет списка11"/>
    <w:next w:val="a2"/>
    <w:uiPriority w:val="99"/>
    <w:semiHidden/>
    <w:unhideWhenUsed/>
    <w:rsid w:val="00281881"/>
  </w:style>
  <w:style w:type="character" w:styleId="a3">
    <w:name w:val="Hyperlink"/>
    <w:basedOn w:val="a0"/>
    <w:uiPriority w:val="99"/>
    <w:semiHidden/>
    <w:unhideWhenUsed/>
    <w:rsid w:val="00281881"/>
    <w:rPr>
      <w:color w:val="0000FF"/>
      <w:u w:val="single"/>
    </w:rPr>
  </w:style>
  <w:style w:type="character" w:styleId="a4">
    <w:name w:val="FollowedHyperlink"/>
    <w:basedOn w:val="a0"/>
    <w:uiPriority w:val="99"/>
    <w:semiHidden/>
    <w:unhideWhenUsed/>
    <w:rsid w:val="00281881"/>
    <w:rPr>
      <w:color w:val="800080"/>
      <w:u w:val="single"/>
    </w:rPr>
  </w:style>
  <w:style w:type="paragraph" w:styleId="a5">
    <w:name w:val="header"/>
    <w:basedOn w:val="a"/>
    <w:link w:val="a6"/>
    <w:uiPriority w:val="99"/>
    <w:unhideWhenUsed/>
    <w:rsid w:val="00281881"/>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281881"/>
    <w:rPr>
      <w:rFonts w:ascii="Calibri" w:eastAsia="Calibri" w:hAnsi="Calibri" w:cs="Times New Roman"/>
    </w:rPr>
  </w:style>
  <w:style w:type="paragraph" w:styleId="a7">
    <w:name w:val="footer"/>
    <w:basedOn w:val="a"/>
    <w:link w:val="a8"/>
    <w:uiPriority w:val="99"/>
    <w:unhideWhenUsed/>
    <w:rsid w:val="00281881"/>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281881"/>
    <w:rPr>
      <w:rFonts w:ascii="Calibri" w:eastAsia="Calibri" w:hAnsi="Calibri" w:cs="Times New Roman"/>
    </w:rPr>
  </w:style>
  <w:style w:type="paragraph" w:styleId="a9">
    <w:name w:val="Balloon Text"/>
    <w:basedOn w:val="a"/>
    <w:link w:val="aa"/>
    <w:uiPriority w:val="99"/>
    <w:semiHidden/>
    <w:unhideWhenUsed/>
    <w:rsid w:val="00281881"/>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281881"/>
    <w:rPr>
      <w:rFonts w:ascii="Tahoma" w:eastAsia="Calibri" w:hAnsi="Tahoma" w:cs="Tahoma"/>
      <w:sz w:val="16"/>
      <w:szCs w:val="16"/>
    </w:rPr>
  </w:style>
  <w:style w:type="paragraph" w:styleId="ab">
    <w:name w:val="No Spacing"/>
    <w:uiPriority w:val="1"/>
    <w:qFormat/>
    <w:rsid w:val="00281881"/>
    <w:pPr>
      <w:spacing w:after="0" w:line="240" w:lineRule="auto"/>
    </w:pPr>
    <w:rPr>
      <w:rFonts w:ascii="Calibri" w:eastAsia="Calibri" w:hAnsi="Calibri" w:cs="Times New Roman"/>
    </w:rPr>
  </w:style>
  <w:style w:type="paragraph" w:styleId="ac">
    <w:name w:val="List Paragraph"/>
    <w:basedOn w:val="a"/>
    <w:uiPriority w:val="34"/>
    <w:qFormat/>
    <w:rsid w:val="00281881"/>
    <w:pPr>
      <w:spacing w:after="200" w:line="276" w:lineRule="auto"/>
      <w:ind w:left="720"/>
      <w:contextualSpacing/>
    </w:pPr>
    <w:rPr>
      <w:rFonts w:ascii="Calibri" w:eastAsia="Calibri" w:hAnsi="Calibri" w:cs="Times New Roman"/>
    </w:rPr>
  </w:style>
  <w:style w:type="character" w:customStyle="1" w:styleId="22">
    <w:name w:val="Основной текст (22)_"/>
    <w:link w:val="221"/>
    <w:locked/>
    <w:rsid w:val="00281881"/>
    <w:rPr>
      <w:rFonts w:ascii="Lucida Sans Unicode" w:hAnsi="Lucida Sans Unicode" w:cs="Lucida Sans Unicode"/>
      <w:shd w:val="clear" w:color="auto" w:fill="FFFFFF"/>
    </w:rPr>
  </w:style>
  <w:style w:type="paragraph" w:customStyle="1" w:styleId="221">
    <w:name w:val="Основной текст (22)1"/>
    <w:basedOn w:val="a"/>
    <w:link w:val="22"/>
    <w:rsid w:val="00281881"/>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281881"/>
    <w:rPr>
      <w:rFonts w:ascii="Lucida Sans Unicode" w:hAnsi="Lucida Sans Unicode" w:cs="Lucida Sans Unicode"/>
      <w:shd w:val="clear" w:color="auto" w:fill="FFFFFF"/>
    </w:rPr>
  </w:style>
  <w:style w:type="paragraph" w:customStyle="1" w:styleId="120">
    <w:name w:val="Основной текст (12)"/>
    <w:basedOn w:val="a"/>
    <w:link w:val="12"/>
    <w:rsid w:val="00281881"/>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281881"/>
    <w:rPr>
      <w:rFonts w:ascii="Lucida Sans Unicode" w:hAnsi="Lucida Sans Unicode" w:cs="Lucida Sans Unicode"/>
      <w:shd w:val="clear" w:color="auto" w:fill="FFFFFF"/>
    </w:rPr>
  </w:style>
  <w:style w:type="paragraph" w:customStyle="1" w:styleId="20">
    <w:name w:val="Заголовок №2"/>
    <w:basedOn w:val="a"/>
    <w:link w:val="2"/>
    <w:rsid w:val="00281881"/>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281881"/>
    <w:rPr>
      <w:rFonts w:ascii="Lucida Sans Unicode" w:hAnsi="Lucida Sans Unicode" w:cs="Lucida Sans Unicode" w:hint="default"/>
      <w:b/>
      <w:bCs/>
      <w:spacing w:val="0"/>
      <w:sz w:val="22"/>
      <w:szCs w:val="22"/>
    </w:rPr>
  </w:style>
  <w:style w:type="character" w:customStyle="1" w:styleId="21">
    <w:name w:val="Заголовок №2 + Полужирный"/>
    <w:rsid w:val="00281881"/>
    <w:rPr>
      <w:rFonts w:ascii="Lucida Sans Unicode" w:hAnsi="Lucida Sans Unicode" w:cs="Lucida Sans Unicode" w:hint="default"/>
      <w:b/>
      <w:bCs/>
      <w:spacing w:val="0"/>
      <w:sz w:val="22"/>
      <w:szCs w:val="22"/>
    </w:rPr>
  </w:style>
  <w:style w:type="character" w:customStyle="1" w:styleId="229">
    <w:name w:val="Основной текст (22)9"/>
    <w:basedOn w:val="22"/>
    <w:rsid w:val="00281881"/>
    <w:rPr>
      <w:rFonts w:ascii="Lucida Sans Unicode" w:hAnsi="Lucida Sans Unicode" w:cs="Lucida Sans Unicode"/>
      <w:shd w:val="clear" w:color="auto" w:fill="FFFFFF"/>
    </w:rPr>
  </w:style>
  <w:style w:type="character" w:customStyle="1" w:styleId="228">
    <w:name w:val="Основной текст (22)8"/>
    <w:rsid w:val="00281881"/>
    <w:rPr>
      <w:rFonts w:ascii="Lucida Sans Unicode" w:hAnsi="Lucida Sans Unicode" w:cs="Lucida Sans Unicode" w:hint="default"/>
      <w:noProof/>
      <w:spacing w:val="0"/>
      <w:sz w:val="22"/>
      <w:szCs w:val="22"/>
    </w:rPr>
  </w:style>
  <w:style w:type="character" w:customStyle="1" w:styleId="210">
    <w:name w:val="Заголовок №2 + Полужирный1"/>
    <w:rsid w:val="00281881"/>
    <w:rPr>
      <w:rFonts w:ascii="Lucida Sans Unicode" w:hAnsi="Lucida Sans Unicode" w:cs="Lucida Sans Unicode" w:hint="default"/>
      <w:b/>
      <w:bCs/>
      <w:spacing w:val="0"/>
      <w:sz w:val="22"/>
      <w:szCs w:val="22"/>
    </w:rPr>
  </w:style>
  <w:style w:type="character" w:customStyle="1" w:styleId="227">
    <w:name w:val="Основной текст (22)7"/>
    <w:basedOn w:val="22"/>
    <w:rsid w:val="00281881"/>
    <w:rPr>
      <w:rFonts w:ascii="Lucida Sans Unicode" w:hAnsi="Lucida Sans Unicode" w:cs="Lucida Sans Unicode"/>
      <w:shd w:val="clear" w:color="auto" w:fill="FFFFFF"/>
    </w:rPr>
  </w:style>
  <w:style w:type="table" w:styleId="ad">
    <w:name w:val="Table Grid"/>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59"/>
    <w:rsid w:val="0028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1881"/>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2818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d"/>
    <w:uiPriority w:val="59"/>
    <w:rsid w:val="0028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w:basedOn w:val="a"/>
    <w:rsid w:val="00281881"/>
    <w:pPr>
      <w:tabs>
        <w:tab w:val="left" w:pos="708"/>
      </w:tabs>
      <w:spacing w:line="240" w:lineRule="exact"/>
    </w:pPr>
    <w:rPr>
      <w:rFonts w:ascii="Verdana" w:eastAsia="Times New Roman" w:hAnsi="Verdana" w:cs="Verdana"/>
      <w:sz w:val="20"/>
      <w:szCs w:val="20"/>
      <w:lang w:val="en-US"/>
    </w:rPr>
  </w:style>
  <w:style w:type="numbering" w:customStyle="1" w:styleId="24">
    <w:name w:val="Нет списка2"/>
    <w:next w:val="a2"/>
    <w:semiHidden/>
    <w:rsid w:val="00281881"/>
  </w:style>
  <w:style w:type="table" w:customStyle="1" w:styleId="7">
    <w:name w:val="Сетка таблицы7"/>
    <w:basedOn w:val="a1"/>
    <w:next w:val="ad"/>
    <w:rsid w:val="002818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81881"/>
  </w:style>
  <w:style w:type="paragraph" w:styleId="ae">
    <w:name w:val="Body Text"/>
    <w:basedOn w:val="a"/>
    <w:link w:val="af"/>
    <w:rsid w:val="00281881"/>
    <w:pPr>
      <w:spacing w:after="120" w:line="240" w:lineRule="auto"/>
    </w:pPr>
    <w:rPr>
      <w:rFonts w:ascii="Times New Roman" w:eastAsia="Times New Roman" w:hAnsi="Times New Roman" w:cs="Times New Roman"/>
      <w:sz w:val="24"/>
      <w:szCs w:val="24"/>
      <w:lang/>
    </w:rPr>
  </w:style>
  <w:style w:type="character" w:customStyle="1" w:styleId="af">
    <w:name w:val="Основной текст Знак"/>
    <w:basedOn w:val="a0"/>
    <w:link w:val="ae"/>
    <w:rsid w:val="00281881"/>
    <w:rPr>
      <w:rFonts w:ascii="Times New Roman" w:eastAsia="Times New Roman" w:hAnsi="Times New Roman" w:cs="Times New Roman"/>
      <w:sz w:val="24"/>
      <w:szCs w:val="24"/>
      <w:lang/>
    </w:rPr>
  </w:style>
  <w:style w:type="paragraph" w:styleId="25">
    <w:name w:val="Body Text 2"/>
    <w:basedOn w:val="a"/>
    <w:link w:val="26"/>
    <w:rsid w:val="0028188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281881"/>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281881"/>
    <w:pPr>
      <w:spacing w:after="120" w:line="276" w:lineRule="auto"/>
      <w:ind w:left="283"/>
    </w:pPr>
  </w:style>
  <w:style w:type="character" w:customStyle="1" w:styleId="af1">
    <w:name w:val="Основной текст с отступом Знак"/>
    <w:basedOn w:val="a0"/>
    <w:link w:val="af0"/>
    <w:uiPriority w:val="99"/>
    <w:semiHidden/>
    <w:rsid w:val="00281881"/>
  </w:style>
  <w:style w:type="numbering" w:customStyle="1" w:styleId="WW8Num2">
    <w:name w:val="WW8Num2"/>
    <w:rsid w:val="00281881"/>
    <w:pPr>
      <w:numPr>
        <w:numId w:val="12"/>
      </w:numPr>
    </w:pPr>
  </w:style>
  <w:style w:type="numbering" w:customStyle="1" w:styleId="WW8Num4">
    <w:name w:val="WW8Num4"/>
    <w:rsid w:val="00281881"/>
    <w:pPr>
      <w:numPr>
        <w:numId w:val="13"/>
      </w:numPr>
    </w:pPr>
  </w:style>
  <w:style w:type="table" w:customStyle="1" w:styleId="8">
    <w:name w:val="Сетка таблицы8"/>
    <w:basedOn w:val="a1"/>
    <w:next w:val="ad"/>
    <w:uiPriority w:val="59"/>
    <w:rsid w:val="002818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uiPriority w:val="59"/>
    <w:rsid w:val="0028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Знак Знак Знак"/>
    <w:basedOn w:val="a"/>
    <w:rsid w:val="00281881"/>
    <w:pPr>
      <w:spacing w:line="240" w:lineRule="exact"/>
    </w:pPr>
    <w:rPr>
      <w:rFonts w:ascii="Verdana" w:eastAsia="Times New Roman" w:hAnsi="Verdana" w:cs="Verdana"/>
      <w:sz w:val="24"/>
      <w:szCs w:val="24"/>
      <w:lang w:val="en-US"/>
    </w:rPr>
  </w:style>
  <w:style w:type="character" w:customStyle="1" w:styleId="FontStyle93">
    <w:name w:val="Font Style93"/>
    <w:basedOn w:val="a0"/>
    <w:rsid w:val="00281881"/>
    <w:rPr>
      <w:rFonts w:ascii="Times New Roman" w:hAnsi="Times New Roman" w:cs="Times New Roman" w:hint="default"/>
      <w:sz w:val="16"/>
      <w:szCs w:val="16"/>
    </w:rPr>
  </w:style>
  <w:style w:type="paragraph" w:customStyle="1" w:styleId="Style4">
    <w:name w:val="Style4"/>
    <w:basedOn w:val="a"/>
    <w:uiPriority w:val="99"/>
    <w:rsid w:val="00281881"/>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281881"/>
    <w:rPr>
      <w:rFonts w:ascii="Times New Roman" w:hAnsi="Times New Roman" w:cs="Times New Roman"/>
      <w:sz w:val="26"/>
      <w:szCs w:val="26"/>
    </w:rPr>
  </w:style>
  <w:style w:type="numbering" w:customStyle="1" w:styleId="WW8Num21">
    <w:name w:val="WW8Num21"/>
    <w:rsid w:val="00281881"/>
    <w:pPr>
      <w:numPr>
        <w:numId w:val="1"/>
      </w:numPr>
    </w:pPr>
  </w:style>
  <w:style w:type="numbering" w:customStyle="1" w:styleId="WW8Num41">
    <w:name w:val="WW8Num41"/>
    <w:rsid w:val="00281881"/>
    <w:pPr>
      <w:numPr>
        <w:numId w:val="4"/>
      </w:numPr>
    </w:pPr>
  </w:style>
  <w:style w:type="table" w:customStyle="1" w:styleId="100">
    <w:name w:val="Сетка таблицы10"/>
    <w:basedOn w:val="a1"/>
    <w:next w:val="ad"/>
    <w:uiPriority w:val="59"/>
    <w:rsid w:val="0028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281881"/>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281881"/>
    <w:rPr>
      <w:rFonts w:ascii="Calibri" w:eastAsia="Calibri" w:hAnsi="Calibri" w:cs="Times New Roman"/>
      <w:sz w:val="20"/>
      <w:szCs w:val="20"/>
    </w:rPr>
  </w:style>
  <w:style w:type="character" w:styleId="af5">
    <w:name w:val="footnote reference"/>
    <w:semiHidden/>
    <w:unhideWhenUsed/>
    <w:rsid w:val="00281881"/>
    <w:rPr>
      <w:vertAlign w:val="superscript"/>
    </w:rPr>
  </w:style>
  <w:style w:type="table" w:customStyle="1" w:styleId="122">
    <w:name w:val="Сетка таблицы12"/>
    <w:basedOn w:val="a1"/>
    <w:uiPriority w:val="59"/>
    <w:rsid w:val="002818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273--84d1f.xn--p1ai/akty_minobrnauki_rossii/prikaz-minobrnauki-rf-ot-14062013-no-4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xn--273--84d1f.xn--p1ai/akty_minobrnauki_rossii/prikaz-minobrnauki-rf-ot-16082013-no-968"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C4BA8539064D5F9504001536611F0831C539AEA2ECD983D08425AF3F26882AEC9D185749D1460D0a7U9M" TargetMode="External"/><Relationship Id="rId14" Type="http://schemas.openxmlformats.org/officeDocument/2006/relationships/hyperlink" Target="http://xn--273--84d1f.xn--p1ai/zakonodatelstvo/prikaz-minobrnauki-rf-ot-15122014-no-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16197</Words>
  <Characters>92326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108307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njkbq</cp:lastModifiedBy>
  <cp:revision>2</cp:revision>
  <cp:lastPrinted>2022-07-29T09:12:00Z</cp:lastPrinted>
  <dcterms:created xsi:type="dcterms:W3CDTF">2022-10-07T19:16:00Z</dcterms:created>
  <dcterms:modified xsi:type="dcterms:W3CDTF">2022-10-07T19:16:00Z</dcterms:modified>
</cp:coreProperties>
</file>