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D3" w:rsidRPr="005579D3" w:rsidRDefault="00166C32" w:rsidP="005579D3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66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4025" cy="9429707"/>
            <wp:effectExtent l="0" t="0" r="0" b="635"/>
            <wp:docPr id="3" name="Рисунок 3" descr="C:\Users\Пользователь\Desktop\ОПОП\ОПОП ПН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ПОП\ОПОП ПН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4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9D3" w:rsidRP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профессиональная образовательная программа</w:t>
      </w:r>
      <w:r w:rsidRPr="005579D3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   44.02.02 Преподавание в начальных классах, утверждённого  приказом Министерства образования и науки Российской Федерации  № 1353 от  27 октября 2014 г. </w:t>
      </w:r>
    </w:p>
    <w:p w:rsidR="005579D3" w:rsidRPr="005579D3" w:rsidRDefault="005579D3" w:rsidP="005579D3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79D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</w:t>
      </w:r>
    </w:p>
    <w:p w:rsidR="005579D3" w:rsidRPr="005579D3" w:rsidRDefault="005579D3" w:rsidP="005579D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Организация-разработчик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СОГБПОУ  «Гагаринский многопрофильный колледж»</w:t>
      </w:r>
    </w:p>
    <w:p w:rsidR="005579D3" w:rsidRPr="005579D3" w:rsidRDefault="005579D3" w:rsidP="005579D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Разработчики: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Федорова И.М.,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ам.директора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УР СОГБПОУ  «Гагаринский многопрофильный колледж»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Чернявская С.А., и.о. заведующей отделением СОГБПОУ  «Гагаринский многопрофильный колледж»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Рассмотрена на заседании педагогического совета 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СОГБПОУ  «Гагаринский многопрофильный колледж»</w:t>
      </w:r>
    </w:p>
    <w:p w:rsidR="005579D3" w:rsidRPr="005579D3" w:rsidRDefault="005579D3" w:rsidP="005579D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1 от «</w:t>
      </w:r>
      <w:r w:rsidRPr="005579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579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августа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5579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5A3" w:rsidRDefault="003675A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5A3" w:rsidRDefault="003675A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5A3" w:rsidRDefault="003675A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5A3" w:rsidRPr="005579D3" w:rsidRDefault="003675A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tbl>
      <w:tblPr>
        <w:tblW w:w="9855" w:type="dxa"/>
        <w:tblLayout w:type="fixed"/>
        <w:tblLook w:val="04A0"/>
      </w:tblPr>
      <w:tblGrid>
        <w:gridCol w:w="606"/>
        <w:gridCol w:w="778"/>
        <w:gridCol w:w="7372"/>
        <w:gridCol w:w="1099"/>
      </w:tblGrid>
      <w:tr w:rsidR="005579D3" w:rsidRPr="005579D3" w:rsidTr="00BD08F1">
        <w:tc>
          <w:tcPr>
            <w:tcW w:w="606" w:type="dxa"/>
            <w:vMerge w:val="restart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tabs>
                <w:tab w:val="right" w:leader="dot" w:pos="99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Общие положения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tabs>
                <w:tab w:val="right" w:leader="dot" w:pos="99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Основная профессиональная образовательная программа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Нормативные документы для разработки ОПОП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 w:val="restart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Общая характеристика ОПОП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1.3.1. Цель  ОПОП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1.3.2. Срок освоения ОПОП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1.3.3. Трудоемкость ОПОП для лиц, обучающихся на базе основного общего образования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1.3.4. Особенности ОПОП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1.3.5. Требования   </w:t>
            </w:r>
            <w:r w:rsidRPr="005579D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 абитуриентам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1.3.6. Востребованность выпускников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1.3.7. Возможности продолжения образования выпускника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1.3.8. Основные пользователи ОПОП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 w:val="restart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Характеристика профессиональной деятельности выпускника 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Область профессиональной деятельности</w:t>
            </w:r>
          </w:p>
        </w:tc>
        <w:tc>
          <w:tcPr>
            <w:tcW w:w="1099" w:type="dxa"/>
          </w:tcPr>
          <w:p w:rsidR="005579D3" w:rsidRPr="005579D3" w:rsidRDefault="005579D3" w:rsidP="002044BC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Объекты профессиональной деятельности</w:t>
            </w:r>
          </w:p>
        </w:tc>
        <w:tc>
          <w:tcPr>
            <w:tcW w:w="1099" w:type="dxa"/>
          </w:tcPr>
          <w:p w:rsidR="005579D3" w:rsidRPr="005579D3" w:rsidRDefault="005579D3" w:rsidP="002044BC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 w:val="restart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Требования к результатам освоения ОПОП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Общие компетенции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виды профессиональной деятельности и профессиональные компетенции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Результаты освоения ОПОП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5579D3" w:rsidRPr="005579D3" w:rsidTr="00BD08F1">
        <w:tc>
          <w:tcPr>
            <w:tcW w:w="606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 w:val="restart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1099" w:type="dxa"/>
          </w:tcPr>
          <w:p w:rsidR="005579D3" w:rsidRPr="005579D3" w:rsidRDefault="005579D3" w:rsidP="002044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2044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Учебный  план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Рабочие программы учебных дисциплин, профессиональных модулей, междисциплинарных курсов, практик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4.4.</w:t>
            </w: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Программа  практики 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</w:tr>
      <w:tr w:rsidR="005579D3" w:rsidRPr="005579D3" w:rsidTr="00BD08F1">
        <w:tc>
          <w:tcPr>
            <w:tcW w:w="606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 и оценка результатов освоения ОПОП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</w:tr>
      <w:tr w:rsidR="005579D3" w:rsidRPr="005579D3" w:rsidTr="00BD08F1">
        <w:tc>
          <w:tcPr>
            <w:tcW w:w="606" w:type="dxa"/>
            <w:vMerge w:val="restart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5.1.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Контроль и оценка достижений обучающихся </w:t>
            </w: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государственной итоговой  аттестации выпускников 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</w:tr>
      <w:tr w:rsidR="005579D3" w:rsidRPr="005579D3" w:rsidTr="00BD08F1">
        <w:tc>
          <w:tcPr>
            <w:tcW w:w="606" w:type="dxa"/>
            <w:vMerge/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5.3.</w:t>
            </w:r>
          </w:p>
        </w:tc>
        <w:tc>
          <w:tcPr>
            <w:tcW w:w="7372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Требования к выпускным квалификационным работам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</w:tr>
      <w:tr w:rsidR="005579D3" w:rsidRPr="005579D3" w:rsidTr="00BD08F1">
        <w:tc>
          <w:tcPr>
            <w:tcW w:w="606" w:type="dxa"/>
            <w:vAlign w:val="center"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8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2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8150" w:type="dxa"/>
            <w:gridSpan w:val="2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Условия реализации ОПОП 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</w:tr>
      <w:tr w:rsidR="005579D3" w:rsidRPr="005579D3" w:rsidTr="00BD08F1">
        <w:tc>
          <w:tcPr>
            <w:tcW w:w="606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0" w:type="dxa"/>
            <w:gridSpan w:val="2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8150" w:type="dxa"/>
            <w:gridSpan w:val="2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Характеристика среды колледжа, обеспечивающей развитие</w:t>
            </w:r>
          </w:p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общих компетенций выпускников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</w:tr>
      <w:tr w:rsidR="005579D3" w:rsidRPr="005579D3" w:rsidTr="00BD08F1">
        <w:tc>
          <w:tcPr>
            <w:tcW w:w="606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0" w:type="dxa"/>
            <w:gridSpan w:val="2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99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579D3" w:rsidRPr="005579D3" w:rsidTr="00BD08F1">
        <w:tc>
          <w:tcPr>
            <w:tcW w:w="606" w:type="dxa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8150" w:type="dxa"/>
            <w:gridSpan w:val="2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Нормативно-методические документы, обеспечивающие  качество подготовки  обучающихся  </w:t>
            </w:r>
          </w:p>
        </w:tc>
        <w:tc>
          <w:tcPr>
            <w:tcW w:w="1099" w:type="dxa"/>
          </w:tcPr>
          <w:p w:rsidR="005579D3" w:rsidRPr="005579D3" w:rsidRDefault="002044BC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</w:tr>
    </w:tbl>
    <w:p w:rsidR="005579D3" w:rsidRPr="005579D3" w:rsidRDefault="005579D3" w:rsidP="005579D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579D3" w:rsidRPr="005579D3" w:rsidSect="00060F88">
          <w:footerReference w:type="default" r:id="rId8"/>
          <w:pgSz w:w="11906" w:h="16838"/>
          <w:pgMar w:top="851" w:right="567" w:bottom="567" w:left="624" w:header="708" w:footer="708" w:gutter="0"/>
          <w:cols w:space="720"/>
        </w:sectPr>
      </w:pPr>
    </w:p>
    <w:p w:rsidR="005579D3" w:rsidRPr="005579D3" w:rsidRDefault="005579D3" w:rsidP="005579D3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10435901"/>
      <w:bookmarkStart w:id="2" w:name="_Toc293871391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Основная профессиональная образовательная программа (программа подготовки специалистов среднего звена)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профессиональная образовательная программа</w:t>
      </w:r>
      <w:bookmarkEnd w:id="1"/>
      <w:bookmarkEnd w:id="2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(далее - ОПОП) по специальности  44.02.02  Преподавание в начальных классах  реализуется смоленским областным государственным бюджетным профессиональным образовательным учреждением «Гагаринский многопрофильный  колледж» (далее – колледж)  по программе углубленной  подготовки на базе основного  общего образования.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ОПОП  представляет собой систему документов, разработанную и утвержденную колледжем с учетом требований регионального рынка труда на основе Федерального государственного образовательного стандарта специальности 44.02.02 Преподавание в начальных классах среднего профессионального образования (ФГОС СПО), утвержденного приказом Министерства образования и науки Российской Федерации от 27 октября 2014 г. №1353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 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специальности и включает в себя  учебный план, рабочие программы учебных дисциплин, профессиональных модулей,   практик и другие методические материалы, обеспечивающие качественную  подготовку обучающихся.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293871392"/>
      <w:r w:rsidRPr="005579D3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по специальности  44.02.02 Преподавание в начальных классах, реализуемой  в Колледже, ежегодно обновляются.  Основная цель обновления - гибкое реагирование на изменение ситуации на рынке труда, ориентация на текущие потребности работодателей, учет особенностей развития региона, культуры, науки, экономики, техники, технологий и социальной сферы. 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С учетом запросов работодателей в ОПОП введены новые виды практики: УП.03.01 Ознакомление с деятельностью учителя начальных классов-классного руководителя, ПП.03.01 Классное руководство</w:t>
      </w:r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hAnsi="Times New Roman" w:cs="Times New Roman"/>
          <w:sz w:val="28"/>
          <w:szCs w:val="28"/>
        </w:rPr>
        <w:t xml:space="preserve">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 реализуется в совместной образовательной, научной, производственной, общественной и иной деятельности обучающихся, преподавателей колледжа и работодателей Смоленской области.</w:t>
      </w:r>
    </w:p>
    <w:p w:rsidR="005579D3" w:rsidRPr="005579D3" w:rsidRDefault="005579D3" w:rsidP="005579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310435902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Нормативные документы для разработки ОПОП</w:t>
      </w:r>
      <w:bookmarkEnd w:id="3"/>
      <w:bookmarkEnd w:id="4"/>
    </w:p>
    <w:p w:rsidR="005579D3" w:rsidRPr="005579D3" w:rsidRDefault="005579D3" w:rsidP="005579D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Нормативную основу разработки ОПОП по специальности 44.02.02  Преподавание в начальных классах (углубленная подготовка)</w:t>
      </w:r>
      <w:r w:rsidRPr="005579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составляют: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№ 273-ФЗ от 29.12. 2012 г. (с изменениями и дополнениями);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 44.02.02 Преподавание в начальных классах</w:t>
      </w: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утверждённый  приказом Министерства образования и науки Российской Федерации от 27 октября 2014 года №1353 (Приложение 1);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Министерства образования и науки Российской Федерации «Об утверждении порядка приема на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 по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среднего профессионального образования» от 23.01.2014 г. №36. (с изменениями и дополнениями);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от 08.11.2021 №800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885,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390 от 5 августа 2020 г. «О практической подготовке обучающихся»;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14.06.2013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изменениями);</w:t>
      </w:r>
    </w:p>
    <w:p w:rsidR="005579D3" w:rsidRPr="005579D3" w:rsidRDefault="005579D3" w:rsidP="005579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16.08.2013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31.01.2014 № 74 «О внесении изменений в порядок проведения госу</w:t>
      </w:r>
      <w:r w:rsidRPr="005579D3">
        <w:rPr>
          <w:rFonts w:ascii="Times New Roman" w:hAnsi="Times New Roman" w:cs="Times New Roman"/>
          <w:sz w:val="28"/>
          <w:szCs w:val="28"/>
        </w:rPr>
        <w:softHyphen/>
        <w:t>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16.08.2013 №968»</w:t>
      </w:r>
    </w:p>
    <w:p w:rsidR="005579D3" w:rsidRPr="005579D3" w:rsidRDefault="005579D3" w:rsidP="005579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Министерства образования и науки Российской Федерации от 20 июля 2015 г. № 06-846 «О направлении методических рекомендаций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звена»;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20 октября 2010 № 12-696 «О разъяснениях по формированию учебного плана ОПОП НПО/СПО»;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</w:t>
      </w:r>
    </w:p>
    <w:p w:rsidR="005579D3" w:rsidRPr="005579D3" w:rsidRDefault="005579D3" w:rsidP="00D76288">
      <w:pPr>
        <w:widowControl w:val="0"/>
        <w:numPr>
          <w:ilvl w:val="0"/>
          <w:numId w:val="1"/>
        </w:numPr>
        <w:tabs>
          <w:tab w:val="clear" w:pos="1440"/>
          <w:tab w:val="num" w:pos="0"/>
          <w:tab w:val="left" w:pos="284"/>
          <w:tab w:val="num" w:pos="851"/>
        </w:tabs>
        <w:spacing w:after="0" w:line="240" w:lineRule="auto"/>
        <w:ind w:hanging="8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Министерства образования и науки Российской Федерации от 17 марта 2015 г. № 06-259 «О направлении доработанных 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proofErr w:type="gramEnd"/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№3 ФГАУ «ФИРО» «Об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 от 17.03.2015 г. № 06-259»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 и нормативно-правового регулирования в сфере образования Министерства образования и науки Российской Федерации  27 августа  2009 г.;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образования, утвержденные  Департаментом государственной политики  и нормативно-правового регулирования в сфере образования Министерства образования и науки Российской Федерации  27 августа  2009 г.;</w:t>
      </w:r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СОГБПОУ  «Гагаринский многопрофильный колледж»</w:t>
      </w:r>
      <w:bookmarkStart w:id="5" w:name="_Toc310435903"/>
      <w:bookmarkStart w:id="6" w:name="_Toc293871393"/>
    </w:p>
    <w:p w:rsidR="005579D3" w:rsidRPr="005579D3" w:rsidRDefault="005579D3" w:rsidP="005579D3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нормативные акты</w:t>
      </w:r>
    </w:p>
    <w:p w:rsidR="005579D3" w:rsidRPr="005579D3" w:rsidRDefault="005579D3" w:rsidP="005579D3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Общая характеристика </w:t>
      </w:r>
      <w:bookmarkEnd w:id="5"/>
      <w:bookmarkEnd w:id="6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профессиональной образовательной программы по специальности 44.02.02  Преподавание в начальных классах (углубленной подготовки)</w:t>
      </w: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310435904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1.3.1. Цель  ОПОП</w:t>
      </w:r>
      <w:bookmarkEnd w:id="7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ОПОП имеет целью развитие у обучающихся личностных качеств, а также формирование общих  и профессиональных компетенций в соответствии с требованиями ФГОС СПО по данной  специальности. 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 колледжа в результате освоения ОПОП по специальности 44.02.02  Преподавание в начальных классах (углубленной подготовки) будет профессионально готов к выполнению следующих  видов деятельности:</w:t>
      </w:r>
    </w:p>
    <w:p w:rsidR="005579D3" w:rsidRPr="005579D3" w:rsidRDefault="005579D3" w:rsidP="005579D3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по образовательным программам начального общего образования</w:t>
      </w:r>
    </w:p>
    <w:p w:rsidR="005579D3" w:rsidRPr="005579D3" w:rsidRDefault="005579D3" w:rsidP="005579D3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внеурочной деятельности и общения младших школьников</w:t>
      </w:r>
    </w:p>
    <w:p w:rsidR="005579D3" w:rsidRPr="005579D3" w:rsidRDefault="005579D3" w:rsidP="005579D3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Классное руководство</w:t>
      </w:r>
    </w:p>
    <w:p w:rsidR="005579D3" w:rsidRPr="005579D3" w:rsidRDefault="005579D3" w:rsidP="005579D3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образовательного процесса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профессиональная образовательная программа ориентирована на реализацию следующих принципов:</w:t>
      </w:r>
    </w:p>
    <w:p w:rsidR="005579D3" w:rsidRPr="005579D3" w:rsidRDefault="005579D3" w:rsidP="005579D3">
      <w:pPr>
        <w:widowControl w:val="0"/>
        <w:numPr>
          <w:ilvl w:val="0"/>
          <w:numId w:val="3"/>
        </w:numPr>
        <w:tabs>
          <w:tab w:val="num" w:pos="0"/>
          <w:tab w:val="num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практикоориентированных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выпускника;</w:t>
      </w:r>
    </w:p>
    <w:p w:rsidR="005579D3" w:rsidRPr="005579D3" w:rsidRDefault="005579D3" w:rsidP="005579D3">
      <w:pPr>
        <w:widowControl w:val="0"/>
        <w:numPr>
          <w:ilvl w:val="0"/>
          <w:numId w:val="3"/>
        </w:numPr>
        <w:tabs>
          <w:tab w:val="num" w:pos="0"/>
          <w:tab w:val="num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развитие местного и регионального сообщества;</w:t>
      </w:r>
    </w:p>
    <w:p w:rsidR="005579D3" w:rsidRPr="005579D3" w:rsidRDefault="005579D3" w:rsidP="005579D3">
      <w:pPr>
        <w:widowControl w:val="0"/>
        <w:numPr>
          <w:ilvl w:val="0"/>
          <w:numId w:val="3"/>
        </w:numPr>
        <w:tabs>
          <w:tab w:val="num" w:pos="0"/>
          <w:tab w:val="num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5579D3" w:rsidRPr="005579D3" w:rsidRDefault="005579D3" w:rsidP="005579D3">
      <w:pPr>
        <w:widowControl w:val="0"/>
        <w:numPr>
          <w:ilvl w:val="0"/>
          <w:numId w:val="3"/>
        </w:numPr>
        <w:tabs>
          <w:tab w:val="num" w:pos="0"/>
          <w:tab w:val="num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готовности принимать решения и профессионально действовать в нестандартных ситуациях.</w:t>
      </w:r>
    </w:p>
    <w:p w:rsidR="005579D3" w:rsidRPr="005579D3" w:rsidRDefault="005579D3" w:rsidP="005579D3">
      <w:pPr>
        <w:widowControl w:val="0"/>
        <w:tabs>
          <w:tab w:val="num" w:pos="851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Toc310435905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1.3.2. Срок освоения ОПОП</w:t>
      </w:r>
      <w:bookmarkEnd w:id="8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углубленной  подготовки по специальности 44.02.02  Преподавание в начальных классах при очной форме получения образования и присваиваемая квалификация приводятся в таблице: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6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20"/>
        <w:gridCol w:w="2269"/>
        <w:gridCol w:w="3971"/>
      </w:tblGrid>
      <w:tr w:rsidR="005579D3" w:rsidRPr="005579D3" w:rsidTr="00BD08F1">
        <w:trPr>
          <w:cantSplit/>
          <w:trHeight w:val="6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образования, необходимей для приёма на обучение по ППССЗ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квалификации углубленной подготовки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получения СПО по ППССЗ углубленной подготовки в очной форме обучения</w:t>
            </w:r>
          </w:p>
        </w:tc>
      </w:tr>
      <w:tr w:rsidR="005579D3" w:rsidRPr="005579D3" w:rsidTr="00BD08F1">
        <w:trPr>
          <w:cantSplit/>
          <w:trHeight w:val="121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начальных классов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</w:tbl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1.3.3. Трудоемкость ОПОП для лиц, обучающихся на базе основного общего образования </w:t>
      </w:r>
    </w:p>
    <w:p w:rsidR="005579D3" w:rsidRPr="005579D3" w:rsidRDefault="005579D3" w:rsidP="005579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8"/>
        <w:gridCol w:w="1445"/>
        <w:gridCol w:w="1713"/>
      </w:tblGrid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Учебные циклы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 недель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Аудиторная нагрузка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2250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684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Каникулярное время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7722</w:t>
            </w:r>
          </w:p>
        </w:tc>
      </w:tr>
    </w:tbl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Toc310435906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1.3.4. Особенности ОПОП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специалистов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 44.02.02   Преподавание в начальных классах осуществляется через 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сочетание профессиональной подготовки с изучением ее социальных аспектов, что позволяет обеспечить формирование профессиональных и общих компетенций специалистов среднего звена, заданных требованиями ФГОС СПО, обществом  и работодателями.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Профессиональные модули обеспечивают готовность выпускника  к профессиональной деятельности по основным видам деятельности в соответствии с квалификационной характеристикой.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Сотрудничество с общеобразовательными учреждениями региона на договорной 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основе обеспечивает прохождение все видов практики в течение всего периода обучения:</w:t>
      </w:r>
    </w:p>
    <w:p w:rsidR="005579D3" w:rsidRPr="005579D3" w:rsidRDefault="005579D3" w:rsidP="005579D3">
      <w:pPr>
        <w:numPr>
          <w:ilvl w:val="2"/>
          <w:numId w:val="4"/>
        </w:numPr>
        <w:tabs>
          <w:tab w:val="num" w:pos="709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МБОУ «Средняя  школа №1» г. Гагарина Смоленской области </w:t>
      </w:r>
    </w:p>
    <w:p w:rsidR="005579D3" w:rsidRPr="005579D3" w:rsidRDefault="005579D3" w:rsidP="005579D3">
      <w:pPr>
        <w:numPr>
          <w:ilvl w:val="2"/>
          <w:numId w:val="4"/>
        </w:numPr>
        <w:tabs>
          <w:tab w:val="num" w:pos="709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МБОУ «Средняя  школа №2», г. Гагарина Смоленской области</w:t>
      </w:r>
    </w:p>
    <w:p w:rsidR="005579D3" w:rsidRPr="005579D3" w:rsidRDefault="005579D3" w:rsidP="005579D3">
      <w:pPr>
        <w:numPr>
          <w:ilvl w:val="2"/>
          <w:numId w:val="4"/>
        </w:numPr>
        <w:tabs>
          <w:tab w:val="num" w:pos="709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МБОУ «Средняя  школа №3» г. Гагарина Смоленской области</w:t>
      </w:r>
    </w:p>
    <w:p w:rsidR="005579D3" w:rsidRPr="005579D3" w:rsidRDefault="005579D3" w:rsidP="005579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Результаты оцениваются работодателями по итогам формализованного наблюдения и  через оценку выполнения конкретных видов работ, определённых программой практики.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учебного процесса осуществляется по лекционно-семинарской системе в сочетании с самостоятельной внеаудиторной работой студентов. Практические и лабораторные работы проводятся  на учебных рабочих местах, специализированных кабинетах общеобразовательных школ на договорной основе. Кроме этого, в образовательном процессе используются активные и интерактивные формы проведения занятий, тестовые формы контроля.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 успешном завершении обучения выпускникам выдается документ об образовании и квалификации (диплом о среднем профессиональном образовании).</w:t>
      </w:r>
    </w:p>
    <w:p w:rsidR="005579D3" w:rsidRPr="005579D3" w:rsidRDefault="005579D3" w:rsidP="005579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1.3.5.  Требования к </w:t>
      </w:r>
      <w:bookmarkEnd w:id="9"/>
      <w:r w:rsidRPr="005579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абитуриентам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Абитуриент должен   предоставить документ об образовании (аттестат об основном общем образовании).</w:t>
      </w:r>
    </w:p>
    <w:p w:rsidR="005579D3" w:rsidRPr="005579D3" w:rsidRDefault="005579D3" w:rsidP="005579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Поступающие на специальность 44.02.02 Преподавание в натальных классах  </w:t>
      </w:r>
      <w:proofErr w:type="gramStart"/>
      <w:r w:rsidRPr="005579D3">
        <w:rPr>
          <w:rFonts w:ascii="Times New Roman" w:eastAsia="Calibri" w:hAnsi="Times New Roman" w:cs="Times New Roman"/>
          <w:sz w:val="28"/>
          <w:szCs w:val="28"/>
        </w:rPr>
        <w:t>предоставляют справку</w:t>
      </w:r>
      <w:proofErr w:type="gramEnd"/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 о прохождении обязательного предварительного медицинского осмотра (обследования).</w:t>
      </w:r>
    </w:p>
    <w:p w:rsidR="005579D3" w:rsidRPr="005579D3" w:rsidRDefault="005579D3" w:rsidP="005579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1.3.6. Востребованность выпускников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 специальности  44.02.02    Преподавание в начальных классах востребованы в образовательных организациях, организациях, осуществляющих образовательную деятельность. Объектами профессиональной деятельности выпускников являются: обучение и воспитание детей в процессе реализации образовательных программ начального общего образования.</w:t>
      </w: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1.3.7. Возможности продолжения образования выпускника</w:t>
      </w:r>
    </w:p>
    <w:p w:rsidR="005579D3" w:rsidRPr="005579D3" w:rsidRDefault="005579D3" w:rsidP="005579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Выпускник, освоивший ОПОП по специальности 44.02.02    Преподавание в начальных классах,  подготовлен: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освоению ОПОП высшего образования </w:t>
      </w:r>
      <w:r w:rsidRPr="005579D3">
        <w:rPr>
          <w:rFonts w:ascii="Times New Roman" w:hAnsi="Times New Roman" w:cs="Times New Roman"/>
          <w:sz w:val="28"/>
          <w:szCs w:val="28"/>
        </w:rPr>
        <w:t>по направлению подготовки 44.00.00 «Образование и педагогические науки».</w:t>
      </w:r>
    </w:p>
    <w:p w:rsidR="005579D3" w:rsidRPr="005579D3" w:rsidRDefault="005579D3" w:rsidP="005579D3">
      <w:pPr>
        <w:widowControl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1.3.8. Основные пользователи ОПОП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пользователями ОПОП являются: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 и сотрудники колледжа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студенты, обучающиеся по специальности 44.02.02  Преподавание в начальных классах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и коллективные органы управления колледжем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абитуриенты и их родители</w:t>
      </w:r>
    </w:p>
    <w:p w:rsidR="005579D3" w:rsidRPr="005579D3" w:rsidRDefault="005579D3" w:rsidP="005579D3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работодатели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310435908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Характеристика профессиональной деятельности</w:t>
      </w:r>
      <w:bookmarkEnd w:id="10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11" w:name="_Toc310435909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</w:t>
      </w:r>
      <w:bookmarkEnd w:id="11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310435910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Область профессиональной деятельности</w:t>
      </w:r>
      <w:bookmarkEnd w:id="12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выпускников: обучение и воспитание детей в процессе реализации образовательных программ начального общего образования.</w:t>
      </w:r>
    </w:p>
    <w:p w:rsidR="005579D3" w:rsidRPr="005579D3" w:rsidRDefault="005579D3" w:rsidP="005579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 Объекты профессиональной деятельности выпускников</w:t>
      </w:r>
    </w:p>
    <w:p w:rsidR="005579D3" w:rsidRPr="005579D3" w:rsidRDefault="005579D3" w:rsidP="005579D3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задачи, содержание, методы, средства, формы и процесс организации урочной и внеурочной деятельности обучающихся в начальных классах;</w:t>
      </w:r>
    </w:p>
    <w:p w:rsidR="005579D3" w:rsidRPr="005579D3" w:rsidRDefault="005579D3" w:rsidP="005579D3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задачи, содержание, методы, формы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и процесс взаимодействия с коллегами и социальными партнерами (организациями образования, культуры, родителями, лицами их заменяющими,  по вопросам обучения и воспитания младших школьников;</w:t>
      </w:r>
    </w:p>
    <w:p w:rsidR="005579D3" w:rsidRPr="005579D3" w:rsidRDefault="005579D3" w:rsidP="005579D3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документационное обеспечение образовательного процесса. </w:t>
      </w:r>
    </w:p>
    <w:p w:rsid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F88" w:rsidRDefault="00060F88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" w:name="_Toc310435913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к результатам освоения</w:t>
      </w:r>
      <w:bookmarkEnd w:id="13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ОПОП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310435914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Общие компетенции</w:t>
      </w:r>
      <w:bookmarkEnd w:id="14"/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профессиональной образовательной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обучающиеся должны овладеть следующими общими (ОК)  компетенциями: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326"/>
      </w:tblGrid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общих компетенций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3 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Оценивать риски и принимать решения в нестандартных ситуациях.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4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Осуществлять поиск, анализ и оценку информации, необходимой</w:t>
            </w:r>
          </w:p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постановки и решения профессиональных задач, профессионального и личностного развития. 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5 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6 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коллективе и команде, взаимодействовать с руководством, коллегами и социальными партнерами.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7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Ставить цели, мотивировать деятельность обучающихся,</w:t>
            </w:r>
          </w:p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организовывать и контролировать их работу с принятием на</w:t>
            </w:r>
          </w:p>
          <w:p w:rsidR="005579D3" w:rsidRPr="005579D3" w:rsidRDefault="005579D3" w:rsidP="005579D3">
            <w:pPr>
              <w:widowControl w:val="0"/>
              <w:spacing w:after="0" w:line="240" w:lineRule="auto"/>
              <w:ind w:left="283" w:hanging="283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себя ответственности за качество образовательного процесса.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8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Самостоятельно определять задачи профессионального личностного развития, заниматься самообразованием, осознанно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планировать повышение квалификации. 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 9 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10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5579D3" w:rsidRPr="005579D3" w:rsidTr="00BD08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 11 </w:t>
            </w:r>
          </w:p>
        </w:tc>
        <w:tc>
          <w:tcPr>
            <w:tcW w:w="8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Wingdings"/>
                <w:sz w:val="28"/>
                <w:szCs w:val="28"/>
                <w:lang w:eastAsia="ar-SA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Строить профессиональную деятельность с соблюдением правовых норм ее регулирующих.</w:t>
            </w:r>
          </w:p>
        </w:tc>
      </w:tr>
    </w:tbl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Основные виды профессиональной деятельности и профессиональные компетенции</w:t>
      </w:r>
    </w:p>
    <w:p w:rsidR="005579D3" w:rsidRPr="005579D3" w:rsidRDefault="005579D3" w:rsidP="00557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профессиональной образовательной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обучающиеся должны овладеть профессиональными  компетенциями, соответствующие основным видам деятельности:</w:t>
      </w:r>
    </w:p>
    <w:tbl>
      <w:tblPr>
        <w:tblpPr w:leftFromText="180" w:rightFromText="180" w:bottomFromText="20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"/>
        <w:gridCol w:w="8193"/>
      </w:tblGrid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ВПД 1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Преподавание по образовательным программам начального общего образования.</w:t>
            </w:r>
          </w:p>
        </w:tc>
      </w:tr>
      <w:tr w:rsidR="005579D3" w:rsidRPr="005579D3" w:rsidTr="00BD08F1">
        <w:trPr>
          <w:trHeight w:val="351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Определять цели и задачи, планировать уроки.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Проводить уроки.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педагогический контроль, оценивать процесс и результаты обучения.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1.4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Анализировать уроки.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 1.5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Вести документацию, обеспечивающую обучение по образовательным программам начального общего образования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ВПД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Организация внеурочной деятельности и общения учащихся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Определять цели и задачи внеурочной деятельности и общения, планировать внеурочные занятия.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Проводить внеурочные занятия.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2.3 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2.4 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процесс и результаты внеурочной деятельности и отдельных занятий.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2.5 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Вести документацию, обеспечивающую организацию внеурочной деятельности и общения обучающихся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ВПД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Классное руководство.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 и задачи, планировать внеклассную работу.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3.3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Проводить внеклассные мероприятия.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3.4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Анализировать процесс и результаты проведения внеклассных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мероприятий.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 3.5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 и задачи, планировать работу с родителями.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3.6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взаимодействие с родителями учащихся при решении задач обучения и воспитания.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3.7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нализировать результаты работы с родителями.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 3.8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Координировать деятельность работников образовательной организации, работающих с классом.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ВПД 4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tabs>
                <w:tab w:val="left" w:pos="993"/>
                <w:tab w:val="left" w:pos="1418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Методическое обеспечение образовательного процесса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4.1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4.2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Создавать в кабинете предметно-развивающую среду.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4.3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Систематизировать и оценивать педагогический опыт и образовательные технологии в области начального общего образования на основе изучения профессиональной литературы, самоанализа и анализа деятельности других педагогов.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4.4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5579D3" w:rsidRPr="005579D3" w:rsidTr="00BD08F1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ПК 4.5</w:t>
            </w:r>
          </w:p>
        </w:tc>
        <w:tc>
          <w:tcPr>
            <w:tcW w:w="8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Участвовать в исследовательской и проектной деятельности в области начального общего образования.</w:t>
            </w:r>
          </w:p>
        </w:tc>
      </w:tr>
    </w:tbl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4BC" w:rsidRDefault="002044BC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79D3">
        <w:rPr>
          <w:rFonts w:ascii="Times New Roman" w:hAnsi="Times New Roman" w:cs="Times New Roman"/>
          <w:b/>
          <w:bCs/>
          <w:sz w:val="28"/>
          <w:szCs w:val="28"/>
        </w:rPr>
        <w:t>3.3. Результаты освоения ОПОП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579D3">
        <w:rPr>
          <w:rFonts w:ascii="Times New Roman" w:eastAsia="TimesNewRomanPSMT" w:hAnsi="Times New Roman" w:cs="Times New Roman"/>
          <w:sz w:val="28"/>
          <w:szCs w:val="28"/>
        </w:rPr>
        <w:t>Результаты освоения ОПОП в соответствии с целью программы подготовки специалиста среднего звена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</w:t>
      </w:r>
    </w:p>
    <w:tbl>
      <w:tblPr>
        <w:tblStyle w:val="4"/>
        <w:tblW w:w="0" w:type="auto"/>
        <w:tblLook w:val="01E0"/>
      </w:tblPr>
      <w:tblGrid>
        <w:gridCol w:w="4785"/>
        <w:gridCol w:w="4786"/>
      </w:tblGrid>
      <w:tr w:rsidR="005579D3" w:rsidRPr="005579D3" w:rsidTr="00BD08F1">
        <w:trPr>
          <w:trHeight w:val="375"/>
        </w:trPr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>Общие компетенции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center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10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1. </w:t>
            </w:r>
            <w:r w:rsidRPr="005579D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Объяснение сущности и социальной</w:t>
            </w:r>
            <w:r w:rsidRPr="005579D3">
              <w:rPr>
                <w:sz w:val="28"/>
                <w:szCs w:val="28"/>
              </w:rPr>
              <w:br/>
              <w:t>значимости своей будущей профессии.</w:t>
            </w:r>
            <w:r w:rsidRPr="005579D3">
              <w:rPr>
                <w:sz w:val="28"/>
                <w:szCs w:val="28"/>
              </w:rPr>
              <w:br/>
              <w:t>Проявление интереса к психолого-</w:t>
            </w:r>
            <w:r w:rsidRPr="005579D3">
              <w:rPr>
                <w:sz w:val="28"/>
                <w:szCs w:val="28"/>
              </w:rPr>
              <w:br/>
              <w:t xml:space="preserve">педагогической и методической литературе,  к инновациям в области начального образования. 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lastRenderedPageBreak/>
              <w:t>Участие в тематических профессионально-ориентированных мероприятиях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lastRenderedPageBreak/>
              <w:t xml:space="preserve">ОК 2. </w:t>
            </w:r>
            <w:r w:rsidRPr="005579D3">
              <w:rPr>
                <w:sz w:val="28"/>
                <w:szCs w:val="28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10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43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Обоснование выбора и применения методов и способов решения профессиональных задач для осуществления образования младших школьников.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10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Организация собственной деятельности для осуществления образования младших школьников.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10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Определение методов решения методических задач, оценивание их эффективности и качества.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3. </w:t>
            </w:r>
            <w:r w:rsidRPr="005579D3">
              <w:rPr>
                <w:sz w:val="28"/>
                <w:szCs w:val="28"/>
              </w:rPr>
              <w:t>Оценивать риски и принимать решения в нестандартных ситуациях.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Способность выявлять методические проблемы в области образования младших школьников. Умение определять возможные причины проблем в области образования младших школьников.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Готовность принимать решения в нестандартных ситуациях процесса обучения младших школьников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4. </w:t>
            </w:r>
            <w:r w:rsidRPr="005579D3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Владение основными способами поиска, анализа и оценки информации, необходимой для постановки и решения профессиональных задач, и личностного развития.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Умение пользоваться источниками различных информационных ресурсов в области образования младших школьников</w:t>
            </w:r>
            <w:r w:rsidRPr="005579D3">
              <w:rPr>
                <w:sz w:val="28"/>
                <w:szCs w:val="28"/>
                <w:u w:val="single"/>
              </w:rPr>
              <w:t>.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5. </w:t>
            </w:r>
            <w:r w:rsidRPr="005579D3">
              <w:rPr>
                <w:sz w:val="28"/>
                <w:szCs w:val="28"/>
              </w:rPr>
              <w:t>Использовать информационно-</w:t>
            </w:r>
            <w:r w:rsidRPr="005579D3">
              <w:rPr>
                <w:sz w:val="28"/>
                <w:szCs w:val="28"/>
              </w:rPr>
              <w:lastRenderedPageBreak/>
              <w:t>коммуникационные технологии для совершенствования профессиональной деятельности.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lastRenderedPageBreak/>
              <w:t xml:space="preserve">Умение проектировать способы </w:t>
            </w:r>
            <w:r w:rsidRPr="005579D3">
              <w:rPr>
                <w:sz w:val="28"/>
                <w:szCs w:val="28"/>
              </w:rPr>
              <w:lastRenderedPageBreak/>
              <w:t>решения профессиональных задач с использованием средств ИКТ образования младших школьников.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 xml:space="preserve"> Владение средствами ИКТ для совершенствования процесса обучения младших школьников.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lastRenderedPageBreak/>
              <w:t xml:space="preserve">ОК 6. </w:t>
            </w:r>
            <w:r w:rsidRPr="005579D3">
              <w:rPr>
                <w:sz w:val="28"/>
                <w:szCs w:val="28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Владение методами, формами и приемами</w:t>
            </w:r>
            <w:r w:rsidRPr="005579D3">
              <w:rPr>
                <w:sz w:val="28"/>
                <w:szCs w:val="28"/>
              </w:rPr>
              <w:br/>
              <w:t>взаимодействия с членами педагогического</w:t>
            </w:r>
            <w:r w:rsidRPr="005579D3">
              <w:rPr>
                <w:sz w:val="28"/>
                <w:szCs w:val="28"/>
              </w:rPr>
              <w:br/>
              <w:t>коллектива, представителями администрации, социальными партнерами.</w:t>
            </w:r>
            <w:r w:rsidRPr="005579D3">
              <w:rPr>
                <w:sz w:val="28"/>
                <w:szCs w:val="28"/>
              </w:rPr>
              <w:br/>
              <w:t>Владение деловым стилем общения,</w:t>
            </w:r>
            <w:r w:rsidRPr="005579D3">
              <w:rPr>
                <w:sz w:val="28"/>
                <w:szCs w:val="28"/>
              </w:rPr>
              <w:br/>
              <w:t>профессиональной лексикой.</w:t>
            </w:r>
            <w:r w:rsidRPr="005579D3">
              <w:rPr>
                <w:sz w:val="28"/>
                <w:szCs w:val="28"/>
              </w:rPr>
              <w:br/>
              <w:t>Осуществление партнерских отношений внутри группы, колледжа, с членами педагогического коллектива, представителями администрации, социальными партнерами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7. </w:t>
            </w:r>
            <w:r w:rsidRPr="005579D3">
              <w:rPr>
                <w:sz w:val="28"/>
                <w:szCs w:val="28"/>
              </w:rPr>
              <w:t>Ставить цели, мотивировать деятельность обучающихся, организовывать контролировать их работу с принятием на себя ответственности за качество образовательного процесса.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Способность ставить цели для осуществления образования младших школьников. Владение приемами мотивировки деятельности обучающихся на уроке.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Готовность организовывать и контролировать работу учеников на уроке с принятием на себя ответственности за качество образовательного процесса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8. </w:t>
            </w:r>
            <w:r w:rsidRPr="005579D3">
              <w:rPr>
                <w:sz w:val="28"/>
                <w:szCs w:val="28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 w:rsidRPr="005579D3">
              <w:rPr>
                <w:sz w:val="28"/>
                <w:szCs w:val="28"/>
              </w:rPr>
              <w:lastRenderedPageBreak/>
              <w:t>квалификации.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lastRenderedPageBreak/>
              <w:t>Умение выявлять пробелы в своих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образовательных достижениях.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 xml:space="preserve">Готовность самостоятельно определять задачи в области </w:t>
            </w:r>
            <w:r w:rsidRPr="005579D3">
              <w:rPr>
                <w:sz w:val="28"/>
                <w:szCs w:val="28"/>
              </w:rPr>
              <w:lastRenderedPageBreak/>
              <w:t>методического развития.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Способность самостоятельно определять задачи личностного развития, составлять программу саморазвития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lastRenderedPageBreak/>
              <w:t xml:space="preserve">ОК 9. </w:t>
            </w:r>
            <w:r w:rsidRPr="005579D3">
              <w:rPr>
                <w:sz w:val="28"/>
                <w:szCs w:val="28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Готовность осуществлять профессиональную деятельности в условиях внедрения ФГОС НОО: обновление целей, содержания, смены технологий в области образования младших школьников.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 xml:space="preserve">Владение технологией реализации </w:t>
            </w:r>
            <w:proofErr w:type="spellStart"/>
            <w:r w:rsidRPr="005579D3">
              <w:rPr>
                <w:sz w:val="28"/>
                <w:szCs w:val="28"/>
              </w:rPr>
              <w:t>деятельностного</w:t>
            </w:r>
            <w:proofErr w:type="spellEnd"/>
            <w:r w:rsidRPr="005579D3">
              <w:rPr>
                <w:sz w:val="28"/>
                <w:szCs w:val="28"/>
              </w:rPr>
              <w:t xml:space="preserve"> подхода в образовании младших школьников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10. </w:t>
            </w:r>
            <w:r w:rsidRPr="005579D3">
              <w:rPr>
                <w:sz w:val="28"/>
                <w:szCs w:val="28"/>
              </w:rPr>
              <w:t>Осуществлять профилактику травматизма, обеспечивать охрану жизни и здоровья детей.</w:t>
            </w:r>
          </w:p>
        </w:tc>
        <w:tc>
          <w:tcPr>
            <w:tcW w:w="4786" w:type="dxa"/>
          </w:tcPr>
          <w:p w:rsidR="005579D3" w:rsidRPr="005579D3" w:rsidRDefault="005579D3" w:rsidP="005579D3">
            <w:pPr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 xml:space="preserve">Владение технологиями </w:t>
            </w:r>
            <w:proofErr w:type="spellStart"/>
            <w:r w:rsidRPr="005579D3">
              <w:rPr>
                <w:sz w:val="28"/>
                <w:szCs w:val="28"/>
              </w:rPr>
              <w:t>здоровьесбережения</w:t>
            </w:r>
            <w:proofErr w:type="spellEnd"/>
            <w:r w:rsidRPr="005579D3">
              <w:rPr>
                <w:sz w:val="28"/>
                <w:szCs w:val="28"/>
              </w:rPr>
              <w:t xml:space="preserve"> и применение их на уроке.</w:t>
            </w:r>
          </w:p>
          <w:p w:rsidR="005579D3" w:rsidRPr="005579D3" w:rsidRDefault="005579D3" w:rsidP="005579D3">
            <w:pPr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Способность осуществлять профилактику травматизма, обеспечивать охрану жизни и здоровья детей на уроке.</w:t>
            </w:r>
          </w:p>
        </w:tc>
      </w:tr>
      <w:tr w:rsidR="005579D3" w:rsidRPr="005579D3" w:rsidTr="00BD08F1">
        <w:tc>
          <w:tcPr>
            <w:tcW w:w="4785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b/>
                <w:bCs/>
                <w:sz w:val="28"/>
                <w:szCs w:val="28"/>
              </w:rPr>
              <w:t xml:space="preserve">ОК 11. </w:t>
            </w:r>
            <w:r w:rsidRPr="005579D3">
              <w:rPr>
                <w:sz w:val="28"/>
                <w:szCs w:val="28"/>
              </w:rPr>
              <w:t>Строить профессиональную деятельность с соблюдением правовых норм ее регулирующих.</w:t>
            </w:r>
          </w:p>
        </w:tc>
        <w:tc>
          <w:tcPr>
            <w:tcW w:w="4786" w:type="dxa"/>
          </w:tcPr>
          <w:p w:rsidR="005579D3" w:rsidRPr="005579D3" w:rsidRDefault="005579D3" w:rsidP="005579D3">
            <w:pPr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Планирование и осуществление профессиональной деятельности в соответствии с нормативными документами.</w:t>
            </w:r>
          </w:p>
          <w:p w:rsidR="005579D3" w:rsidRPr="005579D3" w:rsidRDefault="005579D3" w:rsidP="005579D3">
            <w:pPr>
              <w:tabs>
                <w:tab w:val="left" w:pos="75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5579D3">
              <w:rPr>
                <w:sz w:val="28"/>
                <w:szCs w:val="28"/>
              </w:rPr>
              <w:t>Моделирование профессиональной деятельности с соблюдением правовых норм в образовании младших школьников.</w:t>
            </w:r>
          </w:p>
        </w:tc>
      </w:tr>
    </w:tbl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5"/>
        <w:tblW w:w="9606" w:type="dxa"/>
        <w:tblLook w:val="04A0"/>
      </w:tblPr>
      <w:tblGrid>
        <w:gridCol w:w="4786"/>
        <w:gridCol w:w="4820"/>
      </w:tblGrid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 компетенции</w:t>
            </w:r>
          </w:p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before="58"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1.1. Определять цели и задачи,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планировать уроки.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определения цели и задач, планирования и проведения уроков по всем учебным предметам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и использовать методическую литературу и другие источники информации, необходимой для подготовки к урокам;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 и задачи урока, планировать его с учетом особенностей учебного предмета, возраста, класса, отдельных обучающихся и в соответствии с санитарно-гигиеническими нормами;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психических познавательных процессов и учебной деятельности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 возможности урока в начальной школе;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содержанию и уровню подготовки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приемы развития мотивации учебно-познавательной деятельности на уроках по всем предметам;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одаренных детей младшего школьного возраста и детей с проблемами в развитии и трудностями в обучении;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построения коррекционно-развивающей работы с детьми,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имеющими трудности в обучении;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обучения и воспитания одаренных детей;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 ТСО и их применение в образовательном процессе;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и учебно-методические комплекты, необходимые для осуществления образовательного процесса по основным образовательным программам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преемственности образовательных программ дошкольного и начального общего образования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1.2. Проводить уроки.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проведения уроков в начальной школе;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применения приемов страховки и </w:t>
            </w:r>
            <w:proofErr w:type="spellStart"/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  <w:r w:rsidRPr="005579D3">
              <w:rPr>
                <w:rFonts w:ascii="Times New Roman" w:hAnsi="Times New Roman" w:cs="Times New Roman"/>
                <w:sz w:val="28"/>
                <w:szCs w:val="28"/>
              </w:rPr>
              <w:t xml:space="preserve"> при выполнении физических упражнений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различные средства, методы и формы организации учебной деятельности обучающихся на уроках по всем учебным предметам, строить их с учетом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особенностей учебного предмета, возраста и уровня подготовленности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применять приемы страховки и </w:t>
            </w:r>
            <w:proofErr w:type="spellStart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самостраховки</w:t>
            </w:r>
            <w:proofErr w:type="spellEnd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выполнении физических упражнений, соблюдать технику безопасности на занятиях;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и проводить работу с одаренными детьми в соответствии с их индивидуальными особенностями;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и проводить коррекционно-развивающую работу с обучающимися, имеющими трудности в обучении;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технические средства обучения (далее - ТСО) в образовательном процессе;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устанавливать педагогически целесообразные взаимоотношения с обучающимися;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каллиграфически писать, соблюдать нормы и правила русского языка;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соблюдать нормы и правила иностранного языка  в устной и письменной речи; 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Calibri" w:hAnsi="Times New Roman" w:cs="Times New Roman"/>
                <w:sz w:val="28"/>
                <w:szCs w:val="28"/>
                <w:lang/>
              </w:rPr>
              <w:t>использовать целесообразные средства  общения в полиэтнической и многоконфессиональной среде;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 читать литературные тексты;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петь, играть на детских музыкальных инструментах, танцевать, выполнять физические упражнения;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изготавливать поделки из различных материалов;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рисовать, лепить, конструировать;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основных учебных предметов начального общего образования в объеме, достаточном для осуществления профессиональной деятельности, и методику их преподавания: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русского языка, детской литературы, начального курса математики, иностранного языка,  мировых религиозных культур мира и светской этики, естествознания, физической культуры;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музыкальной грамоты и музыкальный репертуар по программе начального общего образования, основы изобразительной грамоты, приемы рисования, лепки, аппликации и конструирования, технологии художественной обработки материалов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1.3. Осуществлять педагогический контроль, оценивать процесс и результаты обучения.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учебно-тематических планов и процесса обучения по всем учебным предметам начального общего образования, разработки предложений по его совершенствованию;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проведения диагностики и оценки учебных достижений обучающихся с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учетом особенностей возраста, класса и отдельных обучающихся; составления педагогической характеристики обучающегося;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педагогический контроль на уроках по всем учебным предметам, осуществлять отбор контрольно-измерительных материалов, форм и методов диагностики результатов обучения;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интерпретировать результаты диагностики учебных достижений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процесс и результаты деятельности обучающихся на уроках по всем учебным предметам, выставлять отметки;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методики педагогического контроля результатов учебной деятельности обучающихся (по всем учебным предметам);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методику составления педагогической характеристики ребенка;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оценочной деятельности учителя начальных классов, критерии выставления отметок и виды учета успеваемости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и гигиенические требования к организации обучения на уроках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1.4. Анализировать уроки.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самоанализ и самоконтроль при проведении уроков по всем учебным предметам;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процесс и результаты педагогической деятельности и обучения по всем учебным предметам, корректировать и совершенствовать их;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уроки для установления соответствия содержания, методов и средств, поставленным целям и задачам;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самоанализ, самоконтроль при проведении уроков;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логику анализа уроков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1.5. Вести документацию, обеспечивающую обучение по образовательным программам начального общего образования.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ведения учебной документации;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вести документацию, обеспечивающую обучение по образовательным программам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начального общего образования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виды учебной документации, требования к ее ведению и оформлению.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2.1. Определять цели и задачи внеурочной деятельности и общения, планировать внеурочные занятия.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определения целей и задач, планирования, внеурочной работы в области технического творчества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и использовать методическую литературу и другие источники информации, необходимой для подготовки и проведения внеурочной работы в области технического творчества;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педагогические цели и задачи организации внеурочной деятельности в области технического творчества с учетом возраста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составлять планы внеурочных занятий с учетом особенностей технического творчества, возраста обучающихся и в соответствии с санитарно-гигиеническими нормами;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различные методы и формы организации внеурочной работы, строить их с учетом возрастных и индивидуально-психологических особенностей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подбирать и использовать на занятии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материалы;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педагогически целесообразную работу с родителями (лицами, их заменяющими);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составлять индивидуальную программу работы с одаренными детьми;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разнообразные формы работы с семьей (собрания, беседы, совместные культурные мероприятия);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 диалог с администрацией образовательной организации по вопросам организации внеурочной работы в избранной области деятельности;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мотивировать обучающихся, родителей (лиц, их заменяющих) к участию во внеурочной деятельности, сохранять состав обучающихся в течение срока обучения;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проводить педагогически целесообразную работу с родителями (лицами, их заменяющими);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сущность, цель, задачи, функции, содержание, формы и методы организации внеурочной работы в области технического творчества;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определения целей и задач внеурочной работы в начальной школе;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теоретические основы и методику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планирования внеурочной работы с учетом возрастных и индивидуальных особенностей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и гигиенические требования к организации внеурочной работы;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общения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методы, приемы и формы организации общения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основы и особенности работы с обучающимися, одаренными в области технического творчества;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и методы взаимодействия с родителями обучающихся или лицами, их заменяющими, как субъектами образовательного процесса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2.2. Проводить внеурочные занятия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проведения, внеурочной работы в избранной области деятельности;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устанавливать педагогически целесообразные взаимоотношения с обучающимися;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ситуации, стимулирующие общение обучающихся в процессе внеурочной деятельности, использовать вербальные и невербальные средства педагогической поддержки детей, испытывающих затруднения в общении;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различные методы 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приемы обучения;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основы организации и проведения внеурочной работы в области технического творчества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2.3. Осуществлять педагогический контроль, оценивать процесс и результаты деятельности обучающихся.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детьми и педагогической диагностики познавательных интересов, интеллектуальных способностей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выявлять, развивать и поддерживать творческие способности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выявления педагогом интересов и способностей обучающихся;</w:t>
            </w:r>
          </w:p>
        </w:tc>
      </w:tr>
      <w:tr w:rsidR="005579D3" w:rsidRPr="005579D3" w:rsidTr="00BD08F1">
        <w:tc>
          <w:tcPr>
            <w:tcW w:w="4786" w:type="dxa"/>
            <w:tcBorders>
              <w:bottom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2.4. Анализировать процесс и результаты внеурочной деятельности и отдельных занятий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планов и организации внеурочной работы в области технического творчества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наблюдения, анализа и самоанализа внеурочных мероприятий и/или занятий кружков (клубов), обсуждения отдельных мероприятий или занятий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самоанализ и самоконтроль при проведении внеурочных занятий;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организацию внеурочной работы в области технического творчества;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логику анализа внеурочных мероприятий и занятий</w:t>
            </w:r>
          </w:p>
        </w:tc>
      </w:tr>
      <w:tr w:rsidR="005579D3" w:rsidRPr="005579D3" w:rsidTr="00BD08F1">
        <w:tc>
          <w:tcPr>
            <w:tcW w:w="4786" w:type="dxa"/>
            <w:tcBorders>
              <w:bottom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2.5. Вести документацию, обеспечивающую организацию внеурочной деятельности и общения обучающихся.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ведения документации, обеспечивающей организацию внеурочной работы в области технического творчества;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документацию, обеспечивающую организацию внеурочной деятельности и общения обучающихся.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документации, требования к ее оформлению</w:t>
            </w:r>
          </w:p>
        </w:tc>
      </w:tr>
      <w:tr w:rsidR="005579D3" w:rsidRPr="005579D3" w:rsidTr="00BD08F1">
        <w:tc>
          <w:tcPr>
            <w:tcW w:w="4786" w:type="dxa"/>
            <w:tcBorders>
              <w:top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3.1. Проводить педагогическое наблюдение и диагностику, интерпретировать полученные результаты.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 наблюдения, диагностики и интерпретации полученных результатов;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выбирать методы педагогической диагностики личности (индивидуальности) обучающихся,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развития группы, составлять программу педагогического наблюдения, проводить его и анализировать результаты;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методику педагогического наблюдения, основы интерпретации полученных результатов и формы их представления;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диагностики результатов воспитания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3.2. Определять цели и задачи, планировать внеклассную работу.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определения цели и задач, планирования деятельности классного руководителя;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планирования внеурочных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 цели и задачи воспитания и обучения класса и отдельных обучающихся с учетом возрастных и индивидуальных особенностей;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деятельность классного руководителя;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обучающимися планировать внеурочные мероприятия, организовывать их подготовку и проведение;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организовывать детский досуг, вовлекать детей в различные виды общественно-полезной деятельности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детские творческие объединения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и методические основы деятельности классного руководителя;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адаптации обучающихся к условиям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возрастные и индивидуальные особенности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документы о правах ребенка и обязанности взрослых по отношению к детям;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процесса социализации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развития ученического самоуправления в общеобразовательной организации, формирования благоприятного психологического микроклимата и сотрудничества обучающихся в классе;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работы классного руководителя с социально неадаптированными (</w:t>
            </w:r>
            <w:proofErr w:type="spellStart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дезадаптированными</w:t>
            </w:r>
            <w:proofErr w:type="spellEnd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детьми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3.3. Проводить внеклассные мероприятия</w:t>
            </w: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и проведения внеурочных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оказывать педагогическую поддержку в процессе адаптации детей к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условиям образовательной организации;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разнообразные методы, формы, средства обучения и воспитания при проведении внеурочных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условия для развития ученического самоуправления, формирования благоприятного психологического микроклимата и сотрудничества обучающихся в классе;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помогать обучающимся предотвращать и разрешать конфликты;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основы и методику планирования внеурочной деятельности, формы проведения внеурочных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содержание, формы, методы и средства организации различных видов внеурочной деятельности и общения;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и гигиенические требования к организации и проведению различных видов внеурочной работы;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делового общения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3.4. Анализировать процесс и результаты проведения внеклассных мероприятий</w:t>
            </w: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анализа планов и организации деятельности классного руководителя, разработки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предложений по их коррекции;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самоанализ, самоконтроль при проведении внеурочных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процесс и результаты классного руководства, внеклассные мероприятия (классные часы, организованные досуги, занятия с творческим коллективом);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логику анализа деятельности классного руководителя.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3.5. Определять цели и задачи, планировать работу с родителями.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определения целей и задач работы с отдельной семьей по результатам наблюдений за ребенком, изучения особенностей семейного воспитания;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 и задачи, планировать работу с родителями;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составлять план работы с родителями (лицами, их заменяющими);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планирования, содержание, формы и методы работы с родителями обучающихся (лицами, их заменяющими);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содержание семейного воспитания;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особенности современной семьи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3.6. Обеспечивать взаимодействие с родителями учащихся при решении задач обучения и воспитания.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обеспечения взаимодействия с родителями учащихся при решении задач обучения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 диалог с родителями (лицами, их заменяющими);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организовывать и проводить разнообразные формы работы с семьей (родительские встречи, консультации, беседы); 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привлекать родителей к проведению совместных мероприятий;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 особенности семейного воспитания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 цели и задачи работы с семьей с учетом специфики семейного воспитания, возрастных и индивидуальных особенностей детей;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и формы работы с семьей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ПК 3.7. Анализировать результаты работы с родителями</w:t>
            </w: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результатов работы с родителями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процесс и результаты работы с родителями;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логику анализа деятельности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классного руководителя.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3.8. Координировать деятельность работников образовательной организации, работающих с классом.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работников образовательной организации, работающих с классом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разнообразные методы, формы и приемы взаимодействия с членами педагогического коллектива, представителями администрации по вопросам обучения и </w:t>
            </w:r>
            <w:proofErr w:type="gramStart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воспитания</w:t>
            </w:r>
            <w:proofErr w:type="gramEnd"/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 класса;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методы, формы и приемы взаимодействия с членами педагогического коллектива, представителями администрации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учебно-методических комплектов, разработки учебно-методических материалов (рабочих программ, учебно-тематических планов) на основе федерального государственного образовательного стандарта начального общего образования, примерных основных образовательных программ начального общего образования с учетом типа образовательной организации, особенностей класса и отдельных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анализировать федеральные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государственные образовательные стандарты, примерные основные образовательные программы начального общего образования, вариативные (авторские) программы и учебники по предметам общеобразовательной программы;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цели и задачи, планировать обучение и воспитание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планирование с учетом возрастных и индивидуально-психологических особенностей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педагогические проблемы методического характера и находить способы их решения;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эффективность применяемых методов начального общего образования, выбирать наиболее эффективные образовательные технологии с учетом типа образовательной организации и особенностей возраста обучающихся;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основы методической деятельности учителя начальных классов;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основы, методику планирования в начальном образовании, требования к оформлению соответствующей документации;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современных подходов и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педагогических технологий в области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концептуальные основы и содержание примерных программ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концептуальные основы и содержание вариативных программ начального общего образования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4.2. Создавать в кабинете предметно-развивающую среду.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участия в создании предметно-развивающей среды в кабинете;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в кабинете предметно-развивающую среду;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педагогические, гигиенические, специальные требования к созданию предметно-развивающей среды в </w:t>
            </w: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кабинете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изучения и анализа педагогической и методической литературы по проблемам начального общего образования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адаптировать имеющиеся методические разработки;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источники, способы обобщения, представления и распространения педагогического опыта;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4.4. Оформлять педагогические </w:t>
            </w: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разработки в виде отчетов, рефератов, выступлений</w:t>
            </w: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иметь практический опыт: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оформления портфолио педагогических достижений;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презентации педагогических разработок в виде отчетов, рефератов, выступлений;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готовить и оформлять отчеты, рефераты, конспекты;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логику подготовки и требования к устному выступлению, отчету, реферированию, конспектированию</w:t>
            </w:r>
          </w:p>
        </w:tc>
      </w:tr>
      <w:tr w:rsidR="005579D3" w:rsidRPr="005579D3" w:rsidTr="00BD08F1">
        <w:tc>
          <w:tcPr>
            <w:tcW w:w="4786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4.5. Участвовать в исследовательской и проектной деятельности в области начального общего образования.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иметь практический опыт: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участия в исследовательской и проектной деятельности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помощью руководителя определять цели, задачи, планировать исследовательскую и проектную деятельность в области начального общего образования;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использовать методы и методики педагогического исследования и проектирования, подобранные совместно с руководителем;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оформлять результаты исследовательской и проектной работы;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определять пути самосовершенствования педагогического мастерства;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знать:</w:t>
            </w:r>
          </w:p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79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основы организации опытно-экспериментальной работы в сфере образования.</w:t>
            </w:r>
          </w:p>
        </w:tc>
      </w:tr>
    </w:tbl>
    <w:p w:rsidR="00060F88" w:rsidRDefault="00060F88" w:rsidP="00060F88">
      <w:pPr>
        <w:spacing w:after="0" w:line="240" w:lineRule="auto"/>
        <w:ind w:left="567" w:firstLine="1134"/>
        <w:jc w:val="both"/>
        <w:rPr>
          <w:i/>
          <w:sz w:val="28"/>
        </w:rPr>
      </w:pPr>
    </w:p>
    <w:p w:rsidR="00060F88" w:rsidRDefault="00060F88" w:rsidP="00060F88">
      <w:pPr>
        <w:spacing w:after="0" w:line="240" w:lineRule="auto"/>
        <w:ind w:left="567" w:firstLine="1134"/>
        <w:jc w:val="both"/>
        <w:rPr>
          <w:i/>
          <w:sz w:val="28"/>
        </w:rPr>
      </w:pPr>
    </w:p>
    <w:p w:rsidR="00060F88" w:rsidRDefault="00060F88" w:rsidP="00060F88">
      <w:pPr>
        <w:spacing w:after="0" w:line="240" w:lineRule="auto"/>
        <w:ind w:left="567" w:firstLine="1134"/>
        <w:jc w:val="both"/>
        <w:rPr>
          <w:i/>
          <w:sz w:val="28"/>
        </w:rPr>
      </w:pPr>
    </w:p>
    <w:p w:rsidR="00060F88" w:rsidRDefault="00060F88" w:rsidP="00060F88">
      <w:pPr>
        <w:spacing w:after="0" w:line="240" w:lineRule="auto"/>
        <w:ind w:left="567" w:firstLine="1134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специальности</w:t>
      </w:r>
    </w:p>
    <w:p w:rsidR="00060F88" w:rsidRDefault="00060F88" w:rsidP="00060F88">
      <w:pPr>
        <w:spacing w:after="0" w:line="240" w:lineRule="auto"/>
        <w:ind w:left="567"/>
        <w:jc w:val="both"/>
        <w:rPr>
          <w:i/>
          <w:sz w:val="28"/>
        </w:rPr>
      </w:pPr>
      <w:r>
        <w:rPr>
          <w:i/>
          <w:sz w:val="28"/>
        </w:rPr>
        <w:t>44.02.02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Преподавание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выпускник,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освоивший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образовательную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должен достичь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результатов:</w:t>
      </w:r>
    </w:p>
    <w:p w:rsidR="00060F88" w:rsidRDefault="00060F88" w:rsidP="00060F88">
      <w:pPr>
        <w:spacing w:after="0" w:line="240" w:lineRule="auto"/>
        <w:ind w:left="567" w:firstLine="1134"/>
        <w:jc w:val="both"/>
        <w:rPr>
          <w:i/>
          <w:sz w:val="28"/>
        </w:rPr>
      </w:pPr>
    </w:p>
    <w:p w:rsidR="00060F88" w:rsidRDefault="00060F88" w:rsidP="00060F88">
      <w:pPr>
        <w:spacing w:after="0" w:line="240" w:lineRule="auto"/>
        <w:ind w:left="567"/>
        <w:jc w:val="both"/>
        <w:rPr>
          <w:i/>
          <w:sz w:val="28"/>
        </w:rPr>
      </w:pPr>
    </w:p>
    <w:tbl>
      <w:tblPr>
        <w:tblStyle w:val="TableNormal"/>
        <w:tblW w:w="11222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92"/>
        <w:gridCol w:w="10030"/>
      </w:tblGrid>
      <w:tr w:rsidR="00060F88" w:rsidRPr="00BD08F1" w:rsidTr="00060F88">
        <w:trPr>
          <w:trHeight w:val="397"/>
        </w:trPr>
        <w:tc>
          <w:tcPr>
            <w:tcW w:w="1192" w:type="dxa"/>
          </w:tcPr>
          <w:p w:rsidR="00060F88" w:rsidRDefault="00060F88" w:rsidP="003675A3">
            <w:pPr>
              <w:pStyle w:val="TableParagraph"/>
              <w:spacing w:before="58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030" w:type="dxa"/>
          </w:tcPr>
          <w:p w:rsidR="00060F88" w:rsidRPr="00BD08F1" w:rsidRDefault="00060F88" w:rsidP="003675A3">
            <w:pPr>
              <w:pStyle w:val="TableParagraph"/>
              <w:spacing w:before="114" w:line="264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Осознающий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себя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гражданином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защитником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великой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страны</w:t>
            </w:r>
          </w:p>
        </w:tc>
      </w:tr>
      <w:tr w:rsidR="00BD08F1" w:rsidTr="00060F88">
        <w:trPr>
          <w:trHeight w:val="1382"/>
        </w:trPr>
        <w:tc>
          <w:tcPr>
            <w:tcW w:w="1192" w:type="dxa"/>
          </w:tcPr>
          <w:p w:rsidR="00BD08F1" w:rsidRPr="00BD08F1" w:rsidRDefault="00BD08F1" w:rsidP="00BD08F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BD08F1" w:rsidRPr="00BD08F1" w:rsidRDefault="00BD08F1" w:rsidP="00BD08F1">
            <w:pPr>
              <w:pStyle w:val="TableParagraph"/>
              <w:spacing w:before="5"/>
              <w:ind w:left="0"/>
              <w:rPr>
                <w:i/>
                <w:sz w:val="21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ind w:right="86" w:firstLine="33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участвующий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студенческом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территориальном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самоуправлении,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</w:p>
          <w:p w:rsidR="00BD08F1" w:rsidRPr="00BD08F1" w:rsidRDefault="00BD08F1" w:rsidP="00BD08F1">
            <w:pPr>
              <w:pStyle w:val="TableParagraph"/>
              <w:spacing w:line="270" w:lineRule="atLeast"/>
              <w:ind w:right="86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том числе на условиях добровольчества, продуктивно взаимодействующий 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участвующий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деятельности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общественных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организаций</w:t>
            </w:r>
          </w:p>
        </w:tc>
      </w:tr>
      <w:tr w:rsidR="00BD08F1" w:rsidTr="00060F88">
        <w:trPr>
          <w:trHeight w:val="1379"/>
        </w:trPr>
        <w:tc>
          <w:tcPr>
            <w:tcW w:w="1192" w:type="dxa"/>
          </w:tcPr>
          <w:p w:rsidR="00BD08F1" w:rsidRPr="00BD08F1" w:rsidRDefault="00BD08F1" w:rsidP="00BD08F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BD08F1" w:rsidRPr="00BD08F1" w:rsidRDefault="00BD08F1" w:rsidP="00BD08F1">
            <w:pPr>
              <w:pStyle w:val="TableParagraph"/>
              <w:spacing w:before="2"/>
              <w:ind w:left="0"/>
              <w:rPr>
                <w:i/>
                <w:sz w:val="21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0030" w:type="dxa"/>
          </w:tcPr>
          <w:p w:rsidR="00BD08F1" w:rsidRDefault="00BD08F1" w:rsidP="00E153AF">
            <w:pPr>
              <w:pStyle w:val="TableParagraph"/>
              <w:ind w:right="87" w:firstLine="33"/>
              <w:jc w:val="both"/>
              <w:rPr>
                <w:sz w:val="24"/>
              </w:rPr>
            </w:pPr>
            <w:r w:rsidRPr="00BD08F1">
              <w:rPr>
                <w:sz w:val="24"/>
                <w:lang w:val="ru-RU"/>
              </w:rPr>
              <w:t>Соблюдающий нормы правопорядка, сл</w:t>
            </w:r>
            <w:r w:rsidR="00E153AF">
              <w:rPr>
                <w:sz w:val="24"/>
                <w:lang w:val="ru-RU"/>
              </w:rPr>
              <w:t>едующий идеалам гражданского об</w:t>
            </w:r>
            <w:r w:rsidRPr="00BD08F1">
              <w:rPr>
                <w:sz w:val="24"/>
                <w:lang w:val="ru-RU"/>
              </w:rPr>
              <w:t>щества, обеспечения безопасности, прав и свобод граждан России. Лояльный к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установкам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проявлениям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представителей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субкультур,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отличающий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их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групп</w:t>
            </w:r>
            <w:r w:rsidRPr="00BD08F1">
              <w:rPr>
                <w:spacing w:val="1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деструктивным</w:t>
            </w:r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2"/>
                <w:sz w:val="24"/>
                <w:lang w:val="ru-RU"/>
              </w:rPr>
              <w:t xml:space="preserve"> </w:t>
            </w:r>
            <w:proofErr w:type="spellStart"/>
            <w:r w:rsidRPr="00BD08F1">
              <w:rPr>
                <w:sz w:val="24"/>
                <w:lang w:val="ru-RU"/>
              </w:rPr>
              <w:t>девиантным</w:t>
            </w:r>
            <w:proofErr w:type="spellEnd"/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поведением.</w:t>
            </w:r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Демонстрирующий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неприятие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предупреждающий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социально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опасное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поведение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окружающих</w:t>
            </w:r>
            <w:proofErr w:type="spellEnd"/>
          </w:p>
        </w:tc>
      </w:tr>
      <w:tr w:rsidR="00BD08F1" w:rsidTr="00060F88">
        <w:trPr>
          <w:trHeight w:val="827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2"/>
              <w:ind w:left="0"/>
              <w:rPr>
                <w:i/>
                <w:sz w:val="23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spacing w:line="262" w:lineRule="exact"/>
              <w:ind w:firstLine="33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5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5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5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уважение</w:t>
            </w:r>
            <w:r w:rsidRPr="00BD08F1">
              <w:rPr>
                <w:spacing w:val="5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людям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труда,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осознающий</w:t>
            </w:r>
          </w:p>
          <w:p w:rsidR="00BD08F1" w:rsidRPr="00BD08F1" w:rsidRDefault="00BD08F1" w:rsidP="00BD08F1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ценность</w:t>
            </w:r>
            <w:r w:rsidRPr="00BD08F1">
              <w:rPr>
                <w:spacing w:val="1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собственного</w:t>
            </w:r>
            <w:r w:rsidRPr="00BD08F1">
              <w:rPr>
                <w:spacing w:val="1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труда.</w:t>
            </w:r>
            <w:r w:rsidRPr="00BD08F1">
              <w:rPr>
                <w:spacing w:val="1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Стремящийся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2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формированию</w:t>
            </w:r>
            <w:r w:rsidRPr="00BD08F1">
              <w:rPr>
                <w:spacing w:val="1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1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сетевой</w:t>
            </w:r>
            <w:r w:rsidRPr="00BD08F1">
              <w:rPr>
                <w:spacing w:val="2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среде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личностно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профессионального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конструктивного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«цифрового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следа»</w:t>
            </w:r>
          </w:p>
        </w:tc>
      </w:tr>
      <w:tr w:rsidR="00BD08F1" w:rsidTr="00060F88">
        <w:trPr>
          <w:trHeight w:val="830"/>
        </w:trPr>
        <w:tc>
          <w:tcPr>
            <w:tcW w:w="1192" w:type="dxa"/>
          </w:tcPr>
          <w:p w:rsidR="00BD08F1" w:rsidRPr="00BD08F1" w:rsidRDefault="00BD08F1" w:rsidP="00BD08F1">
            <w:pPr>
              <w:pStyle w:val="TableParagraph"/>
              <w:spacing w:before="4"/>
              <w:ind w:left="0"/>
              <w:rPr>
                <w:i/>
                <w:sz w:val="23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0030" w:type="dxa"/>
          </w:tcPr>
          <w:p w:rsidR="00BD08F1" w:rsidRPr="00BD08F1" w:rsidRDefault="00BD08F1" w:rsidP="00E153AF">
            <w:pPr>
              <w:pStyle w:val="TableParagraph"/>
              <w:ind w:firstLine="33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1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приверженность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1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родной</w:t>
            </w:r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культуре,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исторической</w:t>
            </w:r>
            <w:r w:rsidRPr="00BD08F1">
              <w:rPr>
                <w:spacing w:val="1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памяти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основе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любви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Родине,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родному</w:t>
            </w:r>
            <w:r w:rsidRPr="00BD08F1">
              <w:rPr>
                <w:spacing w:val="2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народу,</w:t>
            </w:r>
            <w:r w:rsidRPr="00BD08F1">
              <w:rPr>
                <w:spacing w:val="2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малой</w:t>
            </w:r>
            <w:r w:rsidRPr="00BD08F1">
              <w:rPr>
                <w:spacing w:val="2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родине,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принятию</w:t>
            </w:r>
            <w:r w:rsidRPr="00BD08F1">
              <w:rPr>
                <w:spacing w:val="2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традиционных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ценностей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многонационального</w:t>
            </w:r>
            <w:r w:rsidRPr="00BD08F1">
              <w:rPr>
                <w:spacing w:val="-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народа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России</w:t>
            </w:r>
          </w:p>
        </w:tc>
      </w:tr>
      <w:tr w:rsidR="00BD08F1" w:rsidTr="00060F88">
        <w:trPr>
          <w:trHeight w:val="551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130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уважение к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людям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старшего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поколения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готовность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участию</w:t>
            </w:r>
          </w:p>
          <w:p w:rsidR="00BD08F1" w:rsidRPr="00BD08F1" w:rsidRDefault="00BD08F1" w:rsidP="00BD08F1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социальной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поддержке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волонтерских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движениях</w:t>
            </w:r>
          </w:p>
        </w:tc>
      </w:tr>
      <w:tr w:rsidR="00BD08F1" w:rsidTr="00060F88">
        <w:trPr>
          <w:trHeight w:val="827"/>
        </w:trPr>
        <w:tc>
          <w:tcPr>
            <w:tcW w:w="1192" w:type="dxa"/>
          </w:tcPr>
          <w:p w:rsidR="00BD08F1" w:rsidRPr="00BD08F1" w:rsidRDefault="00BD08F1" w:rsidP="00BD08F1">
            <w:pPr>
              <w:pStyle w:val="TableParagraph"/>
              <w:spacing w:before="2"/>
              <w:ind w:left="0"/>
              <w:rPr>
                <w:i/>
                <w:sz w:val="23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ind w:firstLine="33"/>
              <w:rPr>
                <w:sz w:val="24"/>
                <w:lang w:val="ru-RU"/>
              </w:rPr>
            </w:pPr>
            <w:proofErr w:type="gramStart"/>
            <w:r w:rsidRPr="00BD08F1">
              <w:rPr>
                <w:sz w:val="24"/>
                <w:lang w:val="ru-RU"/>
              </w:rPr>
              <w:t>Осознающий</w:t>
            </w:r>
            <w:proofErr w:type="gramEnd"/>
            <w:r w:rsidRPr="00BD08F1">
              <w:rPr>
                <w:spacing w:val="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приоритетную  ценность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личности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человека;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уважающий  собственную</w:t>
            </w:r>
            <w:r w:rsidRPr="00BD08F1">
              <w:rPr>
                <w:spacing w:val="4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3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чужую</w:t>
            </w:r>
            <w:r w:rsidRPr="00BD08F1">
              <w:rPr>
                <w:spacing w:val="4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уникальность</w:t>
            </w:r>
            <w:r w:rsidRPr="00BD08F1">
              <w:rPr>
                <w:spacing w:val="3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3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различных</w:t>
            </w:r>
            <w:r w:rsidRPr="00BD08F1">
              <w:rPr>
                <w:spacing w:val="4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ситуациях,</w:t>
            </w:r>
            <w:r w:rsidRPr="00BD08F1">
              <w:rPr>
                <w:spacing w:val="3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во</w:t>
            </w:r>
            <w:r w:rsidRPr="00BD08F1">
              <w:rPr>
                <w:spacing w:val="3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всех</w:t>
            </w:r>
            <w:r w:rsidRPr="00BD08F1">
              <w:rPr>
                <w:spacing w:val="3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формах</w:t>
            </w:r>
            <w:r w:rsidRPr="00BD08F1">
              <w:rPr>
                <w:spacing w:val="4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</w:p>
          <w:p w:rsidR="00BD08F1" w:rsidRDefault="00BD08F1" w:rsidP="00BD08F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видах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D08F1" w:rsidTr="00060F88">
        <w:trPr>
          <w:trHeight w:val="1105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3"/>
              <w:ind w:left="0"/>
              <w:rPr>
                <w:i/>
                <w:sz w:val="35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0030" w:type="dxa"/>
          </w:tcPr>
          <w:p w:rsidR="00BD08F1" w:rsidRPr="00E153AF" w:rsidRDefault="00BD08F1" w:rsidP="00E153AF">
            <w:pPr>
              <w:pStyle w:val="TableParagraph"/>
              <w:ind w:right="87" w:firstLine="33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уважение к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представителям различных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этнокультурных, социальных, конфессиональных и иных групп. Сопричастный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сохранению,</w:t>
            </w:r>
            <w:r w:rsidRPr="00BD08F1">
              <w:rPr>
                <w:spacing w:val="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преумножению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трансляции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культурных</w:t>
            </w:r>
            <w:r w:rsidRPr="00BD08F1">
              <w:rPr>
                <w:spacing w:val="1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традиций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</w:t>
            </w:r>
            <w:r w:rsidRPr="00E153AF">
              <w:rPr>
                <w:sz w:val="24"/>
                <w:lang w:val="ru-RU"/>
              </w:rPr>
              <w:t>ностей</w:t>
            </w:r>
            <w:r w:rsidRPr="00E153AF">
              <w:rPr>
                <w:spacing w:val="-4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многонационального</w:t>
            </w:r>
            <w:r w:rsidRPr="00E153AF">
              <w:rPr>
                <w:spacing w:val="-4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российского</w:t>
            </w:r>
            <w:r w:rsidRPr="00E153AF">
              <w:rPr>
                <w:spacing w:val="-4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государства</w:t>
            </w:r>
          </w:p>
        </w:tc>
      </w:tr>
      <w:tr w:rsidR="00BD08F1" w:rsidTr="00060F88">
        <w:trPr>
          <w:trHeight w:val="1379"/>
        </w:trPr>
        <w:tc>
          <w:tcPr>
            <w:tcW w:w="1192" w:type="dxa"/>
          </w:tcPr>
          <w:p w:rsidR="00BD08F1" w:rsidRPr="00E153AF" w:rsidRDefault="00BD08F1" w:rsidP="00BD08F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BD08F1" w:rsidRPr="00E153AF" w:rsidRDefault="00BD08F1" w:rsidP="00BD08F1">
            <w:pPr>
              <w:pStyle w:val="TableParagraph"/>
              <w:spacing w:before="2"/>
              <w:ind w:left="0"/>
              <w:rPr>
                <w:i/>
                <w:sz w:val="21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0030" w:type="dxa"/>
          </w:tcPr>
          <w:p w:rsidR="00BD08F1" w:rsidRPr="00BD08F1" w:rsidRDefault="00BD08F1" w:rsidP="00E153AF">
            <w:pPr>
              <w:pStyle w:val="TableParagraph"/>
              <w:ind w:right="90" w:firstLine="33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Соблюдающий и пропагандирующий правила здорового и безопасного образа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жизни, спорта; предупреждающий либо преодолевающий зависимости от алкоголя,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табака,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proofErr w:type="spellStart"/>
            <w:r w:rsidRPr="00BD08F1">
              <w:rPr>
                <w:sz w:val="24"/>
                <w:lang w:val="ru-RU"/>
              </w:rPr>
              <w:t>психоактивных</w:t>
            </w:r>
            <w:proofErr w:type="spellEnd"/>
            <w:r w:rsidRPr="00BD08F1">
              <w:rPr>
                <w:spacing w:val="5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веществ,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азартных</w:t>
            </w:r>
            <w:r w:rsidRPr="00BD08F1">
              <w:rPr>
                <w:spacing w:val="5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игр</w:t>
            </w:r>
            <w:r w:rsidRPr="00BD08F1">
              <w:rPr>
                <w:spacing w:val="5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5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т.д.</w:t>
            </w:r>
            <w:r w:rsidRPr="00BD08F1">
              <w:rPr>
                <w:spacing w:val="5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Сохраняющий</w:t>
            </w:r>
            <w:r w:rsidR="00E153AF">
              <w:rPr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психологическую устойчивость в ситуативно сложных или стремительно меняющихся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ситуациях</w:t>
            </w:r>
          </w:p>
        </w:tc>
      </w:tr>
      <w:tr w:rsidR="00BD08F1" w:rsidTr="00060F88">
        <w:trPr>
          <w:trHeight w:val="551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129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0030" w:type="dxa"/>
          </w:tcPr>
          <w:p w:rsidR="00BD08F1" w:rsidRPr="00BD08F1" w:rsidRDefault="00BD08F1" w:rsidP="00E153AF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Заботящийся</w:t>
            </w:r>
            <w:r w:rsidRPr="00BD08F1">
              <w:rPr>
                <w:spacing w:val="3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</w:t>
            </w:r>
            <w:r w:rsidRPr="00BD08F1">
              <w:rPr>
                <w:spacing w:val="3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защите</w:t>
            </w:r>
            <w:r w:rsidRPr="00BD08F1">
              <w:rPr>
                <w:spacing w:val="2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окружающей</w:t>
            </w:r>
            <w:r w:rsidRPr="00BD08F1">
              <w:rPr>
                <w:spacing w:val="3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среды,</w:t>
            </w:r>
            <w:r w:rsidRPr="00BD08F1">
              <w:rPr>
                <w:spacing w:val="3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собственной</w:t>
            </w:r>
            <w:r w:rsidRPr="00BD08F1">
              <w:rPr>
                <w:spacing w:val="3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3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чужой</w:t>
            </w:r>
            <w:r w:rsidRPr="00BD08F1">
              <w:rPr>
                <w:spacing w:val="3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безопасности,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том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числе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цифровой</w:t>
            </w:r>
          </w:p>
        </w:tc>
      </w:tr>
      <w:tr w:rsidR="00BD08F1" w:rsidTr="00060F88">
        <w:trPr>
          <w:trHeight w:val="553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130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уважение</w:t>
            </w:r>
            <w:r w:rsidRPr="00BD08F1">
              <w:rPr>
                <w:spacing w:val="5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6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эстетическим</w:t>
            </w:r>
            <w:r w:rsidRPr="00BD08F1">
              <w:rPr>
                <w:spacing w:val="5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ценностям,</w:t>
            </w:r>
            <w:r w:rsidRPr="00BD08F1">
              <w:rPr>
                <w:spacing w:val="5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обладающий</w:t>
            </w:r>
            <w:r w:rsidRPr="00BD08F1">
              <w:rPr>
                <w:spacing w:val="5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основами</w:t>
            </w:r>
          </w:p>
          <w:p w:rsidR="00BD08F1" w:rsidRDefault="00BD08F1" w:rsidP="00BD08F1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эстетической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</w:tr>
      <w:tr w:rsidR="00BD08F1" w:rsidTr="00060F88">
        <w:trPr>
          <w:trHeight w:val="1103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before="1"/>
              <w:ind w:left="0"/>
              <w:rPr>
                <w:i/>
                <w:sz w:val="35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Принимающий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семейные</w:t>
            </w:r>
            <w:r w:rsidRPr="00BD08F1">
              <w:rPr>
                <w:spacing w:val="1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ценности,</w:t>
            </w:r>
            <w:r w:rsidRPr="00BD08F1">
              <w:rPr>
                <w:spacing w:val="1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готовый</w:t>
            </w:r>
            <w:r w:rsidRPr="00BD08F1">
              <w:rPr>
                <w:spacing w:val="1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созданию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семьи</w:t>
            </w:r>
            <w:r w:rsidRPr="00BD08F1">
              <w:rPr>
                <w:spacing w:val="1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воспитанию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детей;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2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неприятие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насилия</w:t>
            </w:r>
            <w:r w:rsidRPr="00BD08F1">
              <w:rPr>
                <w:spacing w:val="2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семье,</w:t>
            </w:r>
            <w:r w:rsidRPr="00BD08F1">
              <w:rPr>
                <w:spacing w:val="2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ухода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родительской</w:t>
            </w:r>
          </w:p>
          <w:p w:rsidR="00BD08F1" w:rsidRPr="00BD08F1" w:rsidRDefault="00BD08F1" w:rsidP="00BD08F1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ответственности,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отказа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отношений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своими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детьми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их</w:t>
            </w:r>
            <w:r w:rsidRPr="00BD08F1">
              <w:rPr>
                <w:spacing w:val="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финансового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со-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держания</w:t>
            </w:r>
          </w:p>
        </w:tc>
      </w:tr>
      <w:tr w:rsidR="00BD08F1" w:rsidTr="00060F88">
        <w:trPr>
          <w:trHeight w:val="1378"/>
        </w:trPr>
        <w:tc>
          <w:tcPr>
            <w:tcW w:w="1192" w:type="dxa"/>
          </w:tcPr>
          <w:p w:rsidR="00BD08F1" w:rsidRPr="00BD08F1" w:rsidRDefault="00BD08F1" w:rsidP="00BD08F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BD08F1" w:rsidRPr="00BD08F1" w:rsidRDefault="00BD08F1" w:rsidP="00BD08F1">
            <w:pPr>
              <w:pStyle w:val="TableParagraph"/>
              <w:spacing w:before="1"/>
              <w:ind w:left="0"/>
              <w:rPr>
                <w:i/>
                <w:sz w:val="21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10030" w:type="dxa"/>
          </w:tcPr>
          <w:p w:rsidR="00BD08F1" w:rsidRPr="00E153AF" w:rsidRDefault="00BD08F1" w:rsidP="00E153AF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интересы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обучающихся,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готовность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проектированию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безопасной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1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психологически</w:t>
            </w:r>
            <w:r w:rsidRPr="00BD08F1">
              <w:rPr>
                <w:spacing w:val="1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комфортной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образовательной</w:t>
            </w:r>
            <w:r w:rsidRPr="00BD08F1">
              <w:rPr>
                <w:spacing w:val="1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среды,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1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том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чис</w:t>
            </w:r>
            <w:r w:rsidRPr="00E153AF">
              <w:rPr>
                <w:sz w:val="24"/>
                <w:lang w:val="ru-RU"/>
              </w:rPr>
              <w:t>ле</w:t>
            </w:r>
            <w:r w:rsidRPr="00E153AF">
              <w:rPr>
                <w:spacing w:val="-1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цифровой.</w:t>
            </w:r>
          </w:p>
        </w:tc>
      </w:tr>
      <w:tr w:rsidR="00BD08F1" w:rsidTr="00060F88">
        <w:trPr>
          <w:trHeight w:val="827"/>
        </w:trPr>
        <w:tc>
          <w:tcPr>
            <w:tcW w:w="1192" w:type="dxa"/>
          </w:tcPr>
          <w:p w:rsidR="00BD08F1" w:rsidRPr="00E153AF" w:rsidRDefault="00BD08F1" w:rsidP="00BD08F1">
            <w:pPr>
              <w:pStyle w:val="TableParagraph"/>
              <w:spacing w:before="2"/>
              <w:ind w:left="0"/>
              <w:rPr>
                <w:i/>
                <w:sz w:val="23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10030" w:type="dxa"/>
          </w:tcPr>
          <w:p w:rsidR="00BD08F1" w:rsidRPr="00E153AF" w:rsidRDefault="00BD08F1" w:rsidP="00E153AF">
            <w:pPr>
              <w:pStyle w:val="TableParagrap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Стремящийся</w:t>
            </w:r>
            <w:r w:rsidRPr="00BD08F1">
              <w:rPr>
                <w:spacing w:val="2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находить</w:t>
            </w:r>
            <w:r w:rsidRPr="00BD08F1">
              <w:rPr>
                <w:spacing w:val="2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демонстрировать</w:t>
            </w:r>
            <w:r w:rsidRPr="00BD08F1">
              <w:rPr>
                <w:spacing w:val="2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ценностный</w:t>
            </w:r>
            <w:r w:rsidRPr="00BD08F1">
              <w:rPr>
                <w:spacing w:val="2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аспект</w:t>
            </w:r>
            <w:r w:rsidRPr="00BD08F1">
              <w:rPr>
                <w:spacing w:val="3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учебного</w:t>
            </w:r>
            <w:r w:rsidRPr="00BD08F1">
              <w:rPr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D08F1">
              <w:rPr>
                <w:sz w:val="24"/>
                <w:lang w:val="ru-RU"/>
              </w:rPr>
              <w:t>зна</w:t>
            </w:r>
            <w:proofErr w:type="spellEnd"/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D08F1">
              <w:rPr>
                <w:sz w:val="24"/>
                <w:lang w:val="ru-RU"/>
              </w:rPr>
              <w:t>ния</w:t>
            </w:r>
            <w:proofErr w:type="spellEnd"/>
            <w:r w:rsidRPr="00BD08F1">
              <w:rPr>
                <w:spacing w:val="1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информации</w:t>
            </w:r>
            <w:r w:rsidRPr="00BD08F1">
              <w:rPr>
                <w:spacing w:val="2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обеспечивать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его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понимание</w:t>
            </w:r>
            <w:r w:rsidRPr="00BD08F1">
              <w:rPr>
                <w:spacing w:val="2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переживание</w:t>
            </w:r>
            <w:r w:rsidRPr="00BD08F1">
              <w:rPr>
                <w:spacing w:val="2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обучающи</w:t>
            </w:r>
            <w:r w:rsidRPr="00E153AF">
              <w:rPr>
                <w:sz w:val="24"/>
                <w:lang w:val="ru-RU"/>
              </w:rPr>
              <w:t>мися</w:t>
            </w:r>
          </w:p>
        </w:tc>
      </w:tr>
      <w:tr w:rsidR="00BD08F1" w:rsidTr="00060F88">
        <w:trPr>
          <w:trHeight w:val="1105"/>
        </w:trPr>
        <w:tc>
          <w:tcPr>
            <w:tcW w:w="1192" w:type="dxa"/>
          </w:tcPr>
          <w:p w:rsidR="00BD08F1" w:rsidRPr="00E153AF" w:rsidRDefault="00BD08F1" w:rsidP="00BD08F1">
            <w:pPr>
              <w:pStyle w:val="TableParagraph"/>
              <w:spacing w:before="3"/>
              <w:ind w:left="0"/>
              <w:rPr>
                <w:i/>
                <w:sz w:val="35"/>
                <w:lang w:val="ru-RU"/>
              </w:rPr>
            </w:pPr>
          </w:p>
          <w:p w:rsidR="00BD08F1" w:rsidRDefault="00BD08F1" w:rsidP="00BD08F1">
            <w:pPr>
              <w:pStyle w:val="TableParagraph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</w:t>
            </w:r>
            <w:r w:rsidRPr="00BD08F1">
              <w:rPr>
                <w:spacing w:val="3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развитием,</w:t>
            </w:r>
            <w:r w:rsidRPr="00BD08F1">
              <w:rPr>
                <w:spacing w:val="3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рефлексивно</w:t>
            </w:r>
            <w:r w:rsidRPr="00BD08F1">
              <w:rPr>
                <w:spacing w:val="3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оценивающий</w:t>
            </w:r>
            <w:r w:rsidRPr="00BD08F1">
              <w:rPr>
                <w:spacing w:val="3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собственный</w:t>
            </w:r>
            <w:r w:rsidRPr="00BD08F1">
              <w:rPr>
                <w:spacing w:val="3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жизненный</w:t>
            </w:r>
            <w:r w:rsidRPr="00BD08F1">
              <w:rPr>
                <w:spacing w:val="3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</w:p>
          <w:p w:rsidR="00BD08F1" w:rsidRDefault="00BD08F1" w:rsidP="00BD08F1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опыт</w:t>
            </w:r>
            <w:proofErr w:type="spellEnd"/>
          </w:p>
        </w:tc>
      </w:tr>
      <w:tr w:rsidR="00BD08F1" w:rsidTr="00060F88">
        <w:trPr>
          <w:trHeight w:val="275"/>
        </w:trPr>
        <w:tc>
          <w:tcPr>
            <w:tcW w:w="1192" w:type="dxa"/>
          </w:tcPr>
          <w:p w:rsidR="00BD08F1" w:rsidRDefault="00BD08F1" w:rsidP="00BD08F1">
            <w:pPr>
              <w:pStyle w:val="TableParagraph"/>
              <w:spacing w:line="255" w:lineRule="exact"/>
              <w:ind w:left="179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10030" w:type="dxa"/>
          </w:tcPr>
          <w:p w:rsidR="00BD08F1" w:rsidRPr="00BD08F1" w:rsidRDefault="00BD08F1" w:rsidP="00BD08F1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Демонстрирующий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готовность</w:t>
            </w:r>
            <w:r w:rsidRPr="00BD08F1">
              <w:rPr>
                <w:spacing w:val="1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1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профессиональной</w:t>
            </w:r>
            <w:r w:rsidRPr="00BD08F1">
              <w:rPr>
                <w:spacing w:val="1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коммуникации,</w:t>
            </w:r>
            <w:r w:rsidRPr="00BD08F1">
              <w:rPr>
                <w:spacing w:val="14"/>
                <w:sz w:val="24"/>
                <w:lang w:val="ru-RU"/>
              </w:rPr>
              <w:t xml:space="preserve"> </w:t>
            </w:r>
            <w:proofErr w:type="spellStart"/>
            <w:r w:rsidRPr="00BD08F1">
              <w:rPr>
                <w:sz w:val="24"/>
                <w:lang w:val="ru-RU"/>
              </w:rPr>
              <w:t>толерант</w:t>
            </w:r>
            <w:proofErr w:type="spellEnd"/>
            <w:r w:rsidRPr="00BD08F1">
              <w:rPr>
                <w:sz w:val="24"/>
                <w:lang w:val="ru-RU"/>
              </w:rPr>
              <w:t>-</w:t>
            </w:r>
          </w:p>
        </w:tc>
      </w:tr>
    </w:tbl>
    <w:tbl>
      <w:tblPr>
        <w:tblStyle w:val="TableNormal"/>
        <w:tblpPr w:leftFromText="180" w:rightFromText="180" w:vertAnchor="text" w:horzAnchor="margin" w:tblpX="-152" w:tblpY="20"/>
        <w:tblW w:w="111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46"/>
        <w:gridCol w:w="10053"/>
      </w:tblGrid>
      <w:tr w:rsidR="00060F88" w:rsidTr="00060F88">
        <w:trPr>
          <w:trHeight w:val="1106"/>
        </w:trPr>
        <w:tc>
          <w:tcPr>
            <w:tcW w:w="1146" w:type="dxa"/>
          </w:tcPr>
          <w:p w:rsidR="00060F88" w:rsidRPr="00BD08F1" w:rsidRDefault="00060F88" w:rsidP="00060F8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0053" w:type="dxa"/>
          </w:tcPr>
          <w:p w:rsidR="00060F88" w:rsidRPr="00BD08F1" w:rsidRDefault="00060F88" w:rsidP="00E153AF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ному общению; способность вести диалог с обучающимися, родителями (за-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конными представителями) обучающихся, другими педагогическими работниками</w:t>
            </w:r>
            <w:r w:rsidRPr="00BD08F1">
              <w:rPr>
                <w:spacing w:val="4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5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специалистами,</w:t>
            </w:r>
            <w:r w:rsidRPr="00BD08F1">
              <w:rPr>
                <w:spacing w:val="4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достигать</w:t>
            </w:r>
            <w:r w:rsidRPr="00BD08F1">
              <w:rPr>
                <w:spacing w:val="4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4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нем</w:t>
            </w:r>
            <w:r w:rsidRPr="00BD08F1">
              <w:rPr>
                <w:spacing w:val="4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взаимопонимания,</w:t>
            </w:r>
            <w:r w:rsidRPr="00BD08F1">
              <w:rPr>
                <w:spacing w:val="4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находить</w:t>
            </w:r>
            <w:r w:rsidRPr="00BD08F1">
              <w:rPr>
                <w:spacing w:val="4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общие</w:t>
            </w:r>
            <w:r w:rsidR="00E153AF">
              <w:rPr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цели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сотрудничать для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их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достижения.</w:t>
            </w:r>
          </w:p>
        </w:tc>
      </w:tr>
      <w:tr w:rsidR="00060F88" w:rsidTr="00060F88">
        <w:trPr>
          <w:trHeight w:val="827"/>
        </w:trPr>
        <w:tc>
          <w:tcPr>
            <w:tcW w:w="1146" w:type="dxa"/>
          </w:tcPr>
          <w:p w:rsidR="00060F88" w:rsidRPr="00BD08F1" w:rsidRDefault="00060F88" w:rsidP="00060F88">
            <w:pPr>
              <w:pStyle w:val="TableParagraph"/>
              <w:spacing w:before="2"/>
              <w:ind w:left="0"/>
              <w:rPr>
                <w:i/>
                <w:sz w:val="23"/>
                <w:lang w:val="ru-RU"/>
              </w:rPr>
            </w:pPr>
          </w:p>
          <w:p w:rsidR="00060F88" w:rsidRDefault="00060F88" w:rsidP="00060F88">
            <w:pPr>
              <w:pStyle w:val="TableParagraph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10053" w:type="dxa"/>
          </w:tcPr>
          <w:p w:rsidR="00060F88" w:rsidRPr="00E153AF" w:rsidRDefault="00060F88" w:rsidP="00E153AF">
            <w:pPr>
              <w:pStyle w:val="TableParagraph"/>
              <w:ind w:right="16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ценностное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отношение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культуре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искусству,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культуре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речи</w:t>
            </w:r>
            <w:r w:rsidRPr="00BD08F1">
              <w:rPr>
                <w:spacing w:val="-5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культуре</w:t>
            </w:r>
            <w:r w:rsidRPr="00BD08F1">
              <w:rPr>
                <w:spacing w:val="2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поведения,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красоте</w:t>
            </w:r>
            <w:r w:rsidRPr="00BD08F1">
              <w:rPr>
                <w:spacing w:val="2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гармонии,</w:t>
            </w:r>
            <w:r w:rsidRPr="00BD08F1">
              <w:rPr>
                <w:spacing w:val="2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готовность</w:t>
            </w:r>
            <w:r w:rsidRPr="00BD08F1">
              <w:rPr>
                <w:spacing w:val="2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транслировать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эсте</w:t>
            </w:r>
            <w:r w:rsidRPr="00E153AF">
              <w:rPr>
                <w:sz w:val="24"/>
                <w:lang w:val="ru-RU"/>
              </w:rPr>
              <w:t>тические</w:t>
            </w:r>
            <w:r w:rsidRPr="00E153AF">
              <w:rPr>
                <w:spacing w:val="-5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ценности</w:t>
            </w:r>
            <w:r w:rsidRPr="00E153AF">
              <w:rPr>
                <w:spacing w:val="-4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своим</w:t>
            </w:r>
            <w:r w:rsidRPr="00E153AF">
              <w:rPr>
                <w:spacing w:val="-5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воспитанникам</w:t>
            </w:r>
          </w:p>
        </w:tc>
      </w:tr>
      <w:tr w:rsidR="00060F88" w:rsidTr="00060F88">
        <w:trPr>
          <w:trHeight w:val="551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Умеющий</w:t>
            </w:r>
            <w:r w:rsidRPr="00BD08F1">
              <w:rPr>
                <w:spacing w:val="2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находить</w:t>
            </w:r>
            <w:r w:rsidRPr="00BD08F1">
              <w:rPr>
                <w:spacing w:val="8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актуальные</w:t>
            </w:r>
            <w:r w:rsidRPr="00BD08F1">
              <w:rPr>
                <w:spacing w:val="8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8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достоверные</w:t>
            </w:r>
            <w:r w:rsidRPr="00BD08F1">
              <w:rPr>
                <w:spacing w:val="8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источники</w:t>
            </w:r>
            <w:r w:rsidRPr="00BD08F1">
              <w:rPr>
                <w:spacing w:val="8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информации</w:t>
            </w:r>
            <w:r w:rsidRPr="00BD08F1">
              <w:rPr>
                <w:spacing w:val="8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</w:p>
          <w:p w:rsidR="00060F88" w:rsidRDefault="00060F88" w:rsidP="00060F88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адаптировать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</w:tr>
      <w:tr w:rsidR="00060F88" w:rsidTr="00060F88">
        <w:trPr>
          <w:trHeight w:val="553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Критически</w:t>
            </w:r>
            <w:r w:rsidRPr="00BD08F1">
              <w:rPr>
                <w:spacing w:val="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оценивающий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принимающий</w:t>
            </w:r>
            <w:r w:rsidRPr="00BD08F1">
              <w:rPr>
                <w:spacing w:val="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текущие</w:t>
            </w:r>
            <w:r w:rsidRPr="00BD08F1">
              <w:rPr>
                <w:spacing w:val="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перспективные</w:t>
            </w:r>
            <w:r w:rsidRPr="00BD08F1">
              <w:rPr>
                <w:spacing w:val="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измене-</w:t>
            </w:r>
          </w:p>
          <w:p w:rsidR="00060F88" w:rsidRPr="00BD08F1" w:rsidRDefault="00060F88" w:rsidP="00060F8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proofErr w:type="spellStart"/>
            <w:r w:rsidRPr="00BD08F1">
              <w:rPr>
                <w:sz w:val="24"/>
                <w:lang w:val="ru-RU"/>
              </w:rPr>
              <w:t>ния</w:t>
            </w:r>
            <w:proofErr w:type="spellEnd"/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мире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труда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педагогической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профессии.</w:t>
            </w:r>
          </w:p>
        </w:tc>
      </w:tr>
      <w:tr w:rsidR="00060F88" w:rsidTr="00060F88">
        <w:trPr>
          <w:trHeight w:val="275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line="255" w:lineRule="exact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ответственность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своим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профессиональным</w:t>
            </w:r>
            <w:r w:rsidRPr="00BD08F1">
              <w:rPr>
                <w:spacing w:val="-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обязанностям.</w:t>
            </w:r>
          </w:p>
        </w:tc>
      </w:tr>
      <w:tr w:rsidR="00060F88" w:rsidTr="00060F88">
        <w:trPr>
          <w:trHeight w:val="551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Создающий</w:t>
            </w:r>
            <w:r w:rsidRPr="00BD08F1">
              <w:rPr>
                <w:spacing w:val="5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условия</w:t>
            </w:r>
            <w:r w:rsidRPr="00BD08F1">
              <w:rPr>
                <w:spacing w:val="5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для</w:t>
            </w:r>
            <w:r w:rsidRPr="00BD08F1">
              <w:rPr>
                <w:spacing w:val="5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взаимодействия</w:t>
            </w:r>
            <w:r w:rsidRPr="00BD08F1">
              <w:rPr>
                <w:spacing w:val="5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всех</w:t>
            </w:r>
            <w:r w:rsidRPr="00BD08F1">
              <w:rPr>
                <w:spacing w:val="5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участников</w:t>
            </w:r>
            <w:r w:rsidRPr="00BD08F1">
              <w:rPr>
                <w:spacing w:val="5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образовательного</w:t>
            </w:r>
          </w:p>
          <w:p w:rsidR="00060F88" w:rsidRDefault="00060F88" w:rsidP="00060F88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процесса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0F88" w:rsidTr="00060F88">
        <w:trPr>
          <w:trHeight w:val="554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</w:p>
        </w:tc>
        <w:tc>
          <w:tcPr>
            <w:tcW w:w="10053" w:type="dxa"/>
          </w:tcPr>
          <w:p w:rsidR="00060F88" w:rsidRPr="00E153AF" w:rsidRDefault="00060F88" w:rsidP="00E153AF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Использующий</w:t>
            </w:r>
            <w:r w:rsidRPr="00BD08F1">
              <w:rPr>
                <w:spacing w:val="9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актуальные</w:t>
            </w:r>
            <w:r w:rsidRPr="00BD08F1">
              <w:rPr>
                <w:spacing w:val="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педагогические</w:t>
            </w:r>
            <w:r w:rsidRPr="00BD08F1">
              <w:rPr>
                <w:spacing w:val="8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технологии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организации</w:t>
            </w:r>
            <w:r w:rsidRPr="00BD08F1">
              <w:rPr>
                <w:spacing w:val="10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педаго</w:t>
            </w:r>
            <w:r w:rsidRPr="00E153AF">
              <w:rPr>
                <w:sz w:val="24"/>
                <w:lang w:val="ru-RU"/>
              </w:rPr>
              <w:t>гического</w:t>
            </w:r>
            <w:r w:rsidRPr="00E153AF">
              <w:rPr>
                <w:spacing w:val="-4"/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процесса.</w:t>
            </w:r>
          </w:p>
        </w:tc>
      </w:tr>
      <w:tr w:rsidR="00060F88" w:rsidTr="00060F88">
        <w:trPr>
          <w:trHeight w:val="275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line="255" w:lineRule="exact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Создающий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условия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для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активизации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творческого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потенциала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обучающихся.</w:t>
            </w:r>
          </w:p>
        </w:tc>
      </w:tr>
      <w:tr w:rsidR="00060F88" w:rsidTr="00060F88">
        <w:trPr>
          <w:trHeight w:val="551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  <w:tc>
          <w:tcPr>
            <w:tcW w:w="10053" w:type="dxa"/>
          </w:tcPr>
          <w:p w:rsidR="00060F88" w:rsidRPr="00C7792B" w:rsidRDefault="00060F88" w:rsidP="00E153AF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Следующий</w:t>
            </w:r>
            <w:r w:rsidRPr="00BD08F1">
              <w:rPr>
                <w:spacing w:val="37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установленным</w:t>
            </w:r>
            <w:r w:rsidRPr="00BD08F1">
              <w:rPr>
                <w:spacing w:val="9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должностным</w:t>
            </w:r>
            <w:r w:rsidRPr="00BD08F1">
              <w:rPr>
                <w:spacing w:val="9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обязанностям</w:t>
            </w:r>
            <w:r w:rsidRPr="00BD08F1">
              <w:rPr>
                <w:spacing w:val="9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9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корпоративной</w:t>
            </w:r>
            <w:r w:rsidR="00E153AF">
              <w:rPr>
                <w:sz w:val="24"/>
                <w:lang w:val="ru-RU"/>
              </w:rPr>
              <w:t xml:space="preserve"> </w:t>
            </w:r>
            <w:r w:rsidRPr="00C7792B">
              <w:rPr>
                <w:sz w:val="24"/>
                <w:lang w:val="ru-RU"/>
              </w:rPr>
              <w:t>этике.</w:t>
            </w:r>
          </w:p>
        </w:tc>
      </w:tr>
      <w:tr w:rsidR="00060F88" w:rsidTr="00060F88">
        <w:trPr>
          <w:trHeight w:val="277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line="258" w:lineRule="exact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Проявляющий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моральную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устойчивость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нестандартных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ситуациях.</w:t>
            </w:r>
          </w:p>
        </w:tc>
      </w:tr>
      <w:tr w:rsidR="00060F88" w:rsidTr="00060F88">
        <w:trPr>
          <w:trHeight w:val="551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27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</w:p>
        </w:tc>
        <w:tc>
          <w:tcPr>
            <w:tcW w:w="10053" w:type="dxa"/>
          </w:tcPr>
          <w:p w:rsidR="00060F88" w:rsidRPr="00E153AF" w:rsidRDefault="00060F88" w:rsidP="00E153AF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Транслирующий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воспитанникам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их</w:t>
            </w:r>
            <w:r w:rsidRPr="00BD08F1">
              <w:rPr>
                <w:spacing w:val="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родителям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общечеловеческие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моральные</w:t>
            </w:r>
            <w:r w:rsidR="00E153AF">
              <w:rPr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ценности</w:t>
            </w:r>
          </w:p>
        </w:tc>
      </w:tr>
      <w:tr w:rsidR="00060F88" w:rsidTr="00060F88">
        <w:trPr>
          <w:trHeight w:val="551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before="130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27</w:t>
            </w:r>
          </w:p>
        </w:tc>
        <w:tc>
          <w:tcPr>
            <w:tcW w:w="10053" w:type="dxa"/>
          </w:tcPr>
          <w:p w:rsidR="00060F88" w:rsidRPr="00E153AF" w:rsidRDefault="00060F88" w:rsidP="00E153AF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Вовлекающий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воспитанников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их родителей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социально</w:t>
            </w:r>
            <w:r w:rsidRPr="00BD08F1">
              <w:rPr>
                <w:spacing w:val="-1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значимые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проекты</w:t>
            </w:r>
            <w:r w:rsidRPr="00BD08F1">
              <w:rPr>
                <w:spacing w:val="-2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="00E153AF">
              <w:rPr>
                <w:sz w:val="24"/>
                <w:lang w:val="ru-RU"/>
              </w:rPr>
              <w:t xml:space="preserve"> </w:t>
            </w:r>
            <w:r w:rsidRPr="00E153AF">
              <w:rPr>
                <w:sz w:val="24"/>
                <w:lang w:val="ru-RU"/>
              </w:rPr>
              <w:t>события.</w:t>
            </w:r>
          </w:p>
        </w:tc>
      </w:tr>
      <w:tr w:rsidR="00060F88" w:rsidTr="00060F88">
        <w:trPr>
          <w:trHeight w:val="277"/>
        </w:trPr>
        <w:tc>
          <w:tcPr>
            <w:tcW w:w="1146" w:type="dxa"/>
          </w:tcPr>
          <w:p w:rsidR="00060F88" w:rsidRDefault="00060F88" w:rsidP="00060F88">
            <w:pPr>
              <w:pStyle w:val="TableParagraph"/>
              <w:spacing w:line="258" w:lineRule="exact"/>
              <w:ind w:left="0"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28</w:t>
            </w:r>
          </w:p>
        </w:tc>
        <w:tc>
          <w:tcPr>
            <w:tcW w:w="10053" w:type="dxa"/>
          </w:tcPr>
          <w:p w:rsidR="00060F88" w:rsidRPr="00BD08F1" w:rsidRDefault="00060F88" w:rsidP="00060F88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BD08F1">
              <w:rPr>
                <w:sz w:val="24"/>
                <w:lang w:val="ru-RU"/>
              </w:rPr>
              <w:t>Грамотно</w:t>
            </w:r>
            <w:r w:rsidRPr="00BD08F1">
              <w:rPr>
                <w:spacing w:val="-4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распределяющий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временные</w:t>
            </w:r>
            <w:r w:rsidRPr="00BD08F1">
              <w:rPr>
                <w:spacing w:val="-6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и</w:t>
            </w:r>
            <w:r w:rsidRPr="00BD08F1">
              <w:rPr>
                <w:spacing w:val="-3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физические</w:t>
            </w:r>
            <w:r w:rsidRPr="00BD08F1">
              <w:rPr>
                <w:spacing w:val="-5"/>
                <w:sz w:val="24"/>
                <w:lang w:val="ru-RU"/>
              </w:rPr>
              <w:t xml:space="preserve"> </w:t>
            </w:r>
            <w:r w:rsidRPr="00BD08F1">
              <w:rPr>
                <w:sz w:val="24"/>
                <w:lang w:val="ru-RU"/>
              </w:rPr>
              <w:t>ресурсы.</w:t>
            </w:r>
          </w:p>
        </w:tc>
      </w:tr>
    </w:tbl>
    <w:p w:rsidR="00BD08F1" w:rsidRDefault="00BD08F1" w:rsidP="00BD08F1">
      <w:pPr>
        <w:spacing w:line="255" w:lineRule="exact"/>
        <w:rPr>
          <w:sz w:val="24"/>
        </w:rPr>
        <w:sectPr w:rsidR="00BD08F1" w:rsidSect="00060F88">
          <w:pgSz w:w="11910" w:h="16840"/>
          <w:pgMar w:top="851" w:right="567" w:bottom="567" w:left="624" w:header="0" w:footer="976" w:gutter="0"/>
          <w:cols w:space="720"/>
        </w:sectPr>
      </w:pPr>
    </w:p>
    <w:p w:rsidR="005579D3" w:rsidRPr="005579D3" w:rsidRDefault="005579D3" w:rsidP="005579D3">
      <w:pPr>
        <w:pageBreakBefore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5" w:name="_Toc310435917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Документы, регламентирующие содержание и организацию  образовательного процесса при реализации ОПОП</w:t>
      </w:r>
      <w:bookmarkEnd w:id="15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Toc310435918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  Учебный  план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Учебный  план определяет следующие характеристики ОПОП по специальности: 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объемные параметры учебной нагрузки в целом, по годам обучения и по семестрам;  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изучения учебных дисциплин и профессиональных модулей;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по годам обучения и семестрам различных форм промежуточной аттестации по 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учебной нагрузки по видам учебных занятий,  по учебным дисциплинам, профессиональным модулям и их составляющим;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прохождения и продолжительность преддипломной практики; 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государственной (итоговой) аттестации, объемы времени, отведенные на подготовку и защиту выпускной квалификационной работы в рамках ГИА;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tabs>
          <w:tab w:val="num" w:pos="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каникул по годам обучения.</w:t>
      </w:r>
    </w:p>
    <w:p w:rsidR="005579D3" w:rsidRPr="005579D3" w:rsidRDefault="005579D3" w:rsidP="005579D3">
      <w:pPr>
        <w:widowControl w:val="0"/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учебной недели – пятидневная.</w:t>
      </w:r>
    </w:p>
    <w:p w:rsidR="005579D3" w:rsidRPr="005579D3" w:rsidRDefault="005579D3" w:rsidP="005579D3">
      <w:pPr>
        <w:widowControl w:val="0"/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занятия проводятся парами (45 мин., 5 минут перерыва, 45 мин.).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объем учебной нагрузки составляет 54 академических часа в неделю, включая все виды аудиторной и внеаудиторной работы. 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объём каникулярного времени составляет  8-11 недель в учебном году,  в том числе не менее двух недель в зимний период.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 (самостоятельной) работой студентов  по образовательной программе составляет  в целом 50:50. Самостоятельная работа организуется в форме выполнения курсовых работ, междисциплинарных проектов,  подготовки рефератов, самостоятельного изучения отдельных дидактических единиц, работы в системе «Интернет».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 специальности 44.02.02      Преподавание в начальных классах предполагает изучение следующих учебных циклов:</w:t>
      </w:r>
    </w:p>
    <w:p w:rsidR="005579D3" w:rsidRPr="005579D3" w:rsidRDefault="005579D3" w:rsidP="005579D3">
      <w:pPr>
        <w:widowControl w:val="0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общеобразовательный цикл – ОУД.00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гуманитарный и социально-экономический  - ОГСЭ.00;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математический и общий естественнонаучный – ЕН.00;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– П.00;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учебная практика – УП.00.00;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(по профилю специальности) – ПП.00.00;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(преддипломная) – ПДП;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– ПА;</w:t>
      </w:r>
    </w:p>
    <w:p w:rsidR="005579D3" w:rsidRPr="005579D3" w:rsidRDefault="005579D3" w:rsidP="005579D3">
      <w:pPr>
        <w:widowControl w:val="0"/>
        <w:numPr>
          <w:ilvl w:val="0"/>
          <w:numId w:val="8"/>
        </w:numPr>
        <w:tabs>
          <w:tab w:val="num" w:pos="284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(итоговая) аттестация - ГИА.</w:t>
      </w:r>
    </w:p>
    <w:p w:rsidR="005579D3" w:rsidRPr="005579D3" w:rsidRDefault="005579D3" w:rsidP="005579D3">
      <w:pPr>
        <w:widowControl w:val="0"/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цикла ОГСЭ.00 углубленной  подготовки предусматривает изучение следующих обязательных дисциплин: «Основы философии», «Психология общения», «История», «Иностранный язык»,  «Физическая культура».</w:t>
      </w:r>
    </w:p>
    <w:p w:rsidR="005579D3" w:rsidRPr="005579D3" w:rsidRDefault="005579D3" w:rsidP="005579D3">
      <w:pPr>
        <w:widowControl w:val="0"/>
        <w:tabs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цикла ЕН.00 углубленной  подготовки предусматривает изучение следующих обязательных дисциплин: «Математика», «Информатика и информационно-коммуникационные технологии (ИКТ) в профессиональной деятельности».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При освоении обучающимся профессиональных модулей проводятся учебная практика и производственная практика (по профилю специальности).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профессиональном цикле предусматривается обязательной изучение общепрофессиональных дисциплин: «Педагогика», «Психология», «Возрастная анатомия, физиология и гигиена», «Правовое обеспечение профессиональной деятельности». В  профессиональном цикле предусматривается  обязательное изучение дисциплины «Безопасность жизнедеятельности».  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профессиональном цикле предусматривается обязательной изучение профессиональных модулей: «ПМ.01. Преподавание по образовательным программам начального общего образования», «ПМ.02. Организация внеурочной деятельности и общения младших школьников», «ПМ.03. Классное руководство», «ПМ.04. Методическое обеспечение образовательного процесса».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ОПОП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углубление подготовки, определяемой содержанием обязательной части, получение дополнительных знаний и умений,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в объёме  936 часов распределена следующим образом:</w:t>
      </w:r>
    </w:p>
    <w:p w:rsidR="005579D3" w:rsidRPr="005579D3" w:rsidRDefault="005579D3" w:rsidP="005579D3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расширение подготовки, определяемой содержанием обязательной части общего гуманитарного и социально-экономического цикла за счёт введения учебных дисциплин: ОГСЭ.06 Краеведение - 56 часов;</w:t>
      </w:r>
    </w:p>
    <w:p w:rsidR="005579D3" w:rsidRPr="005579D3" w:rsidRDefault="005579D3" w:rsidP="005579D3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углубления подготовки, определяемой содержанием обязательной части общего гуманитарного и социально-экономического цикла в объёме 42 часов;</w:t>
      </w:r>
    </w:p>
    <w:p w:rsidR="005579D3" w:rsidRPr="005579D3" w:rsidRDefault="005579D3" w:rsidP="005579D3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углубления подготовки, определяемой содержанием обязательной части математического и общего естественнонаучного цикла в объёме 18 часов;</w:t>
      </w:r>
    </w:p>
    <w:p w:rsidR="005579D3" w:rsidRPr="005579D3" w:rsidRDefault="005579D3" w:rsidP="005579D3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углубления подготовки, определяемой содержанием обязательной части профессионального  цикла в объёме 820 часов, в том числе:</w:t>
      </w:r>
    </w:p>
    <w:p w:rsidR="005579D3" w:rsidRPr="005579D3" w:rsidRDefault="005579D3" w:rsidP="005579D3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на расширение подготовки, определяемой содержанием обязательной части профессионального  цикла за счёт введения:</w:t>
      </w:r>
    </w:p>
    <w:p w:rsidR="005579D3" w:rsidRPr="005579D3" w:rsidRDefault="005579D3" w:rsidP="005579D3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общепрофессиональных дисциплин: ОП.06 Практикум по каллиграфии – 34 часов; ОП.07 Основы специальной педагогики и специальной психологии – 78 часов; ОП.08 Основы здорового образа жизни – 34 часов;</w:t>
      </w:r>
    </w:p>
    <w:p w:rsidR="005579D3" w:rsidRPr="005579D3" w:rsidRDefault="005579D3" w:rsidP="005579D3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междисциплинарных курсов: МДК.01.09. Основы религиозных культур и светской этики с методикой преподавания – 118 часов; МДК.01.10. Теория и методика преподавания иностранного языка – 192 часа;</w:t>
      </w:r>
    </w:p>
    <w:p w:rsidR="005579D3" w:rsidRPr="005579D3" w:rsidRDefault="005579D3" w:rsidP="005579D3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для углубления подготовки, определяемой содержанием обязательной части профессионального цикла – 364 часа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дополнительных знаний и умений, а также количество часов согласовано с работодателями.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 Календарный учебный график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календарном учебном графике указывается последовательность реализации ОПОП по специальности  44.02.02      Преподавание в начальных классах, включая теоретическое обучение, практики, промежуточные и итоговую аттестации,   каникулы. </w:t>
      </w: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Toc310435919"/>
      <w:bookmarkEnd w:id="16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 Рабочие  программы учебных дисциплин, профессиональных модулей, междисциплинарных курсов, входящих в состав модулей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 программы  учебных дисциплин, профессиональных модулей, междисциплинарных курсов, входящих в состав модулей,   разрабатываются в соответствие с  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«Рекомендациями по разработке рабочих программ профессиональных модулей по ФГОС СПО в СОГБПОУ  «Гагаринский многопрофильный колледж»,  «Рекомендациями по разработке рабочих программ учебных дисциплин  по ФГОС СПО в СОГБПОУ  «Гагаринский многопрофильный  колледж», рассматриваются на заседаниях 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предметно-цикловых комиссий, утверждаются педагогическим советом колледжа. Рабочие программы профессиональных модулей согласовываются   с работодателями.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809"/>
        <w:gridCol w:w="7513"/>
      </w:tblGrid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Индекс дисциплины, профессионального модуля, практики по ФГОС СПО, учебному плану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Общеобразовательный цикл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ОУД.03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5579D3" w:rsidRPr="005579D3" w:rsidTr="00BD08F1">
        <w:trPr>
          <w:trHeight w:val="3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ОБЖ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выбору из обязательных учебных дисциплин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 (вкл. экономику и право)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Естествознание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  <w:r w:rsidR="00C7792B">
              <w:rPr>
                <w:rFonts w:ascii="Times New Roman" w:hAnsi="Times New Roman"/>
                <w:sz w:val="24"/>
                <w:szCs w:val="24"/>
                <w:lang w:eastAsia="ru-RU"/>
              </w:rPr>
              <w:t>,вкл.экологию</w:t>
            </w:r>
            <w:proofErr w:type="spellEnd"/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C7792B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Астрономия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ОГСЭ.00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ОГСЭ. 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Основы философии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ОГСЭ.06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Краеведение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Математический и общий естественнонаучный цикл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ind w:right="-5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анатомия, физиология и гигиена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 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ОП.05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каллиграфии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Основы специальной педагогики и специальной психологии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Основы здорового образа жизни</w:t>
            </w:r>
          </w:p>
        </w:tc>
      </w:tr>
      <w:tr w:rsidR="00FB7748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48" w:rsidRPr="005579D3" w:rsidRDefault="002044BC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ОП.09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48" w:rsidRPr="005579D3" w:rsidRDefault="002044BC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будущей карьеры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Профессиональные модули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Преподавание по образовательным программам начального общего образования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основы организации обучения в начальных классах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 с методикой преподавания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Детская литература с практикумом по выразительному чтению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основы начального курса математики с методикой преподавания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Естествознание с методикой преподавания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обучения продуктивным видам деятельности с практикумом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Теория и методика физического воспитания с практикумом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Теория и методика музыкального воспитания с практикумом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МДК.01.09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Основы религиозных культур  и светской этики с методикой преподавания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МДК.01.10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Теория и методика преподавания иностранного языка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УП.01.01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показательных уроков и занятий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УП.01.02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полевая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ПП.01.01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пробных уроков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ПП.01.02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«Первые дни ребёнка в школе»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внеурочной деятельности и общения учащихся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Основы организации внеурочной работы в области технического творчества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УП.02.01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летней практике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ПП.02.01.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по внеурочной работе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ПП.02.02.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Летняя практика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Классное руководство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и методические основы деятельности классного руководителя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ПП.03.01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деятельностью учителя начальных классов – классного руководителя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ПП.03.02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Классное руководство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Методическое обеспечение образовательного процесса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и прикладные аспекты методической работы учителя начальных классов</w:t>
            </w:r>
          </w:p>
        </w:tc>
      </w:tr>
      <w:tr w:rsidR="005579D3" w:rsidRPr="005579D3" w:rsidTr="00BD08F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ПП.04.01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9D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 по методическому обеспечению образовательного процесса</w:t>
            </w:r>
          </w:p>
        </w:tc>
      </w:tr>
    </w:tbl>
    <w:p w:rsidR="005579D3" w:rsidRPr="005579D3" w:rsidRDefault="005579D3" w:rsidP="005579D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8" w:name="_Toc310435920"/>
      <w:bookmarkEnd w:id="17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  Программа практики</w:t>
      </w:r>
    </w:p>
    <w:bookmarkEnd w:id="18"/>
    <w:p w:rsidR="005579D3" w:rsidRPr="005579D3" w:rsidRDefault="005579D3" w:rsidP="005579D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практики  разработана  на основе «</w:t>
      </w:r>
      <w:r w:rsidRPr="005579D3">
        <w:rPr>
          <w:rFonts w:ascii="Times New Roman" w:eastAsia="Calibri" w:hAnsi="Times New Roman" w:cs="Times New Roman"/>
          <w:sz w:val="28"/>
          <w:szCs w:val="28"/>
        </w:rPr>
        <w:t>Положение о практике студентов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579D3">
        <w:rPr>
          <w:rFonts w:ascii="Times New Roman" w:eastAsia="Calibri" w:hAnsi="Times New Roman" w:cs="Times New Roman"/>
          <w:sz w:val="28"/>
          <w:szCs w:val="28"/>
        </w:rPr>
        <w:t>СОГБПОУ  «Гагаринский многопрофильный колледж»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579D3">
        <w:rPr>
          <w:rFonts w:ascii="Times New Roman" w:eastAsia="Calibri" w:hAnsi="Times New Roman" w:cs="Times New Roman"/>
          <w:sz w:val="28"/>
          <w:szCs w:val="28"/>
        </w:rPr>
        <w:t>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ОПОП предусматриваются следующие виды практик: учебная и производственная.</w:t>
      </w:r>
    </w:p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реализуются  как концентрированно в несколько периодов, так и рассредоточено, чередуясь с теоретическими занятиями в рамках профессиональных модулей.</w:t>
      </w:r>
      <w:proofErr w:type="gramEnd"/>
    </w:p>
    <w:p w:rsidR="005579D3" w:rsidRPr="005579D3" w:rsidRDefault="005579D3" w:rsidP="00557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</w:t>
      </w:r>
      <w:r w:rsidRPr="005579D3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>Учебная практика</w:t>
      </w:r>
    </w:p>
    <w:tbl>
      <w:tblPr>
        <w:tblStyle w:val="6"/>
        <w:tblW w:w="0" w:type="auto"/>
        <w:tblLook w:val="04A0"/>
      </w:tblPr>
      <w:tblGrid>
        <w:gridCol w:w="4361"/>
        <w:gridCol w:w="1559"/>
        <w:gridCol w:w="4536"/>
      </w:tblGrid>
      <w:tr w:rsidR="005579D3" w:rsidRPr="005579D3" w:rsidTr="00BD08F1">
        <w:tc>
          <w:tcPr>
            <w:tcW w:w="4361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УП.01.01 Практика показательных уроков и занятий    </w:t>
            </w:r>
          </w:p>
        </w:tc>
        <w:tc>
          <w:tcPr>
            <w:tcW w:w="155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4, 5 семестры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2 недели (рассредоточено)</w:t>
            </w:r>
          </w:p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361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УП.01.02 Практика полевая                                          </w:t>
            </w:r>
          </w:p>
        </w:tc>
        <w:tc>
          <w:tcPr>
            <w:tcW w:w="1559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4 семестр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1 неделя (концентрированно)</w:t>
            </w:r>
          </w:p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361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УП.02.01 Подготовка к летней практике                       </w:t>
            </w:r>
          </w:p>
        </w:tc>
        <w:tc>
          <w:tcPr>
            <w:tcW w:w="1559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6 семестр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1 неделя  (концентрированно)</w:t>
            </w:r>
          </w:p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</w:p>
        </w:tc>
      </w:tr>
    </w:tbl>
    <w:p w:rsidR="005579D3" w:rsidRPr="005579D3" w:rsidRDefault="005579D3" w:rsidP="005579D3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</w:p>
    <w:p w:rsidR="005579D3" w:rsidRPr="005579D3" w:rsidRDefault="005579D3" w:rsidP="00557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>Практика по профилю специальности</w:t>
      </w:r>
    </w:p>
    <w:p w:rsidR="005579D3" w:rsidRPr="005579D3" w:rsidRDefault="005579D3" w:rsidP="00557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</w:p>
    <w:tbl>
      <w:tblPr>
        <w:tblStyle w:val="6"/>
        <w:tblW w:w="0" w:type="auto"/>
        <w:tblLook w:val="04A0"/>
      </w:tblPr>
      <w:tblGrid>
        <w:gridCol w:w="4219"/>
        <w:gridCol w:w="1701"/>
        <w:gridCol w:w="4536"/>
      </w:tblGrid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lastRenderedPageBreak/>
              <w:t xml:space="preserve">ПП.03.01 Ознакомление с деятельностью учителя начальных классов – классного руководителя                        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4  семестр</w:t>
            </w:r>
          </w:p>
        </w:tc>
        <w:tc>
          <w:tcPr>
            <w:tcW w:w="4536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1 неделя (концентрированно)</w:t>
            </w: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ПП.03.02 Классное руководство        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4 семестр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2 недели (рассредоточено)</w:t>
            </w: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ПП.02.01 Практика по внеурочной работе               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5 семестр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2 недели (рассредоточено)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ПП.01.01 Практика пробных уроков и занятий        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6,7,8 семестры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8 недель (рассредоточено)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ПП.02.02 Летняя практика                                      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6 семестр 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4 недели (концентрированно)</w:t>
            </w: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ПП.01.02 Практика «Первые дни ребёнка в школе»       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1 неделя (концентрированно)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ПП.04.01 Практика по методическому обеспечению      образовательного процесса</w:t>
            </w:r>
          </w:p>
        </w:tc>
        <w:tc>
          <w:tcPr>
            <w:tcW w:w="1701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>1 неделя (концентрированно)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       </w:t>
            </w:r>
          </w:p>
          <w:p w:rsidR="005579D3" w:rsidRPr="005579D3" w:rsidRDefault="005579D3" w:rsidP="005579D3">
            <w:pPr>
              <w:spacing w:after="200" w:line="276" w:lineRule="auto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</w:p>
        </w:tc>
      </w:tr>
      <w:tr w:rsidR="005579D3" w:rsidRPr="005579D3" w:rsidTr="00BD08F1">
        <w:tc>
          <w:tcPr>
            <w:tcW w:w="4219" w:type="dxa"/>
            <w:hideMark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 xml:space="preserve">Всего  </w:t>
            </w:r>
          </w:p>
        </w:tc>
        <w:tc>
          <w:tcPr>
            <w:tcW w:w="1701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>23 недели</w:t>
            </w:r>
          </w:p>
        </w:tc>
      </w:tr>
      <w:tr w:rsidR="005579D3" w:rsidRPr="005579D3" w:rsidTr="00BD08F1">
        <w:trPr>
          <w:trHeight w:val="277"/>
        </w:trPr>
        <w:tc>
          <w:tcPr>
            <w:tcW w:w="4219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Преддипломная практика                                                      </w:t>
            </w:r>
          </w:p>
        </w:tc>
        <w:tc>
          <w:tcPr>
            <w:tcW w:w="1701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8 семестр              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w w:val="90"/>
                <w:sz w:val="28"/>
                <w:szCs w:val="28"/>
                <w:lang w:eastAsia="ru-RU"/>
              </w:rPr>
              <w:t xml:space="preserve">4 недели             </w:t>
            </w:r>
          </w:p>
        </w:tc>
      </w:tr>
      <w:tr w:rsidR="005579D3" w:rsidRPr="005579D3" w:rsidTr="00BD08F1">
        <w:trPr>
          <w:trHeight w:val="368"/>
        </w:trPr>
        <w:tc>
          <w:tcPr>
            <w:tcW w:w="4219" w:type="dxa"/>
          </w:tcPr>
          <w:p w:rsidR="005579D3" w:rsidRPr="005579D3" w:rsidRDefault="005579D3" w:rsidP="005579D3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536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eastAsia="Times New Roman" w:hAnsi="Times New Roman"/>
                <w:b/>
                <w:w w:val="90"/>
                <w:sz w:val="28"/>
                <w:szCs w:val="28"/>
                <w:lang w:eastAsia="ru-RU"/>
              </w:rPr>
              <w:t>27 недель</w:t>
            </w:r>
          </w:p>
        </w:tc>
      </w:tr>
    </w:tbl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включает летнюю практику, которая проводится в детских оздоровительных лагерях.</w:t>
      </w:r>
    </w:p>
    <w:p w:rsidR="005579D3" w:rsidRPr="005579D3" w:rsidRDefault="005579D3" w:rsidP="005579D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 </w:t>
      </w: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Toc198313566"/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Pr="005579D3" w:rsidRDefault="002044BC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Контроль и оценка результатов освоения ОПОП</w:t>
      </w: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Контроль и оценка достижений обучающихся</w:t>
      </w:r>
      <w:bookmarkEnd w:id="19"/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 оценка результатов освоения основной профессиональной образовательной программы </w:t>
      </w:r>
      <w:r w:rsidRPr="005579D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включает т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екущий контроль знаний, промежуточную и государственную итоговую аттестацию обучающихся.</w:t>
      </w:r>
    </w:p>
    <w:p w:rsidR="005579D3" w:rsidRPr="005579D3" w:rsidRDefault="005579D3" w:rsidP="005579D3">
      <w:pPr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достижения обучающихся  фиксируются следующими оценками: 5 (отлично), 4 (хорошо), 3 (удовлетворительно), 2 (неудовлетворительно), 1 (очень плохо), «зачтено», «не зачтено», «освоен», «не освоен».</w:t>
      </w:r>
      <w:proofErr w:type="gramEnd"/>
    </w:p>
    <w:p w:rsidR="005579D3" w:rsidRPr="005579D3" w:rsidRDefault="005579D3" w:rsidP="005579D3">
      <w:pPr>
        <w:autoSpaceDE w:val="0"/>
        <w:autoSpaceDN w:val="0"/>
        <w:adjustRightInd w:val="0"/>
        <w:spacing w:before="1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«5»  ставится в случае, если полно раскрыто содержание учебного материала; правильно и полно даны определения и раскрыто содержание понятий,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использована терминология; для доказательства использованы различные умения, выводы из наблюдений и опытов; ответ самостоятельный.</w:t>
      </w:r>
    </w:p>
    <w:p w:rsidR="005579D3" w:rsidRPr="005579D3" w:rsidRDefault="005579D3" w:rsidP="005579D3">
      <w:pPr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раскрыто содержание материала, правильно даны определения, понятия и использованы научные термины, ответ в основном самостоятельный, но допущена неполнота определений, не влияющая на их смысл, и/или незначительные нарушения последовательности изложения, и/или незначительные неточности при использовании терминологии или в выводах.</w:t>
      </w:r>
    </w:p>
    <w:p w:rsidR="005579D3" w:rsidRPr="005579D3" w:rsidRDefault="005579D3" w:rsidP="005579D3">
      <w:pPr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продемонстрировано усвоение основного содержания учебного материала, но изложено фрагментарно, не всегда последовательно, определения понятий недостаточно четкие, не использованы выводы и обобщения из наблюдения и опытов, допущены существенные ошибки при их изложении, допущены ошибки и неточности в использовании терминологии, определении понятий.</w:t>
      </w:r>
    </w:p>
    <w:p w:rsidR="005579D3" w:rsidRPr="005579D3" w:rsidRDefault="005579D3" w:rsidP="005579D3">
      <w:pPr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«2» ставится, если основное содержание учебного материала не раскрыто, не даны ответы на вспомогательные вопросы преподавателя, допущены грубые ошибки </w:t>
      </w:r>
      <w:r w:rsidRPr="005579D3">
        <w:rPr>
          <w:rFonts w:ascii="Calibri" w:eastAsia="Times New Roman" w:hAnsi="Calibri" w:cs="Calibri"/>
          <w:sz w:val="28"/>
          <w:szCs w:val="28"/>
          <w:lang w:eastAsia="ru-RU"/>
        </w:rPr>
        <w:t xml:space="preserve">в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 понятий и в использовании терминологии.</w:t>
      </w:r>
    </w:p>
    <w:p w:rsidR="005579D3" w:rsidRPr="005579D3" w:rsidRDefault="005579D3" w:rsidP="005579D3">
      <w:pPr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«1» ставится за полное незнание основного содержания учебного материала.</w:t>
      </w:r>
    </w:p>
    <w:p w:rsidR="005579D3" w:rsidRPr="005579D3" w:rsidRDefault="005579D3" w:rsidP="005579D3">
      <w:pPr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«зачтено» ставится в случае, если продемонстрировано усвоение основного (базового) содержания учебного материала.</w:t>
      </w:r>
    </w:p>
    <w:p w:rsidR="005579D3" w:rsidRPr="005579D3" w:rsidRDefault="005579D3" w:rsidP="005579D3">
      <w:pPr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«не зачтено» ставится, если основное (базовое)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«освоен» фиксируется при оценивании профессионального модуля в случае, если общие и профессиональные компетенции освоены, обучающийся самостоятельно может осуществлять определенный вид профессиональной деятельности.</w:t>
      </w:r>
    </w:p>
    <w:p w:rsidR="005579D3" w:rsidRPr="005579D3" w:rsidRDefault="005579D3" w:rsidP="005579D3">
      <w:pPr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«не освоен» ставится при оценивании профессионального модуля, если общие и профессиональные компетенции не освоены, либо освоены на уровне, недостаточном для самостоятельного выполнения определенного вида профессиональной деятельности.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успеваемости подразумевает регулярную объективную оценку качества освоения обучающимися содержания учебной дисциплины, междисциплинарного курса и способствует успешному овладению учебным материалом, компетенциями в разнообразных формах аудиторной работы, в процессе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внеаудиторной подготовки и оценивает систематичность учебной работы обучающегося в течение семестра.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текущего контроля успеваемости преподаватель обязан производить учет посещения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всех видов аудиторных занятий, предусмотренных рабочей программой учебной дисциплины, профессионального модуля.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обучающихся осуществляется преподавателем в пределах учебного времени, отведенного на освоение соответствующих учебных дисциплин, междисциплинарных курсов как традиционными, так и инновационными методами, включая компьютерные технологии.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проводится преподавателем на любом из видов учебных занятий. Методы текущего контроля выбираются преподавателем исходя из специфики учебной дисциплины, профессионального модуля самостоятельно.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текущего контроля успеваемости используются  преподавателями для обеспечения эффективной учебной работы обучающихся, своевременного выявления отстающих и оказания им содействия в изучении учебного материала, совершенствования методики преподавания учебных дисциплин и профессиональных модулей.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текущего контроля успеваемости на учебных занятиях оцениваются по пятибалльной системе и заносятся в журналы учета учебных часов по ОПОП в колонку, соответствующую дню проведения учебного занятия, на котором осуществлялся текущий контроль.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применяются следующие виды текущего контроля успеваемости: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рубежный контроль;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Входной контроль служит необходимой предпосылкой для успешного планирования и управления учебным процессом. Он позволяет определить наличный (исходный) уровень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общих и профессиональных компетенций обучающихся, ориентироваться на допустимую сложность учебного материала. Входной контроль проводится по учебным дисциплинам, междисциплинарным курсам, которые изучались в предыдущем учебном году и продолжают изучаться в новом учебном голу, в течение первых двух недель следующего  семестра. По общеобразовательным дисциплинам входной контроль проводится по всем изучаемым учебным дисциплинам. На основании данных входного контроля преподаватель вносит коррективы в ход изучения учебной дисциплины, междисциплинарного курса, определяет, каким разделам рабочей учебной программы следует уделить больше внимания на занятиях с конкретной группой, намечает пути устранения выявленных пробелов в знаниях и умениях обучающихся. Для проведения входного контроля преподавателем разрабатываются контрольно-измерительные материалы. Содержание контрольных заданий рассматривается на заседаниях соответствующих предметно-цикловых комиссий и утверждается заместителем директора по учебной работе.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входного контроля избираются преподавателем самостоятельно.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входного контроля являются основанием для проведения корректирующих мероприятий, а также формирования подгрупп и организации консультаций.</w:t>
      </w:r>
    </w:p>
    <w:p w:rsidR="005579D3" w:rsidRPr="005579D3" w:rsidRDefault="005579D3" w:rsidP="005579D3">
      <w:pPr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Рубежный контроль позволяет определить качество изучения обучающихся учебного материала по разделам, темам учебной дисциплины, междисциплинарного курса. Ведущая задача рубежного контроля - управление учебной деятельностью обучающихся и ее корректировка. Другими важными задачами рубежного контроля является стимулирование регулярной, целенаправленной работы обучающихся, активизация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познавательной деятельности; определение уровня овладения обучающимися умениями  самостоятельной работы, создание условий для их формирования.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Рубежный контроль может проводиться несколько раз в семестр. Рубежный контроль проводится в сроки, определенные календарно-тематическим планом преподавателя.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Рубежный контроль может иметь следующие формы: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письменных контрольных работ во время занятий;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выполнения домашних заданий;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выполнения индивидуальных заданий;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рефератов, эссе;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лабораторных и практических работ;</w:t>
      </w:r>
    </w:p>
    <w:p w:rsidR="005579D3" w:rsidRPr="005579D3" w:rsidRDefault="005579D3" w:rsidP="005579D3">
      <w:pPr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и др.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рубежного контроля выбираются преподавателем самостоятельно.</w:t>
      </w:r>
    </w:p>
    <w:p w:rsidR="005579D3" w:rsidRPr="005579D3" w:rsidRDefault="005579D3" w:rsidP="005579D3">
      <w:pPr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 направлен на выявление степени овладения обучающихся системой знаний, умений и навыков (компетенций), полученных в процессе изучения учебной дисциплины, междисциплинарного курса.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Итоговый контроль осуществляется в конце семестра изучения учебной дисциплины, междисциплинарного курса в случае, если рабочим учебным планом не предусмотрена промежуточная аттестация в соответствующем семестре. Итоговая оценка (семестровая) выставляется в журнал учета учебных часов по ОПОП на основании данных рубежного    контроля    по   следующей    шкале:    5    (отлично),   4   (хорошо),    </w:t>
      </w:r>
      <w:r w:rsidRPr="00557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(удовлетворительно), 2 (неудовлетворительно), 1 (очень плохо), «не аттестован» (не аттестованными считаются студенты, посетившие менее 50% учебных занятий), «зачтено», «не зачтено». Данные оценки при назначении студентам государственной академической стипендии не учитываются.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оценки по учебным дисциплинам общеобразовательного цикла выставляется до момента проведения итогового контроля учебных достижений студентов (дифференцированного зачёта или экзамена). Положительная итоговая оценка является допуском к прохождению итогового контроля учебных достижений студентов, осваивающих образовательную программу среднего  общего образования в рамках основных профессиональных образовательных программ среднего профессионального образования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колледжа должны участвовать в мероприятиях текущего контроля успеваемости. В случае пропуска контрольного мероприятия (рубежного контроля) обучающийся должен в индивидуальном порядке согласовать с преподавателем сроки и порядок своего участия в контрольном мероприятии.</w:t>
      </w:r>
    </w:p>
    <w:p w:rsidR="005579D3" w:rsidRPr="005579D3" w:rsidRDefault="005579D3" w:rsidP="005579D3">
      <w:pPr>
        <w:tabs>
          <w:tab w:val="left" w:pos="78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каждой учебной дисциплине, междисциплинарному курсу к концу семестра у обучающегося должно быть количество оценок, позволяющее объективно оценить качество освоения им содержания учебной дисциплины, междисциплинарного курса.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промежуточной аттестации являются: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соответствия уровня и качества подготовки обучающихся требованиям к результатам освоения ОПОП, наличия умений самостоятельной работы;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ответственности каждого педагогического работника за результаты своей профессиональной деятельности.</w:t>
      </w:r>
    </w:p>
    <w:p w:rsidR="005579D3" w:rsidRPr="005579D3" w:rsidRDefault="005579D3" w:rsidP="005579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промежуточной аттестации и перечень учебных дисциплин, междисциплинарных курсов, профессиональных модулей, выносимых на промежуточную аттестацию, определяются рабочими учебными планами и календарными учебными графиками по специальностям.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промежуточной аттестации обучающихся являются:</w:t>
      </w:r>
    </w:p>
    <w:p w:rsidR="005579D3" w:rsidRPr="005579D3" w:rsidRDefault="005579D3" w:rsidP="005579D3">
      <w:pPr>
        <w:numPr>
          <w:ilvl w:val="0"/>
          <w:numId w:val="12"/>
        </w:num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по учебной дисциплине, междисциплинарному курсу;</w:t>
      </w:r>
    </w:p>
    <w:p w:rsidR="005579D3" w:rsidRPr="005579D3" w:rsidRDefault="005579D3" w:rsidP="005579D3">
      <w:pPr>
        <w:numPr>
          <w:ilvl w:val="0"/>
          <w:numId w:val="12"/>
        </w:numPr>
        <w:tabs>
          <w:tab w:val="left" w:pos="58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экзамен по учебным дисциплинам, междисциплинарным курсам;</w:t>
      </w:r>
    </w:p>
    <w:p w:rsidR="005579D3" w:rsidRPr="005579D3" w:rsidRDefault="005579D3" w:rsidP="005579D3">
      <w:pPr>
        <w:numPr>
          <w:ilvl w:val="0"/>
          <w:numId w:val="12"/>
        </w:numPr>
        <w:tabs>
          <w:tab w:val="left" w:pos="58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(квалификационный) по профессиональному модулю;</w:t>
      </w:r>
    </w:p>
    <w:p w:rsidR="005579D3" w:rsidRPr="005579D3" w:rsidRDefault="005579D3" w:rsidP="005579D3">
      <w:pPr>
        <w:numPr>
          <w:ilvl w:val="0"/>
          <w:numId w:val="12"/>
        </w:numPr>
        <w:tabs>
          <w:tab w:val="left" w:pos="5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зачет по учебной дисциплине, междисциплинарному курсу, практике;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43" w:after="0" w:line="240" w:lineRule="auto"/>
        <w:ind w:left="586" w:hanging="1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комплексный дифференцированный зачет по учебным дисциплинам; междисциплинарным курсам; практикам; междисциплинарным курсам и практике.</w:t>
      </w:r>
    </w:p>
    <w:p w:rsidR="005579D3" w:rsidRPr="005579D3" w:rsidRDefault="005579D3" w:rsidP="005579D3">
      <w:pPr>
        <w:tabs>
          <w:tab w:val="left" w:pos="672"/>
        </w:tabs>
        <w:autoSpaceDE w:val="0"/>
        <w:autoSpaceDN w:val="0"/>
        <w:adjustRightInd w:val="0"/>
        <w:spacing w:before="19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учебных дисциплин, междисциплинарных курсов, профессиональных модулей для комплексной формы промежуточной аттестации определяется наличием </w:t>
      </w:r>
      <w:proofErr w:type="spell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связей. При составлении экзаменационных материалов и записи в экзаменационной ведомости наименования учебных элементов (дисциплин, междисциплинарных курсов, профессиональных модулей, практики), входящих в состав комплексной формы промежуточной аттестации, указываются в скобках после слов «Комплексный экзамен», «Комплексный дифференцированный зачет».</w:t>
      </w:r>
    </w:p>
    <w:p w:rsidR="005579D3" w:rsidRPr="005579D3" w:rsidRDefault="005579D3" w:rsidP="005579D3">
      <w:pPr>
        <w:tabs>
          <w:tab w:val="left" w:pos="672"/>
        </w:tabs>
        <w:autoSpaceDE w:val="0"/>
        <w:autoSpaceDN w:val="0"/>
        <w:adjustRightInd w:val="0"/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всех элементов ОПОП должно завершаться одной из возможных форм промежуточной аттестации:</w:t>
      </w:r>
    </w:p>
    <w:p w:rsidR="005579D3" w:rsidRPr="005579D3" w:rsidRDefault="005579D3" w:rsidP="005579D3">
      <w:pPr>
        <w:numPr>
          <w:ilvl w:val="0"/>
          <w:numId w:val="11"/>
        </w:numPr>
        <w:tabs>
          <w:tab w:val="left" w:pos="586"/>
        </w:tabs>
        <w:autoSpaceDE w:val="0"/>
        <w:autoSpaceDN w:val="0"/>
        <w:adjustRightInd w:val="0"/>
        <w:spacing w:before="3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дисциплинам общеобразовательного цикла - дифференцированный зачет или экзамен;</w:t>
      </w:r>
    </w:p>
    <w:p w:rsidR="005579D3" w:rsidRPr="005579D3" w:rsidRDefault="005579D3" w:rsidP="005579D3">
      <w:pPr>
        <w:numPr>
          <w:ilvl w:val="0"/>
          <w:numId w:val="11"/>
        </w:numPr>
        <w:tabs>
          <w:tab w:val="left" w:pos="586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учебным дисциплинам общего гуманитарного и социально-экономического, математического и общего естественнонаучного, профессионального циклов - дифференцированный зачет (комплексный дифференцированный зачет), экзамен (комплексный экзамен);</w:t>
      </w:r>
    </w:p>
    <w:p w:rsidR="005579D3" w:rsidRPr="005579D3" w:rsidRDefault="005579D3" w:rsidP="005579D3">
      <w:pPr>
        <w:numPr>
          <w:ilvl w:val="0"/>
          <w:numId w:val="11"/>
        </w:num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междисциплинарным курсам - дифференцированный зачет (комплексный дифференцированный зачет), экзамен (комплексный экзамен);</w:t>
      </w:r>
    </w:p>
    <w:p w:rsidR="005579D3" w:rsidRPr="005579D3" w:rsidRDefault="005579D3" w:rsidP="005579D3">
      <w:pPr>
        <w:numPr>
          <w:ilvl w:val="0"/>
          <w:numId w:val="11"/>
        </w:numPr>
        <w:tabs>
          <w:tab w:val="left" w:pos="586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учебной и производственной практике - дифференцированный зачет (комплексный дифференцированный зачет);</w:t>
      </w:r>
    </w:p>
    <w:p w:rsidR="005579D3" w:rsidRPr="005579D3" w:rsidRDefault="005579D3" w:rsidP="005579D3">
      <w:pPr>
        <w:numPr>
          <w:ilvl w:val="0"/>
          <w:numId w:val="11"/>
        </w:numPr>
        <w:tabs>
          <w:tab w:val="left" w:pos="586"/>
        </w:tabs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профессиональному модулю - экзамен (квалификационный).</w:t>
      </w:r>
    </w:p>
    <w:p w:rsidR="005579D3" w:rsidRPr="005579D3" w:rsidRDefault="005579D3" w:rsidP="005579D3">
      <w:pPr>
        <w:tabs>
          <w:tab w:val="left" w:pos="672"/>
        </w:tabs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всех элементов ОПОП должно завершаться одной из возможных форм промежуточной аттестации: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38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дисциплинам общеобразовательного цикла - дифференцированный зачет или экзамен;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2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учебным дисциплинам общего гуманитарного и социально-экономического, математического и общего естественнонаучного, профессионального циклов - дифференцированный зачет (комплексный дифференцированный зачет), экзамен (комплексный экзамен);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1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междисциплинарным курсам - дифференцированный зачет (комплексный дифференцированный зачет), экзамен (комплексный экзамен);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2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учебной и производственной практике - дифференцированный зачет (комплексный дифференцированный зачет);</w:t>
      </w:r>
    </w:p>
    <w:p w:rsidR="005579D3" w:rsidRPr="005579D3" w:rsidRDefault="005579D3" w:rsidP="005579D3">
      <w:pPr>
        <w:tabs>
          <w:tab w:val="left" w:pos="586"/>
        </w:tabs>
        <w:autoSpaceDE w:val="0"/>
        <w:autoSpaceDN w:val="0"/>
        <w:adjustRightInd w:val="0"/>
        <w:spacing w:before="8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профессиональному модулю - экзамен (квалификационный).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before="7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промежуточной аттестации определяются следующими оценками: 5 «отлично», 4 «хорошо», 3 «удовлетворительно», 2 «неудовлетворительно», 1 «очень плохо».</w:t>
      </w:r>
    </w:p>
    <w:p w:rsidR="005579D3" w:rsidRPr="005579D3" w:rsidRDefault="005579D3" w:rsidP="005579D3">
      <w:p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учебном году количество экзаменов не должно превышать 8, а количество зачетов - 10 (без учета зачетов по физической культуре).</w:t>
      </w:r>
    </w:p>
    <w:p w:rsidR="005579D3" w:rsidRPr="005579D3" w:rsidRDefault="005579D3" w:rsidP="005579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 Организация государственной итоговой </w:t>
      </w:r>
    </w:p>
    <w:p w:rsidR="005579D3" w:rsidRPr="005579D3" w:rsidRDefault="005579D3" w:rsidP="005579D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аттестации выпускников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определения соответствия результатов освоения студентами образовательной программы среднего профессионального образования соответствующим требованиям федерального государственного образовательного </w:t>
      </w:r>
      <w:hyperlink r:id="rId9" w:tooltip="Справочная информация: &quot;Федеральные государственные образовательные стандарты&quot; (Материал подготовлен специалистами КонсультантПлюс)&lt;br /&gt;&#10;{КонсультантПлюс}" w:history="1">
        <w:r w:rsidRPr="005579D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стандарта</w:t>
        </w:r>
      </w:hyperlink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среднего профессионального образования по специальности 44.02.02 Преподавание в начальных классах государственная итоговая аттестация проводится государственными экзаменационными комиссиями, которые создаются колледжем.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экзаменационная комиссия формируется из преподавателей колледжа,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государственной экзаменационной комиссии утверждается приказом директора колледжа.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Председателем государственной экзаменационной комиссии колледжа утверждается лицо, не работающее в образовательной организации, из числа: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ведущих специалистов - представителей работодателей или их объединений по профилю подготовки выпускников.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 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итоговой аттестации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допускаются лица, завершившие предусмотренный курс обучения по основной профессиональной образовательной программе и успешно прошедшие все предшествующие аттестационные испытания, предусмотренные учебным планом колледжа.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Объем времени на подготовку и проведение 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итоговой аттестации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6 недель.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 государственной итоговой аттестации является защита выпускной квалификационной работы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задач, а также выяснению уровня подготовки выпускника к самостоятельной работе.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Темы выпускных квалификационных работ (далее – ВКР)  имеют практико-ориентированный характер и соответствуют содержанию одного или нескольких профессиональных модулей.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right="132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тем по ВКР: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-разрабатывается преподавателями МДК в рамках профессиональных модулей,</w:t>
      </w:r>
    </w:p>
    <w:p w:rsidR="005579D3" w:rsidRPr="005579D3" w:rsidRDefault="005579D3" w:rsidP="005579D3">
      <w:pPr>
        <w:widowControl w:val="0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на заседаниях предметно-цикловых комиссий,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-утверждается образовательным учреждением после предварительного положительного заключения работодателей (п.8.6 ФГОС СПО).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подготовки выпускной квалификационной работы студенту назначается руководитель и, при необходимости, консультанты.</w:t>
      </w:r>
    </w:p>
    <w:p w:rsidR="005579D3" w:rsidRPr="005579D3" w:rsidRDefault="005579D3" w:rsidP="005579D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за студентами тем выпускных квалификационных работ, назначение руководителей и консультантов осуществляется приказом директора колледжа.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Итоговая оценка уровня и качества подготовки выпускников по специальности 44.02.02  Преподавание в начальных классах определяется по результатам выполнения и защиты ВКР. Оценка качества выпускной квалификационной работы производится, прежде всего, по уровню и объему самостоятельных решений, их новизне, сложности и практической ценности.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579D3">
        <w:rPr>
          <w:rFonts w:ascii="Times New Roman" w:eastAsia="Calibri" w:hAnsi="Times New Roman" w:cs="Times New Roman"/>
          <w:i/>
          <w:iCs/>
          <w:sz w:val="28"/>
          <w:szCs w:val="28"/>
        </w:rPr>
        <w:t>Основными критериями при определении оценки за выполнение ВКР студентом для Руководителя ВКР являются: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соответствие состава и объема выполненной ВКР студента заданию,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- качество профессиональных знаний и умений студента, уровень его профессионального мышления, уровень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 общих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</w:rPr>
        <w:t>компеиенций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степень самостоятельности студента при выполнении работы,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умение студента работать со справочной литературой, нормативными источниками и документацией,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положительные стороны, а также недостатки в работе,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оригинальность, практическая и научная ценность принятых в работе решений,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качество оформления работы.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579D3">
        <w:rPr>
          <w:rFonts w:ascii="Times New Roman" w:eastAsia="Calibri" w:hAnsi="Times New Roman" w:cs="Times New Roman"/>
          <w:i/>
          <w:iCs/>
          <w:sz w:val="28"/>
          <w:szCs w:val="28"/>
        </w:rPr>
        <w:t>Основными критериями при определении оценки за ВКР студента для Рецензента ВКР являются: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соответствие состава и объема представленной ВКР заданию,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- уровень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 профессиональных компетенций,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качество выполнения всех составных частей ВКР,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lastRenderedPageBreak/>
        <w:t>- степень использования при выполнении ВКР последних достижений науки, образования;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оригинальность принятых в работе решений, практическая и научная значимость работы,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- качество оформления работы.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Критериями выставления окончательной оценки являются: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 xml:space="preserve">- оценка руководителем выпускной квалификационной  работы уровня </w:t>
      </w:r>
      <w:proofErr w:type="spellStart"/>
      <w:r w:rsidRPr="005579D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579D3">
        <w:rPr>
          <w:rFonts w:ascii="Times New Roman" w:hAnsi="Times New Roman" w:cs="Times New Roman"/>
          <w:sz w:val="28"/>
          <w:szCs w:val="28"/>
        </w:rPr>
        <w:t xml:space="preserve"> общих компетенций/ общих и профессиональных компетенций, необходимых для эффективного осуществления профессиональной деятельности, а также степени самостоятельности при выполнении обучающимся выпускной квалификационной работы;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- оценка рецензентом выполнения задания на выпускную квалификационную работу;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 xml:space="preserve">- оценка рецензентом уровня </w:t>
      </w:r>
      <w:proofErr w:type="spellStart"/>
      <w:r w:rsidRPr="005579D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579D3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компетенций/профессиональных и общих компетенций в соответствии с видом (видами) профессиональной деятельности по теме выпускной квалификационной работы;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- соответствие оформления выпускной квалификационной работы установленным требованиям;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- прохождение студентом процедуры защиты выпускной квалификационной работы (качество устного доклада, свободное владение материалом ВКР, глубина и точность ответов на вопросы).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79D3" w:rsidRPr="005579D3" w:rsidRDefault="005579D3" w:rsidP="005579D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5.3.  Требования к выпускным квалификационным работам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1776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ВКР может носить опытно-практический, опытно-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экспериментальный, проектный характер.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Объем ВКР должен составлять не менее 30, но не более 50 страниц пе</w:t>
      </w:r>
      <w:r w:rsidRPr="005579D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</w: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чатного текста.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ВКР опытно-практического характера имеет следующую структуру: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введение, в котором раскрываются актуальность выбора темы, форму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лируются компоненты методологического аппарата: объект, предмет, проблема, 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цели, задачи работы и др.;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теоретическая часть, в которой содержатся теоретические основы изу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чаемой проблемы;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практическая часть, должна быть направлена на решение выбранной про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блемы и состоять из проектирования педагогической деятельности, описания ее </w:t>
      </w:r>
      <w:r w:rsidRPr="005579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реализации, оценки ее результативности. Практическая часть может включать в </w:t>
      </w:r>
      <w:r w:rsidRPr="005579D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себя систему разработанных занятий, уроков, внеклассных форм работы, ком</w:t>
      </w:r>
      <w:r w:rsidRPr="005579D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плектов учебно-наглядных или учебно-методических пособий, описание опыта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практической работы (отдельного педагога, системы обучения, воспитания кон</w:t>
      </w:r>
      <w:r w:rsidRPr="005579D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кретного образовательного учреждения) и т.п. с обоснованием их разработки и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методическими указаниями по их применению: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заключение, в котором содержатся выводы и рекомендации относительно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возможностей практического применения полученных результатов: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список используемой литературы (не менее 20 источников);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приложение.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Например, практическая часть ВКР включает обследование уровня воспитанности, </w:t>
      </w:r>
      <w:proofErr w:type="spellStart"/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обученности</w:t>
      </w:r>
      <w:proofErr w:type="spellEnd"/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развития субъекта исследования, разработку и апробацию системы работ (серии занятий, уроков, бесед, экскурсий, мероприятий, дидактических игр, упражнений и т.д.), анализ и оценку результативности про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веденной работы.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ВКР опытно-экспериментального характера имеет следующую струк</w:t>
      </w:r>
      <w:r w:rsidRPr="005579D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туру: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введение, в котором раскрываются актуальность выбора темы, форму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лируются компоненты методологического аппарата: объект, предмет, проблема, 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цели, задачи работы и др.;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теоретическая часть, в которой даны история вопроса, аспекты разрабо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танности проблемы в теории и практике, психолого-педагогическое обоснование </w:t>
      </w: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проблемы;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практическая часть, в которой представлены план проведения экспери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мента, характеристики методов экспериментальной работы, основные этапы эксперимента (констатирующий, формирующий, контрольный), анализ результатов опытно-экспериментальной работы;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заключение, в котором содержатся выводы и рекомендации относительно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возможностей практического применения полученных результатов;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используемой литературы (не менее 20 источников):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приложение.</w:t>
      </w:r>
    </w:p>
    <w:p w:rsidR="005579D3" w:rsidRPr="005579D3" w:rsidRDefault="005579D3" w:rsidP="005579D3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Содержанием ВКР проектного характера является разработка изделия или продукта творческой деятельности. По структуре данная ВКР состоит из по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яснительной записки, практической части и списка литературы.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аналитической части пояснительной записке дается теоретическое, а в необходимых случаях и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расчетное обоснование создаваемых изделии или продуктов творческой дея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тельности. Структура и содержание пояснительной записки определяются в за</w:t>
      </w:r>
      <w:r w:rsidRPr="005579D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висимости от профиля специальности и темы ВКР. Объем пояснительной за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писки должен составлять от 10 до 15 страниц печатного текста.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практической части пояснительной записки созданные изделия или продукты творческой дея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тельности представляются в виде готовых изделий, художественных произве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дений, картин, сценариев, чертежей, схем, графиков, диаграмм, серий наглядных </w:t>
      </w:r>
      <w:r w:rsidRPr="005579D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пособий, компьютерных обучающих программ и презентаций и т.п. в соот</w:t>
      </w:r>
      <w:r w:rsidRPr="00557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ветствии с видами профессиональной деятельности и темой проекта.</w:t>
      </w:r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Практическая часть может быть представлена в виде демонстрации моделей, </w:t>
      </w:r>
      <w:r w:rsidRPr="005579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исполнения художественных произведений (спектаклей, музыкальных произведений, танцев и т.д.) с обязательным сохранением видеоматериалов.</w:t>
      </w:r>
      <w:bookmarkStart w:id="20" w:name="_Toc310435925"/>
    </w:p>
    <w:p w:rsidR="005579D3" w:rsidRPr="005579D3" w:rsidRDefault="005579D3" w:rsidP="005579D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bookmarkStart w:id="21" w:name="_Toc310435926"/>
      <w:bookmarkEnd w:id="20"/>
      <w:r w:rsidRPr="005579D3">
        <w:rPr>
          <w:rFonts w:ascii="Times New Roman" w:hAnsi="Times New Roman" w:cs="Times New Roman"/>
          <w:b/>
          <w:sz w:val="28"/>
          <w:szCs w:val="28"/>
        </w:rPr>
        <w:t>Условия реализации ОПОП ППССЗ</w:t>
      </w:r>
    </w:p>
    <w:bookmarkEnd w:id="21"/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Реализация ОПОП 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5579D3" w:rsidRPr="005579D3" w:rsidRDefault="005579D3" w:rsidP="005579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lastRenderedPageBreak/>
        <w:t>Педагогический коллектив образовательного учреждения отмечен правительственными наградами за качественную профессиональную п</w:t>
      </w:r>
      <w:bookmarkStart w:id="22" w:name="_Toc310435927"/>
      <w:r w:rsidRPr="005579D3">
        <w:rPr>
          <w:rFonts w:ascii="Times New Roman" w:eastAsia="Calibri" w:hAnsi="Times New Roman" w:cs="Times New Roman"/>
          <w:sz w:val="28"/>
          <w:szCs w:val="28"/>
        </w:rPr>
        <w:t>одготовку.</w:t>
      </w:r>
    </w:p>
    <w:bookmarkEnd w:id="22"/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ОПОП по специальности </w:t>
      </w:r>
      <w:r w:rsidRPr="005579D3">
        <w:rPr>
          <w:rFonts w:ascii="Times New Roman" w:eastAsia="Calibri" w:hAnsi="Times New Roman" w:cs="Times New Roman"/>
          <w:sz w:val="28"/>
          <w:szCs w:val="28"/>
        </w:rPr>
        <w:t>44.02.02  Преподавание в начальных классах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обеспечивается доступом каждого студента к библиотечным фондам, формируемым по полному перечню дисциплин (модулей)  ОПОП.  </w:t>
      </w:r>
      <w:proofErr w:type="gramStart"/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самостоятельной  подготовки  обучающиеся обеспечены доступом в сеть Интернет.</w:t>
      </w:r>
      <w:proofErr w:type="gramEnd"/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обучающийся обеспечен не менее чем одним  учебным печатным изданием по каждому междисциплинарному курсу.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фонд колледжа обеспечен печатными изданиями основной и дополнительной литературы по дисциплинам. Библиотечный фонд помимо учебной литературы, включает официальные, справочно-библиографические и периодические издания, правовые нормативные акты в расчете 1-2 экземпляра на каждые 100 обучающихся.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обучающемуся обеспечен доступ к комплектам библиотечного фонда, состоящего не мене чем из 5 наименований отечественных журналов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ОПОП по специальности  </w:t>
      </w:r>
      <w:r w:rsidRPr="005579D3">
        <w:rPr>
          <w:rFonts w:ascii="Times New Roman" w:eastAsia="Calibri" w:hAnsi="Times New Roman" w:cs="Times New Roman"/>
          <w:sz w:val="28"/>
          <w:szCs w:val="28"/>
        </w:rPr>
        <w:t>44.02.02  Преподавание в начальных классах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обеспечено наличием кабинетов и других помещений: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79D3">
        <w:rPr>
          <w:rFonts w:ascii="Times New Roman" w:eastAsia="Calibri" w:hAnsi="Times New Roman" w:cs="Times New Roman"/>
          <w:b/>
          <w:sz w:val="28"/>
          <w:szCs w:val="28"/>
        </w:rPr>
        <w:t>Кабинеты</w:t>
      </w:r>
      <w:r w:rsidRPr="005579D3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гуманитарных и социально-экономических дисциплин;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педагогики и психологии;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физиологии, анатомии и гигиены;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естествознания с методикой преподавания;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иностранного языка;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русского языка с методикой преподавания;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математики с методикой преподавания;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музыки и методики музыкального воспитания;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методики обучения продуктивным видам деятельности;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детской литературы;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теории и методики физического воспитания;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безопасности жизнедеятельности.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79D3">
        <w:rPr>
          <w:rFonts w:ascii="Times New Roman" w:eastAsia="Calibri" w:hAnsi="Times New Roman" w:cs="Times New Roman"/>
          <w:b/>
          <w:sz w:val="28"/>
          <w:szCs w:val="28"/>
        </w:rPr>
        <w:t>Спортивный комплекс</w:t>
      </w:r>
      <w:r w:rsidRPr="005579D3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спортивный зал;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79D3">
        <w:rPr>
          <w:rFonts w:ascii="Times New Roman" w:eastAsia="Calibri" w:hAnsi="Times New Roman" w:cs="Times New Roman"/>
          <w:b/>
          <w:sz w:val="28"/>
          <w:szCs w:val="28"/>
        </w:rPr>
        <w:t>Залы</w:t>
      </w:r>
      <w:r w:rsidRPr="005579D3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библиотека;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читальный зал;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актовый зал.</w:t>
      </w: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>В учебных кабинетах имеются: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основное оборудование (доска, парты, стулья, учительский стол), 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постоянные и/или сменные стенды, 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учебно-методические материалы (рабочие программы УД, ПМ, практик; раздаточные материалы  к учебным занятиям; наглядные пособия; методические рекомендации для студентов по организации различных видов самостоятельной работы,  выполнению практических работ), 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контрольно-измерительные материалы, контрольно-оценочные материалы; 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t xml:space="preserve">творческие работы преподавателей и студентов; </w:t>
      </w:r>
    </w:p>
    <w:p w:rsidR="005579D3" w:rsidRPr="005579D3" w:rsidRDefault="005579D3" w:rsidP="005579D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9D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библиотека кабинета и др. </w:t>
      </w: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/>
          <w:sz w:val="28"/>
          <w:szCs w:val="28"/>
        </w:rPr>
        <w:t>Материально-техническое и методическое обеспечение кабинетов конкретизировано в паспортах кабинетов.</w:t>
      </w: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44BC" w:rsidRDefault="002044BC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4BC" w:rsidRDefault="002044BC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9D3" w:rsidRPr="005579D3" w:rsidRDefault="005579D3" w:rsidP="005579D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Характеристика среды колледжа, обеспечивающей развитие</w:t>
      </w:r>
    </w:p>
    <w:p w:rsidR="005579D3" w:rsidRPr="005579D3" w:rsidRDefault="005579D3" w:rsidP="005579D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общих компетенций выпускников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180" w:lineRule="atLeast"/>
        <w:ind w:firstLine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9D3" w:rsidRPr="005579D3" w:rsidRDefault="005579D3" w:rsidP="005579D3">
      <w:pPr>
        <w:autoSpaceDE w:val="0"/>
        <w:autoSpaceDN w:val="0"/>
        <w:adjustRightInd w:val="0"/>
        <w:spacing w:after="0" w:line="180" w:lineRule="atLeast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созданы все условия необходимые для развития личности и регулирования социально-культурных процессов, способствующих укреплению нравственных, гражданских, общекультурных качеств обучающихся.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Одним из важных направлений деятельности колледжа является выполнение социального заказа на подготовку компетентных специалистов, обладающих социально-профессиональной адаптивностью и мобильностью; высокой мотивацией к работе, самообразованию, самосовершенствованию в профессиональной деятельности; коммуникабельностью; умением работать в команде и т.д.</w:t>
      </w: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колледже сложился годовой круг традиционных дел, что позволяет оптимально распределять усилия участников педагогического процесса в зависимости от их интересов, способностей, взаимных симпатий и рационально обеспечивать педагогическое воздействие по времени.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D3">
        <w:rPr>
          <w:rFonts w:ascii="Times New Roman" w:hAnsi="Times New Roman" w:cs="Times New Roman"/>
          <w:sz w:val="28"/>
          <w:szCs w:val="28"/>
        </w:rPr>
        <w:t>Основные направления воспитательной работы: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Создание условий для адаптации, самосовершенствования и самореализации студентов.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Формирование личностных качеств, необходимых для успешной профессиональной деятельности.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Создание здоровье сберегающего пространства и формирование экологической культуры.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Формирование активной гражданской позиции, ответственности за судьбу Отечества, края, города.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Развитие сотрудничества преподавателей и студентов.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Формирование общекультурных и общепрофессиональных компетенций студентов.</w:t>
      </w:r>
    </w:p>
    <w:p w:rsidR="005579D3" w:rsidRPr="005579D3" w:rsidRDefault="005579D3" w:rsidP="005579D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Организация досуга студентов.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Принципиально важной особенностью воспитательной системы колледжа является приоритет функции формирования личности студента. Воспитательная система в значительной степени имеет адаптивно-вариативный характер. Она меняется в соответствии с изменениями в составе преподавателей и студентов, в тоже время консервативна в части поддержания и сохранения традиций.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Воспитательная система начинается в сфере взаимодействия студентов и преподавателей в процессе учебной, творческой работы, межличностного общения, общения в социальной и культурной среде. Каждый преподаватель в воспитательной системе играет роль организатора воспитательной среды, вовлекающей студентов в деятельность, исполняет роль хранителя традиций: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День знаний:</w:t>
      </w:r>
    </w:p>
    <w:p w:rsidR="005579D3" w:rsidRPr="005579D3" w:rsidRDefault="005579D3" w:rsidP="005579D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- торжественная линейка;</w:t>
      </w:r>
    </w:p>
    <w:p w:rsidR="005579D3" w:rsidRPr="005579D3" w:rsidRDefault="005579D3" w:rsidP="005579D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урок Мира.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Посвящение в студенты.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 «Алло, мы ищем таланты!»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Коллективные творческие сборы первокурсников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Месячник выпускника.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Неделя добрых дел.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Новогодний вечер.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Конкурсы «А ну-ка,  парни!», «Мисс  общежития!», «Как много девушек хороших!».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Встреча с выпускниками колледжа.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Урок мужества.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Гагаринские чтения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Гагаринский урок.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Последний звонок</w:t>
      </w:r>
    </w:p>
    <w:p w:rsidR="005579D3" w:rsidRPr="005579D3" w:rsidRDefault="005579D3" w:rsidP="005579D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Выпускной вечер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Система традиционных мероприятий направлена на культивирование в колледже гуманистической среды, где каждый студент имеет возможность воспринимать богатый опыт педагогов,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самоутверждаться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избранной  профессии, совершенствоваться, проявить себя как личность.</w:t>
      </w:r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Колледж работает в тесном сотрудничестве с объединенным мемориальным музеем Ю.А. Гагарина, что позволяет наиболее эффективно использовать реальные условия региона. Студенты и преподаватели посещают выставки, участвуют в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Гжатских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посиделках, празднуют Троицу, участвуют в традиционных Гагаринских чтениях. Каждый, кто участвует в ярких театрализованных представлениях Красная горка, масленица, в ярмарках, окунается в чистейший родник народного творчества, прикасается к прекрасному и святому в душе своего народа.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180" w:lineRule="atLeast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Системно и комплексно ведется в колледже эколого-воспитательная работа, направленная на формирование умения видеть, беречь и приумножать красоту окружающей природы, эстетического вкуса. Студенты содержат в порядке территорию, прилегающую к колледжу, благоустраивают и озеленяют ее. Совместно с  Администрацией </w:t>
      </w:r>
      <w:proofErr w:type="gramStart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Гагарина проводятся мероприятия в рамках Дней защиты от экологической опасности: беседы с учащимися школ города «Моя земля – мой дом» в дни психолого-педагогической практики, субботники, трудовые рейды по очистке берегов реки </w:t>
      </w:r>
      <w:proofErr w:type="spellStart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Гжать</w:t>
      </w:r>
      <w:proofErr w:type="spellEnd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, конкурсы сочинений, плакатов на тему «Охрана природы», экологические праздники и т.д.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180" w:lineRule="atLeast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Сегодня колледж применяет не только инновационные технологии образования, но и реализует социально-значимые проекты: «Пусть будет тёплой жизни осень», Неделя добрых дел, «От сердца к сердцу». Студенты-волонтеры помогают пожилым людям и инвалидам. Гагаринское Общество инвалидов, АМИ «Аппарель», общественная организация молодых инвалидов </w:t>
      </w:r>
      <w:proofErr w:type="gramStart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End"/>
      <w:r w:rsidRPr="005579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Гагарина «Корчагинец» совместно с преподавателями и студентами ежегодно принимают активное участие в  Спартакиадах среди  инвалидов 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lastRenderedPageBreak/>
        <w:t>Элементом общей системы учебно-воспитательного процесса является студенческое самоуправление,  позволяющим студентам участвовать в организации своей жизнедеятельности в колледже. В  структуру студенческого самоуправления входят Студенческий Совет, Совет старост учебных групп.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Большое внимание уделяется патриотическому воспитанию, которое осуществляется как на занятиях, так и во внеурочной деятельности. В формировании гражданского самосознания и патриотическом воспитании.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 xml:space="preserve">При непосредственном участии студентов ведутся мероприятия </w:t>
      </w:r>
      <w:proofErr w:type="spellStart"/>
      <w:r w:rsidRPr="005579D3">
        <w:rPr>
          <w:rFonts w:ascii="Times New Roman" w:eastAsia="CIDFont+F1" w:hAnsi="Times New Roman" w:cs="Times New Roman"/>
          <w:sz w:val="28"/>
          <w:szCs w:val="28"/>
        </w:rPr>
        <w:t>профориентационнной</w:t>
      </w:r>
      <w:proofErr w:type="spellEnd"/>
      <w:r w:rsidRPr="005579D3">
        <w:rPr>
          <w:rFonts w:ascii="Times New Roman" w:eastAsia="CIDFont+F1" w:hAnsi="Times New Roman" w:cs="Times New Roman"/>
          <w:sz w:val="28"/>
          <w:szCs w:val="28"/>
        </w:rPr>
        <w:t xml:space="preserve"> направленности. Студенты совместно с преподавателями участвуют в «Ярмарках профессий», проводят Дни открытых дверей.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Одним из приоритетных направлений деятельности является реализация концепции здоровье сберегающего пространства.  Работа в рамках этой концепции носит системный характер и включает в себя такие важные компоненты,   как:</w:t>
      </w:r>
    </w:p>
    <w:p w:rsidR="005579D3" w:rsidRPr="005579D3" w:rsidRDefault="005579D3" w:rsidP="005579D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организация образовательного процесса в соответствии с принципами здоровье сбережения;</w:t>
      </w:r>
    </w:p>
    <w:p w:rsidR="005579D3" w:rsidRPr="005579D3" w:rsidRDefault="005579D3" w:rsidP="005579D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физкультурно-оздоровительные мероприятия со студентами;</w:t>
      </w:r>
    </w:p>
    <w:p w:rsidR="005579D3" w:rsidRPr="005579D3" w:rsidRDefault="005579D3" w:rsidP="005579D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медицинские профилактические мероприятия и мониторинг состояния здоровья студентов.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Работа спортивных секций, дни здоровья, спортивные соревнования среди групп позволяют достойно выступать на городских соревнованиях и занимать призовые места по различным видам спорта.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Важным направлением воспитательной деятельности является индивидуальная работа со студентами. Большое внимание уделяется социальной защите студентов.</w:t>
      </w:r>
    </w:p>
    <w:p w:rsidR="005579D3" w:rsidRPr="005579D3" w:rsidRDefault="005579D3" w:rsidP="005579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IDFont+F1" w:hAnsi="Times New Roman" w:cs="Times New Roman"/>
          <w:sz w:val="28"/>
          <w:szCs w:val="28"/>
        </w:rPr>
      </w:pPr>
      <w:r w:rsidRPr="005579D3">
        <w:rPr>
          <w:rFonts w:ascii="Times New Roman" w:eastAsia="CIDFont+F1" w:hAnsi="Times New Roman" w:cs="Times New Roman"/>
          <w:sz w:val="28"/>
          <w:szCs w:val="28"/>
        </w:rPr>
        <w:t>Реализация творческих способностей студентов во внеурочное время обеспечивается участием в работе научно-практических конференций, спортивных секций (волейбол, футбол, баскетбол).</w:t>
      </w: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9D3" w:rsidRPr="005579D3" w:rsidRDefault="005579D3" w:rsidP="005579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  <w:sectPr w:rsidR="005579D3" w:rsidRPr="005579D3" w:rsidSect="00060F88">
          <w:pgSz w:w="11906" w:h="16838"/>
          <w:pgMar w:top="851" w:right="567" w:bottom="567" w:left="624" w:header="708" w:footer="708" w:gutter="0"/>
          <w:cols w:space="708"/>
          <w:docGrid w:linePitch="360"/>
        </w:sectPr>
      </w:pPr>
    </w:p>
    <w:p w:rsidR="005579D3" w:rsidRPr="005579D3" w:rsidRDefault="005579D3" w:rsidP="00557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r w:rsidRPr="0055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Нормативно-методические документы, обеспечивающие  качество подготовки  </w:t>
      </w:r>
      <w:proofErr w:type="gramStart"/>
      <w:r w:rsidRPr="005579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5579D3" w:rsidRPr="005579D3" w:rsidRDefault="005579D3" w:rsidP="0055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9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213"/>
      </w:tblGrid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рабочих программ профессиональных модулей в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рабочих программ учебных дисциплин  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организации выполнения и защиты курсовой работы студентами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пользования библиотекой  в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внутреннего распорядка  для студентов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Порядок оформления возникновения, изменения и прекращения  образовательных отношений между СОГБПОУ  «Гагаринский многопрофильный колледж»  и обучающимися и/или родителями несовершеннолетних обучающихся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Порядок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Положение об экзамене (квалификационном) по профессиональному модулю в </w:t>
            </w: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N w:val="0"/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 об учебно-отчётной документации  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об учебной нагрузке и режиме занятий студентов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</w:pP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>Положение</w:t>
            </w: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 xml:space="preserve"> </w:t>
            </w:r>
            <w:r w:rsidRPr="005579D3">
              <w:rPr>
                <w:rFonts w:ascii="Times New Roman" w:hAnsi="Times New Roman" w:cs="Times New Roman"/>
                <w:color w:val="000000"/>
                <w:w w:val="11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color w:val="000000"/>
                <w:w w:val="105"/>
                <w:sz w:val="28"/>
                <w:szCs w:val="28"/>
                <w:lang w:eastAsia="ru-RU"/>
              </w:rPr>
              <w:t>б</w:t>
            </w:r>
            <w:r w:rsidRPr="005579D3">
              <w:rPr>
                <w:rFonts w:ascii="Times New Roman" w:hAnsi="Times New Roman" w:cs="Times New Roman"/>
                <w:color w:val="000000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1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  <w:lang w:eastAsia="ru-RU"/>
              </w:rPr>
              <w:t>фици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01"/>
                <w:sz w:val="28"/>
                <w:szCs w:val="28"/>
                <w:lang w:eastAsia="ru-RU"/>
              </w:rPr>
              <w:t>а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15"/>
                <w:sz w:val="28"/>
                <w:szCs w:val="28"/>
                <w:lang w:eastAsia="ru-RU"/>
              </w:rPr>
              <w:t>л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12"/>
                <w:sz w:val="28"/>
                <w:szCs w:val="28"/>
                <w:lang w:eastAsia="ru-RU"/>
              </w:rPr>
              <w:t>ь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  <w:lang w:eastAsia="ru-RU"/>
              </w:rPr>
              <w:t>н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1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color w:val="000000"/>
                <w:spacing w:val="13"/>
                <w:w w:val="119"/>
                <w:sz w:val="28"/>
                <w:szCs w:val="28"/>
                <w:lang w:eastAsia="ru-RU"/>
              </w:rPr>
              <w:t>м</w:t>
            </w:r>
            <w:r w:rsidRPr="005579D3">
              <w:rPr>
                <w:rFonts w:ascii="Times New Roman" w:hAnsi="Times New Roman" w:cs="Times New Roman"/>
                <w:color w:val="000000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color w:val="000000"/>
                <w:spacing w:val="7"/>
                <w:w w:val="108"/>
                <w:sz w:val="28"/>
                <w:szCs w:val="28"/>
                <w:lang w:eastAsia="ru-RU"/>
              </w:rPr>
              <w:t>с</w:t>
            </w:r>
            <w:r w:rsidRPr="005579D3">
              <w:rPr>
                <w:rFonts w:ascii="Times New Roman" w:hAnsi="Times New Roman" w:cs="Times New Roman"/>
                <w:color w:val="000000"/>
                <w:spacing w:val="7"/>
                <w:w w:val="101"/>
                <w:sz w:val="28"/>
                <w:szCs w:val="28"/>
                <w:lang w:eastAsia="ru-RU"/>
              </w:rPr>
              <w:t>а</w:t>
            </w:r>
            <w:r w:rsidRPr="005579D3">
              <w:rPr>
                <w:rFonts w:ascii="Times New Roman" w:hAnsi="Times New Roman" w:cs="Times New Roman"/>
                <w:color w:val="000000"/>
                <w:spacing w:val="7"/>
                <w:w w:val="119"/>
                <w:sz w:val="28"/>
                <w:szCs w:val="28"/>
                <w:lang w:eastAsia="ru-RU"/>
              </w:rPr>
              <w:t>й</w:t>
            </w:r>
            <w:r w:rsidRPr="005579D3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  <w:lang w:eastAsia="ru-RU"/>
              </w:rPr>
              <w:t>т</w:t>
            </w:r>
            <w:r w:rsidRPr="005579D3">
              <w:rPr>
                <w:rFonts w:ascii="Times New Roman" w:hAnsi="Times New Roman" w:cs="Times New Roman"/>
                <w:color w:val="000000"/>
                <w:spacing w:val="7"/>
                <w:w w:val="102"/>
                <w:sz w:val="28"/>
                <w:szCs w:val="28"/>
                <w:lang w:eastAsia="ru-RU"/>
              </w:rPr>
              <w:t>е</w:t>
            </w:r>
            <w:r w:rsidRPr="005579D3">
              <w:rPr>
                <w:rFonts w:ascii="Times New Roman" w:hAnsi="Times New Roman" w:cs="Times New Roman"/>
                <w:color w:val="000000"/>
                <w:spacing w:val="44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color w:val="000000"/>
                <w:spacing w:val="8"/>
                <w:w w:val="108"/>
                <w:sz w:val="28"/>
                <w:szCs w:val="28"/>
                <w:lang w:eastAsia="ru-RU"/>
              </w:rPr>
              <w:t>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 об организации  самостоятельной работы студентов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 о государственной итоговой  аттестации выпускников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выполнении индивидуального проекта студентами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об  индивидуальном плане обучения   студентов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об аттестации педагогических работников</w:t>
            </w:r>
          </w:p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СОГБПОУ  «Гагаринский многопрофильный  колледж» в целях подтверждения соответствия занимаемым ими должностям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Положение  об академическом отпуске студентов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Положение о языке образования в СОГБПОУ  « 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текущем контроле успеваемости и промежуточной аттестации студентов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Положение о студенческом общежитии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Положение о стипендиальном обеспечении студентов </w:t>
            </w: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стипендиальной комиссии СОГБПОУ  «Гагаринский многопрофильный колледж»</w:t>
            </w:r>
          </w:p>
        </w:tc>
      </w:tr>
      <w:tr w:rsidR="005579D3" w:rsidRPr="005579D3" w:rsidTr="00BD08F1">
        <w:trPr>
          <w:trHeight w:val="597"/>
        </w:trPr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 о старосте учебной группы  в СОГБПОУ «Гагаринский многопрофильный колледж»</w:t>
            </w:r>
          </w:p>
        </w:tc>
      </w:tr>
      <w:tr w:rsidR="005579D3" w:rsidRPr="005579D3" w:rsidTr="00BD08F1">
        <w:trPr>
          <w:trHeight w:val="625"/>
        </w:trPr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Положение о справке об обучении, справке о периоде обучения 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  <w:t>л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оже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ие о</w:t>
            </w:r>
            <w:r w:rsidRPr="005579D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  <w:lang w:eastAsia="ru-RU"/>
              </w:rPr>
              <w:t>е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5579D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  <w:lang w:eastAsia="ru-RU"/>
              </w:rPr>
              <w:t>л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  <w:lang w:eastAsia="ru-RU"/>
              </w:rPr>
              <w:t>к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5579D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ра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  <w:t>а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у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шен</w:t>
            </w:r>
            <w:r w:rsidRPr="005579D3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5579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й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Положение о расписании учебных занятий, </w:t>
            </w:r>
            <w:proofErr w:type="spellStart"/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экзаменационно-зачётных</w:t>
            </w:r>
            <w:proofErr w:type="spellEnd"/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сессий, государственной итоговой аттестации, ликвидации академических задолженностей  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предметно-цикловой комиссии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Положение о практике студентов, осваивающих основные профессиональные образовательные программы среднего профессионального образования в СОГБПОУ  «Гагаринский  многопрофильный колледж» 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правилах выдачи и ведения зачётной книжки и студенческого билета 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порядке применения к обучающимся и снятия  с обучающихся мер дисциплинарного взыскания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порядке и основаниях перевода, отчисления и восстановления студентов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Положение о порядке ликвидации  текущей и академической задолженности, повышения положительной оценки студентами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Положение о порядке </w:t>
            </w:r>
            <w:proofErr w:type="spellStart"/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перезачёта</w:t>
            </w:r>
            <w:proofErr w:type="spellEnd"/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учебных дисциплин, междисциплинарных курсов, профессиональных модулей, практик  студентов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  стажировке преподавателей педагогических специальностей в СОГБПОУ  «Гагаринский многопрофильный колледж»</w:t>
            </w:r>
          </w:p>
          <w:p w:rsidR="005579D3" w:rsidRPr="005579D3" w:rsidRDefault="005579D3" w:rsidP="005579D3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hd w:val="clear" w:color="auto" w:fill="FFFFFF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Положение о порядке формирования, ведения и хранения  личных дел студентов </w:t>
            </w: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 xml:space="preserve">СОГБПОУ </w:t>
            </w:r>
            <w:r w:rsidRPr="005579D3">
              <w:rPr>
                <w:rFonts w:ascii="Times New Roman" w:hAnsi="Times New Roman" w:cs="Times New Roman"/>
                <w:bCs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</w:pP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>П</w:t>
            </w:r>
            <w:proofErr w:type="spellStart"/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>оложение</w:t>
            </w:r>
            <w:proofErr w:type="spellEnd"/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 xml:space="preserve"> </w:t>
            </w: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>о комиссии по урегулированию споров</w:t>
            </w: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 xml:space="preserve"> </w:t>
            </w: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>между участниками образовательных отношений</w:t>
            </w:r>
            <w:r w:rsidRPr="005579D3">
              <w:rPr>
                <w:rFonts w:ascii="Times New Roman" w:hAnsi="Times New Roman" w:cs="Times New Roman"/>
                <w:bCs/>
                <w:kern w:val="28"/>
                <w:sz w:val="28"/>
                <w:szCs w:val="28"/>
                <w:lang/>
              </w:rPr>
              <w:t xml:space="preserve"> </w:t>
            </w:r>
            <w:r w:rsidRPr="005579D3">
              <w:rPr>
                <w:rFonts w:ascii="Times New Roman" w:hAnsi="Times New Roman" w:cs="Times New Roman"/>
                <w:sz w:val="28"/>
                <w:szCs w:val="28"/>
                <w:lang/>
              </w:rPr>
              <w:t>СОГБПОУ «Гагаринский многопрофильный колледж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hd w:val="clear" w:color="auto" w:fill="FFFFFF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Положение  о дежурстве по колледжу </w:t>
            </w:r>
            <w:r w:rsidRPr="005579D3">
              <w:rPr>
                <w:rFonts w:ascii="Times New Roman" w:hAnsi="Times New Roman" w:cs="Times New Roman"/>
                <w:sz w:val="28"/>
                <w:szCs w:val="28"/>
                <w:lang/>
              </w:rPr>
              <w:t>СОГБПОУ «Гагаринский многопрофильный колледж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Положение  о порядке оформления и ведения журнала учёта учебных часов основной профессиональной образовательной программы в </w:t>
            </w: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библиотеке 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порядке распределения и учета педагогической нагрузки  в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Положение о материальной поддержке студентов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выполнению домашней контрольной работы студентами-заочниками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Инструкция по составлению календарно-тематического плана профессионального модуля в СОГБОУ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Инструкция по составлению календарно-тематического плана учебной дисциплины  в  СОГБПОУ 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 педагогическом совете  в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по итоговому контролю учебных достижений обучающихся СОГБПОУ  «Гагаринский многопрофильный колледж», освоивших образовательную программу среднего  общего образования в рамках основных профессиональных образовательных программ среднего профессионального образования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об апелляционной комиссии СОГБПОУ «Гагаринский многопрофильный 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Методические рекомендации  по организации  выполнения и защиты выпускной квалификационной работы по специальностям среднего профессионального образования в СОГБПОУ «Гагаринский многопрофильный колледж» 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Положение  о Студенческом совете СОГБПОУ «Гагаринский многопрофильный колледж»</w:t>
            </w:r>
          </w:p>
        </w:tc>
      </w:tr>
      <w:tr w:rsidR="005579D3" w:rsidRPr="005579D3" w:rsidTr="00BD08F1">
        <w:tc>
          <w:tcPr>
            <w:tcW w:w="534" w:type="dxa"/>
          </w:tcPr>
          <w:p w:rsidR="005579D3" w:rsidRPr="005579D3" w:rsidRDefault="005579D3" w:rsidP="005579D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9D3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9213" w:type="dxa"/>
          </w:tcPr>
          <w:p w:rsidR="005579D3" w:rsidRPr="005579D3" w:rsidRDefault="005579D3" w:rsidP="005579D3">
            <w:pPr>
              <w:shd w:val="clear" w:color="auto" w:fill="FFFFFF"/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79D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Положение об организации работы приёмной комиссии в  </w:t>
            </w:r>
            <w:r w:rsidRPr="005579D3">
              <w:rPr>
                <w:rFonts w:ascii="Times New Roman" w:hAnsi="Times New Roman" w:cs="Times New Roman"/>
                <w:sz w:val="28"/>
                <w:szCs w:val="28"/>
              </w:rPr>
              <w:t>СОГБПОУ «Гагаринский многопрофильный колледж»</w:t>
            </w:r>
          </w:p>
        </w:tc>
      </w:tr>
    </w:tbl>
    <w:p w:rsidR="005579D3" w:rsidRPr="005579D3" w:rsidRDefault="005579D3" w:rsidP="005579D3">
      <w:pPr>
        <w:spacing w:after="200" w:line="276" w:lineRule="auto"/>
      </w:pPr>
    </w:p>
    <w:p w:rsidR="005579D3" w:rsidRPr="005579D3" w:rsidRDefault="005579D3" w:rsidP="005579D3">
      <w:pPr>
        <w:spacing w:after="200" w:line="276" w:lineRule="auto"/>
      </w:pPr>
    </w:p>
    <w:p w:rsidR="005579D3" w:rsidRPr="005579D3" w:rsidRDefault="005579D3" w:rsidP="005579D3">
      <w:pPr>
        <w:spacing w:after="200" w:line="276" w:lineRule="auto"/>
        <w:sectPr w:rsidR="005579D3" w:rsidRPr="005579D3" w:rsidSect="00060F88">
          <w:pgSz w:w="11906" w:h="16838"/>
          <w:pgMar w:top="851" w:right="567" w:bottom="567" w:left="624" w:header="708" w:footer="708" w:gutter="0"/>
          <w:cols w:space="708"/>
          <w:docGrid w:linePitch="360"/>
        </w:sect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noProof/>
          <w:w w:val="90"/>
          <w:sz w:val="24"/>
          <w:szCs w:val="24"/>
          <w:lang w:eastAsia="ru-RU"/>
        </w:rPr>
        <w:lastRenderedPageBreak/>
        <w:drawing>
          <wp:inline distT="0" distB="0" distL="0" distR="0">
            <wp:extent cx="9972040" cy="7046258"/>
            <wp:effectExtent l="0" t="0" r="0" b="2540"/>
            <wp:docPr id="1" name="Рисунок 1" descr="C:\Users\Пользовател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9B" w:rsidRPr="00E9569B" w:rsidRDefault="00E9569B" w:rsidP="00E9569B">
      <w:pPr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lastRenderedPageBreak/>
        <w:t>Пояснительная     записка</w:t>
      </w: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1.1.  Нормативная  база  реализации ОПОП ОУ</w:t>
      </w:r>
    </w:p>
    <w:p w:rsidR="00E9569B" w:rsidRPr="00E9569B" w:rsidRDefault="00E9569B" w:rsidP="00E956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proofErr w:type="gram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Настоящий учебный план образовательного учреждения среднего профессионального образования СОГБПОУ  «Гагаринский многопрофильный колледж» разработан на основе Федерального государственного образовательного стандарта среднего профессионального образования  по специальности 44.02.02 Преподавания в начальных классах, утверждённого приказом Министерства образования и науки Российской Федерации от 27 октября 2014 года № 1353 (зарегистрировано в Минюсте России 24 ноября 2014 г. № 34864)</w:t>
      </w:r>
      <w:proofErr w:type="gramEnd"/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Порядок организации учебного процесса регламентируется:</w:t>
      </w:r>
    </w:p>
    <w:p w:rsidR="00E9569B" w:rsidRPr="00E9569B" w:rsidRDefault="00E9569B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</w:t>
      </w:r>
      <w:hyperlink r:id="rId11" w:history="1">
        <w:r w:rsidRPr="00E9569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Российской Федерации от 29 декабря 2012 г. № 273-ФЗ "Об образовании в Российской Федерации" (с изменениями и дополнениями);</w:t>
      </w:r>
    </w:p>
    <w:p w:rsidR="00E9569B" w:rsidRPr="00E9569B" w:rsidRDefault="00EA2AA0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E9569B" w:rsidRPr="00E9569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14 июня 2013 г.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E9569B" w:rsidRPr="00E9569B" w:rsidRDefault="00EA2AA0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E9569B" w:rsidRPr="00E9569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15 декабря 2014 г. № 1580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464";</w:t>
      </w:r>
    </w:p>
    <w:p w:rsidR="00E9569B" w:rsidRPr="00E9569B" w:rsidRDefault="00EA2AA0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E9569B" w:rsidRPr="00E9569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E9569B"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16 августа 2013 г.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изменениями); </w:t>
      </w:r>
    </w:p>
    <w:p w:rsidR="00E9569B" w:rsidRPr="00E9569B" w:rsidRDefault="00E9569B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Уставом колледжа;   </w:t>
      </w:r>
    </w:p>
    <w:p w:rsidR="00E9569B" w:rsidRPr="00E9569B" w:rsidRDefault="00E9569B" w:rsidP="00E9569B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Локальными нормативными актами СОГБПОУ «Гагаринский многопрофильный колледж».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w w:val="90"/>
          <w:sz w:val="24"/>
          <w:szCs w:val="24"/>
          <w:u w:val="single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1.2. Организация  учебного процесса и  режим занятий</w:t>
      </w: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1.2.1. Начало учебных занятий 1 сентября, окончание на 1, 2, 4 курсах – 28 июня, на 3 курсе – 5 июля.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1.2.2. Максимальный объем аудиторной учебной нагрузки обучающихся при освоении основной профессиональной программы СПО в очной форме составляет 36 академических часов в неделю.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1.2.3.Максимальный объем учебной нагрузки </w:t>
      </w:r>
      <w:proofErr w:type="gram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обучающихся</w:t>
      </w:r>
      <w:proofErr w:type="gram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1.2.4. Продолжительность учебной недели – 5 дней.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1.2.5. Продолжительность всех видов аудиторных занятий - 45 минут (урок), предусмотрена группировка парами. При проведении лабораторных и практических занятий по отдельным дисциплинам, перечень которых определяется колледжем   самостоятельно, учебная группа при достаточном бюджетном финансировании может делиться на подгруппы численностью не менее 8 человек.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1.2.6. Основными формами текущего контроля знаний обучающихся  являются: устный опрос на лекциях, практических и семинарских занятиях; проверка выполнения письменных домашних заданий; проведение и защита лабораторных и практических работ; проведение пробных уроков и занятий, внеклассных занятий; тестирование; контрольная работа;  зачет;  дифференцированный зачет. Формы и  сроки проведения текущего контроля успеваемости </w:t>
      </w:r>
      <w:proofErr w:type="gram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обучающихся</w:t>
      </w:r>
      <w:proofErr w:type="gram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устанавливаются рабочей программой учебной дисциплины, профессионального модуля. 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 xml:space="preserve">1.2.7. Практика является обязательным разделом ОПОП, определяется «Положение о практике обучающихся в Гагаринском многопрофильном колледже». Предусматриваются следующие виды практик: учебная и производственная. Производственная практика состоит из двух этапов: практики по профилю специальности и преддипломной практики. Учебная и производственная практика (практика по профилю специальности) проводятся при освоении студентами профессиональных компетенций в рамках профессиональных модулей, </w:t>
      </w:r>
      <w:proofErr w:type="gram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реализуются</w:t>
      </w:r>
      <w:proofErr w:type="gram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как  рассредоточено, чередуясь с практическими занятиями, так  и концентрированно. Преддипломная практика проводится концентрированно после последней сессии и реализуется по направлению образовательного учреждения. Обязательная учебная нагрузка обучающихся при прохождении преддипломной практики составляет 36 часов в неделю.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1.2.8.  Производственная практика проводится в общеобразовательных школах. Аттестация по итогам производственной практики проводится с учетом  результатов, подтвержденных документами соответствующих общеобразовательных школ.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Учебная практика</w:t>
      </w: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559"/>
        <w:gridCol w:w="4536"/>
      </w:tblGrid>
      <w:tr w:rsidR="00E9569B" w:rsidRPr="00E9569B" w:rsidTr="003675A3">
        <w:tc>
          <w:tcPr>
            <w:tcW w:w="436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Практика показательных уроков и занятий    </w:t>
            </w:r>
          </w:p>
        </w:tc>
        <w:tc>
          <w:tcPr>
            <w:tcW w:w="155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4, 5 семестры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2 недели (рассредоточено)</w:t>
            </w:r>
          </w:p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</w:p>
        </w:tc>
      </w:tr>
      <w:tr w:rsidR="00E9569B" w:rsidRPr="00E9569B" w:rsidTr="003675A3">
        <w:tc>
          <w:tcPr>
            <w:tcW w:w="436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Практика полевая                                          </w:t>
            </w:r>
          </w:p>
        </w:tc>
        <w:tc>
          <w:tcPr>
            <w:tcW w:w="155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4 семестр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1 неделя (концентрированно)</w:t>
            </w:r>
          </w:p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</w:p>
        </w:tc>
      </w:tr>
      <w:tr w:rsidR="00E9569B" w:rsidRPr="00E9569B" w:rsidTr="003675A3">
        <w:tc>
          <w:tcPr>
            <w:tcW w:w="436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Подготовка к летней практике                       </w:t>
            </w:r>
          </w:p>
        </w:tc>
        <w:tc>
          <w:tcPr>
            <w:tcW w:w="155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6 семестр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1 неделя  (концентрированно)</w:t>
            </w:r>
          </w:p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</w:p>
        </w:tc>
      </w:tr>
    </w:tbl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Практика по профилю специальности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1701"/>
        <w:gridCol w:w="4536"/>
      </w:tblGrid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>Ознакомление с деятельностью учителя начальных классов – классного руководителя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>4  семестр</w:t>
            </w:r>
          </w:p>
        </w:tc>
        <w:tc>
          <w:tcPr>
            <w:tcW w:w="4536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>1 неделя (концентрированно)</w:t>
            </w: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>Классное руководство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4 семестр 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2 недели (рассредоточено)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Практика по внеурочной работе                      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5 семестр 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2 недели (рассредоточено)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Практика пробных уроков и занятий               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6,7,8 семестры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8 недель (рассредоточено)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lastRenderedPageBreak/>
              <w:t xml:space="preserve">Летняя практика                                             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6 семестр  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4 недели (концентрированно)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Практика «Первые дни ребёнка в школе»       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1 неделя (концентрированно)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  <w:r w:rsidRPr="00E9569B">
              <w:rPr>
                <w:w w:val="90"/>
              </w:rPr>
              <w:t>Практика по методическому обеспечению      образовательного процесса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w w:val="90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>1 неделя (концентрированно)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w w:val="90"/>
              </w:rPr>
            </w:pPr>
            <w:r w:rsidRPr="00E9569B">
              <w:rPr>
                <w:w w:val="90"/>
              </w:rPr>
              <w:t xml:space="preserve">       </w:t>
            </w:r>
          </w:p>
          <w:p w:rsidR="00E9569B" w:rsidRPr="00E9569B" w:rsidRDefault="00E9569B" w:rsidP="00E9569B">
            <w:pPr>
              <w:spacing w:after="200" w:line="276" w:lineRule="auto"/>
              <w:rPr>
                <w:b/>
                <w:w w:val="90"/>
              </w:rPr>
            </w:pPr>
          </w:p>
        </w:tc>
      </w:tr>
      <w:tr w:rsidR="00E9569B" w:rsidRPr="00E9569B" w:rsidTr="003675A3">
        <w:trPr>
          <w:trHeight w:val="573"/>
        </w:trPr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Преддипломная практика                                                      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8 семестр              </w:t>
            </w:r>
          </w:p>
        </w:tc>
        <w:tc>
          <w:tcPr>
            <w:tcW w:w="4536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w w:val="90"/>
              </w:rPr>
            </w:pPr>
            <w:r w:rsidRPr="00E9569B">
              <w:rPr>
                <w:w w:val="90"/>
              </w:rPr>
              <w:t xml:space="preserve">4 недели             </w:t>
            </w:r>
          </w:p>
        </w:tc>
      </w:tr>
      <w:tr w:rsidR="00E9569B" w:rsidRPr="00E9569B" w:rsidTr="003675A3">
        <w:trPr>
          <w:trHeight w:val="573"/>
        </w:trPr>
        <w:tc>
          <w:tcPr>
            <w:tcW w:w="4219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right"/>
              <w:rPr>
                <w:b/>
                <w:w w:val="90"/>
              </w:rPr>
            </w:pPr>
            <w:r w:rsidRPr="00E9569B">
              <w:rPr>
                <w:b/>
                <w:w w:val="90"/>
              </w:rPr>
              <w:t>ИТОГО</w:t>
            </w:r>
          </w:p>
        </w:tc>
        <w:tc>
          <w:tcPr>
            <w:tcW w:w="1701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b/>
                <w:w w:val="90"/>
              </w:rPr>
              <w:t>-</w:t>
            </w:r>
          </w:p>
        </w:tc>
        <w:tc>
          <w:tcPr>
            <w:tcW w:w="4536" w:type="dxa"/>
            <w:hideMark/>
          </w:tcPr>
          <w:p w:rsidR="00E9569B" w:rsidRPr="00E9569B" w:rsidRDefault="00E9569B" w:rsidP="00E9569B">
            <w:pPr>
              <w:spacing w:after="200" w:line="276" w:lineRule="auto"/>
              <w:jc w:val="both"/>
              <w:rPr>
                <w:b/>
                <w:w w:val="90"/>
              </w:rPr>
            </w:pPr>
            <w:r w:rsidRPr="00E9569B">
              <w:rPr>
                <w:b/>
                <w:w w:val="90"/>
              </w:rPr>
              <w:t>27 недель</w:t>
            </w:r>
          </w:p>
        </w:tc>
      </w:tr>
    </w:tbl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val="en-US" w:eastAsia="ru-RU"/>
        </w:rPr>
      </w:pP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1.2.9. </w:t>
      </w:r>
      <w:proofErr w:type="gram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Консультации для обучающихся предусматриваются  из расчета 4 часа в год на одного обучающегося на каждый учебный год, в том числе в период реализации образовательной программы среднего общего образования для лиц, обучающихся на базе основного общего образования.</w:t>
      </w:r>
      <w:proofErr w:type="gram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Формы проведения консультаций: групповые, индивидуальны;  письменные, устные.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1.2.10. Общий объем каникулярного времени составляет 34 недели. Общая продолжительность каникул при освоении основной профессиональной образовательной программы составляет  10 -11 недель в учебном году (кроме выпускного курса), в том числе в зимний период количество каникулярного времени – 2 недели на каждом курсе.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1.2.11. Выполнение курсовой работы  рассматривается как вид учебной работы по междисциплинарным курсам в составе профессионального модуля 01 и реализуется в пределах времени, отведенного на их изучение.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1.2.12. Дисциплина «Физическая культура» предусматривает еженедельно 2 часа обязательных аудиторных занятий и 2 часа самостоятельной учебной нагрузки (за счет различных форм внеаудиторных занятий в спортивных клубах, секциях).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1.2.13. Образовательное учреждение имеет право для подгрупп девушек использовать часть учебного времени дисциплины «Безопасность жизнедеятельности» (48 часов), отведенного на изучение основ военной службы, на освоение основ медицинских знаний.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1.2.14.  На </w:t>
      </w:r>
      <w:proofErr w:type="spell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предвыпускном</w:t>
      </w:r>
      <w:proofErr w:type="spell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курсе в период летних каникул с юношами проводятся пятидневные учебные сборы на базе воинских частей, определённых военными комиссариатами.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>1.2.15. Реализация основной профессиональной образовательной программы по специальности среднего профессионального образования обеспечивается педагогическими кадрами, имеющими высшее образование, соответствующее профилю преподаваемой дисциплины (модуля).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1.2.16. Основная профессиональная образовательная программа  обеспечивается учебно-методической документацией по всем дисциплинам, междисциплинарным курсам и профессиональным модулям ОПОП.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1.2.17. Параметры </w:t>
      </w:r>
      <w:proofErr w:type="spellStart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практикоориентированности</w:t>
      </w:r>
      <w:proofErr w:type="spellEnd"/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составляют 50%, что соответствует нормам СПО углубленной подготовки.</w:t>
      </w: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1. 3. Общеобразовательная подготовка</w:t>
      </w:r>
    </w:p>
    <w:p w:rsidR="00E9569B" w:rsidRPr="00E9569B" w:rsidRDefault="00E9569B" w:rsidP="00E9569B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1.3.1. Общеобразовательный цикл основной профессиональной образовательной программы СПО по специальности 44.02.02  Преподавание в начальных классах формируется в соответствии с  </w:t>
      </w:r>
      <w:r w:rsidRPr="00E9569B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>Приказом Министерства образования и науки РФ от 17 мая 2012 г. N 413</w:t>
      </w:r>
      <w:r w:rsidRPr="00E9569B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br/>
        <w:t xml:space="preserve">"Об утверждении федерального государственного образовательного стандарта среднего общего образования" (с изменениями и дополнениями от </w:t>
      </w:r>
      <w:r w:rsidRPr="00E9569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29 декабря 2014 г., 31 декабря 2015 г., 29 июня 2017 г</w:t>
      </w:r>
      <w:r w:rsidRPr="00E9569B">
        <w:rPr>
          <w:rFonts w:ascii="Times New Roman CYR" w:eastAsiaTheme="minorEastAsia" w:hAnsi="Times New Roman CYR" w:cs="Times New Roman CYR"/>
          <w:sz w:val="24"/>
          <w:szCs w:val="24"/>
          <w:shd w:val="clear" w:color="auto" w:fill="EAEFED"/>
          <w:lang w:eastAsia="ru-RU"/>
        </w:rPr>
        <w:t>.)</w:t>
      </w:r>
      <w:r w:rsidRPr="00E9569B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 xml:space="preserve">, </w:t>
      </w: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письмом Министерства образования и науки Российской Федерации от 17 марта 2015 года № 06-259 «О направлении доработанных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образования», протокола № 3 от 25.05.2017 ФГАУ «ФИРО» «Об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 от 17.03.2015 г № 06-259», информационно-методического письма ФГАУ «ФИРО» «Об актуальных вопросах модернизации среднего профессионального образования 2017-2018 учебного года» от 11.10.2017 г № 01-00-05/925 (приложение 4).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1.3.2. Руководствуясь вышеназванными приказами, рекомендациями и письмами, образовательное учреждение выбрало гуманитарный профиль.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1.3.3. В соответствии с ФГОС СПО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 с получением среднего  общего образования, увеличивается на 52 недели (1 год) из расчета: </w:t>
      </w:r>
    </w:p>
    <w:p w:rsidR="00E9569B" w:rsidRPr="00E9569B" w:rsidRDefault="00E9569B" w:rsidP="00E9569B">
      <w:pPr>
        <w:numPr>
          <w:ilvl w:val="1"/>
          <w:numId w:val="18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теоретическое обучение (при обязательной учебной нагрузке 36 часов в неделю) – 39 недель</w:t>
      </w:r>
    </w:p>
    <w:p w:rsidR="00E9569B" w:rsidRPr="00E9569B" w:rsidRDefault="00E9569B" w:rsidP="00E9569B">
      <w:pPr>
        <w:numPr>
          <w:ilvl w:val="1"/>
          <w:numId w:val="18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промежуточная аттестация – 2 недели</w:t>
      </w:r>
    </w:p>
    <w:p w:rsidR="00E9569B" w:rsidRPr="00E9569B" w:rsidRDefault="00E9569B" w:rsidP="00E9569B">
      <w:pPr>
        <w:numPr>
          <w:ilvl w:val="1"/>
          <w:numId w:val="18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каникулярное время – 11 недель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1.3.4. В первый год обучения обучающиеся получают общеобразовательную подготовку, которая позволяет приступить к освоению ОПОП СПО. Умения и знания, полученные обучающимися при освоении учебных дисциплин общеобразовательного цикла, углубляются и расширяются в процессе изучения учебных дисциплин таких циклов основной профессиональной образовательной программы СПО,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1.3.5.</w:t>
      </w:r>
      <w:r w:rsidRPr="00E9569B">
        <w:rPr>
          <w:rFonts w:ascii="Times New Roman" w:hAnsi="Times New Roman" w:cs="Times New Roman"/>
        </w:rPr>
        <w:t xml:space="preserve"> </w:t>
      </w:r>
      <w:r w:rsidRPr="00E9569B">
        <w:rPr>
          <w:rFonts w:ascii="Times New Roman" w:hAnsi="Times New Roman" w:cs="Times New Roman"/>
          <w:sz w:val="24"/>
          <w:szCs w:val="24"/>
        </w:rPr>
        <w:t>Учебный предмет «Родной язык и литература» предметной области «Родной язык и родная литература» интегрируется в учебные предметы «Русский язык», «Литература» предметной области «Русский язык и литература» в целях обеспечения достижения обучающимися планируемых результатов освоения русского языка как родного и литературы в соответствии с ФГОС СОО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69B">
        <w:rPr>
          <w:rFonts w:ascii="Times New Roman" w:hAnsi="Times New Roman" w:cs="Times New Roman"/>
          <w:sz w:val="24"/>
          <w:szCs w:val="24"/>
        </w:rPr>
        <w:t>1.3.6. Математика  включает алгебру и начала математического анализа, геометрию.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69B">
        <w:rPr>
          <w:rFonts w:ascii="Times New Roman" w:hAnsi="Times New Roman" w:cs="Times New Roman"/>
          <w:sz w:val="24"/>
          <w:szCs w:val="24"/>
        </w:rPr>
        <w:t>1.3.7.</w:t>
      </w:r>
      <w:r w:rsidRPr="00E9569B">
        <w:t xml:space="preserve"> </w:t>
      </w:r>
      <w:r w:rsidRPr="00E9569B">
        <w:rPr>
          <w:rFonts w:ascii="Times New Roman" w:hAnsi="Times New Roman" w:cs="Times New Roman"/>
          <w:sz w:val="24"/>
          <w:szCs w:val="24"/>
        </w:rPr>
        <w:t xml:space="preserve">Итоговое изложение как условие допуска к сессии проводится для обучающихся в мае месяце. Изложение вправе писать обучающиеся с ограниченными возможностями здоровья и дети – инвалиды. Результатом итогового изложения является «зачет» или «незачет». В случае, если </w:t>
      </w:r>
      <w:r w:rsidRPr="00E9569B">
        <w:rPr>
          <w:rFonts w:ascii="Times New Roman" w:hAnsi="Times New Roman" w:cs="Times New Roman"/>
          <w:sz w:val="24"/>
          <w:szCs w:val="24"/>
        </w:rPr>
        <w:lastRenderedPageBreak/>
        <w:t>обучающийся получил за итоговое изложение неудовлетворительный результат («незачет»), он допускается повторно к проведению итогового изложения в дополнительные сроки.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1.3.8. </w:t>
      </w:r>
      <w:r w:rsidRPr="00E9569B">
        <w:rPr>
          <w:rFonts w:ascii="Times New Roman" w:hAnsi="Times New Roman" w:cs="Times New Roman"/>
          <w:sz w:val="24"/>
          <w:szCs w:val="24"/>
        </w:rPr>
        <w:t>Индивидуальный проект представляет собой особую форму организации деятельности студентов</w:t>
      </w:r>
      <w:r w:rsidRPr="00E9569B">
        <w:rPr>
          <w:rFonts w:ascii="Times New Roman" w:hAnsi="Times New Roman" w:cs="Times New Roman"/>
          <w:sz w:val="28"/>
          <w:szCs w:val="28"/>
        </w:rPr>
        <w:t xml:space="preserve"> </w:t>
      </w:r>
      <w:r w:rsidRPr="00E9569B">
        <w:rPr>
          <w:rFonts w:ascii="Times New Roman" w:hAnsi="Times New Roman" w:cs="Times New Roman"/>
          <w:sz w:val="24"/>
          <w:szCs w:val="24"/>
        </w:rPr>
        <w:t>Индивидуальный проект выполняется студентами самостоятельно под руководством преподавателя по выбранной теме в рамках одного или нескольких изучаемых общеобразовательных учебных дисциплин.</w:t>
      </w:r>
      <w:r w:rsidRPr="00E9569B">
        <w:rPr>
          <w:sz w:val="28"/>
          <w:szCs w:val="28"/>
        </w:rPr>
        <w:t xml:space="preserve"> </w:t>
      </w:r>
      <w:r w:rsidRPr="00E9569B">
        <w:rPr>
          <w:rFonts w:ascii="Times New Roman" w:hAnsi="Times New Roman" w:cs="Times New Roman"/>
          <w:sz w:val="24"/>
          <w:szCs w:val="24"/>
        </w:rPr>
        <w:t xml:space="preserve">Студенты выполняют один индивидуальный проект в период освоения содержания общеобразовательного цикла (первый курс) за счет внеаудиторной самостоятельной работы. Выполнение </w:t>
      </w:r>
      <w:proofErr w:type="gramStart"/>
      <w:r w:rsidRPr="00E9569B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E9569B">
        <w:rPr>
          <w:rFonts w:ascii="Times New Roman" w:hAnsi="Times New Roman" w:cs="Times New Roman"/>
          <w:sz w:val="24"/>
          <w:szCs w:val="24"/>
        </w:rPr>
        <w:t xml:space="preserve"> регулируется </w:t>
      </w:r>
      <w:r w:rsidRPr="00E956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выполнении индивидуального проекта студентами СОГБПОУ «Гагаринский многопрофильный  колледж».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numPr>
          <w:ilvl w:val="1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Формирование вариативной части ОПОП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1.4.1. При формировании ОПОП объем времени (936 часов) аудиторной нагрузки, отведенный на вариативную часть циклов ОПОП, использован для увеличения объема времени, отведенного на освоение дисциплин и профессиональных модулей обязательной части с учётом  уровня подготовленности обучающихся, а также на введение новых дисциплин в соответствии с потребностями работодателей на дополнительные результаты освоения основной профессиональной образовательной программы СПО по специальности (реализация программы духовно-нравственного развития, воспитания обучающихся на ступени начального общего образования «Основы духовно-нравственной культуры народов России»; реализация программы коррекционной работы,  реализация программы формирования  экологической культуры, здорового и безопасного образа жизни, предусмотренных ФГОС НОО.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Общий гуманитарный и социально-экономический цикл увеличен на 98 часов: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1.1. Введена УД «Краеведение» - 56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 Увеличено количество часов на УД:</w:t>
      </w:r>
    </w:p>
    <w:p w:rsidR="00E9569B" w:rsidRPr="00E9569B" w:rsidRDefault="00E9569B" w:rsidP="00E9569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«История» - 7 час</w:t>
      </w:r>
    </w:p>
    <w:p w:rsidR="00E9569B" w:rsidRPr="00E9569B" w:rsidRDefault="00E9569B" w:rsidP="00E9569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«Иностранный язык» - 5 час</w:t>
      </w:r>
    </w:p>
    <w:p w:rsidR="00E9569B" w:rsidRPr="00E9569B" w:rsidRDefault="00E9569B" w:rsidP="00E9569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«Физическая культура» - 26 час</w:t>
      </w:r>
    </w:p>
    <w:p w:rsidR="00E9569B" w:rsidRPr="00E9569B" w:rsidRDefault="00E9569B" w:rsidP="00E9569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философии» - 4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     2. Математический и общий естественнонаучный  цикл увеличен на 18 часов:</w:t>
      </w:r>
    </w:p>
    <w:p w:rsidR="00E9569B" w:rsidRPr="00E9569B" w:rsidRDefault="00E9569B" w:rsidP="00E9569B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«Информатика и ИКТ в профессиональной деятельности -  18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 Профессиональный цикл увеличен на 820 час: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3.1</w:t>
      </w: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. </w:t>
      </w: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Общепрофессиональные дисциплины увеличены на 300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Введены УД: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«Практикум по каллиграфии» – 34 час 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специальной педагогики и специальной психологии» - 78 час</w:t>
      </w:r>
    </w:p>
    <w:p w:rsid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«Основы здорового образа жизни» – 34 час </w:t>
      </w:r>
    </w:p>
    <w:p w:rsidR="00E54C5E" w:rsidRPr="00E9569B" w:rsidRDefault="00E54C5E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Планирование будущей карьеры – 39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УД: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>«Педагогика» - 52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«Психология» - 70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«Возрастная анатомия, физиология и гигиена» - 16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«Правовое обеспечение профессиональной деятельности» - 14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 Безопасность жизнедеятельности» - 2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3.2.Профессиональные модули увеличены на 520 часов: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  3.2.1. ПМ 01. «Преподавание по программам начального общего образования» - 494 час: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Введены МДК: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религиозных культур и светской этики  с методикой преподавания» - 118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преподавания иностранного языка» - 192 час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МДК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«Русский язык с методикой преподавания» - 70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Теоретические основы обучения в начальных классах – 2 час.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Детская литература с практикумом по выразительному чтению – 16 час.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«Теоретические основы начального курса математики с методикой преподавания» - 48 час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Естествознание с методикой преподавания – 1 час. 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«Методика обучения продуктивным видам деятельности с практикумом» - 36 час.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физического воспитания с практикумом» - 5 час.</w:t>
      </w:r>
    </w:p>
    <w:p w:rsidR="00E9569B" w:rsidRPr="00E9569B" w:rsidRDefault="00E9569B" w:rsidP="00E9569B">
      <w:pPr>
        <w:numPr>
          <w:ilvl w:val="0"/>
          <w:numId w:val="23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музыкального воспитания с практикумом» - 6 час.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3.2.2. ПМ 02. «Организация внеурочной деятельности и общения младших школьников» - 3 час.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3.2.3. ПМ 03. «Классное руководство» - 23 час</w:t>
      </w:r>
    </w:p>
    <w:p w:rsidR="00E9569B" w:rsidRPr="00E9569B" w:rsidRDefault="00E9569B" w:rsidP="00E9569B">
      <w:pPr>
        <w:numPr>
          <w:ilvl w:val="1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Порядок аттестации обучающихся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1.5.1. Промежуточная аттестацию проводится непосредственно после завершения освоения программ профессиональных модулей и учебных дисциплин, а также (по выбору образовательного учреждения) после изучения междисциплинарных курсов и прохождения учебной и производственной практики в составе профессионального модуля.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1.5.2. Объём сессионного времени, отведённый на промежуточную аттестацию за весь период обучения,  составляет 7 недель:</w:t>
      </w:r>
    </w:p>
    <w:p w:rsidR="00E9569B" w:rsidRPr="00E9569B" w:rsidRDefault="00E9569B" w:rsidP="00E9569B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2 недели</w:t>
      </w:r>
    </w:p>
    <w:p w:rsidR="00E9569B" w:rsidRPr="00E9569B" w:rsidRDefault="00E9569B" w:rsidP="00E9569B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1 неделя</w:t>
      </w:r>
    </w:p>
    <w:p w:rsidR="00E9569B" w:rsidRPr="00E9569B" w:rsidRDefault="00E9569B" w:rsidP="00E9569B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2 недели</w:t>
      </w:r>
    </w:p>
    <w:p w:rsidR="00E9569B" w:rsidRPr="00E9569B" w:rsidRDefault="00E9569B" w:rsidP="00E9569B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2 недели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1.5.3. Формами промежуточной аттестации являются: дифференцированный зачёт (с выставлением балльных отметок), экзамен (в том числе квалификационный экзамен по профессиональному модулю):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по дисциплинам общеобразовательного цикла, кроме «Физической культуры»,  формами промежуточной аттестации  являются дифференцированный зачет,  экзамен; обязательны три экзамена – по русскому языку,  математике, истории  (профильная дисциплина);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lastRenderedPageBreak/>
        <w:t>-  по дисциплине «Физическая культура» в составе общеобразовательного цикла форма промежуточной аттестации в каждом семестре – зачёт, в последнем семестре – дифференцированный зачёт;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по дисциплинам циклов ОГСЭ (кроме «Физической культуры»), ЕН и профессионального цикла формы промежуточной аттестации – дифференцированный зачёт,  экзамен; по дисциплине «Физическая культура» (в цикле ОГСЭ) – форма промежуточной аттестации в каждом семестре – зачёт, в последнем семестре – дифференцированный зачёт;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sz w:val="24"/>
          <w:szCs w:val="20"/>
          <w:lang w:eastAsia="ru-RU"/>
        </w:rPr>
        <w:t>-  обязательная форма промежуточной аттестации по профессиональному модулю – экзамен (квалификационный).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1.5.4. Количество экзаменов в каждом учебном году в процессе промежуточной аттестации не превышает 8, а количество зачетов и дифференцированных зачетов – 10, а именно:</w:t>
      </w:r>
    </w:p>
    <w:p w:rsidR="00E9569B" w:rsidRPr="00E9569B" w:rsidRDefault="00E9569B" w:rsidP="00E956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4 экзамена, 10 дифференцированных зачётов</w:t>
      </w:r>
    </w:p>
    <w:p w:rsidR="00E9569B" w:rsidRPr="00E9569B" w:rsidRDefault="00E9569B" w:rsidP="00E956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3 экзамена, 10 дифференцированных зачётов</w:t>
      </w:r>
    </w:p>
    <w:p w:rsidR="00E9569B" w:rsidRPr="00E9569B" w:rsidRDefault="00E9569B" w:rsidP="00E956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5 экзаменов, 10 дифференцированных зачётов</w:t>
      </w:r>
    </w:p>
    <w:p w:rsidR="00E9569B" w:rsidRPr="00E9569B" w:rsidRDefault="00E9569B" w:rsidP="00E9569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4 экзамена, 10 дифференцированных зачётов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Комплексные дифференцированные зачёты проводится </w:t>
      </w:r>
      <w:r w:rsidRPr="00E956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7 семестре – МДК.04.01 Теоретические и прикладные аспекты методической работы учителя начальных классов и ПП.04.01 Практика по методическому обеспечению образовательного процесса; 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Комплексный экзамен проводится в 8 семестре – ОГСЭ.04 Иностранный язык, МДК.01.01 Теория и методика иностранного языка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1.5.5. Промежуточная аттестация в форме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1.5.6. Промежуточная аттестация в форме экзамена проводится в день, освобожденный от других форм учебной нагрузки.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1.5.7. При проведении  2-х экзаменов  в рамках одной календарной недели без учебных занятий между ними, для подготовки ко второму экзамену, в т. ч. для проведения консультаций, предусмотрено не менее 2 дней. В 4 семестре экзамен по УД «История», в 5 семестре экзамен по УД « Теоретические основы организации обучения в начальных классах» чередуются с днями учебных занятий, поэтому выделение времени на подготовку к экзамену не требуется. </w:t>
      </w:r>
    </w:p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1.5.8. Государственная итоговая аттестация включает подготовку и защиту выпускной квалификационной работы, тематика которой соответствует содержанию одного или нескольких профессиональных модулей. Объем времени на государственную итоговую аттестацию составляет 6 недель, в том числе:</w:t>
      </w:r>
    </w:p>
    <w:p w:rsidR="00E9569B" w:rsidRPr="00E9569B" w:rsidRDefault="00E9569B" w:rsidP="00E956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Подготовка выпускной квалификационной работы – 4 недели</w:t>
      </w:r>
    </w:p>
    <w:p w:rsidR="00E9569B" w:rsidRPr="00E9569B" w:rsidRDefault="00E9569B" w:rsidP="00E9569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Защита выпускной квалификационной работы – 2 недели</w:t>
      </w: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Сводные данные по бюджету времени (в неделях) для очной формы обучения</w:t>
      </w: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6"/>
        <w:gridCol w:w="2595"/>
        <w:gridCol w:w="1261"/>
        <w:gridCol w:w="1847"/>
        <w:gridCol w:w="1920"/>
        <w:gridCol w:w="1982"/>
        <w:gridCol w:w="2078"/>
        <w:gridCol w:w="1367"/>
        <w:gridCol w:w="1078"/>
      </w:tblGrid>
      <w:tr w:rsidR="00E9569B" w:rsidRPr="00E9569B" w:rsidTr="003675A3">
        <w:trPr>
          <w:jc w:val="center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E9569B" w:rsidRPr="00E9569B" w:rsidTr="003675A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профилю специальности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преддипломная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95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E9569B" w:rsidRPr="00E9569B" w:rsidTr="003675A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</w:tr>
    </w:tbl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График учебного процесса для очной формы обучения</w:t>
      </w: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73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99"/>
        <w:gridCol w:w="360"/>
        <w:gridCol w:w="317"/>
        <w:gridCol w:w="276"/>
        <w:gridCol w:w="251"/>
        <w:gridCol w:w="284"/>
        <w:gridCol w:w="291"/>
        <w:gridCol w:w="276"/>
        <w:gridCol w:w="275"/>
        <w:gridCol w:w="276"/>
        <w:gridCol w:w="275"/>
        <w:gridCol w:w="276"/>
        <w:gridCol w:w="275"/>
        <w:gridCol w:w="276"/>
        <w:gridCol w:w="275"/>
        <w:gridCol w:w="276"/>
        <w:gridCol w:w="275"/>
        <w:gridCol w:w="275"/>
      </w:tblGrid>
      <w:tr w:rsidR="00E9569B" w:rsidRPr="00E9569B" w:rsidTr="003675A3">
        <w:trPr>
          <w:cantSplit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Курсы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IX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5.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27.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2.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29.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XII – 4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26.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 – 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.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Февраль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III –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IV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99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IV –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</w:t>
            </w:r>
          </w:p>
        </w:tc>
        <w:tc>
          <w:tcPr>
            <w:tcW w:w="1204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26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28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VI – 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</w:t>
            </w:r>
          </w:p>
        </w:tc>
        <w:tc>
          <w:tcPr>
            <w:tcW w:w="826" w:type="dxa"/>
            <w:gridSpan w:val="3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 – 2. VIII</w:t>
            </w:r>
          </w:p>
        </w:tc>
        <w:tc>
          <w:tcPr>
            <w:tcW w:w="1101" w:type="dxa"/>
            <w:gridSpan w:val="4"/>
            <w:tcBorders>
              <w:top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</w:tr>
      <w:tr w:rsidR="00E9569B" w:rsidRPr="00E9569B" w:rsidTr="003675A3">
        <w:trPr>
          <w:cantSplit/>
          <w:trHeight w:val="1530"/>
        </w:trPr>
        <w:tc>
          <w:tcPr>
            <w:tcW w:w="426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 – 12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13 – 19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 – 26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 – 7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8 – 14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15 – 21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 – 8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9 – 15 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16 – 22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23.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-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99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317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51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31.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V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-6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.VI</w:t>
            </w:r>
          </w:p>
        </w:tc>
        <w:tc>
          <w:tcPr>
            <w:tcW w:w="291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9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16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23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E9569B" w:rsidRPr="00E9569B" w:rsidRDefault="00E9569B" w:rsidP="00E956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31 </w:t>
            </w:r>
          </w:p>
        </w:tc>
      </w:tr>
      <w:tr w:rsidR="00A95996" w:rsidRPr="00E9569B" w:rsidTr="003675A3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A95996" w:rsidRPr="00E9569B" w:rsidTr="003675A3">
        <w:trPr>
          <w:trHeight w:val="225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A95996" w:rsidRPr="00E9569B" w:rsidTr="003675A3">
        <w:trPr>
          <w:trHeight w:val="135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00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5996" w:rsidRPr="00E9569B" w:rsidTr="003675A3">
        <w:trPr>
          <w:trHeight w:val="18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П0</w:t>
            </w:r>
          </w:p>
        </w:tc>
        <w:tc>
          <w:tcPr>
            <w:tcW w:w="29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A95996" w:rsidRPr="00E9569B" w:rsidTr="003675A3">
        <w:trPr>
          <w:trHeight w:val="180"/>
        </w:trPr>
        <w:tc>
          <w:tcPr>
            <w:tcW w:w="4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00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00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5996" w:rsidRPr="00E9569B" w:rsidTr="003675A3">
        <w:trPr>
          <w:trHeight w:val="180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Обозначения</w:t>
      </w: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</w:p>
    <w:tbl>
      <w:tblPr>
        <w:tblW w:w="158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520"/>
        <w:gridCol w:w="283"/>
        <w:gridCol w:w="284"/>
        <w:gridCol w:w="283"/>
        <w:gridCol w:w="284"/>
        <w:gridCol w:w="283"/>
        <w:gridCol w:w="284"/>
        <w:gridCol w:w="615"/>
        <w:gridCol w:w="285"/>
        <w:gridCol w:w="6655"/>
        <w:gridCol w:w="283"/>
        <w:gridCol w:w="488"/>
        <w:gridCol w:w="283"/>
        <w:gridCol w:w="4394"/>
        <w:gridCol w:w="364"/>
      </w:tblGrid>
      <w:tr w:rsidR="00E9569B" w:rsidRPr="00E9569B" w:rsidTr="003675A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каникулы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Государственная итоговая аттестация (ГИА):</w:t>
            </w:r>
          </w:p>
        </w:tc>
      </w:tr>
      <w:tr w:rsidR="00E9569B" w:rsidRPr="00E9569B" w:rsidTr="003675A3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экзаменационная сессия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(концентрированно,1, 2 - № ПМ)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0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подготовка выпускной квалификационной работы</w:t>
            </w:r>
          </w:p>
        </w:tc>
      </w:tr>
      <w:tr w:rsidR="00E9569B" w:rsidRPr="00E9569B" w:rsidTr="003675A3">
        <w:trPr>
          <w:trHeight w:val="240"/>
        </w:trPr>
        <w:tc>
          <w:tcPr>
            <w:tcW w:w="28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6" w:type="dxa"/>
            <w:gridSpan w:val="8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6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(рассредоточено)</w:t>
            </w:r>
          </w:p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(рассредоточено)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защита выпускной квалификационной работы</w:t>
            </w:r>
          </w:p>
        </w:tc>
      </w:tr>
      <w:tr w:rsidR="00E9569B" w:rsidRPr="00E9569B" w:rsidTr="003675A3">
        <w:trPr>
          <w:trHeight w:val="270"/>
        </w:trPr>
        <w:tc>
          <w:tcPr>
            <w:tcW w:w="28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151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74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E9569B" w:rsidRPr="00E9569B" w:rsidTr="003675A3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(концентрированно, 1, 3, 4 - № ПМ)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E9569B" w:rsidRPr="00E9569B" w:rsidTr="003675A3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преддипломная 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9569B" w:rsidRPr="00E9569B" w:rsidRDefault="00E9569B" w:rsidP="00E95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69B">
        <w:rPr>
          <w:rFonts w:ascii="Times New Roman" w:eastAsia="Calibri" w:hAnsi="Times New Roman" w:cs="Times New Roman"/>
          <w:sz w:val="24"/>
          <w:szCs w:val="24"/>
          <w:lang w:eastAsia="ru-RU"/>
        </w:rPr>
        <w:br w:type="textWrapping" w:clear="all"/>
      </w: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План учебного процесса</w:t>
      </w:r>
    </w:p>
    <w:p w:rsidR="00E9569B" w:rsidRPr="00E9569B" w:rsidRDefault="00E9569B" w:rsidP="00E9569B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112"/>
        <w:tblW w:w="16013" w:type="dxa"/>
        <w:tblLayout w:type="fixed"/>
        <w:tblLook w:val="04A0"/>
      </w:tblPr>
      <w:tblGrid>
        <w:gridCol w:w="1526"/>
        <w:gridCol w:w="3714"/>
        <w:gridCol w:w="1559"/>
        <w:gridCol w:w="1134"/>
        <w:gridCol w:w="851"/>
        <w:gridCol w:w="12"/>
        <w:gridCol w:w="980"/>
        <w:gridCol w:w="12"/>
        <w:gridCol w:w="838"/>
        <w:gridCol w:w="568"/>
        <w:gridCol w:w="12"/>
        <w:gridCol w:w="594"/>
        <w:gridCol w:w="12"/>
        <w:gridCol w:w="594"/>
        <w:gridCol w:w="12"/>
        <w:gridCol w:w="590"/>
        <w:gridCol w:w="12"/>
        <w:gridCol w:w="583"/>
        <w:gridCol w:w="12"/>
        <w:gridCol w:w="597"/>
        <w:gridCol w:w="12"/>
        <w:gridCol w:w="590"/>
        <w:gridCol w:w="12"/>
        <w:gridCol w:w="590"/>
        <w:gridCol w:w="12"/>
        <w:gridCol w:w="585"/>
      </w:tblGrid>
      <w:tr w:rsidR="00E9569B" w:rsidRPr="00E9569B" w:rsidTr="002044BC"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37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Наименование циклов, 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дисциплин, профессиональных 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модулей, МДК, 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практик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промежуточной</w:t>
            </w:r>
          </w:p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439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Учебная нагрузка обучающихся (час.)</w:t>
            </w:r>
          </w:p>
        </w:tc>
        <w:tc>
          <w:tcPr>
            <w:tcW w:w="4819" w:type="dxa"/>
            <w:gridSpan w:val="16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Распределение обязательной учебной  нагрузки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(включая обязательную аудиторную нагрузку и все виды практик в составе профессиональных модулей)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 по курсам и семестрам 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(час. в семестр)</w:t>
            </w:r>
          </w:p>
        </w:tc>
      </w:tr>
      <w:tr w:rsidR="00E9569B" w:rsidRPr="00E9569B" w:rsidTr="002044BC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Максимальная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569B" w:rsidRPr="00E9569B" w:rsidRDefault="00E9569B" w:rsidP="00E9569B">
            <w:pPr>
              <w:spacing w:after="200" w:line="20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Самостоятельная учебная работа</w:t>
            </w:r>
          </w:p>
        </w:tc>
        <w:tc>
          <w:tcPr>
            <w:tcW w:w="2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Обязательная аудиторная</w:t>
            </w:r>
          </w:p>
        </w:tc>
        <w:tc>
          <w:tcPr>
            <w:tcW w:w="121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2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</w:tr>
      <w:tr w:rsidR="00E9569B" w:rsidRPr="00E9569B" w:rsidTr="002044BC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9569B" w:rsidRPr="00E9569B" w:rsidRDefault="00E9569B" w:rsidP="00E9569B">
            <w:pPr>
              <w:spacing w:after="200"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  <w:p w:rsidR="00E9569B" w:rsidRPr="00E9569B" w:rsidRDefault="00E9569B" w:rsidP="00E9569B">
            <w:pPr>
              <w:spacing w:after="200"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606" w:type="dxa"/>
            <w:gridSpan w:val="2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22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2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 нед</w:t>
            </w: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13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19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9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59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 сем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11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E9569B" w:rsidRPr="00E9569B" w:rsidTr="002044BC">
        <w:trPr>
          <w:cantSplit/>
          <w:trHeight w:val="1406"/>
        </w:trPr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9569B" w:rsidRPr="00E9569B" w:rsidRDefault="00E9569B" w:rsidP="00E9569B">
            <w:pPr>
              <w:spacing w:after="200" w:line="18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лаб. и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textDirection w:val="btLr"/>
            <w:hideMark/>
          </w:tcPr>
          <w:p w:rsidR="00E9569B" w:rsidRPr="00E9569B" w:rsidRDefault="00E9569B" w:rsidP="00E9569B">
            <w:pPr>
              <w:spacing w:after="200" w:line="16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курсовых работ</w:t>
            </w:r>
          </w:p>
        </w:tc>
        <w:tc>
          <w:tcPr>
            <w:tcW w:w="606" w:type="dxa"/>
            <w:gridSpan w:val="2"/>
            <w:vMerge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0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Общеобразовательный цикл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-/10/4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Литература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024C36">
        <w:trPr>
          <w:trHeight w:val="505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ДЗ/Э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 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156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По выбору из обязательных учебных дисциплин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Обществознание*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География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вкл.экологию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/--/ДЗ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ОГСЭ.00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879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 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, 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lang w:eastAsia="ru-RU"/>
              </w:rPr>
              <w:t xml:space="preserve">-,-, -,-, -, </w:t>
            </w:r>
            <w:r w:rsidRPr="00E9569B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Э(к)</w:t>
            </w:r>
            <w:r w:rsidRPr="00E9569B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0"/>
                <w:szCs w:val="20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З,З,З,З,З,ДЗ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Математический и общий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естественнонаучный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-/2/-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-/23/9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3552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1184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2368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ind w:right="-54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ОП.02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ОП.03.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Возрастная анатомия, физиология и гигиена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Практикум по каллиграфии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специальной педагогики и специальной психологии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</w:tr>
      <w:tr w:rsidR="00E9569B" w:rsidRPr="00E9569B" w:rsidTr="002044BC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здорового образа жизни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Планирование будущей карьеры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  <w:t>-/14+3(к)/3+4(к)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2539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1693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Преподавание по программам начального общего образования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-/9+1(к)/3+1(к)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организации обучения в начальных классах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,-,-,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Детская литература с практикумом по выразительному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чтению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МДК.01.04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,-,-,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E9569B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физического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музыкального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религиозных культур и светской этики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МДК.01.10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Теория и методика иностранного языка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-;-;-;-;Э(к)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показательных уроков и занятий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полевая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ПП.01.01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пробных уроков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180р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«Первые дни ребёнка в школе»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ПМ.02.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-/4/1(к)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организации внеурочной работы в области технического творчества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УП.02.01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Подготовка к летней практике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ПП.02.01.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внеурочной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ПП.02.02.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Летняя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144к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Классное руководство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методические основы деятельности классного руководителя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ПП.03.01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Ознакомление с деятельность учителя начальных классов-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классного руководителя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ПП.03.02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Методическое обеспечение образовательного процесса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-/1(к)/1(к)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ДЗ(к)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ПП.04.01</w:t>
            </w:r>
          </w:p>
        </w:tc>
        <w:tc>
          <w:tcPr>
            <w:tcW w:w="3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методическому обеспечению образовательного процесса</w:t>
            </w: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ДЗ(к)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9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850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1868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396</w:t>
            </w:r>
          </w:p>
        </w:tc>
      </w:tr>
      <w:tr w:rsidR="00E9569B" w:rsidRPr="00E9569B" w:rsidTr="002044BC">
        <w:trPr>
          <w:trHeight w:val="241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ПДП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9569B" w:rsidRPr="00E9569B" w:rsidTr="002044B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9569B" w:rsidRPr="00E9569B" w:rsidRDefault="00E9569B" w:rsidP="00E9569B">
            <w:pPr>
              <w:spacing w:after="200" w:line="276" w:lineRule="auto"/>
              <w:ind w:right="113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Консультации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из расчёта 4 часа на одного обучающегося на каждый учебный год</w:t>
            </w:r>
          </w:p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1.Программа углубленной подготовки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1.1Дипломные работы (обязательно для СПО)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Выполнение дипломной работы с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18 мая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14 июня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4 недели).</w:t>
            </w:r>
          </w:p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Защита дипломной работы с  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15 июня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  </w:t>
            </w:r>
            <w:r w:rsidRPr="00E9569B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28 июня</w:t>
            </w: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2 недели).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418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дисциплин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 МДК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произв. практики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auto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преддип</w:t>
            </w:r>
            <w:proofErr w:type="spellEnd"/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практики</w:t>
            </w:r>
          </w:p>
        </w:tc>
        <w:tc>
          <w:tcPr>
            <w:tcW w:w="606" w:type="dxa"/>
            <w:gridSpan w:val="2"/>
            <w:tcBorders>
              <w:top w:val="single" w:sz="8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диффер</w:t>
            </w:r>
            <w:proofErr w:type="spellEnd"/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зачётов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9569B" w:rsidRPr="00E9569B" w:rsidTr="002044BC">
        <w:trPr>
          <w:trHeight w:val="552"/>
        </w:trPr>
        <w:tc>
          <w:tcPr>
            <w:tcW w:w="8796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E9569B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E9569B" w:rsidRPr="00E9569B" w:rsidRDefault="00E9569B" w:rsidP="00E9569B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69B">
        <w:rPr>
          <w:rFonts w:ascii="Times New Roman" w:eastAsia="Calibri" w:hAnsi="Times New Roman" w:cs="Times New Roman"/>
          <w:sz w:val="20"/>
          <w:szCs w:val="20"/>
        </w:rPr>
        <w:t>ДЗ (к)</w:t>
      </w:r>
      <w:r w:rsidRPr="00E9569B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E9569B">
        <w:rPr>
          <w:rFonts w:ascii="Times New Roman" w:eastAsia="Calibri" w:hAnsi="Times New Roman" w:cs="Times New Roman"/>
          <w:sz w:val="20"/>
          <w:szCs w:val="20"/>
          <w:vertAlign w:val="subscript"/>
        </w:rPr>
        <w:t>6</w:t>
      </w:r>
      <w:r w:rsidRPr="00E9569B">
        <w:rPr>
          <w:rFonts w:ascii="Times New Roman" w:eastAsia="Calibri" w:hAnsi="Times New Roman" w:cs="Times New Roman"/>
          <w:sz w:val="20"/>
          <w:szCs w:val="20"/>
        </w:rPr>
        <w:t xml:space="preserve">  -  комплексный дифференцированный зачёт (верхний индекс показывает, какие УД, МДК, практики входят в комплексный ДЗ, нижний индекс – семестр, в котором ДЗ проводится)</w:t>
      </w: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9569B">
        <w:rPr>
          <w:rFonts w:ascii="Times New Roman" w:eastAsia="Calibri" w:hAnsi="Times New Roman" w:cs="Times New Roman"/>
          <w:sz w:val="20"/>
          <w:szCs w:val="20"/>
        </w:rPr>
        <w:t>*- профильные учебные дисциплины</w:t>
      </w:r>
    </w:p>
    <w:p w:rsidR="00E9569B" w:rsidRPr="00E9569B" w:rsidRDefault="00E9569B" w:rsidP="00E9569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9569B">
        <w:rPr>
          <w:rFonts w:ascii="Times New Roman" w:eastAsia="Calibri" w:hAnsi="Times New Roman" w:cs="Times New Roman"/>
          <w:sz w:val="20"/>
          <w:szCs w:val="20"/>
        </w:rPr>
        <w:t>1** - зачёт по физической культуре (не входит в общее количество зачётов)</w:t>
      </w: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E9569B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5. Перечень кабинетов, лабораторий, мастерских и др. для подготовки по специальности 44.02.02 Преподавание в начальных классах</w:t>
      </w:r>
    </w:p>
    <w:p w:rsidR="00E9569B" w:rsidRPr="00E9569B" w:rsidRDefault="00E9569B" w:rsidP="00E95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3727" w:tblpY="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920"/>
      </w:tblGrid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E9569B" w:rsidRPr="00E9569B" w:rsidTr="003675A3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Кабинеты: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Методики обучения продуктивным видам деятельности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Теории и методики физического воспитания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Математики с методикой преподавания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Музыки и методики музыкального воспитания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Детской литературы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Педагогики и психологии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Иностранного языка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Физиологии, анатомии и гигиены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Русского языка с методикой преподавания</w:t>
            </w:r>
          </w:p>
        </w:tc>
      </w:tr>
      <w:tr w:rsidR="00E9569B" w:rsidRPr="00E9569B" w:rsidTr="003675A3">
        <w:trPr>
          <w:trHeight w:val="2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Гуманитарных и социально-экономических дисциплин</w:t>
            </w:r>
          </w:p>
        </w:tc>
      </w:tr>
      <w:tr w:rsidR="00E9569B" w:rsidRPr="00E9569B" w:rsidTr="003675A3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Лаборатории:</w:t>
            </w:r>
          </w:p>
        </w:tc>
      </w:tr>
      <w:tr w:rsidR="00E9569B" w:rsidRPr="00E9569B" w:rsidTr="003675A3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Спортивный комплекс: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Зал ритмики и хореографии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lastRenderedPageBreak/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Открытый стадион широко профиля с элементами полосы препятствий</w:t>
            </w:r>
          </w:p>
        </w:tc>
      </w:tr>
      <w:tr w:rsidR="00E9569B" w:rsidRPr="00E9569B" w:rsidTr="003675A3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Залы: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E9569B" w:rsidRPr="00E9569B" w:rsidTr="003675A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69B" w:rsidRPr="00E9569B" w:rsidRDefault="00E9569B" w:rsidP="00E9569B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E9569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Актовый зал</w:t>
            </w:r>
          </w:p>
        </w:tc>
      </w:tr>
    </w:tbl>
    <w:p w:rsidR="00E9569B" w:rsidRPr="00E9569B" w:rsidRDefault="00E9569B" w:rsidP="00E9569B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rPr>
          <w:rFonts w:ascii="Calibri" w:eastAsia="Calibri" w:hAnsi="Calibri" w:cs="Times New Roman"/>
        </w:rPr>
      </w:pPr>
    </w:p>
    <w:p w:rsidR="00E9569B" w:rsidRPr="00E9569B" w:rsidRDefault="00E9569B" w:rsidP="00E9569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9569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Примечание. </w:t>
      </w:r>
    </w:p>
    <w:p w:rsidR="00E9569B" w:rsidRPr="00E9569B" w:rsidRDefault="00E9569B" w:rsidP="00E9569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9569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Распределение учебного материала по МДК.01.10 Теория и методика иностранного языка</w:t>
      </w:r>
    </w:p>
    <w:p w:rsidR="00E9569B" w:rsidRPr="00E9569B" w:rsidRDefault="00E9569B" w:rsidP="00E956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569B">
        <w:rPr>
          <w:rFonts w:ascii="Times New Roman" w:eastAsia="Calibri" w:hAnsi="Times New Roman" w:cs="Times New Roman"/>
          <w:sz w:val="28"/>
          <w:szCs w:val="28"/>
        </w:rPr>
        <w:t>2 курс 4 сем. – Грамматика,  42 часа</w:t>
      </w:r>
    </w:p>
    <w:p w:rsidR="00E9569B" w:rsidRPr="00E9569B" w:rsidRDefault="00E9569B" w:rsidP="00E956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569B">
        <w:rPr>
          <w:rFonts w:ascii="Times New Roman" w:eastAsia="Calibri" w:hAnsi="Times New Roman" w:cs="Times New Roman"/>
          <w:sz w:val="28"/>
          <w:szCs w:val="28"/>
        </w:rPr>
        <w:t>3 курс 5 сем. – Фонетика,  32 часа</w:t>
      </w:r>
    </w:p>
    <w:p w:rsidR="00E9569B" w:rsidRPr="00E9569B" w:rsidRDefault="00E9569B" w:rsidP="00E956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569B">
        <w:rPr>
          <w:rFonts w:ascii="Times New Roman" w:eastAsia="Calibri" w:hAnsi="Times New Roman" w:cs="Times New Roman"/>
          <w:sz w:val="28"/>
          <w:szCs w:val="28"/>
        </w:rPr>
        <w:t>3 курс 6 сем. – Методика ин</w:t>
      </w:r>
      <w:proofErr w:type="gramStart"/>
      <w:r w:rsidRPr="00E9569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956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569B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Pr="00E9569B">
        <w:rPr>
          <w:rFonts w:ascii="Times New Roman" w:eastAsia="Calibri" w:hAnsi="Times New Roman" w:cs="Times New Roman"/>
          <w:sz w:val="28"/>
          <w:szCs w:val="28"/>
        </w:rPr>
        <w:t>зыка,  38 часов</w:t>
      </w:r>
    </w:p>
    <w:p w:rsidR="00E9569B" w:rsidRPr="00E9569B" w:rsidRDefault="00E9569B" w:rsidP="00E956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569B">
        <w:rPr>
          <w:rFonts w:ascii="Times New Roman" w:eastAsia="Calibri" w:hAnsi="Times New Roman" w:cs="Times New Roman"/>
          <w:sz w:val="28"/>
          <w:szCs w:val="28"/>
        </w:rPr>
        <w:t>4 курс 7 сем. - Методика ин</w:t>
      </w:r>
      <w:proofErr w:type="gramStart"/>
      <w:r w:rsidRPr="00E9569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956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569B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Pr="00E9569B">
        <w:rPr>
          <w:rFonts w:ascii="Times New Roman" w:eastAsia="Calibri" w:hAnsi="Times New Roman" w:cs="Times New Roman"/>
          <w:sz w:val="28"/>
          <w:szCs w:val="28"/>
        </w:rPr>
        <w:t>зыка ,  28 часов</w:t>
      </w:r>
    </w:p>
    <w:p w:rsidR="00E9569B" w:rsidRPr="00E9569B" w:rsidRDefault="00E9569B" w:rsidP="00E9569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569B">
        <w:rPr>
          <w:rFonts w:ascii="Times New Roman" w:eastAsia="Calibri" w:hAnsi="Times New Roman" w:cs="Times New Roman"/>
          <w:sz w:val="28"/>
          <w:szCs w:val="28"/>
        </w:rPr>
        <w:t>4 курс 8 сем – Практика устной речи,  52 часа</w:t>
      </w:r>
    </w:p>
    <w:p w:rsidR="00E9569B" w:rsidRPr="00E9569B" w:rsidRDefault="00E9569B" w:rsidP="00E9569B">
      <w:pPr>
        <w:spacing w:after="200" w:line="276" w:lineRule="auto"/>
      </w:pPr>
    </w:p>
    <w:p w:rsidR="009F2FE1" w:rsidRDefault="009F2FE1" w:rsidP="00E9569B">
      <w:pPr>
        <w:numPr>
          <w:ilvl w:val="0"/>
          <w:numId w:val="16"/>
        </w:numPr>
        <w:spacing w:after="0" w:line="240" w:lineRule="auto"/>
        <w:jc w:val="center"/>
      </w:pPr>
    </w:p>
    <w:sectPr w:rsidR="009F2FE1" w:rsidSect="00060F88">
      <w:pgSz w:w="16838" w:h="11906" w:orient="landscape"/>
      <w:pgMar w:top="851" w:right="567" w:bottom="567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947" w:rsidRDefault="00FB7947">
      <w:pPr>
        <w:spacing w:after="0" w:line="240" w:lineRule="auto"/>
      </w:pPr>
      <w:r>
        <w:separator/>
      </w:r>
    </w:p>
  </w:endnote>
  <w:endnote w:type="continuationSeparator" w:id="0">
    <w:p w:rsidR="00FB7947" w:rsidRDefault="00FB7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IDFont+F1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18212"/>
      <w:docPartObj>
        <w:docPartGallery w:val="Page Numbers (Bottom of Page)"/>
        <w:docPartUnique/>
      </w:docPartObj>
    </w:sdtPr>
    <w:sdtContent>
      <w:p w:rsidR="003675A3" w:rsidRDefault="00EA2AA0">
        <w:pPr>
          <w:pStyle w:val="a5"/>
          <w:jc w:val="right"/>
        </w:pPr>
        <w:r>
          <w:fldChar w:fldCharType="begin"/>
        </w:r>
        <w:r w:rsidR="003675A3">
          <w:instrText>PAGE   \* MERGEFORMAT</w:instrText>
        </w:r>
        <w:r>
          <w:fldChar w:fldCharType="separate"/>
        </w:r>
        <w:r w:rsidR="00A95996">
          <w:rPr>
            <w:noProof/>
          </w:rPr>
          <w:t>3</w:t>
        </w:r>
        <w:r>
          <w:fldChar w:fldCharType="end"/>
        </w:r>
      </w:p>
    </w:sdtContent>
  </w:sdt>
  <w:p w:rsidR="003675A3" w:rsidRDefault="003675A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947" w:rsidRDefault="00FB7947">
      <w:pPr>
        <w:spacing w:after="0" w:line="240" w:lineRule="auto"/>
      </w:pPr>
      <w:r>
        <w:separator/>
      </w:r>
    </w:p>
  </w:footnote>
  <w:footnote w:type="continuationSeparator" w:id="0">
    <w:p w:rsidR="00FB7947" w:rsidRDefault="00FB7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9E3B8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A83D06"/>
    <w:multiLevelType w:val="hybridMultilevel"/>
    <w:tmpl w:val="BDD8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D12"/>
    <w:multiLevelType w:val="hybridMultilevel"/>
    <w:tmpl w:val="144AE1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4F62DC"/>
    <w:multiLevelType w:val="hybridMultilevel"/>
    <w:tmpl w:val="CB0645BA"/>
    <w:lvl w:ilvl="0" w:tplc="669E3B8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E0C02"/>
    <w:multiLevelType w:val="hybridMultilevel"/>
    <w:tmpl w:val="C97E8D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816312"/>
    <w:multiLevelType w:val="hybridMultilevel"/>
    <w:tmpl w:val="D6260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3603A"/>
    <w:multiLevelType w:val="hybridMultilevel"/>
    <w:tmpl w:val="697885F0"/>
    <w:lvl w:ilvl="0" w:tplc="B1FC9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050B25"/>
    <w:multiLevelType w:val="hybridMultilevel"/>
    <w:tmpl w:val="6AAA57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CB667C"/>
    <w:multiLevelType w:val="hybridMultilevel"/>
    <w:tmpl w:val="FA0E9B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B8670E1"/>
    <w:multiLevelType w:val="hybridMultilevel"/>
    <w:tmpl w:val="696CE7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DC9353E"/>
    <w:multiLevelType w:val="multilevel"/>
    <w:tmpl w:val="015A1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2">
    <w:nsid w:val="32DF51F8"/>
    <w:multiLevelType w:val="hybridMultilevel"/>
    <w:tmpl w:val="D23E34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C50F7B"/>
    <w:multiLevelType w:val="hybridMultilevel"/>
    <w:tmpl w:val="A8D4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7D0559"/>
    <w:multiLevelType w:val="hybridMultilevel"/>
    <w:tmpl w:val="A6662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58C7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CF2F3F"/>
    <w:multiLevelType w:val="hybridMultilevel"/>
    <w:tmpl w:val="7A9AE8E4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F155E2"/>
    <w:multiLevelType w:val="hybridMultilevel"/>
    <w:tmpl w:val="3D9846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D26CF1"/>
    <w:multiLevelType w:val="hybridMultilevel"/>
    <w:tmpl w:val="36909F06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862D1"/>
    <w:multiLevelType w:val="hybridMultilevel"/>
    <w:tmpl w:val="CC8486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5257766"/>
    <w:multiLevelType w:val="hybridMultilevel"/>
    <w:tmpl w:val="5E58A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831722"/>
    <w:multiLevelType w:val="hybridMultilevel"/>
    <w:tmpl w:val="58147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705A7FD4"/>
    <w:multiLevelType w:val="hybridMultilevel"/>
    <w:tmpl w:val="65A287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49952C6"/>
    <w:multiLevelType w:val="hybridMultilevel"/>
    <w:tmpl w:val="A8CC2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2A3074"/>
    <w:multiLevelType w:val="hybridMultilevel"/>
    <w:tmpl w:val="54FA7E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6"/>
  </w:num>
  <w:num w:numId="5">
    <w:abstractNumId w:val="2"/>
  </w:num>
  <w:num w:numId="6">
    <w:abstractNumId w:val="3"/>
  </w:num>
  <w:num w:numId="7">
    <w:abstractNumId w:val="18"/>
  </w:num>
  <w:num w:numId="8">
    <w:abstractNumId w:val="7"/>
  </w:num>
  <w:num w:numId="9">
    <w:abstractNumId w:val="15"/>
  </w:num>
  <w:num w:numId="10">
    <w:abstractNumId w:val="2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0"/>
  </w:num>
  <w:num w:numId="14">
    <w:abstractNumId w:val="1"/>
  </w:num>
  <w:num w:numId="15">
    <w:abstractNumId w:val="17"/>
  </w:num>
  <w:num w:numId="1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</w:num>
  <w:num w:numId="23">
    <w:abstractNumId w:val="23"/>
  </w:num>
  <w:num w:numId="2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21A7"/>
    <w:rsid w:val="00024C36"/>
    <w:rsid w:val="00060F88"/>
    <w:rsid w:val="00166C32"/>
    <w:rsid w:val="001C21A7"/>
    <w:rsid w:val="002044BC"/>
    <w:rsid w:val="003675A3"/>
    <w:rsid w:val="004B70D7"/>
    <w:rsid w:val="005579D3"/>
    <w:rsid w:val="009F2FE1"/>
    <w:rsid w:val="00A95996"/>
    <w:rsid w:val="00BD08F1"/>
    <w:rsid w:val="00C7792B"/>
    <w:rsid w:val="00D76288"/>
    <w:rsid w:val="00E153AF"/>
    <w:rsid w:val="00E54C5E"/>
    <w:rsid w:val="00E9569B"/>
    <w:rsid w:val="00EA2AA0"/>
    <w:rsid w:val="00FB7748"/>
    <w:rsid w:val="00FB7947"/>
    <w:rsid w:val="00FC25E2"/>
    <w:rsid w:val="00FD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79D3"/>
  </w:style>
  <w:style w:type="numbering" w:customStyle="1" w:styleId="11">
    <w:name w:val="Нет списка11"/>
    <w:next w:val="a2"/>
    <w:uiPriority w:val="99"/>
    <w:semiHidden/>
    <w:unhideWhenUsed/>
    <w:rsid w:val="005579D3"/>
  </w:style>
  <w:style w:type="paragraph" w:styleId="a3">
    <w:name w:val="header"/>
    <w:basedOn w:val="a"/>
    <w:link w:val="a4"/>
    <w:uiPriority w:val="99"/>
    <w:unhideWhenUsed/>
    <w:rsid w:val="005579D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579D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579D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579D3"/>
    <w:rPr>
      <w:rFonts w:ascii="Calibri" w:eastAsia="Calibri" w:hAnsi="Calibri" w:cs="Times New Roman"/>
    </w:rPr>
  </w:style>
  <w:style w:type="paragraph" w:styleId="a7">
    <w:name w:val="List"/>
    <w:basedOn w:val="a"/>
    <w:semiHidden/>
    <w:unhideWhenUsed/>
    <w:rsid w:val="005579D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5579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9">
    <w:name w:val="Основной текст Знак"/>
    <w:basedOn w:val="a0"/>
    <w:link w:val="a8"/>
    <w:semiHidden/>
    <w:rsid w:val="005579D3"/>
    <w:rPr>
      <w:rFonts w:ascii="Times New Roman" w:eastAsia="Times New Roman" w:hAnsi="Times New Roman" w:cs="Times New Roman"/>
      <w:sz w:val="24"/>
      <w:szCs w:val="24"/>
      <w:lang/>
    </w:rPr>
  </w:style>
  <w:style w:type="paragraph" w:styleId="aa">
    <w:name w:val="Body Text Indent"/>
    <w:basedOn w:val="a"/>
    <w:link w:val="ab"/>
    <w:uiPriority w:val="99"/>
    <w:semiHidden/>
    <w:unhideWhenUsed/>
    <w:rsid w:val="005579D3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579D3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unhideWhenUsed/>
    <w:rsid w:val="005579D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5579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79D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79D3"/>
    <w:rPr>
      <w:rFonts w:ascii="Tahoma" w:eastAsia="Calibri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5579D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2">
    <w:name w:val="Основной текст (22)_"/>
    <w:link w:val="221"/>
    <w:locked/>
    <w:rsid w:val="005579D3"/>
    <w:rPr>
      <w:rFonts w:ascii="Lucida Sans Unicode" w:hAnsi="Lucida Sans Unicode" w:cs="Lucida Sans Unicode"/>
      <w:shd w:val="clear" w:color="auto" w:fill="FFFFFF"/>
    </w:rPr>
  </w:style>
  <w:style w:type="paragraph" w:customStyle="1" w:styleId="221">
    <w:name w:val="Основной текст (22)1"/>
    <w:basedOn w:val="a"/>
    <w:link w:val="22"/>
    <w:rsid w:val="005579D3"/>
    <w:pPr>
      <w:shd w:val="clear" w:color="auto" w:fill="FFFFFF"/>
      <w:spacing w:before="4800" w:after="0" w:line="504" w:lineRule="exact"/>
      <w:ind w:hanging="420"/>
      <w:jc w:val="right"/>
    </w:pPr>
    <w:rPr>
      <w:rFonts w:ascii="Lucida Sans Unicode" w:hAnsi="Lucida Sans Unicode" w:cs="Lucida Sans Unicode"/>
    </w:rPr>
  </w:style>
  <w:style w:type="character" w:customStyle="1" w:styleId="12">
    <w:name w:val="Основной текст (12)_"/>
    <w:link w:val="120"/>
    <w:locked/>
    <w:rsid w:val="005579D3"/>
    <w:rPr>
      <w:rFonts w:ascii="Lucida Sans Unicode" w:hAnsi="Lucida Sans Unicode" w:cs="Lucida Sans Unicode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5579D3"/>
    <w:pPr>
      <w:shd w:val="clear" w:color="auto" w:fill="FFFFFF"/>
      <w:spacing w:after="0" w:line="317" w:lineRule="exact"/>
    </w:pPr>
    <w:rPr>
      <w:rFonts w:ascii="Lucida Sans Unicode" w:hAnsi="Lucida Sans Unicode" w:cs="Lucida Sans Unicode"/>
    </w:rPr>
  </w:style>
  <w:style w:type="character" w:customStyle="1" w:styleId="21">
    <w:name w:val="Заголовок №2_"/>
    <w:link w:val="23"/>
    <w:locked/>
    <w:rsid w:val="005579D3"/>
    <w:rPr>
      <w:rFonts w:ascii="Lucida Sans Unicode" w:hAnsi="Lucida Sans Unicode" w:cs="Lucida Sans Unicode"/>
      <w:shd w:val="clear" w:color="auto" w:fill="FFFFFF"/>
    </w:rPr>
  </w:style>
  <w:style w:type="paragraph" w:customStyle="1" w:styleId="23">
    <w:name w:val="Заголовок №2"/>
    <w:basedOn w:val="a"/>
    <w:link w:val="21"/>
    <w:rsid w:val="005579D3"/>
    <w:pPr>
      <w:shd w:val="clear" w:color="auto" w:fill="FFFFFF"/>
      <w:spacing w:after="240" w:line="360" w:lineRule="exact"/>
      <w:ind w:hanging="360"/>
      <w:outlineLvl w:val="1"/>
    </w:pPr>
    <w:rPr>
      <w:rFonts w:ascii="Lucida Sans Unicode" w:hAnsi="Lucida Sans Unicode" w:cs="Lucida Sans Unicode"/>
    </w:rPr>
  </w:style>
  <w:style w:type="paragraph" w:customStyle="1" w:styleId="Style24">
    <w:name w:val="Style24"/>
    <w:basedOn w:val="a"/>
    <w:rsid w:val="005579D3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5579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5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1">
    <w:name w:val="Основной текст (12) + Полужирный"/>
    <w:rsid w:val="005579D3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4">
    <w:name w:val="Заголовок №2 + Полужирный"/>
    <w:rsid w:val="005579D3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9">
    <w:name w:val="Основной текст (22)9"/>
    <w:basedOn w:val="22"/>
    <w:rsid w:val="005579D3"/>
    <w:rPr>
      <w:rFonts w:ascii="Lucida Sans Unicode" w:hAnsi="Lucida Sans Unicode" w:cs="Lucida Sans Unicode"/>
      <w:shd w:val="clear" w:color="auto" w:fill="FFFFFF"/>
    </w:rPr>
  </w:style>
  <w:style w:type="character" w:customStyle="1" w:styleId="228">
    <w:name w:val="Основной текст (22)8"/>
    <w:rsid w:val="005579D3"/>
    <w:rPr>
      <w:rFonts w:ascii="Lucida Sans Unicode" w:hAnsi="Lucida Sans Unicode" w:cs="Lucida Sans Unicode" w:hint="default"/>
      <w:noProof/>
      <w:spacing w:val="0"/>
      <w:sz w:val="22"/>
      <w:szCs w:val="22"/>
    </w:rPr>
  </w:style>
  <w:style w:type="character" w:customStyle="1" w:styleId="210">
    <w:name w:val="Заголовок №2 + Полужирный1"/>
    <w:rsid w:val="005579D3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7">
    <w:name w:val="Основной текст (22)7"/>
    <w:basedOn w:val="22"/>
    <w:rsid w:val="005579D3"/>
    <w:rPr>
      <w:rFonts w:ascii="Lucida Sans Unicode" w:hAnsi="Lucida Sans Unicode" w:cs="Lucida Sans Unicode"/>
      <w:shd w:val="clear" w:color="auto" w:fill="FFFFFF"/>
    </w:rPr>
  </w:style>
  <w:style w:type="character" w:customStyle="1" w:styleId="FontStyle61">
    <w:name w:val="Font Style61"/>
    <w:basedOn w:val="a0"/>
    <w:rsid w:val="005579D3"/>
    <w:rPr>
      <w:rFonts w:ascii="Century Schoolbook" w:hAnsi="Century Schoolbook" w:cs="Century Schoolbook" w:hint="default"/>
      <w:sz w:val="18"/>
      <w:szCs w:val="18"/>
    </w:rPr>
  </w:style>
  <w:style w:type="character" w:customStyle="1" w:styleId="apple-converted-space">
    <w:name w:val="apple-converted-space"/>
    <w:basedOn w:val="a0"/>
    <w:rsid w:val="005579D3"/>
  </w:style>
  <w:style w:type="table" w:styleId="af0">
    <w:name w:val="Table Grid"/>
    <w:basedOn w:val="a1"/>
    <w:uiPriority w:val="59"/>
    <w:rsid w:val="005579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rsid w:val="00557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rsid w:val="00557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semiHidden/>
    <w:unhideWhenUsed/>
    <w:rsid w:val="005579D3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5579D3"/>
    <w:rPr>
      <w:color w:val="800080"/>
      <w:u w:val="single"/>
    </w:rPr>
  </w:style>
  <w:style w:type="table" w:customStyle="1" w:styleId="3">
    <w:name w:val="Сетка таблицы3"/>
    <w:basedOn w:val="a1"/>
    <w:next w:val="af0"/>
    <w:uiPriority w:val="59"/>
    <w:rsid w:val="0055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5579D3"/>
    <w:pPr>
      <w:widowControl w:val="0"/>
      <w:autoSpaceDE w:val="0"/>
      <w:autoSpaceDN w:val="0"/>
      <w:adjustRightInd w:val="0"/>
      <w:spacing w:after="0" w:line="262" w:lineRule="exact"/>
      <w:ind w:firstLine="3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5579D3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rsid w:val="005579D3"/>
    <w:pPr>
      <w:widowControl w:val="0"/>
      <w:autoSpaceDE w:val="0"/>
      <w:autoSpaceDN w:val="0"/>
      <w:adjustRightInd w:val="0"/>
      <w:spacing w:after="0" w:line="267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5579D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7">
    <w:name w:val="Style7"/>
    <w:basedOn w:val="a"/>
    <w:rsid w:val="005579D3"/>
    <w:pPr>
      <w:widowControl w:val="0"/>
      <w:autoSpaceDE w:val="0"/>
      <w:autoSpaceDN w:val="0"/>
      <w:adjustRightInd w:val="0"/>
      <w:spacing w:after="0" w:line="265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579D3"/>
    <w:pPr>
      <w:widowControl w:val="0"/>
      <w:autoSpaceDE w:val="0"/>
      <w:autoSpaceDN w:val="0"/>
      <w:adjustRightInd w:val="0"/>
      <w:spacing w:after="0" w:line="266" w:lineRule="exact"/>
      <w:ind w:firstLine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579D3"/>
    <w:pPr>
      <w:widowControl w:val="0"/>
      <w:autoSpaceDE w:val="0"/>
      <w:autoSpaceDN w:val="0"/>
      <w:adjustRightInd w:val="0"/>
      <w:spacing w:after="0" w:line="274" w:lineRule="exact"/>
      <w:ind w:hanging="1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f0"/>
    <w:rsid w:val="00557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55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 Знак1"/>
    <w:basedOn w:val="a"/>
    <w:rsid w:val="005579D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6">
    <w:name w:val="Сетка таблицы6"/>
    <w:basedOn w:val="a1"/>
    <w:next w:val="af0"/>
    <w:uiPriority w:val="59"/>
    <w:rsid w:val="005579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5579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5579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f0"/>
    <w:uiPriority w:val="59"/>
    <w:rsid w:val="00557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5579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0">
    <w:name w:val="Сетка таблицы11"/>
    <w:basedOn w:val="a1"/>
    <w:uiPriority w:val="59"/>
    <w:rsid w:val="005579D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5579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basedOn w:val="a0"/>
    <w:uiPriority w:val="99"/>
    <w:semiHidden/>
    <w:rsid w:val="005579D3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BD08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D08F1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numbering" w:customStyle="1" w:styleId="26">
    <w:name w:val="Нет списка2"/>
    <w:next w:val="a2"/>
    <w:uiPriority w:val="99"/>
    <w:semiHidden/>
    <w:unhideWhenUsed/>
    <w:rsid w:val="00E9569B"/>
  </w:style>
  <w:style w:type="numbering" w:customStyle="1" w:styleId="122">
    <w:name w:val="Нет списка12"/>
    <w:next w:val="a2"/>
    <w:uiPriority w:val="99"/>
    <w:semiHidden/>
    <w:unhideWhenUsed/>
    <w:rsid w:val="00E9569B"/>
  </w:style>
  <w:style w:type="table" w:customStyle="1" w:styleId="7">
    <w:name w:val="Сетка таблицы7"/>
    <w:basedOn w:val="a1"/>
    <w:next w:val="af0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"/>
    <w:basedOn w:val="a1"/>
    <w:rsid w:val="00E95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rsid w:val="00E95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rsid w:val="00E95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E9569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E956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xn--273--84d1f.xn--p1ai/zakonodatelstvo/prikaz-minobrnauki-rf-ot-15122014-no-158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xn--273--84d1f.xn--p1ai/akty_minobrnauki_rossii/prikaz-minobrnauki-rf-ot-14062013-no-46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C4BA8539064D5F9504001536611F0831C539AEA2ECD983D08425AF3F26882AEC9D185749D1460D0a7U9M" TargetMode="External"/><Relationship Id="rId14" Type="http://schemas.openxmlformats.org/officeDocument/2006/relationships/hyperlink" Target="http://xn--273--84d1f.xn--p1ai/akty_minobrnauki_rossii/prikaz-minobrnauki-rf-ot-16082013-no-9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79</Pages>
  <Words>18647</Words>
  <Characters>106293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njkbq</cp:lastModifiedBy>
  <cp:revision>12</cp:revision>
  <dcterms:created xsi:type="dcterms:W3CDTF">2022-12-27T12:30:00Z</dcterms:created>
  <dcterms:modified xsi:type="dcterms:W3CDTF">2023-01-10T17:55:00Z</dcterms:modified>
</cp:coreProperties>
</file>