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12" w:rsidRPr="009E2F2D" w:rsidRDefault="00C73812" w:rsidP="00C738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38.02.01 Экономика и бухгалтерский учет (по отраслям)</w:t>
      </w:r>
      <w:bookmarkStart w:id="0" w:name="_GoBack"/>
      <w:bookmarkEnd w:id="0"/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230"/>
      </w:tblGrid>
      <w:tr w:rsidR="00C73812" w:rsidRPr="00C73812" w:rsidTr="009E2F2D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Образовательная платформа «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Юрайт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 [Электронный ресурс]. — Режим доступа :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hyperlink r:id="rId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Электронно-библиотечная система Лань [Электронный ресурс]. — Режим доступа :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</w:t>
            </w:r>
            <w:hyperlink r:id="rId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Электронно-библиотечная система «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Znanium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». [Электронный ресурс]. — Режим доступа :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</w:t>
            </w:r>
            <w:hyperlink r:id="rId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</w:t>
            </w:r>
            <w:hyperlink r:id="rId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6. </w:t>
            </w:r>
            <w:hyperlink r:id="rId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Министерства Финансов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7. </w:t>
            </w:r>
            <w:hyperlink r:id="rId1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Федеральной налоговой службы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8. </w:t>
            </w:r>
            <w:hyperlink r:id="rId1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Центрального банка России  </w:t>
              </w:r>
            </w:hyperlink>
          </w:p>
        </w:tc>
      </w:tr>
      <w:tr w:rsidR="00C73812" w:rsidRPr="00C73812" w:rsidTr="009E2F2D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hyperlink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Образовательная платформа «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Юрайт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 [Электронный ресурс]. — Режим доступа :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hyperlink r:id="rId1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Электронно-библиотечная система Лань [Электронный ресурс]. — Режим доступа :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</w:t>
            </w:r>
            <w:hyperlink r:id="rId1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Электронно-библиотечная система «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Znanium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». [Электронный ресурс]. — Режим доступа :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</w:t>
            </w:r>
            <w:hyperlink r:id="rId14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Информационно-правовой портал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</w:t>
            </w:r>
            <w:hyperlink r:id="rId1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Информационно-правовой портал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6. </w:t>
            </w:r>
            <w:hyperlink r:id="rId1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Министерства Финансов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7. </w:t>
            </w:r>
            <w:hyperlink r:id="rId1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Федеральной налоговой службы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8. </w:t>
            </w:r>
            <w:hyperlink r:id="rId1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Федеральной службы государственной статистики</w:t>
              </w:r>
            </w:hyperlink>
          </w:p>
        </w:tc>
      </w:tr>
      <w:tr w:rsidR="00C73812" w:rsidRPr="00C73812" w:rsidTr="009E2F2D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Образовательная платформа «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Юрайт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 [Электронный ресурс]. — Режим доступа :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hyperlink r:id="rId1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Электронно-библиотечная система Лань [Электронный ресурс]. — Режим доступа :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</w:t>
            </w:r>
            <w:hyperlink r:id="rId2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Электронно-библиотечная система «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Znanium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». [Электронный ресурс]. — Режим доступа :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</w:t>
            </w:r>
            <w:hyperlink r:id="rId2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</w:t>
            </w:r>
            <w:hyperlink r:id="rId2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6. </w:t>
            </w:r>
            <w:hyperlink r:id="rId2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Министерства Финансов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  <w:hyperlink r:id="rId24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Официальный сайт Федеральной налоговой службы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  <w:hyperlink r:id="rId2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Интернет портал «Социальный фонд России»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9. </w:t>
            </w:r>
            <w:hyperlink r:id="rId2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Федеральной службы государственной статистики </w:t>
              </w:r>
            </w:hyperlink>
          </w:p>
        </w:tc>
      </w:tr>
      <w:tr w:rsidR="00C73812" w:rsidRPr="00C73812" w:rsidTr="009E2F2D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9E2F2D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2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hyperlink r:id="rId2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hyperlink r:id="rId2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Официальный сайт Министерства Финансов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</w:t>
            </w:r>
            <w:hyperlink r:id="rId3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Федеральной налоговой службы Российской Федерации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  <w:hyperlink r:id="rId3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Интернет портал «Социальный фонд России»</w:t>
              </w:r>
            </w:hyperlink>
          </w:p>
        </w:tc>
      </w:tr>
      <w:tr w:rsidR="00C73812" w:rsidRPr="00C73812" w:rsidTr="009E2F2D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9E2F2D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</w:t>
            </w: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экономического анализа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C7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hyperlink r:id="rId3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Информационно правовой портал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hyperlink r:id="rId34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 Официальный сайт Министерства Финансов Российской 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Федерацииx</w:t>
              </w:r>
              <w:proofErr w:type="spellEnd"/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</w:t>
            </w:r>
            <w:hyperlink r:id="rId3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Федеральной налоговой службы Российской Федерации 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</w:t>
            </w:r>
            <w:hyperlink r:id="rId3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Интернет портал «Социальный фонд России» </w:t>
              </w:r>
            </w:hyperlink>
          </w:p>
          <w:p w:rsidR="00C73812" w:rsidRPr="00C73812" w:rsidRDefault="00C73812" w:rsidP="00C73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812" w:rsidRPr="00C73812" w:rsidTr="009E2F2D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Охрана труда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 (Образовательная платформа для ВУЗов и 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СУЗов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(Электронно-библиотечная система)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— Министерство труда и социальной защиты, официальный сайт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Федеральная служба по труду и занятости (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Роструд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Российская Информационная Система Охраны Труда (РИСОТ)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https://eisot.rosmintrud.ru/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http://ohranatruda.ru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l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https://normativ.kontur.ru/document?moduleId=53&amp;documentId=10542#l0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http://ohrana-truda.garant.ru</w:t>
              </w:r>
            </w:hyperlink>
          </w:p>
        </w:tc>
      </w:tr>
      <w:tr w:rsidR="00C73812" w:rsidRPr="00C73812" w:rsidTr="009E2F2D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Основы безопасности жизнедеятельности.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Безопасность жизнедеятельности.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 (Образовательная платформа для ВУЗов и 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СУЗов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(Электронно-библиотечная система)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Портал МЧС России [Электронный ресурс]: сайт // Режим доступа: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Официальный сайт МЧС РФ [Электронный ресурс].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— Официальный сайт МВД РФ [Электронный ресурс].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Официальный сайт МО РФ [Электронный ресурс].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Федеральная служба по труду и занятости (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Роструд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).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Учебные атласы по медицинской подготовке.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4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http://b23.ru/hsb9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Статьи по выживанию в различных экстремальных условиях.</w:t>
              </w:r>
            </w:hyperlink>
          </w:p>
        </w:tc>
      </w:tr>
      <w:tr w:rsidR="00C73812" w:rsidRPr="00C73812" w:rsidTr="009E2F2D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Богомолов, Н. В.  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2023. — 401 с. — (Профессиональное образование). — ISBN 978-5-534-07878-7.</w:t>
            </w:r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https://urait.ru/bcode/511565 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Богомолов, Н. В.  Практические занятия по математике в 2 ч. Часть 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среднего профессионального образования / Н. В. Богомолов. — 11-е изд.,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2022. — 326 с. — (Профессиональное образование). — ISBN 978-5-534-08799-4</w:t>
            </w:r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https://urait.ru/bcode/490666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Богомолов, Н. В.  Практические занятия по математике в 2 ч. Часть 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среднего профессионального образования / Н. В. Богомолов. — 11-е изд.,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2022. — 251 с. — (Профессиональное образование). — ISBN 978-5-534-08803-8.</w:t>
            </w:r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https://urait.ru/bcode/490667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Богомолов, Н. В.  Алгебра и начала 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среднего профессионального образования / Н. В. Богомолов. — </w:t>
            </w:r>
            <w:proofErr w:type="gram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Москва :</w:t>
            </w:r>
            <w:proofErr w:type="gram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2023. — 240 с. — (Профессиональное образование). — ISBN 978-5-534-09525-8</w:t>
            </w:r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https://urait.ru/bcode/511954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с нуля</w:t>
            </w:r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http://spacemath.xyz/ 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по математике для школьников</w:t>
            </w:r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https://www.resolventa.ru/demo/demomath.htm</w:t>
              </w:r>
            </w:hyperlink>
          </w:p>
        </w:tc>
      </w:tr>
      <w:tr w:rsidR="00C73812" w:rsidRPr="00C73812" w:rsidTr="009E2F2D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</w:t>
            </w:r>
            <w:r w:rsidR="009E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еские основы природопользования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http://www.ecocommunity.ru/    http://ecologysite.ru/</w:t>
              </w:r>
            </w:hyperlink>
          </w:p>
        </w:tc>
      </w:tr>
      <w:tr w:rsidR="00C73812" w:rsidRPr="00C73812" w:rsidTr="009E2F2D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https://www.lingvolive.com/ru-ru?lol=true&amp;utm_source=lingvoonline.ru&amp;utm_medium=301redirect&amp;utm_campaign=reg+landing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https://dictionary.cambridge.org/dictionary/british/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https://dictionary.cambridge.org/dictionary/british/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http://www.teacherphilenglish.com/englishphil/video_list.php?catid=9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http://learnenglish.britishcouncil.org/en/listening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http://lingualeo.com/ru</w:t>
              </w:r>
            </w:hyperlink>
          </w:p>
        </w:tc>
      </w:tr>
      <w:tr w:rsidR="00C73812" w:rsidRPr="00C73812" w:rsidTr="009E2F2D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1.    http://studyport.ru/obschestvoznanie/     Обществознание для студентов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2.    http://www.terver.ru/socialstudies/social_sprav.php 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  Справочник</w:t>
            </w:r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3.  https://urait.ru/bcode/530259  Обществознание: учебник для среднего профессионального образования / Б. И. Федоров [и др.]; под редакцией Б. И. Федорова. — 3-е изд., 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перераб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. и доп. — Москва: Издательство 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Юрайт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, 2023. — 346 с. — (Профессиональное образование). 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4.  https://urait.ru/bcode/530258    Обществознание. Базовый и углубленный уровни: 10—11 классы: учебник для среднего общего образования / Б. И. 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Липский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[и др.]. — 3-е изд., 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перераб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. и доп. — Москва: Издательство </w:t>
              </w:r>
              <w:proofErr w:type="spellStart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Юрайт</w:t>
              </w:r>
              <w:proofErr w:type="spellEnd"/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, 2023. — 346 с. — (Общеобразовательный цикл)</w:t>
              </w:r>
            </w:hyperlink>
          </w:p>
        </w:tc>
      </w:tr>
      <w:tr w:rsidR="00C73812" w:rsidRPr="00C73812" w:rsidTr="009E2F2D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https://fk12.ru/books/fizicheskaya-kultura-10-11-klassy-lyah </w:t>
              </w:r>
            </w:hyperlink>
          </w:p>
        </w:tc>
      </w:tr>
      <w:tr w:rsidR="00C73812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3812" w:rsidRPr="00C73812" w:rsidRDefault="00C73812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https://fk12.ru/books/fizicheskaya-kultura-10-11-klassy-lyah </w:t>
              </w:r>
            </w:hyperlink>
          </w:p>
        </w:tc>
      </w:tr>
      <w:tr w:rsidR="009073C4" w:rsidRPr="00C73812" w:rsidTr="009E2F2D">
        <w:trPr>
          <w:trHeight w:val="224"/>
        </w:trPr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F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https://fk12.ru/books/fizicheskaya-kultura-10-11-klassy-lyah </w:t>
              </w:r>
            </w:hyperlink>
          </w:p>
        </w:tc>
      </w:tr>
      <w:tr w:rsidR="009073C4" w:rsidRPr="00C73812" w:rsidTr="009E2F2D">
        <w:trPr>
          <w:trHeight w:val="601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A02006">
              <w:t xml:space="preserve"> </w:t>
            </w:r>
            <w:r w:rsidRPr="0090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https://www.rgo.ru/ru </w:t>
            </w: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Русского Географического общества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2. https://rosstat.gov.ru/</w:t>
              </w:r>
            </w:hyperlink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Национальный Атлас России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5. http://www.krugosvet.ru/countries.htm </w:t>
              </w:r>
            </w:hyperlink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6. http://www.sci.aha.ru/RUS/waa__.htm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Энциклопедия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Кругосвет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Справочник по странам мира и регионам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7. http://unstats.un.org/unsd/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Россия как система. Комплексный аналитический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-атлас (общая информация, аналитический материал, картосхемы, приложения)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Статистическая база данных ООН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8. http://priroda.ru/</w:t>
              </w:r>
            </w:hyperlink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Национальный портал «Природа России»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9. http://www.ocean.ru/</w:t>
              </w:r>
            </w:hyperlink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11. http://kontur-map.ru/</w:t>
              </w:r>
            </w:hyperlink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Страны мира: географический справочник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Контурные карты по географии и истории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сайт Института океанологии им. П.П.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Ширшова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академии наук 10. http://www.geo.historic.ru/ 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–ресурсы по «Экологическим основам природопользования».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</w:t>
            </w:r>
            <w:proofErr w:type="spellStart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Информационый</w:t>
            </w:r>
            <w:proofErr w:type="spellEnd"/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проблем экологии России – URL: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 http://www.ecocommunity.ru/</w:t>
              </w:r>
            </w:hyperlink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2.  Каталог экологических сайтов – URL: http://ecologysite.ru/</w:t>
              </w:r>
            </w:hyperlink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3.  Сайт экологического просвещения – URL:  http://www.ecoculture.ru/</w:t>
              </w:r>
            </w:hyperlink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Словарь по прикладной экологии,</w:t>
            </w:r>
          </w:p>
        </w:tc>
      </w:tr>
      <w:tr w:rsidR="009073C4" w:rsidRPr="00C73812" w:rsidTr="009E2F2D">
        <w:tc>
          <w:tcPr>
            <w:tcW w:w="2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5.  Электронная библиотечная система издательства «Лань». URL:  https://e.lanbook.com./</w:t>
              </w:r>
            </w:hyperlink>
          </w:p>
        </w:tc>
      </w:tr>
      <w:tr w:rsidR="009073C4" w:rsidRPr="00C73812" w:rsidTr="009E2F2D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E2F2D" w:rsidP="009E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C7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алоги и налогообложение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3C4" w:rsidRPr="00C73812" w:rsidRDefault="009073C4" w:rsidP="0090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C7381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https://www.consultant.ru/document/cons_doc_LAW_122855/?ysclid=lmj4ztnyc7646542857</w:t>
              </w:r>
            </w:hyperlink>
          </w:p>
        </w:tc>
      </w:tr>
    </w:tbl>
    <w:p w:rsidR="00673365" w:rsidRDefault="009E2F2D">
      <w:pPr>
        <w:rPr>
          <w:rFonts w:ascii="Times New Roman" w:hAnsi="Times New Roman" w:cs="Times New Roman"/>
          <w:sz w:val="24"/>
          <w:szCs w:val="24"/>
        </w:rPr>
      </w:pPr>
    </w:p>
    <w:p w:rsidR="009073C4" w:rsidRPr="009E2F2D" w:rsidRDefault="009073C4" w:rsidP="009073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2D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>Справочно-правовая система «</w:t>
      </w:r>
      <w:proofErr w:type="spellStart"/>
      <w:r w:rsidRPr="009073C4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9073C4">
        <w:rPr>
          <w:rFonts w:ascii="Times New Roman" w:hAnsi="Times New Roman" w:cs="Times New Roman"/>
          <w:sz w:val="24"/>
          <w:szCs w:val="24"/>
        </w:rPr>
        <w:t>» –</w:t>
      </w:r>
      <w:r w:rsidRPr="009073C4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88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http://www.consultant.ru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Справочно-правовая система «Гарант» – URL: </w:t>
      </w:r>
      <w:hyperlink r:id="rId89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http://www.garant.ru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финансов Российской Федерации – URL: </w:t>
      </w:r>
      <w:hyperlink r:id="rId90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http://www.minfin.ru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Федеральной налоговой службы – URL: </w:t>
      </w:r>
      <w:hyperlink r:id="rId91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http://www.nalog.ru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Федерального казначейства – URL: </w:t>
      </w:r>
      <w:hyperlink r:id="rId92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http://www.roskazna.ru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Пенсионного фонда России – URL: </w:t>
      </w:r>
      <w:hyperlink r:id="rId93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http://www.pfrf.ru/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>Официальный сайт Фонда социального с</w:t>
      </w:r>
      <w:r w:rsidRPr="009073C4">
        <w:rPr>
          <w:rFonts w:ascii="Times New Roman" w:hAnsi="Times New Roman" w:cs="Times New Roman"/>
          <w:sz w:val="24"/>
          <w:szCs w:val="24"/>
        </w:rPr>
        <w:t xml:space="preserve">трахования – URL: </w:t>
      </w:r>
      <w:hyperlink r:id="rId94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http://fss.ru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Фонда обязательного медицинского страхования – URL: </w:t>
      </w:r>
      <w:hyperlink r:id="rId95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http://www.ffoms.ru/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Федеральной службы государственной статистики – URL: </w:t>
      </w:r>
      <w:hyperlink r:id="rId96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http://www.gks.ru/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«1С:Предприятие 8» – URL: </w:t>
      </w:r>
      <w:hyperlink r:id="rId97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https://v8.1c.ru/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t xml:space="preserve">Официальный сайт «1С:Предприятие 8» для учебных заведений – URL: </w:t>
      </w:r>
      <w:hyperlink r:id="rId98" w:history="1">
        <w:r w:rsidRPr="009073C4">
          <w:rPr>
            <w:rStyle w:val="a4"/>
            <w:rFonts w:ascii="Times New Roman" w:hAnsi="Times New Roman" w:cs="Times New Roman"/>
            <w:sz w:val="24"/>
            <w:szCs w:val="24"/>
          </w:rPr>
          <w:t>http://edu.1cfresh.com/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9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Министерство финансов Российской Федерации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Сайт Федеральной налоговой службы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Портал по бухгалтерскому учету, налогам и аудиторской деятельности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Электронный журнал «Главная книга»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Новостной портал БУХ.1С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Сайт </w:t>
        </w:r>
        <w:proofErr w:type="spellStart"/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КонсультантПлюс</w:t>
        </w:r>
        <w:proofErr w:type="spellEnd"/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Сообщество профессионалов НАЛОГ-НАЛОГ.РУ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Информационный сайт «Бухгалтерия Онлайн»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Портал </w:t>
        </w:r>
        <w:proofErr w:type="spellStart"/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Альянсмедиа</w:t>
        </w:r>
        <w:proofErr w:type="spellEnd"/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. Бухгалтерский учет и налоги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bdr w:val="none" w:sz="0" w:space="0" w:color="auto" w:frame="1"/>
            <w:lang w:eastAsia="ru-RU"/>
          </w:rPr>
          <w:t>Правовые акты ЦБ РФ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tabs>
          <w:tab w:val="left" w:pos="6855"/>
        </w:tabs>
        <w:spacing w:after="0" w:line="360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hyperlink r:id="rId109" w:history="1">
        <w:r w:rsidRPr="009073C4">
          <w:rPr>
            <w:rFonts w:ascii="inherit" w:eastAsia="Times New Roman" w:hAnsi="inherit" w:cs="Times New Roman"/>
            <w:bCs/>
            <w:sz w:val="24"/>
            <w:szCs w:val="24"/>
            <w:u w:val="single"/>
            <w:bdr w:val="none" w:sz="0" w:space="0" w:color="auto" w:frame="1"/>
            <w:lang w:eastAsia="ru-RU"/>
          </w:rPr>
          <w:t>Российский экономический интернет -журнал</w:t>
        </w:r>
      </w:hyperlink>
      <w:r w:rsidRPr="009073C4">
        <w:rPr>
          <w:rFonts w:ascii="inherit" w:eastAsia="Times New Roman" w:hAnsi="inherit" w:cs="Times New Roman"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 академия </w:t>
      </w:r>
      <w:hyperlink r:id="rId110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https://academy.kontur.ru/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Актион</w:t>
      </w:r>
      <w:proofErr w:type="spellEnd"/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 </w:t>
      </w:r>
      <w:hyperlink r:id="rId111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https://student.action.group/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Законодательная база Российской Федерации </w:t>
      </w:r>
      <w:hyperlink r:id="rId112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https://zakonbase.ru/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Министерства Финансов Российской Федерации </w:t>
      </w:r>
      <w:hyperlink r:id="rId113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https://minfin.gov.ru/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Федеральной налоговой службы Российской Федерации </w:t>
      </w:r>
      <w:hyperlink r:id="rId114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https://www.nalog.gov.ru/rn77/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Пенсионного фонда России </w:t>
      </w:r>
      <w:hyperlink r:id="rId115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https://pensioneramrf.ru/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Фонда социального страхования </w:t>
      </w:r>
      <w:hyperlink r:id="rId116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https://sfr.gov.ru/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Фонда обязательного медицинского страхования </w:t>
      </w:r>
      <w:hyperlink r:id="rId117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https://www.ffoms.gov.ru/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Федеральной службы государственной статистики </w:t>
      </w:r>
      <w:hyperlink r:id="rId118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https://rosstat.gov.ru/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Налог – </w:t>
      </w:r>
      <w:proofErr w:type="spellStart"/>
      <w:r w:rsidRPr="009073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налог.ру</w:t>
      </w:r>
      <w:proofErr w:type="spellEnd"/>
      <w:r w:rsidRPr="009073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hyperlink r:id="rId119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https://nalog-nalog.ru/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культура </w:t>
      </w:r>
      <w:hyperlink r:id="rId120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https://fincult.info/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электронной библиотеки издательства «Академия» </w:t>
      </w:r>
      <w:hyperlink r:id="rId121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https://academia-moscow.ru/elibrary/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электронной библиотеки </w:t>
      </w:r>
      <w:proofErr w:type="spellStart"/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2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https://urait.ru/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Арча- сервис </w:t>
      </w:r>
      <w:hyperlink r:id="rId123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https://archa-sv.ru/</w:t>
        </w:r>
      </w:hyperlink>
    </w:p>
    <w:p w:rsidR="009073C4" w:rsidRPr="009073C4" w:rsidRDefault="009073C4" w:rsidP="009073C4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3C4">
        <w:rPr>
          <w:rFonts w:ascii="Times New Roman" w:eastAsia="Times New Roman" w:hAnsi="Times New Roman" w:cs="Times New Roman"/>
          <w:sz w:val="24"/>
          <w:szCs w:val="24"/>
          <w:lang w:eastAsia="ru-RU"/>
        </w:rPr>
        <w:t>1С ИТС </w:t>
      </w:r>
      <w:hyperlink r:id="rId124" w:history="1">
        <w:r w:rsidRPr="009073C4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https://its.1c.eu/</w:t>
        </w:r>
      </w:hyperlink>
    </w:p>
    <w:p w:rsid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  <w:r w:rsidRPr="009073C4">
        <w:rPr>
          <w:rFonts w:ascii="Times New Roman" w:hAnsi="Times New Roman" w:cs="Times New Roman"/>
          <w:sz w:val="24"/>
          <w:szCs w:val="24"/>
        </w:rPr>
        <w:cr/>
      </w:r>
    </w:p>
    <w:p w:rsid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9073C4" w:rsidRPr="009073C4" w:rsidRDefault="009073C4" w:rsidP="009073C4">
      <w:pPr>
        <w:rPr>
          <w:rFonts w:ascii="Times New Roman" w:hAnsi="Times New Roman" w:cs="Times New Roman"/>
          <w:sz w:val="24"/>
          <w:szCs w:val="24"/>
        </w:rPr>
      </w:pPr>
    </w:p>
    <w:p w:rsidR="00C73812" w:rsidRPr="00C73812" w:rsidRDefault="00C73812">
      <w:pPr>
        <w:rPr>
          <w:rFonts w:ascii="Times New Roman" w:hAnsi="Times New Roman" w:cs="Times New Roman"/>
          <w:sz w:val="24"/>
          <w:szCs w:val="24"/>
        </w:rPr>
      </w:pPr>
    </w:p>
    <w:sectPr w:rsidR="00C73812" w:rsidRPr="00C7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461"/>
    <w:multiLevelType w:val="hybridMultilevel"/>
    <w:tmpl w:val="C240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188C"/>
    <w:multiLevelType w:val="hybridMultilevel"/>
    <w:tmpl w:val="CA56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71E12"/>
    <w:multiLevelType w:val="hybridMultilevel"/>
    <w:tmpl w:val="7FD8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50AF6"/>
    <w:multiLevelType w:val="hybridMultilevel"/>
    <w:tmpl w:val="8466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73"/>
    <w:rsid w:val="005B5073"/>
    <w:rsid w:val="00677E8A"/>
    <w:rsid w:val="009073C4"/>
    <w:rsid w:val="009E2F2D"/>
    <w:rsid w:val="00C73812"/>
    <w:rsid w:val="00E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E25A"/>
  <w15:chartTrackingRefBased/>
  <w15:docId w15:val="{147E028B-6F06-4C6C-8D41-58627A2B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1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7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ks.ru/" TargetMode="External"/><Relationship Id="rId117" Type="http://schemas.openxmlformats.org/officeDocument/2006/relationships/hyperlink" Target="https://www.ffoms.gov.ru/" TargetMode="External"/><Relationship Id="rId21" Type="http://schemas.openxmlformats.org/officeDocument/2006/relationships/hyperlink" Target="http://konsultant.ru/" TargetMode="External"/><Relationship Id="rId42" Type="http://schemas.openxmlformats.org/officeDocument/2006/relationships/hyperlink" Target="https://eisot.rosmintrud.ru/" TargetMode="External"/><Relationship Id="rId47" Type="http://schemas.openxmlformats.org/officeDocument/2006/relationships/hyperlink" Target="https://urait.ru/" TargetMode="External"/><Relationship Id="rId63" Type="http://schemas.openxmlformats.org/officeDocument/2006/relationships/hyperlink" Target="https://www.lingvolive.com/ru-ru?lol=true&amp;utm_source=lingvoonline.ru&amp;utm_medium=301redirect&amp;utm_campaign=reg+landing" TargetMode="External"/><Relationship Id="rId68" Type="http://schemas.openxmlformats.org/officeDocument/2006/relationships/hyperlink" Target="http://lingualeo.com/ru" TargetMode="External"/><Relationship Id="rId84" Type="http://schemas.openxmlformats.org/officeDocument/2006/relationships/hyperlink" Target="http://ecologysite.ru/" TargetMode="External"/><Relationship Id="rId89" Type="http://schemas.openxmlformats.org/officeDocument/2006/relationships/hyperlink" Target="http://www.garant.ru" TargetMode="External"/><Relationship Id="rId112" Type="http://schemas.openxmlformats.org/officeDocument/2006/relationships/hyperlink" Target="https://zakonbase.ru/" TargetMode="External"/><Relationship Id="rId16" Type="http://schemas.openxmlformats.org/officeDocument/2006/relationships/hyperlink" Target="https://www.minfin.ru/" TargetMode="External"/><Relationship Id="rId107" Type="http://schemas.openxmlformats.org/officeDocument/2006/relationships/hyperlink" Target="http://www.businessuchet.ru/" TargetMode="External"/><Relationship Id="rId11" Type="http://schemas.openxmlformats.org/officeDocument/2006/relationships/hyperlink" Target="https://cbr.ru/" TargetMode="External"/><Relationship Id="rId32" Type="http://schemas.openxmlformats.org/officeDocument/2006/relationships/hyperlink" Target="http://www.sfr.gov.ru/" TargetMode="External"/><Relationship Id="rId37" Type="http://schemas.openxmlformats.org/officeDocument/2006/relationships/hyperlink" Target="https://urait.ru/" TargetMode="External"/><Relationship Id="rId53" Type="http://schemas.openxmlformats.org/officeDocument/2006/relationships/hyperlink" Target="http://b23.ru/hsb9" TargetMode="External"/><Relationship Id="rId58" Type="http://schemas.openxmlformats.org/officeDocument/2006/relationships/hyperlink" Target="https://urait.ru/bcode/490667" TargetMode="External"/><Relationship Id="rId74" Type="http://schemas.openxmlformats.org/officeDocument/2006/relationships/hyperlink" Target="https://fk12.ru/books/fizicheskaya-kultura-10-11-klassy-lyah" TargetMode="External"/><Relationship Id="rId79" Type="http://schemas.openxmlformats.org/officeDocument/2006/relationships/hyperlink" Target="http://unstats.un.org/unsd/" TargetMode="External"/><Relationship Id="rId102" Type="http://schemas.openxmlformats.org/officeDocument/2006/relationships/hyperlink" Target="https://glavkniga.ru/" TargetMode="External"/><Relationship Id="rId123" Type="http://schemas.openxmlformats.org/officeDocument/2006/relationships/hyperlink" Target="https://archa-sv.ru/" TargetMode="External"/><Relationship Id="rId5" Type="http://schemas.openxmlformats.org/officeDocument/2006/relationships/hyperlink" Target="http://www.e.lanbook.com/" TargetMode="External"/><Relationship Id="rId90" Type="http://schemas.openxmlformats.org/officeDocument/2006/relationships/hyperlink" Target="http://www.minfin.ru" TargetMode="External"/><Relationship Id="rId95" Type="http://schemas.openxmlformats.org/officeDocument/2006/relationships/hyperlink" Target="http://www.ffoms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hyperlink" Target="http://konsultant.ru/" TargetMode="External"/><Relationship Id="rId43" Type="http://schemas.openxmlformats.org/officeDocument/2006/relationships/hyperlink" Target="http://ohranatruda.ru/" TargetMode="External"/><Relationship Id="rId48" Type="http://schemas.openxmlformats.org/officeDocument/2006/relationships/hyperlink" Target="http://www.mchs.gov.ru/" TargetMode="External"/><Relationship Id="rId64" Type="http://schemas.openxmlformats.org/officeDocument/2006/relationships/hyperlink" Target="https://dictionary.cambridge.org/dictionary/british/" TargetMode="External"/><Relationship Id="rId69" Type="http://schemas.openxmlformats.org/officeDocument/2006/relationships/hyperlink" Target="http://studyport.ru/obschestvoznanie/" TargetMode="External"/><Relationship Id="rId113" Type="http://schemas.openxmlformats.org/officeDocument/2006/relationships/hyperlink" Target="https://minfin.gov.ru/" TargetMode="External"/><Relationship Id="rId118" Type="http://schemas.openxmlformats.org/officeDocument/2006/relationships/hyperlink" Target="https://rosstat.gov.ru/" TargetMode="External"/><Relationship Id="rId80" Type="http://schemas.openxmlformats.org/officeDocument/2006/relationships/hyperlink" Target="http://priroda.ru/" TargetMode="External"/><Relationship Id="rId85" Type="http://schemas.openxmlformats.org/officeDocument/2006/relationships/hyperlink" Target="http://www.ecoculture.ru/" TargetMode="External"/><Relationship Id="rId12" Type="http://schemas.openxmlformats.org/officeDocument/2006/relationships/hyperlink" Target="http://www.e.lanbook.com/" TargetMode="External"/><Relationship Id="rId17" Type="http://schemas.openxmlformats.org/officeDocument/2006/relationships/hyperlink" Target="https://www.nalog.ru/" TargetMode="External"/><Relationship Id="rId33" Type="http://schemas.openxmlformats.org/officeDocument/2006/relationships/hyperlink" Target="http://www.garant.ru/" TargetMode="External"/><Relationship Id="rId38" Type="http://schemas.openxmlformats.org/officeDocument/2006/relationships/hyperlink" Target="https://e.lanbook.com/" TargetMode="External"/><Relationship Id="rId59" Type="http://schemas.openxmlformats.org/officeDocument/2006/relationships/hyperlink" Target="https://urait.ru/bcode/511954" TargetMode="External"/><Relationship Id="rId103" Type="http://schemas.openxmlformats.org/officeDocument/2006/relationships/hyperlink" Target="https://buh.ru/" TargetMode="External"/><Relationship Id="rId108" Type="http://schemas.openxmlformats.org/officeDocument/2006/relationships/hyperlink" Target="https://cbr.ru/na/" TargetMode="External"/><Relationship Id="rId124" Type="http://schemas.openxmlformats.org/officeDocument/2006/relationships/hyperlink" Target="https://its.1c.eu/" TargetMode="External"/><Relationship Id="rId54" Type="http://schemas.openxmlformats.org/officeDocument/2006/relationships/hyperlink" Target="http://b23.ru/hsb9" TargetMode="External"/><Relationship Id="rId70" Type="http://schemas.openxmlformats.org/officeDocument/2006/relationships/hyperlink" Target="http://www.terver.ru/socialstudies/social_sprav.php" TargetMode="External"/><Relationship Id="rId75" Type="http://schemas.openxmlformats.org/officeDocument/2006/relationships/hyperlink" Target="https://fk12.ru/books/fizicheskaya-kultura-10-11-klassy-lyah" TargetMode="External"/><Relationship Id="rId91" Type="http://schemas.openxmlformats.org/officeDocument/2006/relationships/hyperlink" Target="http://www.nalog.ru" TargetMode="External"/><Relationship Id="rId96" Type="http://schemas.openxmlformats.org/officeDocument/2006/relationships/hyperlink" Target="http://www.gk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nanium.com/" TargetMode="External"/><Relationship Id="rId23" Type="http://schemas.openxmlformats.org/officeDocument/2006/relationships/hyperlink" Target="https://www.minfin.ru/" TargetMode="External"/><Relationship Id="rId28" Type="http://schemas.openxmlformats.org/officeDocument/2006/relationships/hyperlink" Target="http://www.garant.ru/" TargetMode="External"/><Relationship Id="rId49" Type="http://schemas.openxmlformats.org/officeDocument/2006/relationships/hyperlink" Target="http://www.mchs.gov.ru/" TargetMode="External"/><Relationship Id="rId114" Type="http://schemas.openxmlformats.org/officeDocument/2006/relationships/hyperlink" Target="https://www.nalog.gov.ru/rn77/" TargetMode="External"/><Relationship Id="rId119" Type="http://schemas.openxmlformats.org/officeDocument/2006/relationships/hyperlink" Target="https://nalog-nalog.ru/" TargetMode="External"/><Relationship Id="rId44" Type="http://schemas.openxmlformats.org/officeDocument/2006/relationships/hyperlink" Target="https://normativ.kontur.ru/document?moduleId=53&amp;documentId=10542" TargetMode="External"/><Relationship Id="rId60" Type="http://schemas.openxmlformats.org/officeDocument/2006/relationships/hyperlink" Target="http://spacemath.xyz/" TargetMode="External"/><Relationship Id="rId65" Type="http://schemas.openxmlformats.org/officeDocument/2006/relationships/hyperlink" Target="https://dictionary.cambridge.org/dictionary/british/" TargetMode="External"/><Relationship Id="rId81" Type="http://schemas.openxmlformats.org/officeDocument/2006/relationships/hyperlink" Target="http://www.ocean.ru/" TargetMode="External"/><Relationship Id="rId86" Type="http://schemas.openxmlformats.org/officeDocument/2006/relationships/hyperlink" Target="https://e.lanbook.com./" TargetMode="External"/><Relationship Id="rId13" Type="http://schemas.openxmlformats.org/officeDocument/2006/relationships/hyperlink" Target="http://znanium.com/" TargetMode="External"/><Relationship Id="rId18" Type="http://schemas.openxmlformats.org/officeDocument/2006/relationships/hyperlink" Target="http://www.gks.ru/" TargetMode="External"/><Relationship Id="rId39" Type="http://schemas.openxmlformats.org/officeDocument/2006/relationships/hyperlink" Target="https://mintrud.gov.ru/" TargetMode="External"/><Relationship Id="rId109" Type="http://schemas.openxmlformats.org/officeDocument/2006/relationships/hyperlink" Target="https://www.e-rej.ru/publications/" TargetMode="External"/><Relationship Id="rId34" Type="http://schemas.openxmlformats.org/officeDocument/2006/relationships/hyperlink" Target="http://www.garant.ru/" TargetMode="External"/><Relationship Id="rId50" Type="http://schemas.openxmlformats.org/officeDocument/2006/relationships/hyperlink" Target="https://xn--b1aew.xn--p1ai/" TargetMode="External"/><Relationship Id="rId55" Type="http://schemas.openxmlformats.org/officeDocument/2006/relationships/hyperlink" Target="http://kombat.com.ua/stat.html" TargetMode="External"/><Relationship Id="rId76" Type="http://schemas.openxmlformats.org/officeDocument/2006/relationships/hyperlink" Target="https://rosstat.gov.ru/" TargetMode="External"/><Relationship Id="rId97" Type="http://schemas.openxmlformats.org/officeDocument/2006/relationships/hyperlink" Target="https://v8.1c.ru/" TargetMode="External"/><Relationship Id="rId104" Type="http://schemas.openxmlformats.org/officeDocument/2006/relationships/hyperlink" Target="https://www.consultant.ru/" TargetMode="External"/><Relationship Id="rId120" Type="http://schemas.openxmlformats.org/officeDocument/2006/relationships/hyperlink" Target="https://fincult.info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konsultant.ru/" TargetMode="External"/><Relationship Id="rId71" Type="http://schemas.openxmlformats.org/officeDocument/2006/relationships/hyperlink" Target="https://urait.ru/bcode/530259" TargetMode="External"/><Relationship Id="rId92" Type="http://schemas.openxmlformats.org/officeDocument/2006/relationships/hyperlink" Target="http://www.roskazna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infin.ru/" TargetMode="External"/><Relationship Id="rId24" Type="http://schemas.openxmlformats.org/officeDocument/2006/relationships/hyperlink" Target="https://www.nalog.ru/" TargetMode="External"/><Relationship Id="rId40" Type="http://schemas.openxmlformats.org/officeDocument/2006/relationships/hyperlink" Target="https://rostrud.gov.ru/" TargetMode="External"/><Relationship Id="rId45" Type="http://schemas.openxmlformats.org/officeDocument/2006/relationships/hyperlink" Target="http://ohrana-truda.garant.ru/" TargetMode="External"/><Relationship Id="rId66" Type="http://schemas.openxmlformats.org/officeDocument/2006/relationships/hyperlink" Target="http://www.teacherphilenglish.com/englishphil/video_list.php?catid=9" TargetMode="External"/><Relationship Id="rId87" Type="http://schemas.openxmlformats.org/officeDocument/2006/relationships/hyperlink" Target="https://www.consultant.ru/document/cons_doc_LAW_122855/?ysclid=lmj4ztnyc7646542857" TargetMode="External"/><Relationship Id="rId110" Type="http://schemas.openxmlformats.org/officeDocument/2006/relationships/hyperlink" Target="https://academy.kontur.ru/" TargetMode="External"/><Relationship Id="rId115" Type="http://schemas.openxmlformats.org/officeDocument/2006/relationships/hyperlink" Target="https://pensioneramrf.ru/" TargetMode="External"/><Relationship Id="rId61" Type="http://schemas.openxmlformats.org/officeDocument/2006/relationships/hyperlink" Target="https://www.resolventa.ru/demo/demomath.htm" TargetMode="External"/><Relationship Id="rId82" Type="http://schemas.openxmlformats.org/officeDocument/2006/relationships/hyperlink" Target="http://kontur-map.ru/" TargetMode="External"/><Relationship Id="rId19" Type="http://schemas.openxmlformats.org/officeDocument/2006/relationships/hyperlink" Target="http://www.e.lanbook.com/" TargetMode="External"/><Relationship Id="rId14" Type="http://schemas.openxmlformats.org/officeDocument/2006/relationships/hyperlink" Target="http://konsultant.ru/" TargetMode="External"/><Relationship Id="rId30" Type="http://schemas.openxmlformats.org/officeDocument/2006/relationships/hyperlink" Target="https://www.nalog.ru/" TargetMode="External"/><Relationship Id="rId35" Type="http://schemas.openxmlformats.org/officeDocument/2006/relationships/hyperlink" Target="https://www.nalog.ru/" TargetMode="External"/><Relationship Id="rId56" Type="http://schemas.openxmlformats.org/officeDocument/2006/relationships/hyperlink" Target="https://urait.ru/bcode/511565" TargetMode="External"/><Relationship Id="rId77" Type="http://schemas.openxmlformats.org/officeDocument/2006/relationships/hyperlink" Target="http://www.krugosvet.ru/countries.htm" TargetMode="External"/><Relationship Id="rId100" Type="http://schemas.openxmlformats.org/officeDocument/2006/relationships/hyperlink" Target="https://www.nalog.gov.ru/" TargetMode="External"/><Relationship Id="rId105" Type="http://schemas.openxmlformats.org/officeDocument/2006/relationships/hyperlink" Target="https://nalog-nalog.ru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www.garant.ru/" TargetMode="External"/><Relationship Id="rId51" Type="http://schemas.openxmlformats.org/officeDocument/2006/relationships/hyperlink" Target="https://xn--b1aew.xn--p1ai/" TargetMode="External"/><Relationship Id="rId72" Type="http://schemas.openxmlformats.org/officeDocument/2006/relationships/hyperlink" Target="https://urait.ru/bcode/530258" TargetMode="External"/><Relationship Id="rId93" Type="http://schemas.openxmlformats.org/officeDocument/2006/relationships/hyperlink" Target="http://www.pfrf.ru/" TargetMode="External"/><Relationship Id="rId98" Type="http://schemas.openxmlformats.org/officeDocument/2006/relationships/hyperlink" Target="http://edu.1cfresh.com/" TargetMode="External"/><Relationship Id="rId121" Type="http://schemas.openxmlformats.org/officeDocument/2006/relationships/hyperlink" Target="https://academia-moscow.ru/elibrary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fr.gov.ru/" TargetMode="External"/><Relationship Id="rId46" Type="http://schemas.openxmlformats.org/officeDocument/2006/relationships/hyperlink" Target="https://urait.ru/" TargetMode="External"/><Relationship Id="rId67" Type="http://schemas.openxmlformats.org/officeDocument/2006/relationships/hyperlink" Target="http://learnenglish.britishcouncil.org/en/listening" TargetMode="External"/><Relationship Id="rId116" Type="http://schemas.openxmlformats.org/officeDocument/2006/relationships/hyperlink" Target="https://sfr.gov.ru/" TargetMode="External"/><Relationship Id="rId20" Type="http://schemas.openxmlformats.org/officeDocument/2006/relationships/hyperlink" Target="http://znanium.com/" TargetMode="External"/><Relationship Id="rId41" Type="http://schemas.openxmlformats.org/officeDocument/2006/relationships/hyperlink" Target="https://eisot.rosmintrud.ru/" TargetMode="External"/><Relationship Id="rId62" Type="http://schemas.openxmlformats.org/officeDocument/2006/relationships/hyperlink" Target="http://www.ecocommunity.ru/" TargetMode="External"/><Relationship Id="rId83" Type="http://schemas.openxmlformats.org/officeDocument/2006/relationships/hyperlink" Target="http://www.ecocommunity.ru/" TargetMode="External"/><Relationship Id="rId88" Type="http://schemas.openxmlformats.org/officeDocument/2006/relationships/hyperlink" Target="http://www.consultant.ru" TargetMode="External"/><Relationship Id="rId111" Type="http://schemas.openxmlformats.org/officeDocument/2006/relationships/hyperlink" Target="https://student.action.group/" TargetMode="External"/><Relationship Id="rId15" Type="http://schemas.openxmlformats.org/officeDocument/2006/relationships/hyperlink" Target="http://www.garant.ru/" TargetMode="External"/><Relationship Id="rId36" Type="http://schemas.openxmlformats.org/officeDocument/2006/relationships/hyperlink" Target="http://www.sfr.gov.ru/" TargetMode="External"/><Relationship Id="rId57" Type="http://schemas.openxmlformats.org/officeDocument/2006/relationships/hyperlink" Target="https://urait.ru/bcode/490666" TargetMode="External"/><Relationship Id="rId106" Type="http://schemas.openxmlformats.org/officeDocument/2006/relationships/hyperlink" Target="https://www.buhonline.ru/" TargetMode="External"/><Relationship Id="rId10" Type="http://schemas.openxmlformats.org/officeDocument/2006/relationships/hyperlink" Target="https://www.nalog.ru/" TargetMode="External"/><Relationship Id="rId31" Type="http://schemas.openxmlformats.org/officeDocument/2006/relationships/hyperlink" Target="http://www.sfr.gov.ru/" TargetMode="External"/><Relationship Id="rId52" Type="http://schemas.openxmlformats.org/officeDocument/2006/relationships/hyperlink" Target="https://xn--b1aew.xn--p1ai/" TargetMode="External"/><Relationship Id="rId73" Type="http://schemas.openxmlformats.org/officeDocument/2006/relationships/hyperlink" Target="https://fk12.ru/books/fizicheskaya-kultura-10-11-klassy-lyah" TargetMode="External"/><Relationship Id="rId78" Type="http://schemas.openxmlformats.org/officeDocument/2006/relationships/hyperlink" Target="http://www.sci.aha.ru/RUS/waa__.htm" TargetMode="External"/><Relationship Id="rId94" Type="http://schemas.openxmlformats.org/officeDocument/2006/relationships/hyperlink" Target="http://fss.ru" TargetMode="External"/><Relationship Id="rId99" Type="http://schemas.openxmlformats.org/officeDocument/2006/relationships/hyperlink" Target="https://minfin.gov.ru/" TargetMode="External"/><Relationship Id="rId101" Type="http://schemas.openxmlformats.org/officeDocument/2006/relationships/hyperlink" Target="http://www.audit-it.ru/" TargetMode="External"/><Relationship Id="rId122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2023-10-18T10:18:00Z</dcterms:created>
  <dcterms:modified xsi:type="dcterms:W3CDTF">2023-10-18T10:44:00Z</dcterms:modified>
</cp:coreProperties>
</file>