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8"/>
        <w:tblW w:w="15858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636"/>
        <w:gridCol w:w="222"/>
      </w:tblGrid>
      <w:tr w:rsidR="00A22D77" w:rsidRPr="003B5FFE" w:rsidTr="00A22D77">
        <w:tc>
          <w:tcPr>
            <w:tcW w:w="15636" w:type="dxa"/>
          </w:tcPr>
          <w:p w:rsidR="00A22D77" w:rsidRPr="003B5FFE" w:rsidRDefault="005C464C" w:rsidP="00A22D77">
            <w:pPr>
              <w:tabs>
                <w:tab w:val="left" w:pos="131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6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97911" cy="9643173"/>
                  <wp:effectExtent l="0" t="3492" r="0" b="0"/>
                  <wp:docPr id="1" name="Рисунок 1" descr="C:\Users\Пользователь\Desktop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421461" cy="9678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A22D77" w:rsidRPr="003B5FFE" w:rsidRDefault="00A22D77" w:rsidP="00A22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22D77" w:rsidRPr="00B25D3E" w:rsidRDefault="00A22D77" w:rsidP="00B25D3E">
      <w:pPr>
        <w:widowControl w:val="0"/>
        <w:autoSpaceDE w:val="0"/>
        <w:autoSpaceDN w:val="0"/>
        <w:spacing w:before="1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22D7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Пояснительная     записка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  Нормативная  база  реализации ОП СПО - ППССЗ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1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1.1. 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 – программы подготовки специалистов среднего звена СОГБПОУ «Гагаринский многопрофильный колледж» разработан на основании: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общего образования" (с изменениями);</w:t>
      </w:r>
    </w:p>
    <w:p w:rsid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просвещения РФ от </w:t>
      </w:r>
      <w:r w:rsidR="00DF31D5">
        <w:rPr>
          <w:rFonts w:ascii="Times New Roman" w:eastAsia="Calibri" w:hAnsi="Times New Roman" w:cs="Times New Roman"/>
          <w:sz w:val="24"/>
          <w:szCs w:val="24"/>
        </w:rPr>
        <w:t>05.02.18</w:t>
      </w:r>
      <w:r w:rsidR="00DF31D5" w:rsidRPr="00A22D77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DF31D5">
        <w:rPr>
          <w:rFonts w:ascii="Times New Roman" w:eastAsia="Calibri" w:hAnsi="Times New Roman" w:cs="Times New Roman"/>
          <w:sz w:val="24"/>
          <w:szCs w:val="24"/>
        </w:rPr>
        <w:t>69</w:t>
      </w:r>
      <w:r w:rsidR="00DF31D5" w:rsidRPr="00A22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"Об утверждении федерального государственного образовательного стандарта среднего профессионального образования по 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специальности 38.02.01 Экономика и бухгалтерский учет (по отраслям) (с изменениями и дополнениями от </w:t>
      </w:r>
      <w:r w:rsidR="00DF31D5" w:rsidRPr="00DF31D5">
        <w:rPr>
          <w:rFonts w:ascii="Times New Roman" w:eastAsia="Calibri" w:hAnsi="Times New Roman" w:cs="Times New Roman"/>
          <w:sz w:val="24"/>
          <w:szCs w:val="24"/>
        </w:rPr>
        <w:t>17 декабря 2020 г., 1 сентября 2022 г.</w:t>
      </w:r>
      <w:r w:rsidR="00DF31D5">
        <w:rPr>
          <w:rFonts w:ascii="Times New Roman" w:eastAsia="Calibri" w:hAnsi="Times New Roman" w:cs="Times New Roman"/>
          <w:sz w:val="24"/>
          <w:szCs w:val="24"/>
        </w:rPr>
        <w:t>)</w:t>
      </w:r>
      <w:r w:rsidRPr="00A22D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7C9F" w:rsidRPr="00A22D77" w:rsidRDefault="00417C9F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Примерной основной образовательной программы</w:t>
      </w:r>
      <w:r w:rsidRPr="00417C9F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среднего профессионального образования 38.02.01 Экономика и бухгалтерский учет (по отраслям)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17C9F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r>
        <w:rPr>
          <w:rFonts w:ascii="Times New Roman" w:eastAsia="Calibri" w:hAnsi="Times New Roman" w:cs="Times New Roman"/>
          <w:sz w:val="24"/>
          <w:szCs w:val="24"/>
        </w:rPr>
        <w:t>регистрированной</w:t>
      </w:r>
      <w:r w:rsidRPr="00417C9F">
        <w:rPr>
          <w:rFonts w:ascii="Times New Roman" w:eastAsia="Calibri" w:hAnsi="Times New Roman" w:cs="Times New Roman"/>
          <w:sz w:val="24"/>
          <w:szCs w:val="24"/>
        </w:rPr>
        <w:t xml:space="preserve"> в государственном реестре  примерных основных </w:t>
      </w:r>
      <w:r>
        <w:rPr>
          <w:rFonts w:ascii="Times New Roman" w:eastAsia="Calibri" w:hAnsi="Times New Roman" w:cs="Times New Roman"/>
          <w:sz w:val="24"/>
          <w:szCs w:val="24"/>
        </w:rPr>
        <w:t>образовательных программ (ПООП) (</w:t>
      </w:r>
      <w:r w:rsidRPr="00417C9F">
        <w:rPr>
          <w:rFonts w:ascii="Times New Roman" w:eastAsia="Calibri" w:hAnsi="Times New Roman" w:cs="Times New Roman"/>
          <w:sz w:val="24"/>
          <w:szCs w:val="24"/>
        </w:rPr>
        <w:t>Приказ ФГБОУ ДПО ИРПО № П-194 от 28.06.2022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46)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05.08.2020 № 390 "О практической подготовке обучающихся»;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Уставом СОГБПОУ «Гагаринский многопрофильный колледж»;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A22D77" w:rsidRPr="00A22D77" w:rsidRDefault="00A22D77" w:rsidP="00A22D77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2. Организация учебного процесса и режим занятий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2.1.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</w:t>
      </w:r>
      <w:r w:rsidR="00DF31D5">
        <w:rPr>
          <w:rFonts w:ascii="Times New Roman" w:eastAsia="Calibri" w:hAnsi="Times New Roman" w:cs="Times New Roman"/>
          <w:sz w:val="24"/>
          <w:szCs w:val="24"/>
        </w:rPr>
        <w:t>реднего общего образования: 4428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академиче</w:t>
      </w:r>
      <w:r w:rsidR="00DF31D5">
        <w:rPr>
          <w:rFonts w:ascii="Times New Roman" w:eastAsia="Calibri" w:hAnsi="Times New Roman" w:cs="Times New Roman"/>
          <w:sz w:val="24"/>
          <w:szCs w:val="24"/>
        </w:rPr>
        <w:t>ских часов, со сроком обучения 2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года 10 месяцев.</w:t>
      </w:r>
    </w:p>
    <w:p w:rsidR="00677553" w:rsidRDefault="00A22D77" w:rsidP="00DF31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lastRenderedPageBreak/>
        <w:t>2.2</w:t>
      </w:r>
      <w:r w:rsidR="006E4E2B">
        <w:rPr>
          <w:rFonts w:ascii="Times New Roman" w:eastAsia="Calibri" w:hAnsi="Times New Roman" w:cs="Times New Roman"/>
          <w:sz w:val="24"/>
          <w:szCs w:val="24"/>
        </w:rPr>
        <w:t>. Учебный план включает следующие циклы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: общеобразовательный цикл, </w:t>
      </w:r>
      <w:r w:rsidR="00DF31D5" w:rsidRPr="00DF31D5">
        <w:rPr>
          <w:rFonts w:ascii="Times New Roman" w:eastAsia="Calibri" w:hAnsi="Times New Roman" w:cs="Times New Roman"/>
          <w:sz w:val="24"/>
          <w:szCs w:val="24"/>
        </w:rPr>
        <w:t xml:space="preserve">общий гуманитарный 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и социально-экономический цикл; </w:t>
      </w:r>
      <w:r w:rsidR="00DF31D5" w:rsidRPr="00DF31D5">
        <w:rPr>
          <w:rFonts w:ascii="Times New Roman" w:eastAsia="Calibri" w:hAnsi="Times New Roman" w:cs="Times New Roman"/>
          <w:sz w:val="24"/>
          <w:szCs w:val="24"/>
        </w:rPr>
        <w:t>математический и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 общий естественнонаучный цикл; общепрофессиональный цикл;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цикл; </w:t>
      </w:r>
      <w:r w:rsidR="006E4E2B">
        <w:rPr>
          <w:rFonts w:ascii="Times New Roman" w:eastAsia="Calibri" w:hAnsi="Times New Roman" w:cs="Times New Roman"/>
          <w:sz w:val="24"/>
          <w:szCs w:val="24"/>
        </w:rPr>
        <w:t xml:space="preserve">преддипломная практика; </w:t>
      </w:r>
      <w:r w:rsidR="00677553" w:rsidRPr="00677553">
        <w:rPr>
          <w:rFonts w:ascii="Times New Roman" w:eastAsia="Calibri" w:hAnsi="Times New Roman" w:cs="Times New Roman"/>
          <w:sz w:val="24"/>
          <w:szCs w:val="24"/>
        </w:rPr>
        <w:t>государственная итоговая аттестация</w:t>
      </w:r>
      <w:r w:rsidR="00417C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2D77" w:rsidRPr="00A22D77" w:rsidRDefault="00DF31D5" w:rsidP="00DF31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2.3. Учебный год в образовательной организации начинается 1 сентября и заканчивается в соответствии с учебным планом соответствующей образовательной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 программы.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2.4. В процессе освоения образовательной программы среднего профессионального образования обучающимся предоставляются каникулы. Продолжительность каникул 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до одиннадцати недель в учебном году, в том числе не менее двух недель в зимний период. На выпускном курсе только две недели в зимний период.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2.5.  Учебная деятельность обучающихся предусматривает учебные занятия (</w:t>
      </w:r>
      <w:proofErr w:type="gramStart"/>
      <w:r w:rsidRPr="00A22D77">
        <w:rPr>
          <w:rFonts w:ascii="Times New Roman" w:eastAsia="Calibri" w:hAnsi="Times New Roman" w:cs="Times New Roman"/>
          <w:sz w:val="24"/>
          <w:szCs w:val="24"/>
        </w:rPr>
        <w:t>урок,  практическое</w:t>
      </w:r>
      <w:proofErr w:type="gramEnd"/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 занятие,  лабораторное занятие, консультация,  лекция,  семинар), самостоятельную работу,  выполнение курсового проекта (работы),  дипломного проекта (работы), практику, а также  другие  виды учебной деятельности, определенные учебным планом и календарным планом воспитательной  работы.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2.6. Для всех видов учебных занятий академический час устанавливается продолжительностью  45 минут, предусмотрена группировка парами. Перемена между уроками – 5 минут,  между парами – 10 минут. Большая перемена между 2 и 3 парами  – 30 минут.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2.7. Объем учебных занятий и практики не более 36 академических часов в неделю. </w:t>
      </w:r>
      <w:r w:rsidRPr="00A22D77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входит в общий недельный объем учебной нагрузки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2.8.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2.9. 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Колледж самостоятельно устанавливает систему оценивания при текущей и промежуточной аттестации, утверждённую локальным нормативным актом. Формы текущего контроля: вводный, тематический, рубежный. Формы промежуточной аттестации: зачет, дифференцированный зачет, комплексный дифференцированный зачет, экзамен, комплексный экзамен, экзамен по модулю. Количество зачетов и экзаменов рассчитано с учетом комплексных форм контроля (Таблица 1).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 зачеты по физической культуре.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Default="00A22D77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4E2B" w:rsidRPr="00A22D77" w:rsidRDefault="006E4E2B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Таблица 1 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Сводная таблица комплексных дифференцированных зачетов, комплексных экзаменов</w:t>
      </w:r>
    </w:p>
    <w:tbl>
      <w:tblPr>
        <w:tblStyle w:val="2"/>
        <w:tblW w:w="0" w:type="auto"/>
        <w:tblInd w:w="1384" w:type="dxa"/>
        <w:tblLook w:val="04A0" w:firstRow="1" w:lastRow="0" w:firstColumn="1" w:lastColumn="0" w:noHBand="0" w:noVBand="1"/>
      </w:tblPr>
      <w:tblGrid>
        <w:gridCol w:w="3413"/>
        <w:gridCol w:w="1373"/>
        <w:gridCol w:w="8616"/>
      </w:tblGrid>
      <w:tr w:rsidR="00A22D77" w:rsidRPr="00A22D77" w:rsidTr="00677553">
        <w:tc>
          <w:tcPr>
            <w:tcW w:w="3413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373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8616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C70C8C" w:rsidRPr="00A22D77" w:rsidTr="00677553">
        <w:tc>
          <w:tcPr>
            <w:tcW w:w="3413" w:type="dxa"/>
            <w:vMerge w:val="restart"/>
          </w:tcPr>
          <w:p w:rsidR="00C70C8C" w:rsidRPr="00A22D77" w:rsidRDefault="00C70C8C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Комплексный дифференцированный зачет</w:t>
            </w:r>
          </w:p>
        </w:tc>
        <w:tc>
          <w:tcPr>
            <w:tcW w:w="1373" w:type="dxa"/>
          </w:tcPr>
          <w:p w:rsidR="00C70C8C" w:rsidRPr="00A22D77" w:rsidRDefault="00C70C8C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16" w:type="dxa"/>
          </w:tcPr>
          <w:p w:rsidR="00C70C8C" w:rsidRDefault="00C70C8C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ОП.02 Финансы, денежное обращение и кредит</w:t>
            </w:r>
          </w:p>
          <w:p w:rsidR="00C70C8C" w:rsidRDefault="00C70C8C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 04 Основы бухгалтерского учета</w:t>
            </w:r>
          </w:p>
          <w:p w:rsidR="00C70C8C" w:rsidRPr="00A22D77" w:rsidRDefault="00C70C8C" w:rsidP="00A22D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ОП.07 Менеджмент</w:t>
            </w:r>
          </w:p>
        </w:tc>
      </w:tr>
      <w:tr w:rsidR="00C70C8C" w:rsidRPr="00A22D77" w:rsidTr="00677553">
        <w:tc>
          <w:tcPr>
            <w:tcW w:w="3413" w:type="dxa"/>
            <w:vMerge/>
          </w:tcPr>
          <w:p w:rsidR="00C70C8C" w:rsidRPr="00A22D77" w:rsidRDefault="00C70C8C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C70C8C" w:rsidRDefault="00C70C8C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6" w:type="dxa"/>
          </w:tcPr>
          <w:p w:rsidR="00C70C8C" w:rsidRDefault="00C70C8C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МДК.01.01 Практические основы бухгалтерского учета</w:t>
            </w:r>
          </w:p>
          <w:p w:rsidR="00C70C8C" w:rsidRDefault="00C70C8C" w:rsidP="00A22D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УП.01</w:t>
            </w:r>
          </w:p>
        </w:tc>
      </w:tr>
      <w:tr w:rsidR="00C70C8C" w:rsidRPr="00A22D77" w:rsidTr="00677553">
        <w:tc>
          <w:tcPr>
            <w:tcW w:w="3413" w:type="dxa"/>
            <w:vMerge/>
          </w:tcPr>
          <w:p w:rsidR="00C70C8C" w:rsidRPr="00A22D77" w:rsidRDefault="00C70C8C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C70C8C" w:rsidRDefault="00C70C8C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6" w:type="dxa"/>
          </w:tcPr>
          <w:p w:rsidR="00C70C8C" w:rsidRPr="00C70C8C" w:rsidRDefault="00C70C8C" w:rsidP="00A22D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C8C">
              <w:rPr>
                <w:rFonts w:ascii="Times New Roman" w:hAnsi="Times New Roman"/>
                <w:sz w:val="24"/>
                <w:szCs w:val="24"/>
                <w:lang w:eastAsia="ru-RU"/>
              </w:rPr>
              <w:t>МДК.02.01 Практические основы бухгалтерского учёта источников формирования активов организации</w:t>
            </w:r>
          </w:p>
          <w:p w:rsidR="00C70C8C" w:rsidRPr="00C70C8C" w:rsidRDefault="00C70C8C" w:rsidP="0067755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70C8C">
              <w:rPr>
                <w:rFonts w:ascii="Times New Roman" w:hAnsi="Times New Roman"/>
                <w:sz w:val="24"/>
                <w:szCs w:val="24"/>
                <w:lang w:bidi="ru-RU"/>
              </w:rPr>
              <w:t>МДК.02.02 Бухгалтерская технология проведения и</w:t>
            </w:r>
          </w:p>
          <w:p w:rsidR="00C70C8C" w:rsidRPr="00C70C8C" w:rsidRDefault="00C70C8C" w:rsidP="0067755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70C8C">
              <w:rPr>
                <w:rFonts w:ascii="Times New Roman" w:hAnsi="Times New Roman"/>
                <w:sz w:val="24"/>
                <w:szCs w:val="24"/>
                <w:lang w:bidi="ru-RU"/>
              </w:rPr>
              <w:t>оформления инвентаризации</w:t>
            </w:r>
          </w:p>
          <w:p w:rsidR="00C70C8C" w:rsidRDefault="00C70C8C" w:rsidP="006775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C8C">
              <w:rPr>
                <w:rFonts w:ascii="Times New Roman" w:hAnsi="Times New Roman"/>
                <w:sz w:val="24"/>
                <w:szCs w:val="24"/>
                <w:lang w:bidi="ru-RU"/>
              </w:rPr>
              <w:t>ПП.02</w:t>
            </w:r>
          </w:p>
        </w:tc>
      </w:tr>
      <w:tr w:rsidR="00C70C8C" w:rsidRPr="00A22D77" w:rsidTr="00677553">
        <w:tc>
          <w:tcPr>
            <w:tcW w:w="3413" w:type="dxa"/>
            <w:vMerge/>
          </w:tcPr>
          <w:p w:rsidR="00C70C8C" w:rsidRPr="00A22D77" w:rsidRDefault="00C70C8C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C70C8C" w:rsidRDefault="00C70C8C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6" w:type="dxa"/>
          </w:tcPr>
          <w:p w:rsidR="00C70C8C" w:rsidRDefault="00C70C8C" w:rsidP="00A22D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МДК.05.01</w:t>
            </w:r>
            <w:r w:rsidRPr="0040055A">
              <w:rPr>
                <w:rFonts w:ascii="Times New Roman" w:hAnsi="Times New Roman"/>
              </w:rPr>
              <w:t>Ведение кассовых операций</w:t>
            </w:r>
          </w:p>
          <w:p w:rsidR="00C70C8C" w:rsidRPr="00C70C8C" w:rsidRDefault="00C70C8C" w:rsidP="00A22D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ПП.03</w:t>
            </w:r>
          </w:p>
        </w:tc>
      </w:tr>
      <w:tr w:rsidR="00C70C8C" w:rsidRPr="00A22D77" w:rsidTr="00677553">
        <w:tc>
          <w:tcPr>
            <w:tcW w:w="3413" w:type="dxa"/>
            <w:vMerge/>
          </w:tcPr>
          <w:p w:rsidR="00C70C8C" w:rsidRPr="00A22D77" w:rsidRDefault="00C70C8C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C70C8C" w:rsidRDefault="00C70C8C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6" w:type="dxa"/>
          </w:tcPr>
          <w:p w:rsidR="00C70C8C" w:rsidRDefault="00C70C8C" w:rsidP="00A22D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МДК.03.01 </w:t>
            </w:r>
            <w:r w:rsidRPr="00C70C8C">
              <w:rPr>
                <w:rFonts w:ascii="Times New Roman" w:hAnsi="Times New Roman"/>
              </w:rPr>
              <w:t>Организация расчётов с бюджетом и внебюджетными фондами</w:t>
            </w:r>
          </w:p>
          <w:p w:rsidR="00C70C8C" w:rsidRDefault="00C70C8C" w:rsidP="00A22D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ПП.03</w:t>
            </w:r>
          </w:p>
        </w:tc>
      </w:tr>
      <w:tr w:rsidR="00C70C8C" w:rsidRPr="00A22D77" w:rsidTr="00677553">
        <w:tc>
          <w:tcPr>
            <w:tcW w:w="3413" w:type="dxa"/>
            <w:vMerge/>
          </w:tcPr>
          <w:p w:rsidR="00C70C8C" w:rsidRPr="00A22D77" w:rsidRDefault="00C70C8C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C70C8C" w:rsidRDefault="00C70C8C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6" w:type="dxa"/>
          </w:tcPr>
          <w:p w:rsidR="00C70C8C" w:rsidRPr="00C70C8C" w:rsidRDefault="00C70C8C" w:rsidP="00C70C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МДК.04.01</w:t>
            </w:r>
            <w:r w:rsidRPr="00C70C8C">
              <w:rPr>
                <w:rFonts w:ascii="Times New Roman" w:hAnsi="Times New Roman"/>
              </w:rPr>
              <w:t>Технология составления бухгалтерской</w:t>
            </w:r>
          </w:p>
          <w:p w:rsidR="00C70C8C" w:rsidRDefault="00C70C8C" w:rsidP="00C70C8C">
            <w:pPr>
              <w:rPr>
                <w:rFonts w:ascii="Times New Roman" w:hAnsi="Times New Roman"/>
              </w:rPr>
            </w:pPr>
            <w:r w:rsidRPr="00C70C8C">
              <w:rPr>
                <w:rFonts w:ascii="Times New Roman" w:hAnsi="Times New Roman"/>
              </w:rPr>
              <w:t>(финансовой) отчетности</w:t>
            </w:r>
          </w:p>
          <w:p w:rsidR="00C70C8C" w:rsidRDefault="00C70C8C" w:rsidP="00C70C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МДК.04.02 </w:t>
            </w:r>
            <w:r w:rsidRPr="00C70C8C">
              <w:rPr>
                <w:rFonts w:ascii="Times New Roman" w:hAnsi="Times New Roman"/>
              </w:rPr>
              <w:t>Основы анализа бухгалтерской (финансовой) отчетности</w:t>
            </w:r>
          </w:p>
          <w:p w:rsidR="00C70C8C" w:rsidRDefault="00C70C8C" w:rsidP="00C70C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ПП.04</w:t>
            </w:r>
          </w:p>
        </w:tc>
      </w:tr>
      <w:tr w:rsidR="00C70C8C" w:rsidRPr="00A22D77" w:rsidTr="00677553">
        <w:tc>
          <w:tcPr>
            <w:tcW w:w="3413" w:type="dxa"/>
            <w:vMerge/>
          </w:tcPr>
          <w:p w:rsidR="00C70C8C" w:rsidRPr="00A22D77" w:rsidRDefault="00C70C8C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C70C8C" w:rsidRDefault="00C70C8C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6" w:type="dxa"/>
          </w:tcPr>
          <w:p w:rsidR="00C70C8C" w:rsidRDefault="00C70C8C" w:rsidP="00C70C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ОП.13 </w:t>
            </w:r>
            <w:r w:rsidRPr="003B5FFE">
              <w:rPr>
                <w:rFonts w:ascii="Times New Roman" w:hAnsi="Times New Roman"/>
              </w:rPr>
              <w:t>Планирование будущей карьеры</w:t>
            </w:r>
          </w:p>
          <w:p w:rsidR="00C70C8C" w:rsidRDefault="00C70C8C" w:rsidP="00C70C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ОП.14 </w:t>
            </w:r>
            <w:r w:rsidRPr="003B5FFE">
              <w:rPr>
                <w:rFonts w:ascii="Times New Roman" w:hAnsi="Times New Roman"/>
              </w:rPr>
              <w:t>Бизнес-планирование</w:t>
            </w:r>
          </w:p>
        </w:tc>
      </w:tr>
      <w:tr w:rsidR="00A22D77" w:rsidRPr="00A22D77" w:rsidTr="00677553">
        <w:tc>
          <w:tcPr>
            <w:tcW w:w="3413" w:type="dxa"/>
          </w:tcPr>
          <w:p w:rsidR="00A22D77" w:rsidRPr="00A22D77" w:rsidRDefault="00677553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1373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6" w:type="dxa"/>
          </w:tcPr>
          <w:p w:rsidR="00A22D77" w:rsidRDefault="00677553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ОП.01 Экономика организации</w:t>
            </w:r>
          </w:p>
          <w:p w:rsidR="00677553" w:rsidRPr="00A22D77" w:rsidRDefault="00677553" w:rsidP="00A22D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ОП.06 Документационное обеспечение управления</w:t>
            </w:r>
          </w:p>
        </w:tc>
      </w:tr>
    </w:tbl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3. Общеобразовательный цикл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3.2. Объём часов общеобразовательного цикла составляет 1476 часов, в том числе промежуточная аттестация – 72 ч.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3.3. Обязательная часть общеобразовательного цикла включает 13 учебных предметов, из которых литература, история изучаются на углублённом уровне.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3.4. В учебный предмет «Физика» включен раздел «Астрономия».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3.6. Согласно ФГОС СОО индивидуальный проект является особой формой организации деятельности обучающихся. Выполнение индивидуального проекта регламентируется локальным нормативным </w:t>
      </w:r>
      <w:proofErr w:type="gramStart"/>
      <w:r w:rsidRPr="00A22D77">
        <w:rPr>
          <w:rFonts w:ascii="Times New Roman" w:eastAsia="Calibri" w:hAnsi="Times New Roman" w:cs="Times New Roman"/>
          <w:sz w:val="24"/>
          <w:szCs w:val="24"/>
        </w:rPr>
        <w:t>актом  колледжа</w:t>
      </w:r>
      <w:proofErr w:type="gramEnd"/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– Положением о выполнении индивидуального проекта студентами СОГБПОУ «Гагаринский многопрофильный  колледж».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3.7. Выполненный обучающимися индивидуальный проект проходит процедуру защиты.</w:t>
      </w:r>
    </w:p>
    <w:p w:rsidR="00A22D77" w:rsidRPr="00A22D77" w:rsidRDefault="00A22D77" w:rsidP="00A22D77">
      <w:pPr>
        <w:widowControl w:val="0"/>
        <w:tabs>
          <w:tab w:val="left" w:pos="12642"/>
        </w:tabs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3.8. Промежуточная аттестация организуется в форме зачётов, дифференцированных зачётов, экзаменов.</w:t>
      </w:r>
      <w:r w:rsidRPr="00A22D77">
        <w:rPr>
          <w:rFonts w:ascii="Times New Roman" w:eastAsia="Calibri" w:hAnsi="Times New Roman" w:cs="Times New Roman"/>
          <w:sz w:val="24"/>
          <w:szCs w:val="24"/>
        </w:rPr>
        <w:tab/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bCs/>
          <w:sz w:val="24"/>
          <w:szCs w:val="24"/>
        </w:rPr>
        <w:t>4. Профессиональный цикл</w:t>
      </w:r>
    </w:p>
    <w:p w:rsidR="00A22D77" w:rsidRPr="00A22D77" w:rsidRDefault="00C70C8C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Учебный план включает 2952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ч., в том числе: </w:t>
      </w:r>
      <w:r w:rsidRPr="00C70C8C">
        <w:rPr>
          <w:rFonts w:ascii="Times New Roman" w:eastAsia="Calibri" w:hAnsi="Times New Roman" w:cs="Times New Roman"/>
          <w:sz w:val="24"/>
          <w:szCs w:val="24"/>
        </w:rPr>
        <w:t xml:space="preserve"> общий гуманитарный и социально-экономический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-549</w:t>
      </w:r>
      <w:r w:rsidRPr="00C70C8C">
        <w:rPr>
          <w:rFonts w:ascii="Times New Roman" w:eastAsia="Calibri" w:hAnsi="Times New Roman" w:cs="Times New Roman"/>
          <w:sz w:val="24"/>
          <w:szCs w:val="24"/>
        </w:rPr>
        <w:t>; математический и общий естественнонаучный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- 134</w:t>
      </w:r>
      <w:r w:rsidRPr="00C70C8C">
        <w:rPr>
          <w:rFonts w:ascii="Times New Roman" w:eastAsia="Calibri" w:hAnsi="Times New Roman" w:cs="Times New Roman"/>
          <w:sz w:val="24"/>
          <w:szCs w:val="24"/>
        </w:rPr>
        <w:t>; общепрофессиональный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-863</w:t>
      </w:r>
      <w:r w:rsidRPr="00C70C8C">
        <w:rPr>
          <w:rFonts w:ascii="Times New Roman" w:eastAsia="Calibri" w:hAnsi="Times New Roman" w:cs="Times New Roman"/>
          <w:sz w:val="24"/>
          <w:szCs w:val="24"/>
        </w:rPr>
        <w:t>; профессиональный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-1046</w:t>
      </w:r>
      <w:r w:rsidRPr="00C70C8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D3C4C">
        <w:rPr>
          <w:rFonts w:ascii="Times New Roman" w:eastAsia="Calibri" w:hAnsi="Times New Roman" w:cs="Times New Roman"/>
          <w:sz w:val="24"/>
          <w:szCs w:val="24"/>
        </w:rPr>
        <w:t xml:space="preserve">преддипломная практика – 144; </w:t>
      </w:r>
      <w:r w:rsidRPr="00C70C8C">
        <w:rPr>
          <w:rFonts w:ascii="Times New Roman" w:eastAsia="Calibri" w:hAnsi="Times New Roman" w:cs="Times New Roman"/>
          <w:sz w:val="24"/>
          <w:szCs w:val="24"/>
        </w:rPr>
        <w:t>государственная итоговая аттестация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– 216 часов.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Учебный план профессионального цикла включает обязательные дисциплины (модули), МДК согласно ФГОС СПО 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социально-гуманитарного цикла согласно ФГОС СПО включает следующие учебные дисциплины: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"Основы философии", "История", "Психология общения", "Иностранный язык в профессиональной деятельности", "Физическая культура"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Общий объём дисциплины «Безопасность жизнедеятельности» </w:t>
      </w:r>
      <w:r w:rsidR="00DD3C4C">
        <w:rPr>
          <w:rFonts w:ascii="Times New Roman" w:eastAsia="Calibri" w:hAnsi="Times New Roman" w:cs="Times New Roman"/>
          <w:sz w:val="24"/>
          <w:szCs w:val="24"/>
        </w:rPr>
        <w:t>составляет 68 часов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, из которых отводятся часы на освоение основ военной службы (для юношей), на освоение основ медицинских знаний (для девушек).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профессионального цикла включает профессиональные модули, которые формируются в соответствии с видами деятельности: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Документирование хозяйственных операций и ведение бухгалтерского учета активов организации</w:t>
      </w:r>
      <w:r w:rsidR="00DD3C4C">
        <w:rPr>
          <w:rFonts w:ascii="Times New Roman" w:eastAsia="Calibri" w:hAnsi="Times New Roman" w:cs="Times New Roman"/>
          <w:sz w:val="24"/>
          <w:szCs w:val="24"/>
        </w:rPr>
        <w:t>;</w:t>
      </w:r>
      <w:r w:rsidR="00DD3C4C" w:rsidRPr="00DD3C4C">
        <w:t xml:space="preserve">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DD3C4C">
        <w:rPr>
          <w:rFonts w:ascii="Times New Roman" w:eastAsia="Calibri" w:hAnsi="Times New Roman" w:cs="Times New Roman"/>
          <w:sz w:val="24"/>
          <w:szCs w:val="24"/>
        </w:rPr>
        <w:t>;</w:t>
      </w:r>
      <w:r w:rsidR="00DD3C4C" w:rsidRPr="00DD3C4C">
        <w:t xml:space="preserve">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Проведение расчетов с бюджетом и внебюджетными фондами</w:t>
      </w:r>
      <w:r w:rsidR="00DD3C4C">
        <w:rPr>
          <w:rFonts w:ascii="Times New Roman" w:eastAsia="Calibri" w:hAnsi="Times New Roman" w:cs="Times New Roman"/>
          <w:sz w:val="24"/>
          <w:szCs w:val="24"/>
        </w:rPr>
        <w:t>;</w:t>
      </w:r>
      <w:r w:rsidR="00DD3C4C" w:rsidRPr="00DD3C4C">
        <w:t xml:space="preserve">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Составление и использование бухгалтерской (финансовой) отчетности</w:t>
      </w:r>
      <w:r w:rsidR="00DD3C4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Выполнение работ по должности служащего «Кассир»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Профессиональный </w:t>
      </w:r>
      <w:proofErr w:type="gramStart"/>
      <w:r w:rsidR="00A22D77" w:rsidRPr="00A22D77">
        <w:rPr>
          <w:rFonts w:ascii="Times New Roman" w:eastAsia="Calibri" w:hAnsi="Times New Roman" w:cs="Times New Roman"/>
          <w:sz w:val="24"/>
          <w:szCs w:val="24"/>
        </w:rPr>
        <w:t>цикл  включает</w:t>
      </w:r>
      <w:proofErr w:type="gramEnd"/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практику. Виды практики – учебная и производственная, которые реализуются в форме практической подготовки.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4.7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. Учебная и производ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ственная практики реализуются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концентрированно.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4.8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. Установлен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 типы практики: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преддипломная практика.</w:t>
      </w:r>
    </w:p>
    <w:p w:rsidR="00417C9F" w:rsidRPr="00417C9F" w:rsidRDefault="00A22D77" w:rsidP="00417C9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4.9</w:t>
      </w:r>
      <w:r w:rsidR="00417C9F" w:rsidRPr="00417C9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 xml:space="preserve"> Вариативная часть образовательной программы в объеме 828  часов распределена в соответствии с запросами регионального рынка труда следующим образом:</w:t>
      </w:r>
    </w:p>
    <w:p w:rsidR="00417C9F" w:rsidRPr="00417C9F" w:rsidRDefault="00417C9F" w:rsidP="00417C9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417C9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на увеличение дисциплин общего гуманитарного и социально-экономического цикла -233 часа, в том числе на вариативную дисциплину «Русский язык и культура речи» в объеме 66 часов;</w:t>
      </w:r>
    </w:p>
    <w:p w:rsidR="00417C9F" w:rsidRPr="00417C9F" w:rsidRDefault="00417C9F" w:rsidP="00417C9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417C9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на увеличение дисциплин математического и общего естественнонаучного цикла -24  часа;</w:t>
      </w:r>
    </w:p>
    <w:p w:rsidR="00417C9F" w:rsidRPr="00417C9F" w:rsidRDefault="00417C9F" w:rsidP="00417C9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417C9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на увеличение общепрофессиональных  дисциплин профессионального цикла -497 часов, в том числе на вариативные дисциплины: «Правовые основы профессиональной деятельности» в объеме 68 часов, «Статистика» - 36 часа,  «Экономическая теория» - 32часа, «Бизнес-планирование»- 50 часов; «Планирование будущей карьеры» 32час</w:t>
      </w:r>
    </w:p>
    <w:p w:rsidR="00417C9F" w:rsidRPr="00417C9F" w:rsidRDefault="00417C9F" w:rsidP="00417C9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417C9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на увеличение профессиональных модулей – 74 часа.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Государственная итоговая аттестация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подготовка к демонстрационному экзамену – 2 недели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выполнение демонстрационного экзамена  - 1 неделя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выполнение дипломного проекта (работы)  - 2 недели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защита дипломного проекта (работы)  - 1 неделя</w:t>
      </w: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Сводные данные по бюджету времени (в неделях и часах)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"/>
        <w:gridCol w:w="2712"/>
        <w:gridCol w:w="1312"/>
        <w:gridCol w:w="1807"/>
        <w:gridCol w:w="2124"/>
        <w:gridCol w:w="2069"/>
        <w:gridCol w:w="1790"/>
        <w:gridCol w:w="1417"/>
        <w:gridCol w:w="851"/>
      </w:tblGrid>
      <w:tr w:rsidR="003B5FFE" w:rsidRPr="003B5FFE" w:rsidTr="003B5FFE"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 (всего учебных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включая самостоятельную учебную нагрузку)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3B5FFE" w:rsidRPr="003B5FFE" w:rsidTr="003B5FFE"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профилю </w:t>
            </w:r>
            <w:proofErr w:type="spellStart"/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</w:t>
            </w:r>
            <w:proofErr w:type="spellEnd"/>
          </w:p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  <w:p w:rsidR="003B5FFE" w:rsidRPr="003B5FFE" w:rsidRDefault="003B5FFE" w:rsidP="003B5FF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17+22</w:t>
            </w: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/1404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17+21/1368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C308B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11+9</w:t>
            </w:r>
            <w:r w:rsidR="003B5FFE"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/720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8/288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4/144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6/216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97/3492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8/288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4/144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6/216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</w:tr>
    </w:tbl>
    <w:p w:rsidR="003B5FFE" w:rsidRPr="003B5FFE" w:rsidRDefault="003B5FFE" w:rsidP="003B5FF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График учебного процесса</w:t>
      </w: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3B5FFE" w:rsidRPr="003B5FFE" w:rsidTr="003B5FFE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4</w:t>
            </w:r>
            <w:r w:rsidR="008F07F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8F07FF" w:rsidP="008F07F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3.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3B5FFE" w:rsidRPr="003B5FFE" w:rsidTr="003B5FFE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-</w:t>
            </w:r>
            <w:r w:rsidR="008F07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2-8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9 - 15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16 -  22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23 - 29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6- 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20– 26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4 - 10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11 -17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18 -- 24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25 -31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5 - 21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22 - 28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31 </w:t>
            </w:r>
          </w:p>
        </w:tc>
      </w:tr>
      <w:tr w:rsidR="005C464C" w:rsidRPr="003B5FFE" w:rsidTr="003B5FF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5C464C" w:rsidRPr="003B5FFE" w:rsidTr="003B5FF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5C464C" w:rsidRPr="003B5FFE" w:rsidTr="00B206AF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B5FFE" w:rsidRPr="00904AE8" w:rsidRDefault="00B206AF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904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П3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  <w:proofErr w:type="spellEnd"/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3B5FFE" w:rsidRPr="00904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spellEnd"/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3B5FFE" w:rsidRPr="00904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spellEnd"/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3B5FFE" w:rsidRPr="00904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spellEnd"/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3B5FFE" w:rsidRPr="003B5FFE" w:rsidRDefault="00E95493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3B5FFE" w:rsidRPr="003B5FFE" w:rsidRDefault="00E95493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3B5FFE" w:rsidRPr="003B5FFE" w:rsidRDefault="00E95493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3B5FFE" w:rsidRPr="003B5FFE" w:rsidRDefault="00E95493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3B5FFE" w:rsidRPr="003B5FFE" w:rsidRDefault="00E95493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3B5FFE" w:rsidRPr="003B5FFE" w:rsidRDefault="00E95493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B5FFE" w:rsidRP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Pr="003B5FFE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Pr="003B5FFE" w:rsidRDefault="003B5FFE" w:rsidP="003B5FF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План учебного процесса</w:t>
      </w:r>
      <w:r w:rsidRPr="003B5FFE">
        <w:rPr>
          <w:rFonts w:ascii="Times New Roman" w:eastAsia="Times New Roman" w:hAnsi="Times New Roman" w:cs="Times New Roman"/>
          <w:b/>
          <w:lang w:eastAsia="ru-RU"/>
        </w:rPr>
        <w:tab/>
      </w: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Pr="003B5FF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38.02.01 Экономика и бухгалтерский учет (по отраслям)</w:t>
      </w:r>
    </w:p>
    <w:tbl>
      <w:tblPr>
        <w:tblStyle w:val="1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3190"/>
        <w:gridCol w:w="608"/>
        <w:gridCol w:w="567"/>
        <w:gridCol w:w="425"/>
        <w:gridCol w:w="709"/>
        <w:gridCol w:w="567"/>
        <w:gridCol w:w="851"/>
        <w:gridCol w:w="783"/>
        <w:gridCol w:w="660"/>
        <w:gridCol w:w="541"/>
        <w:gridCol w:w="567"/>
        <w:gridCol w:w="567"/>
        <w:gridCol w:w="567"/>
        <w:gridCol w:w="567"/>
        <w:gridCol w:w="567"/>
        <w:gridCol w:w="567"/>
        <w:gridCol w:w="553"/>
        <w:gridCol w:w="14"/>
        <w:gridCol w:w="567"/>
        <w:gridCol w:w="709"/>
      </w:tblGrid>
      <w:tr w:rsidR="003B5FFE" w:rsidRPr="003B5FFE" w:rsidTr="00CA1919">
        <w:trPr>
          <w:trHeight w:val="979"/>
        </w:trPr>
        <w:tc>
          <w:tcPr>
            <w:tcW w:w="1164" w:type="dxa"/>
            <w:vMerge w:val="restart"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3190" w:type="dxa"/>
            <w:vMerge w:val="restart"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600" w:type="dxa"/>
            <w:gridSpan w:val="3"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Формы </w:t>
            </w:r>
            <w:proofErr w:type="spellStart"/>
            <w:r w:rsidRPr="003B5FFE">
              <w:rPr>
                <w:rFonts w:ascii="Times New Roman" w:hAnsi="Times New Roman" w:cs="Times New Roman"/>
              </w:rPr>
              <w:t>промежуточ</w:t>
            </w:r>
            <w:proofErr w:type="spellEnd"/>
            <w:r w:rsidRPr="003B5FFE">
              <w:rPr>
                <w:rFonts w:ascii="Times New Roman" w:hAnsi="Times New Roman" w:cs="Times New Roman"/>
              </w:rPr>
              <w:t>-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ной аттестации</w:t>
            </w:r>
          </w:p>
          <w:p w:rsidR="00C417AC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(</w:t>
            </w:r>
            <w:proofErr w:type="spellStart"/>
            <w:r w:rsidRPr="003B5FFE">
              <w:rPr>
                <w:rFonts w:ascii="Times New Roman" w:hAnsi="Times New Roman" w:cs="Times New Roman"/>
              </w:rPr>
              <w:t>распределе</w:t>
            </w:r>
            <w:proofErr w:type="spellEnd"/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proofErr w:type="spellStart"/>
            <w:r w:rsidRPr="003B5FFE">
              <w:rPr>
                <w:rFonts w:ascii="Times New Roman" w:hAnsi="Times New Roman" w:cs="Times New Roman"/>
              </w:rPr>
              <w:t>ние</w:t>
            </w:r>
            <w:proofErr w:type="spellEnd"/>
            <w:r w:rsidRPr="003B5FFE">
              <w:rPr>
                <w:rFonts w:ascii="Times New Roman" w:hAnsi="Times New Roman" w:cs="Times New Roman"/>
              </w:rPr>
              <w:t xml:space="preserve">  по семестрам)</w:t>
            </w:r>
          </w:p>
        </w:tc>
        <w:tc>
          <w:tcPr>
            <w:tcW w:w="709" w:type="dxa"/>
            <w:vMerge w:val="restart"/>
            <w:textDirection w:val="btLr"/>
          </w:tcPr>
          <w:p w:rsidR="003B5FFE" w:rsidRPr="00646185" w:rsidRDefault="003B5FFE" w:rsidP="003B5FFE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 xml:space="preserve">      Объем </w:t>
            </w:r>
            <w:r w:rsidR="00501AD6">
              <w:rPr>
                <w:rFonts w:ascii="Times New Roman" w:hAnsi="Times New Roman" w:cs="Times New Roman"/>
                <w:b/>
              </w:rPr>
              <w:t xml:space="preserve"> </w:t>
            </w:r>
            <w:r w:rsidRPr="00646185">
              <w:rPr>
                <w:rFonts w:ascii="Times New Roman" w:hAnsi="Times New Roman" w:cs="Times New Roman"/>
                <w:b/>
              </w:rPr>
              <w:t>образовательной</w:t>
            </w:r>
            <w:r w:rsidR="00646185" w:rsidRPr="00646185">
              <w:rPr>
                <w:rFonts w:ascii="Times New Roman" w:hAnsi="Times New Roman" w:cs="Times New Roman"/>
                <w:b/>
              </w:rPr>
              <w:t xml:space="preserve">  нагрузки</w:t>
            </w:r>
          </w:p>
          <w:p w:rsidR="00646185" w:rsidRPr="00646185" w:rsidRDefault="003B5FFE" w:rsidP="003B5FFE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646185" w:rsidRDefault="00646185" w:rsidP="003B5FFE">
            <w:pPr>
              <w:ind w:right="113"/>
              <w:rPr>
                <w:rFonts w:ascii="Times New Roman" w:hAnsi="Times New Roman" w:cs="Times New Roman"/>
              </w:rPr>
            </w:pPr>
          </w:p>
          <w:p w:rsidR="003B5FFE" w:rsidRPr="003B5FFE" w:rsidRDefault="003B5FFE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нагрузки</w:t>
            </w:r>
          </w:p>
        </w:tc>
        <w:tc>
          <w:tcPr>
            <w:tcW w:w="5103" w:type="dxa"/>
            <w:gridSpan w:val="8"/>
            <w:tcBorders>
              <w:right w:val="single" w:sz="24" w:space="0" w:color="000000"/>
            </w:tcBorders>
          </w:tcPr>
          <w:p w:rsidR="003B5FFE" w:rsidRPr="003B5FFE" w:rsidRDefault="003B5FFE" w:rsidP="00646185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Учебная нагрузка обучающегося (час)</w:t>
            </w:r>
          </w:p>
        </w:tc>
        <w:tc>
          <w:tcPr>
            <w:tcW w:w="3544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3B5FFE" w:rsidRPr="003B5FFE" w:rsidRDefault="003B5FF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Распределение учебной нагрузки по курсам и семестрам</w:t>
            </w:r>
          </w:p>
          <w:p w:rsidR="003B5FFE" w:rsidRPr="003B5FFE" w:rsidRDefault="003B5FF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(час. в семестр)</w:t>
            </w:r>
          </w:p>
        </w:tc>
      </w:tr>
      <w:tr w:rsidR="003B5FFE" w:rsidRPr="003B5FFE" w:rsidTr="00CA1919">
        <w:trPr>
          <w:cantSplit/>
          <w:trHeight w:val="382"/>
        </w:trPr>
        <w:tc>
          <w:tcPr>
            <w:tcW w:w="1164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 w:val="restart"/>
            <w:textDirection w:val="btLr"/>
          </w:tcPr>
          <w:p w:rsidR="003B5FFE" w:rsidRPr="003B5FFE" w:rsidRDefault="003B5FFE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    Экзамены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46185" w:rsidRDefault="00646185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Дифференцированные</w:t>
            </w:r>
          </w:p>
          <w:p w:rsidR="003B5FFE" w:rsidRPr="003B5FFE" w:rsidRDefault="00646185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з</w:t>
            </w:r>
            <w:r w:rsidR="003B5FFE" w:rsidRPr="003B5FFE">
              <w:rPr>
                <w:rFonts w:ascii="Times New Roman" w:hAnsi="Times New Roman" w:cs="Times New Roman"/>
              </w:rPr>
              <w:t>ачеты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B5FFE" w:rsidRPr="003B5FFE" w:rsidRDefault="003B5FFE" w:rsidP="00646185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     </w:t>
            </w:r>
            <w:r w:rsidR="00646185" w:rsidRPr="003B5FFE">
              <w:rPr>
                <w:rFonts w:ascii="Times New Roman" w:hAnsi="Times New Roman" w:cs="Times New Roman"/>
              </w:rPr>
              <w:t>Зачёты</w:t>
            </w:r>
          </w:p>
        </w:tc>
        <w:tc>
          <w:tcPr>
            <w:tcW w:w="709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46185" w:rsidRDefault="00646185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Самостоятельная </w:t>
            </w:r>
          </w:p>
          <w:p w:rsidR="003B5FFE" w:rsidRPr="003B5FFE" w:rsidRDefault="00646185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B5FFE" w:rsidRPr="003B5FFE">
              <w:rPr>
                <w:rFonts w:ascii="Times New Roman" w:hAnsi="Times New Roman" w:cs="Times New Roman"/>
              </w:rPr>
              <w:t xml:space="preserve">учебная </w:t>
            </w:r>
            <w:r>
              <w:rPr>
                <w:rFonts w:ascii="Times New Roman" w:hAnsi="Times New Roman" w:cs="Times New Roman"/>
              </w:rPr>
              <w:t xml:space="preserve"> нагрузка </w:t>
            </w:r>
            <w:r w:rsidR="003B5FFE" w:rsidRPr="003B5FFE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4536" w:type="dxa"/>
            <w:gridSpan w:val="7"/>
            <w:tcBorders>
              <w:righ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Во взаимодействии с преподавателем</w:t>
            </w:r>
          </w:p>
        </w:tc>
        <w:tc>
          <w:tcPr>
            <w:tcW w:w="1134" w:type="dxa"/>
            <w:gridSpan w:val="2"/>
            <w:tcBorders>
              <w:left w:val="single" w:sz="24" w:space="0" w:color="000000"/>
              <w:right w:val="single" w:sz="4" w:space="0" w:color="000000"/>
            </w:tcBorders>
          </w:tcPr>
          <w:p w:rsidR="003B5FFE" w:rsidRPr="003B5FFE" w:rsidRDefault="003B5FF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5FFE" w:rsidRPr="003B5FFE" w:rsidRDefault="003B5FF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2курс</w:t>
            </w:r>
          </w:p>
        </w:tc>
        <w:tc>
          <w:tcPr>
            <w:tcW w:w="1290" w:type="dxa"/>
            <w:gridSpan w:val="3"/>
            <w:tcBorders>
              <w:left w:val="single" w:sz="4" w:space="0" w:color="000000"/>
              <w:right w:val="single" w:sz="24" w:space="0" w:color="000000"/>
            </w:tcBorders>
          </w:tcPr>
          <w:p w:rsidR="003B5FFE" w:rsidRPr="003B5FFE" w:rsidRDefault="003B5FF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 курс</w:t>
            </w:r>
          </w:p>
        </w:tc>
      </w:tr>
      <w:tr w:rsidR="00C305EE" w:rsidRPr="003B5FFE" w:rsidTr="00CA1919">
        <w:tc>
          <w:tcPr>
            <w:tcW w:w="1164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C305EE" w:rsidRPr="003B5FFE" w:rsidRDefault="00C305EE" w:rsidP="0064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B5FFE">
              <w:rPr>
                <w:rFonts w:ascii="Times New Roman" w:hAnsi="Times New Roman" w:cs="Times New Roman"/>
              </w:rPr>
              <w:t>агрузка на дисциплины и МДК</w:t>
            </w:r>
          </w:p>
        </w:tc>
        <w:tc>
          <w:tcPr>
            <w:tcW w:w="567" w:type="dxa"/>
            <w:vMerge w:val="restart"/>
            <w:textDirection w:val="btLr"/>
          </w:tcPr>
          <w:p w:rsidR="00C305EE" w:rsidRPr="003B5FFE" w:rsidRDefault="00C305EE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24" w:space="0" w:color="000000"/>
            </w:tcBorders>
          </w:tcPr>
          <w:p w:rsidR="00B4505F" w:rsidRDefault="00B4505F" w:rsidP="00B4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C305EE">
              <w:rPr>
                <w:rFonts w:ascii="Times New Roman" w:hAnsi="Times New Roman" w:cs="Times New Roman"/>
              </w:rPr>
              <w:t xml:space="preserve">омежуточная </w:t>
            </w:r>
            <w:proofErr w:type="spellStart"/>
            <w:r w:rsidR="00C305EE">
              <w:rPr>
                <w:rFonts w:ascii="Times New Roman" w:hAnsi="Times New Roman" w:cs="Times New Roman"/>
              </w:rPr>
              <w:t>аттеста</w:t>
            </w:r>
            <w:proofErr w:type="spellEnd"/>
          </w:p>
          <w:p w:rsidR="00C305EE" w:rsidRPr="003B5FFE" w:rsidRDefault="00C305EE" w:rsidP="00B45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ция</w:t>
            </w:r>
            <w:proofErr w:type="spellEnd"/>
          </w:p>
        </w:tc>
        <w:tc>
          <w:tcPr>
            <w:tcW w:w="567" w:type="dxa"/>
            <w:tcBorders>
              <w:left w:val="single" w:sz="2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</w:t>
            </w:r>
          </w:p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</w:t>
            </w:r>
          </w:p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</w:t>
            </w:r>
          </w:p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4 сем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5 сем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2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6 сем</w:t>
            </w:r>
          </w:p>
        </w:tc>
      </w:tr>
      <w:tr w:rsidR="003B5FFE" w:rsidRPr="003B5FFE" w:rsidTr="00CA1919">
        <w:trPr>
          <w:trHeight w:val="518"/>
        </w:trPr>
        <w:tc>
          <w:tcPr>
            <w:tcW w:w="1164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646185" w:rsidRDefault="00646185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Всего учебных </w:t>
            </w:r>
          </w:p>
          <w:p w:rsidR="003B5FFE" w:rsidRPr="003B5FFE" w:rsidRDefault="003B5FFE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занятий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3B5FFE" w:rsidRDefault="003B5FFE" w:rsidP="003B5FFE">
            <w:pPr>
              <w:rPr>
                <w:rFonts w:ascii="Times New Roman" w:hAnsi="Times New Roman" w:cs="Times New Roman"/>
              </w:rPr>
            </w:pP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3B5FFE" w:rsidRPr="003B5FFE" w:rsidRDefault="00C305EE" w:rsidP="00C305EE">
            <w:pPr>
              <w:ind w:left="113"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24" w:space="0" w:color="000000"/>
            </w:tcBorders>
            <w:textDirection w:val="btLr"/>
          </w:tcPr>
          <w:p w:rsidR="003B5FFE" w:rsidRPr="003B5FFE" w:rsidRDefault="00B4505F" w:rsidP="00C305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Экзамен</w:t>
            </w:r>
          </w:p>
        </w:tc>
        <w:tc>
          <w:tcPr>
            <w:tcW w:w="567" w:type="dxa"/>
            <w:vMerge w:val="restart"/>
            <w:tcBorders>
              <w:left w:val="single" w:sz="24" w:space="0" w:color="000000"/>
            </w:tcBorders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17</w:t>
            </w:r>
          </w:p>
          <w:p w:rsidR="003B5FFE" w:rsidRPr="003B5FFE" w:rsidRDefault="00646185" w:rsidP="003B5FFE">
            <w:pPr>
              <w:ind w:right="-33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0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 xml:space="preserve">0 </w:t>
            </w:r>
          </w:p>
        </w:tc>
        <w:tc>
          <w:tcPr>
            <w:tcW w:w="567" w:type="dxa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22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0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2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17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0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21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1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11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</w:t>
            </w:r>
            <w:r w:rsidR="00646185">
              <w:rPr>
                <w:rFonts w:ascii="Times New Roman" w:hAnsi="Times New Roman" w:cs="Times New Roman"/>
              </w:rPr>
              <w:t>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5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Merge w:val="restart"/>
            <w:tcBorders>
              <w:right w:val="single" w:sz="24" w:space="0" w:color="000000"/>
            </w:tcBorders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9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760E72" w:rsidRDefault="00646185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8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B5FFE" w:rsidRPr="003B5FFE" w:rsidTr="00CA1919">
        <w:trPr>
          <w:cantSplit/>
          <w:trHeight w:val="1669"/>
        </w:trPr>
        <w:tc>
          <w:tcPr>
            <w:tcW w:w="1164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18" w:space="0" w:color="000000"/>
            </w:tcBorders>
            <w:textDirection w:val="btLr"/>
          </w:tcPr>
          <w:p w:rsidR="003B5FFE" w:rsidRPr="003B5FFE" w:rsidRDefault="003B5FFE" w:rsidP="003B5FFE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18" w:space="0" w:color="000000"/>
            </w:tcBorders>
            <w:textDirection w:val="btLr"/>
          </w:tcPr>
          <w:p w:rsidR="003B5FFE" w:rsidRPr="003B5FFE" w:rsidRDefault="00646185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  <w:r w:rsidR="003B5FFE" w:rsidRPr="003B5FFE">
              <w:rPr>
                <w:rFonts w:ascii="Times New Roman" w:hAnsi="Times New Roman" w:cs="Times New Roman"/>
              </w:rPr>
              <w:t xml:space="preserve"> обучение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000000"/>
            </w:tcBorders>
            <w:textDirection w:val="btLr"/>
          </w:tcPr>
          <w:p w:rsidR="003B5FFE" w:rsidRPr="003B5FFE" w:rsidRDefault="003B5FFE" w:rsidP="00646185">
            <w:pPr>
              <w:ind w:left="113"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ЛР и ПЗ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  <w:textDirection w:val="btLr"/>
          </w:tcPr>
          <w:p w:rsidR="003B5FFE" w:rsidRPr="003B5FFE" w:rsidRDefault="00B4505F" w:rsidP="00501AD6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46185">
              <w:rPr>
                <w:rFonts w:ascii="Times New Roman" w:hAnsi="Times New Roman" w:cs="Times New Roman"/>
              </w:rPr>
              <w:t>урсовые работы</w:t>
            </w:r>
          </w:p>
        </w:tc>
        <w:tc>
          <w:tcPr>
            <w:tcW w:w="567" w:type="dxa"/>
            <w:vMerge/>
            <w:tcBorders>
              <w:left w:val="single" w:sz="18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righ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</w:tr>
      <w:tr w:rsidR="003B5FFE" w:rsidRPr="003B5FFE" w:rsidTr="00444061">
        <w:trPr>
          <w:trHeight w:val="110"/>
        </w:trPr>
        <w:tc>
          <w:tcPr>
            <w:tcW w:w="1164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ОУД.00</w:t>
            </w:r>
          </w:p>
        </w:tc>
        <w:tc>
          <w:tcPr>
            <w:tcW w:w="3190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1476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1404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501AD6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843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501AD6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561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8519BA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B5FFE" w:rsidRPr="003B5FFE" w:rsidRDefault="008519BA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</w:tcPr>
          <w:p w:rsidR="008519BA" w:rsidRPr="003B5FFE" w:rsidRDefault="008519BA" w:rsidP="003B5F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519BA" w:rsidRPr="003B5FFE" w:rsidRDefault="008519BA" w:rsidP="003B5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19BA">
              <w:rPr>
                <w:rFonts w:ascii="Times New Roman" w:hAnsi="Times New Roman" w:cs="Times New Roman"/>
                <w:b/>
                <w:lang w:eastAsia="en-US"/>
              </w:rPr>
              <w:t xml:space="preserve"> Общие учебные дисциплины</w:t>
            </w:r>
          </w:p>
        </w:tc>
        <w:tc>
          <w:tcPr>
            <w:tcW w:w="608" w:type="dxa"/>
          </w:tcPr>
          <w:p w:rsidR="008519BA" w:rsidRPr="003B5FFE" w:rsidRDefault="008519BA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519BA" w:rsidRPr="003B5FFE" w:rsidRDefault="00117E49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1128</w:t>
            </w:r>
          </w:p>
        </w:tc>
        <w:tc>
          <w:tcPr>
            <w:tcW w:w="567" w:type="dxa"/>
            <w:vAlign w:val="center"/>
          </w:tcPr>
          <w:p w:rsidR="008519BA" w:rsidRPr="003B5FFE" w:rsidRDefault="00E4439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8519BA" w:rsidRPr="003B5FFE" w:rsidRDefault="00117E49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1092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8519BA" w:rsidRPr="00501AD6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591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8519BA" w:rsidRPr="00501AD6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8519BA" w:rsidRPr="003B5FFE" w:rsidRDefault="008519BA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8519BA" w:rsidRPr="003B5FFE" w:rsidRDefault="008519BA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8519BA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8519BA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3B5FFE" w:rsidRDefault="008519BA" w:rsidP="00617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3B5FFE" w:rsidRDefault="008519BA" w:rsidP="00617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616</w:t>
            </w:r>
          </w:p>
        </w:tc>
        <w:tc>
          <w:tcPr>
            <w:tcW w:w="567" w:type="dxa"/>
          </w:tcPr>
          <w:p w:rsidR="008519BA" w:rsidRPr="003B5FFE" w:rsidRDefault="008519BA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3B5FFE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</w:tcPr>
          <w:p w:rsidR="008519BA" w:rsidRPr="006432ED" w:rsidRDefault="008519BA" w:rsidP="006432ED">
            <w:pPr>
              <w:pStyle w:val="TableParagraph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>ОД.01</w:t>
            </w:r>
          </w:p>
        </w:tc>
        <w:tc>
          <w:tcPr>
            <w:tcW w:w="3190" w:type="dxa"/>
          </w:tcPr>
          <w:p w:rsidR="008519BA" w:rsidRPr="006432ED" w:rsidRDefault="008519BA" w:rsidP="006432ED">
            <w:pPr>
              <w:pStyle w:val="TableParagraph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608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519BA" w:rsidRPr="00501AD6" w:rsidRDefault="008519BA" w:rsidP="00501AD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174</w:t>
            </w:r>
          </w:p>
        </w:tc>
        <w:tc>
          <w:tcPr>
            <w:tcW w:w="567" w:type="dxa"/>
          </w:tcPr>
          <w:p w:rsidR="008519BA" w:rsidRPr="006432ED" w:rsidRDefault="008519BA" w:rsidP="006432ED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r w:rsidRPr="006432E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01AD6">
              <w:rPr>
                <w:sz w:val="24"/>
                <w:szCs w:val="24"/>
              </w:rPr>
              <w:t>156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501AD6" w:rsidRDefault="008519BA" w:rsidP="00501AD6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126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jc w:val="center"/>
              <w:rPr>
                <w:sz w:val="24"/>
                <w:szCs w:val="24"/>
              </w:rPr>
            </w:pPr>
            <w:r w:rsidRPr="00501AD6">
              <w:rPr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6432ED" w:rsidRDefault="008519BA" w:rsidP="006432ED">
            <w:pPr>
              <w:pStyle w:val="TableParagraph"/>
              <w:jc w:val="center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6432ED" w:rsidRDefault="008519BA" w:rsidP="006432ED">
            <w:pPr>
              <w:pStyle w:val="TableParagraph"/>
              <w:jc w:val="center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519BA" w:rsidRPr="006432ED" w:rsidRDefault="008519BA" w:rsidP="006432ED">
            <w:pPr>
              <w:pStyle w:val="TableParagraph"/>
              <w:jc w:val="center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6432ED" w:rsidRDefault="008519BA" w:rsidP="006432ED">
            <w:pPr>
              <w:pStyle w:val="TableParagraph"/>
              <w:jc w:val="center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</w:tcPr>
          <w:p w:rsidR="008519BA" w:rsidRPr="006432ED" w:rsidRDefault="008519BA" w:rsidP="006432ED">
            <w:pPr>
              <w:pStyle w:val="TableParagraph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>ОД.02</w:t>
            </w:r>
          </w:p>
        </w:tc>
        <w:tc>
          <w:tcPr>
            <w:tcW w:w="3190" w:type="dxa"/>
          </w:tcPr>
          <w:p w:rsidR="008519BA" w:rsidRPr="006432ED" w:rsidRDefault="008519BA" w:rsidP="006432ED">
            <w:pPr>
              <w:pStyle w:val="TableParagraph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608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519BA" w:rsidRPr="00501AD6" w:rsidRDefault="008519BA" w:rsidP="00501AD6">
            <w:pPr>
              <w:pStyle w:val="TableParagraph"/>
              <w:spacing w:line="210" w:lineRule="exact"/>
              <w:ind w:left="108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117</w:t>
            </w:r>
          </w:p>
        </w:tc>
        <w:tc>
          <w:tcPr>
            <w:tcW w:w="567" w:type="dxa"/>
          </w:tcPr>
          <w:p w:rsidR="008519BA" w:rsidRPr="005904E1" w:rsidRDefault="008519BA" w:rsidP="006432ED">
            <w:pPr>
              <w:pStyle w:val="TableParagraph"/>
              <w:spacing w:line="210" w:lineRule="exact"/>
              <w:ind w:left="44"/>
              <w:jc w:val="center"/>
            </w:pPr>
            <w:r w:rsidRPr="005904E1">
              <w:rPr>
                <w:w w:val="99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line="210" w:lineRule="exact"/>
              <w:ind w:left="111"/>
              <w:jc w:val="center"/>
              <w:rPr>
                <w:sz w:val="24"/>
                <w:szCs w:val="24"/>
              </w:rPr>
            </w:pPr>
            <w:r w:rsidRPr="00501AD6">
              <w:rPr>
                <w:sz w:val="24"/>
                <w:szCs w:val="24"/>
              </w:rPr>
              <w:t>117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501AD6" w:rsidRDefault="008519BA" w:rsidP="00501AD6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jc w:val="center"/>
              <w:rPr>
                <w:sz w:val="24"/>
                <w:szCs w:val="24"/>
              </w:rPr>
            </w:pPr>
            <w:r w:rsidRPr="00501AD6">
              <w:rPr>
                <w:sz w:val="24"/>
                <w:szCs w:val="24"/>
              </w:rPr>
              <w:t>117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5904E1" w:rsidRDefault="008519BA" w:rsidP="006432ED">
            <w:pPr>
              <w:pStyle w:val="TableParagraph"/>
              <w:jc w:val="center"/>
            </w:pPr>
            <w:r w:rsidRPr="005904E1"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5904E1" w:rsidRDefault="008519BA" w:rsidP="006432ED">
            <w:pPr>
              <w:pStyle w:val="TableParagraph"/>
              <w:jc w:val="center"/>
            </w:pPr>
            <w:r w:rsidRPr="005904E1">
              <w:t>0</w:t>
            </w:r>
          </w:p>
        </w:tc>
        <w:tc>
          <w:tcPr>
            <w:tcW w:w="567" w:type="dxa"/>
          </w:tcPr>
          <w:p w:rsidR="008519BA" w:rsidRPr="005904E1" w:rsidRDefault="008519BA" w:rsidP="006432ED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5904E1" w:rsidRDefault="008519BA" w:rsidP="006432ED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  <w:tcBorders>
              <w:bottom w:val="single" w:sz="4" w:space="0" w:color="000000"/>
            </w:tcBorders>
          </w:tcPr>
          <w:p w:rsidR="008519BA" w:rsidRPr="006432ED" w:rsidRDefault="008519BA" w:rsidP="006432ED">
            <w:pPr>
              <w:pStyle w:val="TableParagraph"/>
              <w:ind w:right="178"/>
              <w:rPr>
                <w:sz w:val="24"/>
                <w:szCs w:val="24"/>
              </w:rPr>
            </w:pPr>
            <w:r w:rsidRPr="006432ED">
              <w:rPr>
                <w:spacing w:val="-1"/>
                <w:sz w:val="24"/>
                <w:szCs w:val="24"/>
              </w:rPr>
              <w:t>ОД.03</w:t>
            </w:r>
          </w:p>
        </w:tc>
        <w:tc>
          <w:tcPr>
            <w:tcW w:w="3190" w:type="dxa"/>
            <w:tcBorders>
              <w:bottom w:val="single" w:sz="4" w:space="0" w:color="000000"/>
            </w:tcBorders>
          </w:tcPr>
          <w:p w:rsidR="008519BA" w:rsidRPr="006432ED" w:rsidRDefault="008519BA" w:rsidP="006432ED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8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519BA" w:rsidRPr="005904E1" w:rsidRDefault="008519BA" w:rsidP="006432ED">
            <w:pPr>
              <w:pStyle w:val="TableParagraph"/>
              <w:spacing w:before="108"/>
              <w:ind w:left="44"/>
              <w:jc w:val="center"/>
            </w:pPr>
            <w:r w:rsidRPr="005904E1">
              <w:rPr>
                <w:w w:val="99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sz w:val="24"/>
                <w:szCs w:val="24"/>
              </w:rPr>
            </w:pPr>
            <w:r w:rsidRPr="00501AD6">
              <w:rPr>
                <w:sz w:val="24"/>
                <w:szCs w:val="24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jc w:val="center"/>
              <w:rPr>
                <w:sz w:val="24"/>
                <w:szCs w:val="24"/>
              </w:rPr>
            </w:pPr>
            <w:r w:rsidRPr="00501AD6">
              <w:rPr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519BA" w:rsidRPr="005904E1" w:rsidRDefault="008519BA" w:rsidP="006432ED">
            <w:pPr>
              <w:pStyle w:val="TableParagraph"/>
              <w:jc w:val="center"/>
            </w:pPr>
            <w:r w:rsidRPr="005904E1">
              <w:t>0</w:t>
            </w: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</w:tcPr>
          <w:p w:rsidR="008519BA" w:rsidRPr="005904E1" w:rsidRDefault="008519BA" w:rsidP="006432ED">
            <w:pPr>
              <w:pStyle w:val="TableParagraph"/>
              <w:jc w:val="center"/>
            </w:pPr>
            <w:r w:rsidRPr="005904E1">
              <w:t>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519BA" w:rsidRPr="005904E1" w:rsidRDefault="008519BA" w:rsidP="006432ED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24" w:space="0" w:color="000000"/>
            </w:tcBorders>
          </w:tcPr>
          <w:p w:rsidR="008519BA" w:rsidRPr="005904E1" w:rsidRDefault="008519BA" w:rsidP="006432ED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7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9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  <w:tcBorders>
              <w:bottom w:val="single" w:sz="2" w:space="0" w:color="000000"/>
            </w:tcBorders>
          </w:tcPr>
          <w:p w:rsidR="008519BA" w:rsidRPr="006432ED" w:rsidRDefault="008519BA" w:rsidP="006432ED">
            <w:pPr>
              <w:pStyle w:val="TableParagraph"/>
              <w:ind w:right="178"/>
              <w:rPr>
                <w:spacing w:val="-1"/>
                <w:sz w:val="24"/>
                <w:szCs w:val="24"/>
              </w:rPr>
            </w:pPr>
            <w:r w:rsidRPr="006432ED">
              <w:rPr>
                <w:spacing w:val="-1"/>
                <w:sz w:val="24"/>
                <w:szCs w:val="24"/>
              </w:rPr>
              <w:t>ОД.04</w:t>
            </w:r>
          </w:p>
        </w:tc>
        <w:tc>
          <w:tcPr>
            <w:tcW w:w="3190" w:type="dxa"/>
            <w:tcBorders>
              <w:bottom w:val="single" w:sz="2" w:space="0" w:color="000000"/>
            </w:tcBorders>
          </w:tcPr>
          <w:p w:rsidR="008519BA" w:rsidRPr="006432ED" w:rsidRDefault="008519BA" w:rsidP="006432ED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608" w:type="dxa"/>
            <w:tcBorders>
              <w:bottom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2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8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117</w:t>
            </w: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8519BA" w:rsidRPr="005904E1" w:rsidRDefault="008519BA" w:rsidP="006432ED">
            <w:pPr>
              <w:pStyle w:val="TableParagraph"/>
              <w:spacing w:before="108"/>
              <w:ind w:left="44"/>
              <w:jc w:val="center"/>
              <w:rPr>
                <w:w w:val="99"/>
              </w:rPr>
            </w:pPr>
            <w:r w:rsidRPr="005904E1">
              <w:rPr>
                <w:w w:val="99"/>
              </w:rPr>
              <w:t>0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117</w:t>
            </w:r>
          </w:p>
        </w:tc>
        <w:tc>
          <w:tcPr>
            <w:tcW w:w="783" w:type="dxa"/>
            <w:tcBorders>
              <w:left w:val="single" w:sz="18" w:space="0" w:color="000000"/>
              <w:bottom w:val="single" w:sz="2" w:space="0" w:color="000000"/>
            </w:tcBorders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bottom w:val="single" w:sz="2" w:space="0" w:color="000000"/>
              <w:right w:val="single" w:sz="4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jc w:val="center"/>
              <w:rPr>
                <w:sz w:val="24"/>
                <w:szCs w:val="24"/>
              </w:rPr>
            </w:pPr>
            <w:r w:rsidRPr="00501AD6">
              <w:rPr>
                <w:sz w:val="24"/>
                <w:szCs w:val="24"/>
              </w:rPr>
              <w:t>117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:rsidR="008519BA" w:rsidRPr="005904E1" w:rsidRDefault="008519BA" w:rsidP="006432ED">
            <w:pPr>
              <w:pStyle w:val="TableParagraph"/>
              <w:jc w:val="center"/>
            </w:pPr>
            <w:r w:rsidRPr="005904E1">
              <w:t>0</w:t>
            </w:r>
          </w:p>
        </w:tc>
        <w:tc>
          <w:tcPr>
            <w:tcW w:w="567" w:type="dxa"/>
            <w:tcBorders>
              <w:left w:val="single" w:sz="18" w:space="0" w:color="000000"/>
              <w:bottom w:val="single" w:sz="2" w:space="0" w:color="000000"/>
            </w:tcBorders>
          </w:tcPr>
          <w:p w:rsidR="008519BA" w:rsidRPr="005904E1" w:rsidRDefault="008519BA" w:rsidP="006432ED">
            <w:pPr>
              <w:pStyle w:val="TableParagraph"/>
              <w:jc w:val="center"/>
            </w:pPr>
            <w:r w:rsidRPr="005904E1">
              <w:t>0</w:t>
            </w: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8519BA" w:rsidRPr="005904E1" w:rsidRDefault="008519BA" w:rsidP="006432ED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bottom w:val="single" w:sz="2" w:space="0" w:color="000000"/>
              <w:right w:val="single" w:sz="24" w:space="0" w:color="000000"/>
            </w:tcBorders>
          </w:tcPr>
          <w:p w:rsidR="008519BA" w:rsidRPr="005904E1" w:rsidRDefault="008519BA" w:rsidP="006432ED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2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7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9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2" w:space="0" w:color="000000"/>
              <w:right w:val="single" w:sz="24" w:space="0" w:color="000000"/>
            </w:tcBorders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  <w:tcBorders>
              <w:top w:val="single" w:sz="2" w:space="0" w:color="000000"/>
            </w:tcBorders>
          </w:tcPr>
          <w:p w:rsidR="008519BA" w:rsidRPr="006432ED" w:rsidRDefault="008519BA" w:rsidP="006432ED">
            <w:pPr>
              <w:pStyle w:val="TableParagraph"/>
              <w:ind w:right="178"/>
              <w:rPr>
                <w:spacing w:val="-1"/>
                <w:sz w:val="24"/>
                <w:szCs w:val="24"/>
              </w:rPr>
            </w:pPr>
            <w:r w:rsidRPr="006432ED">
              <w:rPr>
                <w:spacing w:val="-1"/>
                <w:sz w:val="24"/>
                <w:szCs w:val="24"/>
              </w:rPr>
              <w:t>ОД.05</w:t>
            </w:r>
          </w:p>
        </w:tc>
        <w:tc>
          <w:tcPr>
            <w:tcW w:w="3190" w:type="dxa"/>
            <w:tcBorders>
              <w:top w:val="single" w:sz="2" w:space="0" w:color="000000"/>
            </w:tcBorders>
          </w:tcPr>
          <w:p w:rsidR="008519BA" w:rsidRPr="006432ED" w:rsidRDefault="008519BA" w:rsidP="006432ED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 xml:space="preserve">Биология   </w:t>
            </w:r>
          </w:p>
        </w:tc>
        <w:tc>
          <w:tcPr>
            <w:tcW w:w="608" w:type="dxa"/>
            <w:tcBorders>
              <w:top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8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spacing w:before="108"/>
              <w:ind w:left="44"/>
              <w:jc w:val="center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righ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  <w:highlight w:val="green"/>
              </w:rPr>
            </w:pPr>
            <w:r w:rsidRPr="00501AD6">
              <w:rPr>
                <w:w w:val="99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top w:val="single" w:sz="2" w:space="0" w:color="000000"/>
              <w:right w:val="single" w:sz="4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jc w:val="center"/>
              <w:rPr>
                <w:sz w:val="24"/>
                <w:szCs w:val="24"/>
                <w:highlight w:val="green"/>
              </w:rPr>
            </w:pPr>
            <w:r w:rsidRPr="00501AD6">
              <w:rPr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right w:val="single" w:sz="24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7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9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</w:tcBorders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right w:val="single" w:sz="24" w:space="0" w:color="000000"/>
            </w:tcBorders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</w:tcPr>
          <w:p w:rsidR="008519BA" w:rsidRPr="006432ED" w:rsidRDefault="008519BA" w:rsidP="006432ED">
            <w:pPr>
              <w:pStyle w:val="TableParagraph"/>
              <w:ind w:right="178"/>
              <w:rPr>
                <w:spacing w:val="-1"/>
                <w:sz w:val="24"/>
                <w:szCs w:val="24"/>
              </w:rPr>
            </w:pPr>
            <w:r w:rsidRPr="006432ED">
              <w:rPr>
                <w:spacing w:val="-1"/>
                <w:sz w:val="24"/>
                <w:szCs w:val="24"/>
              </w:rPr>
              <w:t>ОД.06</w:t>
            </w:r>
          </w:p>
        </w:tc>
        <w:tc>
          <w:tcPr>
            <w:tcW w:w="3190" w:type="dxa"/>
          </w:tcPr>
          <w:p w:rsidR="008519BA" w:rsidRPr="006432ED" w:rsidRDefault="008519BA" w:rsidP="006432ED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608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8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spacing w:before="108"/>
              <w:ind w:left="44"/>
              <w:jc w:val="center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jc w:val="center"/>
              <w:rPr>
                <w:sz w:val="24"/>
                <w:szCs w:val="24"/>
              </w:rPr>
            </w:pPr>
            <w:r w:rsidRPr="00501AD6">
              <w:rPr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7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9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</w:tcPr>
          <w:p w:rsidR="008519BA" w:rsidRPr="006432ED" w:rsidRDefault="008519BA" w:rsidP="006432ED">
            <w:pPr>
              <w:pStyle w:val="TableParagraph"/>
              <w:ind w:right="178"/>
              <w:rPr>
                <w:spacing w:val="-1"/>
                <w:sz w:val="24"/>
                <w:szCs w:val="24"/>
              </w:rPr>
            </w:pPr>
            <w:r w:rsidRPr="006432ED">
              <w:rPr>
                <w:spacing w:val="-1"/>
                <w:sz w:val="24"/>
                <w:szCs w:val="24"/>
              </w:rPr>
              <w:t>ОД.07</w:t>
            </w:r>
          </w:p>
        </w:tc>
        <w:tc>
          <w:tcPr>
            <w:tcW w:w="3190" w:type="dxa"/>
          </w:tcPr>
          <w:p w:rsidR="008519BA" w:rsidRPr="006432ED" w:rsidRDefault="008519BA" w:rsidP="006432ED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>Физика</w:t>
            </w:r>
          </w:p>
        </w:tc>
        <w:tc>
          <w:tcPr>
            <w:tcW w:w="608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8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spacing w:before="108"/>
              <w:ind w:left="44"/>
              <w:jc w:val="center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68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jc w:val="center"/>
              <w:rPr>
                <w:sz w:val="24"/>
                <w:szCs w:val="24"/>
              </w:rPr>
            </w:pPr>
            <w:r w:rsidRPr="00501AD6">
              <w:rPr>
                <w:sz w:val="24"/>
                <w:szCs w:val="24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7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9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</w:tcPr>
          <w:p w:rsidR="008519BA" w:rsidRPr="006432ED" w:rsidRDefault="008519BA" w:rsidP="006432ED">
            <w:pPr>
              <w:pStyle w:val="TableParagraph"/>
              <w:ind w:right="178"/>
              <w:rPr>
                <w:spacing w:val="-1"/>
                <w:sz w:val="24"/>
                <w:szCs w:val="24"/>
              </w:rPr>
            </w:pPr>
            <w:r w:rsidRPr="006432ED">
              <w:rPr>
                <w:spacing w:val="-1"/>
                <w:sz w:val="24"/>
                <w:szCs w:val="24"/>
              </w:rPr>
              <w:lastRenderedPageBreak/>
              <w:t>ОД.08</w:t>
            </w:r>
          </w:p>
        </w:tc>
        <w:tc>
          <w:tcPr>
            <w:tcW w:w="3190" w:type="dxa"/>
          </w:tcPr>
          <w:p w:rsidR="008519BA" w:rsidRPr="006432ED" w:rsidRDefault="008519BA" w:rsidP="006432ED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>Литература</w:t>
            </w:r>
          </w:p>
        </w:tc>
        <w:tc>
          <w:tcPr>
            <w:tcW w:w="608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8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174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spacing w:before="108"/>
              <w:ind w:left="44"/>
              <w:jc w:val="center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156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126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jc w:val="center"/>
              <w:rPr>
                <w:sz w:val="24"/>
                <w:szCs w:val="24"/>
              </w:rPr>
            </w:pPr>
            <w:r w:rsidRPr="00501AD6">
              <w:rPr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7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9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</w:tcPr>
          <w:p w:rsidR="008519BA" w:rsidRPr="006432ED" w:rsidRDefault="008519BA" w:rsidP="006432ED">
            <w:pPr>
              <w:pStyle w:val="TableParagraph"/>
              <w:ind w:right="178"/>
              <w:rPr>
                <w:spacing w:val="-1"/>
                <w:sz w:val="24"/>
                <w:szCs w:val="24"/>
              </w:rPr>
            </w:pPr>
            <w:r w:rsidRPr="006432ED">
              <w:rPr>
                <w:spacing w:val="-1"/>
                <w:sz w:val="24"/>
                <w:szCs w:val="24"/>
              </w:rPr>
              <w:t>ОД.09</w:t>
            </w:r>
          </w:p>
        </w:tc>
        <w:tc>
          <w:tcPr>
            <w:tcW w:w="3190" w:type="dxa"/>
          </w:tcPr>
          <w:p w:rsidR="008519BA" w:rsidRPr="006432ED" w:rsidRDefault="008519BA" w:rsidP="006432ED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6432ED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608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8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spacing w:before="108"/>
              <w:ind w:left="44"/>
              <w:jc w:val="center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8519BA" w:rsidRPr="00501AD6" w:rsidRDefault="008519BA" w:rsidP="00501AD6">
            <w:pPr>
              <w:pStyle w:val="TableParagraph"/>
              <w:jc w:val="center"/>
              <w:rPr>
                <w:sz w:val="24"/>
                <w:szCs w:val="24"/>
              </w:rPr>
            </w:pPr>
            <w:r w:rsidRPr="00501AD6">
              <w:rPr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7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9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</w:tcPr>
          <w:p w:rsidR="008519BA" w:rsidRPr="008519BA" w:rsidRDefault="008519BA" w:rsidP="008519BA">
            <w:pPr>
              <w:pStyle w:val="TableParagraph"/>
              <w:ind w:right="178"/>
              <w:rPr>
                <w:spacing w:val="-1"/>
                <w:sz w:val="24"/>
                <w:szCs w:val="24"/>
              </w:rPr>
            </w:pPr>
            <w:r w:rsidRPr="008519BA">
              <w:rPr>
                <w:spacing w:val="-1"/>
                <w:sz w:val="24"/>
                <w:szCs w:val="24"/>
              </w:rPr>
              <w:t>ОД.10</w:t>
            </w:r>
          </w:p>
        </w:tc>
        <w:tc>
          <w:tcPr>
            <w:tcW w:w="3190" w:type="dxa"/>
          </w:tcPr>
          <w:p w:rsidR="008519BA" w:rsidRPr="008519BA" w:rsidRDefault="008519BA" w:rsidP="008519BA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Физкультура</w:t>
            </w:r>
          </w:p>
        </w:tc>
        <w:tc>
          <w:tcPr>
            <w:tcW w:w="608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8519BA" w:rsidRDefault="008519BA" w:rsidP="008519BA">
            <w:pPr>
              <w:pStyle w:val="TableParagraph"/>
              <w:spacing w:before="108"/>
              <w:ind w:left="108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8519BA" w:rsidRPr="008519BA" w:rsidRDefault="008519BA" w:rsidP="008519BA">
            <w:pPr>
              <w:pStyle w:val="TableParagraph"/>
              <w:spacing w:before="108"/>
              <w:ind w:left="44"/>
              <w:jc w:val="center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8519BA" w:rsidRDefault="008519BA" w:rsidP="008519BA">
            <w:pPr>
              <w:pStyle w:val="TableParagraph"/>
              <w:spacing w:before="108"/>
              <w:ind w:left="111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8519BA" w:rsidRDefault="008519BA" w:rsidP="008519BA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7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9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</w:tcPr>
          <w:p w:rsidR="008519BA" w:rsidRPr="008519BA" w:rsidRDefault="008519BA" w:rsidP="008519BA">
            <w:pPr>
              <w:pStyle w:val="TableParagraph"/>
              <w:ind w:right="178"/>
              <w:rPr>
                <w:spacing w:val="-1"/>
                <w:sz w:val="24"/>
                <w:szCs w:val="24"/>
              </w:rPr>
            </w:pPr>
            <w:r w:rsidRPr="008519BA">
              <w:rPr>
                <w:spacing w:val="-1"/>
                <w:sz w:val="24"/>
                <w:szCs w:val="24"/>
              </w:rPr>
              <w:t>ОД.11</w:t>
            </w:r>
          </w:p>
        </w:tc>
        <w:tc>
          <w:tcPr>
            <w:tcW w:w="3190" w:type="dxa"/>
          </w:tcPr>
          <w:p w:rsidR="008519BA" w:rsidRPr="008519BA" w:rsidRDefault="008519BA" w:rsidP="008519BA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08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8519BA" w:rsidRDefault="008519BA" w:rsidP="008519BA">
            <w:pPr>
              <w:pStyle w:val="TableParagraph"/>
              <w:spacing w:before="108"/>
              <w:ind w:left="108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8519BA" w:rsidRPr="008519BA" w:rsidRDefault="008519BA" w:rsidP="008519BA">
            <w:pPr>
              <w:pStyle w:val="TableParagraph"/>
              <w:spacing w:before="108"/>
              <w:ind w:left="44"/>
              <w:jc w:val="center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8519BA" w:rsidRDefault="008519BA" w:rsidP="008519BA">
            <w:pPr>
              <w:pStyle w:val="TableParagraph"/>
              <w:spacing w:before="108"/>
              <w:ind w:left="111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8519BA" w:rsidRDefault="008519BA" w:rsidP="008519BA">
            <w:pPr>
              <w:pStyle w:val="TableParagraph"/>
              <w:spacing w:before="108"/>
              <w:ind w:left="111"/>
              <w:jc w:val="center"/>
              <w:rPr>
                <w:w w:val="99"/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39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39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7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9"/>
              <w:jc w:val="center"/>
              <w:rPr>
                <w:w w:val="99"/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</w:rPr>
            </w:pPr>
          </w:p>
        </w:tc>
      </w:tr>
      <w:tr w:rsidR="00A22D77" w:rsidRPr="003B5FFE" w:rsidTr="00A22D77">
        <w:trPr>
          <w:trHeight w:val="110"/>
        </w:trPr>
        <w:tc>
          <w:tcPr>
            <w:tcW w:w="1164" w:type="dxa"/>
            <w:shd w:val="clear" w:color="auto" w:fill="D9D9D9" w:themeFill="background1" w:themeFillShade="D9"/>
          </w:tcPr>
          <w:p w:rsidR="008519BA" w:rsidRPr="003B5FFE" w:rsidRDefault="008519BA" w:rsidP="00643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D9D9D9" w:themeFill="background1" w:themeFillShade="D9"/>
          </w:tcPr>
          <w:p w:rsidR="008519BA" w:rsidRPr="003B5FFE" w:rsidRDefault="008519BA" w:rsidP="00643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19BA">
              <w:rPr>
                <w:rFonts w:ascii="Times New Roman" w:hAnsi="Times New Roman" w:cs="Times New Roman"/>
                <w:b/>
                <w:lang w:eastAsia="en-US"/>
              </w:rPr>
              <w:t>Общие учебный дисциплины углубленный уровень</w:t>
            </w:r>
            <w:r w:rsidRPr="008519BA"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*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519BA" w:rsidRPr="003B5FFE" w:rsidRDefault="00501AD6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519BA" w:rsidRPr="003B5FFE" w:rsidRDefault="00501AD6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8519BA" w:rsidRPr="003B5FFE" w:rsidRDefault="00117E49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519BA" w:rsidRPr="00501AD6" w:rsidRDefault="00501AD6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252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519BA" w:rsidRPr="00501AD6" w:rsidRDefault="00501AD6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8519BA" w:rsidRPr="003B5FFE" w:rsidRDefault="00501AD6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8519BA" w:rsidRPr="003B5FFE" w:rsidRDefault="00501AD6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519BA" w:rsidRPr="003B5FFE" w:rsidRDefault="00501AD6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8519BA" w:rsidRPr="003B5FFE" w:rsidRDefault="00501AD6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519BA" w:rsidRPr="00501AD6" w:rsidRDefault="008519BA" w:rsidP="00501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AD6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519BA" w:rsidRPr="00501AD6" w:rsidRDefault="008519BA" w:rsidP="00501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AD6">
              <w:rPr>
                <w:rFonts w:ascii="Times New Roman" w:hAnsi="Times New Roman" w:cs="Times New Roman"/>
                <w:b/>
              </w:rPr>
              <w:t>176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519BA" w:rsidRPr="003B5FFE" w:rsidRDefault="008519BA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</w:tcPr>
          <w:p w:rsidR="008519BA" w:rsidRPr="003B5FFE" w:rsidRDefault="008519BA" w:rsidP="006432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  <w:vAlign w:val="center"/>
          </w:tcPr>
          <w:p w:rsidR="008519BA" w:rsidRPr="008519BA" w:rsidRDefault="008519BA" w:rsidP="008519BA">
            <w:pPr>
              <w:pStyle w:val="TableParagraph"/>
              <w:rPr>
                <w:sz w:val="24"/>
                <w:szCs w:val="24"/>
                <w:vertAlign w:val="superscript"/>
              </w:rPr>
            </w:pPr>
            <w:r w:rsidRPr="008519BA">
              <w:rPr>
                <w:sz w:val="24"/>
                <w:szCs w:val="24"/>
              </w:rPr>
              <w:t>ОД.12</w:t>
            </w:r>
            <w:r w:rsidRPr="008519BA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190" w:type="dxa"/>
          </w:tcPr>
          <w:p w:rsidR="008519BA" w:rsidRPr="008519BA" w:rsidRDefault="008519BA" w:rsidP="008519BA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Математика</w:t>
            </w:r>
          </w:p>
        </w:tc>
        <w:tc>
          <w:tcPr>
            <w:tcW w:w="608" w:type="dxa"/>
          </w:tcPr>
          <w:p w:rsidR="008519BA" w:rsidRPr="008519BA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519BA" w:rsidRPr="008519BA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B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519BA" w:rsidRPr="008519BA" w:rsidRDefault="008519BA" w:rsidP="008519BA">
            <w:pPr>
              <w:pStyle w:val="TableParagraph"/>
              <w:spacing w:before="108"/>
              <w:ind w:left="108"/>
              <w:jc w:val="center"/>
              <w:rPr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174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spacing w:before="108"/>
              <w:ind w:left="44"/>
              <w:jc w:val="center"/>
              <w:rPr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8519BA" w:rsidRPr="008519BA" w:rsidRDefault="00117E49" w:rsidP="008519BA">
            <w:pPr>
              <w:pStyle w:val="TableParagraph"/>
              <w:spacing w:before="108"/>
              <w:ind w:left="1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156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8519BA" w:rsidRPr="008519BA" w:rsidRDefault="00117E49" w:rsidP="008519BA">
            <w:pPr>
              <w:pStyle w:val="TableParagraph"/>
              <w:spacing w:before="108"/>
              <w:ind w:left="1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  <w:r w:rsidR="008519BA" w:rsidRPr="008519B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7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9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  <w:vAlign w:val="center"/>
          </w:tcPr>
          <w:p w:rsidR="008519BA" w:rsidRPr="008519BA" w:rsidRDefault="008519BA" w:rsidP="008519BA">
            <w:pPr>
              <w:pStyle w:val="TableParagraph"/>
              <w:rPr>
                <w:sz w:val="24"/>
                <w:szCs w:val="24"/>
                <w:vertAlign w:val="superscript"/>
              </w:rPr>
            </w:pPr>
            <w:r w:rsidRPr="008519BA">
              <w:rPr>
                <w:sz w:val="24"/>
                <w:szCs w:val="24"/>
              </w:rPr>
              <w:t>ОД.13</w:t>
            </w:r>
            <w:r w:rsidRPr="008519BA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190" w:type="dxa"/>
          </w:tcPr>
          <w:p w:rsidR="008519BA" w:rsidRPr="008519BA" w:rsidRDefault="008519BA" w:rsidP="008519BA">
            <w:pPr>
              <w:pStyle w:val="TableParagraph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08" w:type="dxa"/>
          </w:tcPr>
          <w:p w:rsidR="008519BA" w:rsidRPr="008519BA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519BA" w:rsidRPr="008519BA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519BA" w:rsidRPr="008519BA" w:rsidRDefault="008519BA" w:rsidP="008519BA">
            <w:pPr>
              <w:pStyle w:val="TableParagraph"/>
              <w:spacing w:before="108"/>
              <w:ind w:left="108"/>
              <w:jc w:val="center"/>
              <w:rPr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174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spacing w:before="108"/>
              <w:ind w:left="44"/>
              <w:jc w:val="center"/>
              <w:rPr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spacing w:before="108"/>
              <w:ind w:left="111"/>
              <w:jc w:val="center"/>
              <w:rPr>
                <w:sz w:val="24"/>
                <w:szCs w:val="24"/>
              </w:rPr>
            </w:pPr>
            <w:r w:rsidRPr="008519BA">
              <w:rPr>
                <w:w w:val="99"/>
                <w:sz w:val="24"/>
                <w:szCs w:val="24"/>
              </w:rPr>
              <w:t>156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8519BA" w:rsidRPr="008519BA" w:rsidRDefault="00117E49" w:rsidP="008519BA">
            <w:pPr>
              <w:pStyle w:val="TableParagraph"/>
              <w:spacing w:before="108"/>
              <w:ind w:left="1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  <w:r w:rsidR="008519BA" w:rsidRPr="008519B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8519BA" w:rsidRPr="008519BA" w:rsidRDefault="008519BA" w:rsidP="008519BA">
            <w:pPr>
              <w:pStyle w:val="TableParagraph"/>
              <w:jc w:val="center"/>
              <w:rPr>
                <w:sz w:val="24"/>
                <w:szCs w:val="24"/>
              </w:rPr>
            </w:pPr>
            <w:r w:rsidRPr="008519BA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7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501AD6" w:rsidRDefault="008519BA" w:rsidP="00501AD6">
            <w:pPr>
              <w:pStyle w:val="TableParagraph"/>
              <w:spacing w:before="108"/>
              <w:ind w:left="109"/>
              <w:jc w:val="center"/>
              <w:rPr>
                <w:sz w:val="24"/>
                <w:szCs w:val="24"/>
              </w:rPr>
            </w:pPr>
            <w:r w:rsidRPr="00501AD6">
              <w:rPr>
                <w:w w:val="99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10"/>
        </w:trPr>
        <w:tc>
          <w:tcPr>
            <w:tcW w:w="1164" w:type="dxa"/>
          </w:tcPr>
          <w:p w:rsidR="008519BA" w:rsidRPr="008519BA" w:rsidRDefault="008519BA" w:rsidP="008519BA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519BA" w:rsidRPr="008519BA" w:rsidRDefault="008519BA" w:rsidP="008519BA">
            <w:pPr>
              <w:pStyle w:val="TableParagraph"/>
              <w:rPr>
                <w:sz w:val="24"/>
                <w:szCs w:val="24"/>
                <w:vertAlign w:val="superscript"/>
              </w:rPr>
            </w:pPr>
            <w:r w:rsidRPr="008519BA">
              <w:rPr>
                <w:sz w:val="24"/>
                <w:szCs w:val="24"/>
              </w:rPr>
              <w:t>Индивидуальный проект</w:t>
            </w:r>
            <w:r w:rsidRPr="008519BA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8519BA" w:rsidRPr="00646185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8519BA" w:rsidRPr="00646185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CA1919">
        <w:trPr>
          <w:trHeight w:val="368"/>
        </w:trPr>
        <w:tc>
          <w:tcPr>
            <w:tcW w:w="1164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>ОГСЭ.00</w:t>
            </w:r>
          </w:p>
        </w:tc>
        <w:tc>
          <w:tcPr>
            <w:tcW w:w="3190" w:type="dxa"/>
            <w:shd w:val="clear" w:color="auto" w:fill="DDD9C3" w:themeFill="background2" w:themeFillShade="E6"/>
            <w:vAlign w:val="center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 xml:space="preserve">Общий гуманитарный и социально-экономический цикл 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549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529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</w:t>
            </w: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8519BA" w:rsidRPr="003B5FFE" w:rsidTr="00A22D77">
        <w:trPr>
          <w:trHeight w:val="253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3190" w:type="dxa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608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vMerge w:val="restart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253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271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3190" w:type="dxa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8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vMerge w:val="restart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271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shd w:val="clear" w:color="auto" w:fill="FFFFFF" w:themeFill="background1"/>
          </w:tcPr>
          <w:p w:rsidR="008519BA" w:rsidRPr="003D15E2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ОГСЭ.03</w:t>
            </w:r>
          </w:p>
        </w:tc>
        <w:tc>
          <w:tcPr>
            <w:tcW w:w="3190" w:type="dxa"/>
            <w:vAlign w:val="center"/>
          </w:tcPr>
          <w:p w:rsidR="008519BA" w:rsidRPr="003D15E2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608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519BA" w:rsidRPr="003B5FFE" w:rsidTr="00A22D77">
        <w:trPr>
          <w:trHeight w:val="311"/>
        </w:trPr>
        <w:tc>
          <w:tcPr>
            <w:tcW w:w="1164" w:type="dxa"/>
            <w:shd w:val="clear" w:color="auto" w:fill="FFFFFF" w:themeFill="background1"/>
          </w:tcPr>
          <w:p w:rsidR="008519BA" w:rsidRPr="003D15E2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ОГСЭ.04</w:t>
            </w:r>
          </w:p>
        </w:tc>
        <w:tc>
          <w:tcPr>
            <w:tcW w:w="3190" w:type="dxa"/>
          </w:tcPr>
          <w:p w:rsidR="008519BA" w:rsidRPr="003D15E2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8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09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519BA" w:rsidRPr="003B5FFE" w:rsidTr="00A22D77">
        <w:trPr>
          <w:trHeight w:val="263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 05</w:t>
            </w:r>
          </w:p>
        </w:tc>
        <w:tc>
          <w:tcPr>
            <w:tcW w:w="3190" w:type="dxa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608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vMerge w:val="restart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263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297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ОГСЭ.06 в</w:t>
            </w:r>
          </w:p>
        </w:tc>
        <w:tc>
          <w:tcPr>
            <w:tcW w:w="3190" w:type="dxa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608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vMerge w:val="restart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297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CB22EB" w:rsidRDefault="008519BA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2E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D15E2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CA1919">
        <w:trPr>
          <w:trHeight w:val="207"/>
        </w:trPr>
        <w:tc>
          <w:tcPr>
            <w:tcW w:w="1164" w:type="dxa"/>
            <w:shd w:val="clear" w:color="auto" w:fill="DDD9C3" w:themeFill="background2" w:themeFillShade="E6"/>
            <w:vAlign w:val="center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 xml:space="preserve"> ЕН.00</w:t>
            </w:r>
          </w:p>
        </w:tc>
        <w:tc>
          <w:tcPr>
            <w:tcW w:w="3190" w:type="dxa"/>
            <w:shd w:val="clear" w:color="auto" w:fill="DDD9C3" w:themeFill="background2" w:themeFillShade="E6"/>
            <w:vAlign w:val="center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 xml:space="preserve">Математический и общий естественнонаучный цикл 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1222A1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1222A1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8519BA" w:rsidRPr="001222A1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8519BA" w:rsidRPr="001222A1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8519BA" w:rsidRPr="001222A1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1222A1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19BA" w:rsidRPr="003B5FFE" w:rsidTr="00A22D77">
        <w:trPr>
          <w:trHeight w:val="235"/>
        </w:trPr>
        <w:tc>
          <w:tcPr>
            <w:tcW w:w="1164" w:type="dxa"/>
            <w:shd w:val="clear" w:color="auto" w:fill="FFFFFF" w:themeFill="background1"/>
            <w:vAlign w:val="center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ЕН.01</w:t>
            </w:r>
          </w:p>
        </w:tc>
        <w:tc>
          <w:tcPr>
            <w:tcW w:w="3190" w:type="dxa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8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3190" w:type="dxa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608" w:type="dxa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Merge w:val="restart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  <w:vAlign w:val="center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19BA" w:rsidRPr="003B5FFE" w:rsidTr="00CA1919">
        <w:trPr>
          <w:trHeight w:val="368"/>
        </w:trPr>
        <w:tc>
          <w:tcPr>
            <w:tcW w:w="1164" w:type="dxa"/>
            <w:shd w:val="clear" w:color="auto" w:fill="DDD9C3" w:themeFill="background2" w:themeFillShade="E6"/>
            <w:vAlign w:val="center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lastRenderedPageBreak/>
              <w:t>ОП.00</w:t>
            </w:r>
          </w:p>
        </w:tc>
        <w:tc>
          <w:tcPr>
            <w:tcW w:w="3190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>Общепрофессиональный цикл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863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8A0C37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771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421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8519BA" w:rsidRPr="008A0C37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8A0C37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</w:t>
            </w: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8519BA" w:rsidRPr="00C1461D" w:rsidRDefault="008519BA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C1461D" w:rsidRDefault="008519BA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C1461D" w:rsidRDefault="008519BA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8519BA" w:rsidRPr="003B5FFE" w:rsidTr="00A22D77">
        <w:trPr>
          <w:trHeight w:val="276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3190" w:type="dxa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8519BA" w:rsidRPr="00DD2085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vMerge w:val="restart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276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3190" w:type="dxa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D2085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425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vMerge w:val="restart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18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3190" w:type="dxa"/>
          </w:tcPr>
          <w:p w:rsidR="008519BA" w:rsidRPr="00D910C3" w:rsidRDefault="008519BA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Merge w:val="restart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188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D910C3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D910C3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ОП.04</w:t>
            </w:r>
          </w:p>
        </w:tc>
        <w:tc>
          <w:tcPr>
            <w:tcW w:w="3190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Основы бухгалтерского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DD2085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vMerge w:val="restart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8C0F52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0F52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ОП.05</w:t>
            </w:r>
          </w:p>
        </w:tc>
        <w:tc>
          <w:tcPr>
            <w:tcW w:w="3190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Аудит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vMerge w:val="restart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8C0F52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0F52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ОП.06</w:t>
            </w:r>
          </w:p>
        </w:tc>
        <w:tc>
          <w:tcPr>
            <w:tcW w:w="3190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Документационное обеспечение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8" w:type="dxa"/>
          </w:tcPr>
          <w:p w:rsidR="008519BA" w:rsidRPr="00DD2085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vMerge w:val="restart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8C0F52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0F52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7A442A" w:rsidRDefault="008519BA" w:rsidP="008519BA">
            <w:pPr>
              <w:suppressAutoHyphens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42A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3190" w:type="dxa"/>
            <w:shd w:val="clear" w:color="auto" w:fill="FFFFFF" w:themeFill="background1"/>
          </w:tcPr>
          <w:p w:rsidR="008519BA" w:rsidRPr="007A442A" w:rsidRDefault="008519BA" w:rsidP="008519BA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42A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DD2085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vMerge w:val="restart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8C0F52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7A442A" w:rsidRDefault="008519BA" w:rsidP="008519BA">
            <w:pPr>
              <w:suppressAutoHyphens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7A442A" w:rsidRDefault="008519BA" w:rsidP="008519BA">
            <w:pPr>
              <w:rPr>
                <w:rFonts w:ascii="Times New Roman" w:hAnsi="Times New Roman" w:cs="Times New Roman"/>
                <w:i/>
              </w:rPr>
            </w:pPr>
            <w:r w:rsidRPr="007A442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8C0F52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ОП.08</w:t>
            </w:r>
          </w:p>
        </w:tc>
        <w:tc>
          <w:tcPr>
            <w:tcW w:w="3190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Основы п</w:t>
            </w:r>
            <w:r>
              <w:rPr>
                <w:rFonts w:ascii="Times New Roman" w:hAnsi="Times New Roman" w:cs="Times New Roman"/>
              </w:rPr>
              <w:t>редпринимательской деятельности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3B5F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vMerge w:val="restart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8C0F52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0F52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ОП.09</w:t>
            </w:r>
          </w:p>
        </w:tc>
        <w:tc>
          <w:tcPr>
            <w:tcW w:w="3190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Информационные технологии в профессиональной деятельности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ОП.10</w:t>
            </w:r>
          </w:p>
        </w:tc>
        <w:tc>
          <w:tcPr>
            <w:tcW w:w="3190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53044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ОП.11</w:t>
            </w:r>
            <w:r w:rsidRPr="003B5FFE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190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Правовое обеспечение </w:t>
            </w:r>
            <w:r w:rsidRPr="003B5FFE">
              <w:rPr>
                <w:rFonts w:ascii="Times New Roman" w:hAnsi="Times New Roman" w:cs="Times New Roman"/>
              </w:rPr>
              <w:t>профессиональной деятельности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ОП.12</w:t>
            </w:r>
            <w:r w:rsidRPr="003B5FFE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190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vMerge w:val="restart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53044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0446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291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ОП.13</w:t>
            </w:r>
            <w:r w:rsidRPr="003B5FFE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190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Планирование будущей карьеры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101F08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5FF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vertAlign w:val="superscript"/>
              </w:rPr>
              <w:sym w:font="Symbol" w:char="F032"/>
            </w: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vMerge w:val="restart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519BA" w:rsidRPr="003B5FFE" w:rsidTr="00A22D77">
        <w:trPr>
          <w:trHeight w:val="291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53044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0446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ОП.14</w:t>
            </w:r>
            <w:r w:rsidRPr="003B5FFE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190" w:type="dxa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Бизнес-планирование</w:t>
            </w:r>
          </w:p>
        </w:tc>
        <w:tc>
          <w:tcPr>
            <w:tcW w:w="608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101F08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5FF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vertAlign w:val="superscript"/>
              </w:rPr>
              <w:sym w:font="Symbol" w:char="F032"/>
            </w: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vMerge w:val="restart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B5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5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30</w:t>
            </w: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8519BA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9BA" w:rsidRPr="003D15E2" w:rsidRDefault="008519BA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8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8519BA" w:rsidRPr="003B5FFE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8519BA" w:rsidRPr="0053044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53044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0446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8519BA" w:rsidRPr="003B5FFE" w:rsidTr="00CA1919">
        <w:trPr>
          <w:trHeight w:val="368"/>
        </w:trPr>
        <w:tc>
          <w:tcPr>
            <w:tcW w:w="1164" w:type="dxa"/>
            <w:shd w:val="clear" w:color="auto" w:fill="DDD9C3" w:themeFill="background2" w:themeFillShade="E6"/>
            <w:vAlign w:val="center"/>
          </w:tcPr>
          <w:p w:rsidR="008519BA" w:rsidRPr="00E06388" w:rsidRDefault="008519BA" w:rsidP="0085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3190" w:type="dxa"/>
            <w:shd w:val="clear" w:color="auto" w:fill="DDD9C3" w:themeFill="background2" w:themeFillShade="E6"/>
            <w:vAlign w:val="center"/>
          </w:tcPr>
          <w:p w:rsidR="008519BA" w:rsidRPr="00E06388" w:rsidRDefault="008519BA" w:rsidP="0085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цикл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1046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455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E06388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630</w:t>
            </w:r>
          </w:p>
        </w:tc>
      </w:tr>
      <w:tr w:rsidR="008519BA" w:rsidRPr="003B5FFE" w:rsidTr="00A22D77">
        <w:trPr>
          <w:trHeight w:val="990"/>
        </w:trPr>
        <w:tc>
          <w:tcPr>
            <w:tcW w:w="1164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F474D6">
              <w:rPr>
                <w:rFonts w:ascii="Times New Roman" w:hAnsi="Times New Roman" w:cs="Times New Roman"/>
                <w:b/>
                <w:i/>
                <w:lang w:bidi="ru-RU"/>
              </w:rPr>
              <w:t>ПМ.01</w:t>
            </w:r>
          </w:p>
        </w:tc>
        <w:tc>
          <w:tcPr>
            <w:tcW w:w="3190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F474D6">
              <w:rPr>
                <w:rFonts w:ascii="Times New Roman" w:hAnsi="Times New Roman" w:cs="Times New Roman"/>
                <w:b/>
                <w:i/>
                <w:lang w:bidi="ru-RU"/>
              </w:rPr>
              <w:t>Документирование хозяйственных операций и ведение бухгалтерского учёта активов организации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19BA" w:rsidRPr="003B5FFE" w:rsidTr="00A22D77">
        <w:trPr>
          <w:trHeight w:val="456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МДК.</w:t>
            </w:r>
          </w:p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01.01</w:t>
            </w:r>
          </w:p>
        </w:tc>
        <w:tc>
          <w:tcPr>
            <w:tcW w:w="3190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Практические основы бухгалтерского учёта</w:t>
            </w:r>
          </w:p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активов организации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4к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7" w:type="dxa"/>
            <w:vMerge w:val="restart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213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276"/>
        </w:trPr>
        <w:tc>
          <w:tcPr>
            <w:tcW w:w="1164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ind w:right="15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УП.01</w:t>
            </w:r>
          </w:p>
        </w:tc>
        <w:tc>
          <w:tcPr>
            <w:tcW w:w="3190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Учебная практика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4к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19BA" w:rsidRPr="003B5FFE" w:rsidTr="00A22D77">
        <w:trPr>
          <w:trHeight w:val="276"/>
        </w:trPr>
        <w:tc>
          <w:tcPr>
            <w:tcW w:w="1164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F474D6">
              <w:rPr>
                <w:rFonts w:ascii="Times New Roman" w:hAnsi="Times New Roman" w:cs="Times New Roman"/>
                <w:b/>
                <w:i/>
                <w:lang w:bidi="ru-RU"/>
              </w:rPr>
              <w:t>ПМ.02</w:t>
            </w:r>
          </w:p>
        </w:tc>
        <w:tc>
          <w:tcPr>
            <w:tcW w:w="3190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ind w:right="30"/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F474D6">
              <w:rPr>
                <w:rFonts w:ascii="Times New Roman" w:hAnsi="Times New Roman" w:cs="Times New Roman"/>
                <w:b/>
                <w:i/>
                <w:lang w:bidi="ru-RU"/>
              </w:rPr>
              <w:t>Ведение бухгалтерского учёта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608" w:type="dxa"/>
          </w:tcPr>
          <w:p w:rsidR="008519BA" w:rsidRPr="002759EC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275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221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МДК.</w:t>
            </w:r>
          </w:p>
          <w:p w:rsidR="008519BA" w:rsidRPr="00F474D6" w:rsidRDefault="008519BA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02.01</w:t>
            </w:r>
          </w:p>
        </w:tc>
        <w:tc>
          <w:tcPr>
            <w:tcW w:w="3190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Практические основы бухгалтерского учёта источников формирования активов организации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5к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vMerge w:val="restart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251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МДК.</w:t>
            </w:r>
          </w:p>
          <w:p w:rsidR="008519BA" w:rsidRPr="00F474D6" w:rsidRDefault="008519BA" w:rsidP="008519BA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02.02</w:t>
            </w:r>
          </w:p>
        </w:tc>
        <w:tc>
          <w:tcPr>
            <w:tcW w:w="3190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Бухгалтерская технология проведения и</w:t>
            </w:r>
          </w:p>
          <w:p w:rsidR="008519BA" w:rsidRPr="00F474D6" w:rsidRDefault="008519BA" w:rsidP="008519BA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оформления инвентаризации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5к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125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ПП.02</w:t>
            </w:r>
          </w:p>
        </w:tc>
        <w:tc>
          <w:tcPr>
            <w:tcW w:w="3190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val="en-US"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Производственная практика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5к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425" w:type="dxa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ind w:right="159"/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F474D6">
              <w:rPr>
                <w:rFonts w:ascii="Times New Roman" w:hAnsi="Times New Roman" w:cs="Times New Roman"/>
                <w:b/>
                <w:i/>
                <w:lang w:bidi="ru-RU"/>
              </w:rPr>
              <w:t>ПМ.03</w:t>
            </w:r>
          </w:p>
        </w:tc>
        <w:tc>
          <w:tcPr>
            <w:tcW w:w="3190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F474D6">
              <w:rPr>
                <w:rFonts w:ascii="Times New Roman" w:hAnsi="Times New Roman" w:cs="Times New Roman"/>
                <w:b/>
                <w:i/>
                <w:lang w:bidi="ru-RU"/>
              </w:rPr>
              <w:t>Проведение расчётов с бюджетом и внебюджетными</w:t>
            </w:r>
          </w:p>
          <w:p w:rsidR="008519BA" w:rsidRPr="00F474D6" w:rsidRDefault="008519BA" w:rsidP="008519BA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F474D6">
              <w:rPr>
                <w:rFonts w:ascii="Times New Roman" w:hAnsi="Times New Roman" w:cs="Times New Roman"/>
                <w:b/>
                <w:i/>
                <w:lang w:bidi="ru-RU"/>
              </w:rPr>
              <w:lastRenderedPageBreak/>
              <w:t xml:space="preserve"> фондами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lastRenderedPageBreak/>
              <w:t>МДК.</w:t>
            </w:r>
          </w:p>
          <w:p w:rsidR="008519BA" w:rsidRPr="00F474D6" w:rsidRDefault="008519BA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03.01</w:t>
            </w:r>
          </w:p>
        </w:tc>
        <w:tc>
          <w:tcPr>
            <w:tcW w:w="3190" w:type="dxa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Организация расчётов с бюджетом и внебюджетными фондами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6к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vMerge w:val="restart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30</w:t>
            </w:r>
          </w:p>
        </w:tc>
      </w:tr>
      <w:tr w:rsidR="008519BA" w:rsidRPr="003B5FFE" w:rsidTr="00A22D77">
        <w:trPr>
          <w:trHeight w:val="120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F474D6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F474D6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ПП.03</w:t>
            </w:r>
          </w:p>
        </w:tc>
        <w:tc>
          <w:tcPr>
            <w:tcW w:w="3190" w:type="dxa"/>
          </w:tcPr>
          <w:p w:rsidR="008519B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 xml:space="preserve">Производственная практика </w:t>
            </w:r>
          </w:p>
          <w:p w:rsidR="008519B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8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519BA" w:rsidRPr="00F474D6" w:rsidRDefault="008519BA" w:rsidP="008519BA">
            <w:pPr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6к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25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ind w:right="159"/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i/>
                <w:lang w:bidi="ru-RU"/>
              </w:rPr>
              <w:t>ПМ.04</w:t>
            </w:r>
          </w:p>
        </w:tc>
        <w:tc>
          <w:tcPr>
            <w:tcW w:w="3190" w:type="dxa"/>
          </w:tcPr>
          <w:p w:rsidR="008519BA" w:rsidRPr="0040055A" w:rsidRDefault="008519BA" w:rsidP="008519BA">
            <w:pPr>
              <w:widowControl w:val="0"/>
              <w:tabs>
                <w:tab w:val="left" w:pos="2613"/>
              </w:tabs>
              <w:autoSpaceDE w:val="0"/>
              <w:autoSpaceDN w:val="0"/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i/>
                <w:lang w:bidi="ru-RU"/>
              </w:rPr>
              <w:t xml:space="preserve">Составление </w:t>
            </w:r>
            <w:r w:rsidRPr="0040055A">
              <w:rPr>
                <w:rFonts w:ascii="Times New Roman" w:hAnsi="Times New Roman" w:cs="Times New Roman"/>
                <w:b/>
                <w:i/>
                <w:spacing w:val="17"/>
                <w:lang w:bidi="ru-RU"/>
              </w:rPr>
              <w:t xml:space="preserve"> </w:t>
            </w:r>
            <w:r w:rsidRPr="0040055A">
              <w:rPr>
                <w:rFonts w:ascii="Times New Roman" w:hAnsi="Times New Roman" w:cs="Times New Roman"/>
                <w:b/>
                <w:i/>
                <w:lang w:bidi="ru-RU"/>
              </w:rPr>
              <w:t xml:space="preserve">и </w:t>
            </w:r>
            <w:r w:rsidRPr="0040055A">
              <w:rPr>
                <w:rFonts w:ascii="Times New Roman" w:hAnsi="Times New Roman" w:cs="Times New Roman"/>
                <w:b/>
                <w:i/>
                <w:spacing w:val="18"/>
                <w:lang w:bidi="ru-RU"/>
              </w:rPr>
              <w:t xml:space="preserve"> </w:t>
            </w:r>
            <w:r w:rsidRPr="0040055A">
              <w:rPr>
                <w:rFonts w:ascii="Times New Roman" w:hAnsi="Times New Roman" w:cs="Times New Roman"/>
                <w:b/>
                <w:i/>
                <w:lang w:bidi="ru-RU"/>
              </w:rPr>
              <w:t>использование бухгалтерской (финансовой) отчётности</w:t>
            </w:r>
          </w:p>
        </w:tc>
        <w:tc>
          <w:tcPr>
            <w:tcW w:w="608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</w:t>
            </w: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МДК.</w:t>
            </w:r>
          </w:p>
          <w:p w:rsidR="008519BA" w:rsidRPr="0040055A" w:rsidRDefault="008519BA" w:rsidP="008519BA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04.01</w:t>
            </w:r>
          </w:p>
        </w:tc>
        <w:tc>
          <w:tcPr>
            <w:tcW w:w="3190" w:type="dxa"/>
            <w:shd w:val="clear" w:color="auto" w:fill="FFFFFF" w:themeFill="background1"/>
          </w:tcPr>
          <w:p w:rsidR="008519BA" w:rsidRPr="0040055A" w:rsidRDefault="008519BA" w:rsidP="008519BA">
            <w:pPr>
              <w:widowControl w:val="0"/>
              <w:tabs>
                <w:tab w:val="left" w:pos="1115"/>
                <w:tab w:val="left" w:pos="2159"/>
              </w:tabs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Технология составления бухгалтерской</w:t>
            </w:r>
          </w:p>
          <w:p w:rsidR="008519BA" w:rsidRPr="0040055A" w:rsidRDefault="008519BA" w:rsidP="008519BA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(финансовой) отчетности</w:t>
            </w:r>
          </w:p>
        </w:tc>
        <w:tc>
          <w:tcPr>
            <w:tcW w:w="608" w:type="dxa"/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0055A">
              <w:rPr>
                <w:rFonts w:ascii="Times New Roman" w:hAnsi="Times New Roman" w:cs="Times New Roman"/>
              </w:rPr>
              <w:t>6к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40055A" w:rsidRDefault="008519BA" w:rsidP="008519BA">
            <w:pPr>
              <w:rPr>
                <w:rFonts w:ascii="Times New Roman" w:hAnsi="Times New Roman" w:cs="Times New Roman"/>
                <w:i/>
              </w:rPr>
            </w:pPr>
            <w:r w:rsidRPr="0040055A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0055A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0055A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8519BA" w:rsidRPr="003B5FFE" w:rsidTr="00A22D77">
        <w:trPr>
          <w:trHeight w:val="70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МДК. 04.02</w:t>
            </w:r>
          </w:p>
        </w:tc>
        <w:tc>
          <w:tcPr>
            <w:tcW w:w="3190" w:type="dxa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Основы анализа бухгалтерской (финансовой) отчетности</w:t>
            </w:r>
          </w:p>
        </w:tc>
        <w:tc>
          <w:tcPr>
            <w:tcW w:w="608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0055A">
              <w:rPr>
                <w:rFonts w:ascii="Times New Roman" w:hAnsi="Times New Roman" w:cs="Times New Roman"/>
              </w:rPr>
              <w:t>6к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425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vMerge w:val="restart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48</w:t>
            </w:r>
          </w:p>
        </w:tc>
      </w:tr>
      <w:tr w:rsidR="008519BA" w:rsidRPr="003B5FFE" w:rsidTr="00A22D77">
        <w:trPr>
          <w:trHeight w:val="70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vMerge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0055A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0055A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ПП.04</w:t>
            </w:r>
          </w:p>
        </w:tc>
        <w:tc>
          <w:tcPr>
            <w:tcW w:w="3190" w:type="dxa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 xml:space="preserve">Производственная практика </w:t>
            </w:r>
          </w:p>
        </w:tc>
        <w:tc>
          <w:tcPr>
            <w:tcW w:w="608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0055A">
              <w:rPr>
                <w:rFonts w:ascii="Times New Roman" w:hAnsi="Times New Roman" w:cs="Times New Roman"/>
              </w:rPr>
              <w:t>6к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425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ind w:right="159"/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i/>
                <w:lang w:bidi="ru-RU"/>
              </w:rPr>
              <w:t>ПМ.05</w:t>
            </w:r>
          </w:p>
        </w:tc>
        <w:tc>
          <w:tcPr>
            <w:tcW w:w="3190" w:type="dxa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i/>
              </w:rPr>
              <w:t>Выполнение работ по должности служащего «Кассир»</w:t>
            </w:r>
          </w:p>
        </w:tc>
        <w:tc>
          <w:tcPr>
            <w:tcW w:w="608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40055A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МДК 05.01</w:t>
            </w:r>
          </w:p>
        </w:tc>
        <w:tc>
          <w:tcPr>
            <w:tcW w:w="3190" w:type="dxa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</w:rPr>
              <w:t>Ведение кассовых операций</w:t>
            </w:r>
          </w:p>
        </w:tc>
        <w:tc>
          <w:tcPr>
            <w:tcW w:w="608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0055A">
              <w:rPr>
                <w:rFonts w:ascii="Times New Roman" w:hAnsi="Times New Roman" w:cs="Times New Roman"/>
              </w:rPr>
              <w:t>5к</w:t>
            </w: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425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vMerge w:val="restart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00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A22D77">
        <w:trPr>
          <w:trHeight w:val="368"/>
        </w:trPr>
        <w:tc>
          <w:tcPr>
            <w:tcW w:w="1164" w:type="dxa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ind w:right="157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40055A">
              <w:rPr>
                <w:rFonts w:ascii="Times New Roman" w:hAnsi="Times New Roman" w:cs="Times New Roman"/>
                <w:lang w:bidi="ru-RU"/>
              </w:rPr>
              <w:t>П.05</w:t>
            </w:r>
          </w:p>
        </w:tc>
        <w:tc>
          <w:tcPr>
            <w:tcW w:w="3190" w:type="dxa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Производственная</w:t>
            </w:r>
            <w:r w:rsidRPr="0040055A">
              <w:rPr>
                <w:rFonts w:ascii="Times New Roman" w:hAnsi="Times New Roman" w:cs="Times New Roman"/>
                <w:lang w:bidi="ru-RU"/>
              </w:rPr>
              <w:t xml:space="preserve"> практика</w:t>
            </w:r>
          </w:p>
        </w:tc>
        <w:tc>
          <w:tcPr>
            <w:tcW w:w="608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0055A">
              <w:rPr>
                <w:rFonts w:ascii="Times New Roman" w:hAnsi="Times New Roman" w:cs="Times New Roman"/>
              </w:rPr>
              <w:t>5к</w:t>
            </w: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425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BA" w:rsidRPr="003B5FFE" w:rsidTr="00FD0DC0">
        <w:trPr>
          <w:trHeight w:val="368"/>
        </w:trPr>
        <w:tc>
          <w:tcPr>
            <w:tcW w:w="1164" w:type="dxa"/>
            <w:shd w:val="clear" w:color="auto" w:fill="DDD9C3" w:themeFill="background2" w:themeFillShade="E6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lang w:bidi="ru-RU"/>
              </w:rPr>
              <w:t>ПДП</w:t>
            </w:r>
          </w:p>
        </w:tc>
        <w:tc>
          <w:tcPr>
            <w:tcW w:w="3190" w:type="dxa"/>
            <w:shd w:val="clear" w:color="auto" w:fill="DDD9C3" w:themeFill="background2" w:themeFillShade="E6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lang w:bidi="ru-RU"/>
              </w:rPr>
              <w:t>Производственная практика (преддипломная)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144</w:t>
            </w:r>
          </w:p>
        </w:tc>
      </w:tr>
      <w:tr w:rsidR="008519BA" w:rsidRPr="003B5FFE" w:rsidTr="00FD0DC0">
        <w:trPr>
          <w:trHeight w:val="368"/>
        </w:trPr>
        <w:tc>
          <w:tcPr>
            <w:tcW w:w="1164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ind w:right="157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lang w:bidi="ru-RU"/>
              </w:rPr>
              <w:t>ГИА</w:t>
            </w:r>
          </w:p>
        </w:tc>
        <w:tc>
          <w:tcPr>
            <w:tcW w:w="3190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lang w:bidi="ru-RU"/>
              </w:rPr>
              <w:t>Государственная итоговая аттестация</w:t>
            </w:r>
          </w:p>
        </w:tc>
        <w:tc>
          <w:tcPr>
            <w:tcW w:w="608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bottom w:val="single" w:sz="2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8519BA" w:rsidRPr="0040055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8519BA" w:rsidRPr="003B5FFE" w:rsidTr="00D93525">
        <w:trPr>
          <w:trHeight w:val="368"/>
        </w:trPr>
        <w:tc>
          <w:tcPr>
            <w:tcW w:w="4354" w:type="dxa"/>
            <w:gridSpan w:val="2"/>
            <w:vMerge w:val="restart"/>
            <w:tcBorders>
              <w:top w:val="single" w:sz="24" w:space="0" w:color="000000"/>
            </w:tcBorders>
          </w:tcPr>
          <w:p w:rsidR="008519BA" w:rsidRPr="00E06388" w:rsidRDefault="008519BA" w:rsidP="0085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8" w:type="dxa"/>
            <w:vMerge w:val="restart"/>
            <w:tcBorders>
              <w:top w:val="single" w:sz="24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24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000000"/>
            </w:tcBorders>
          </w:tcPr>
          <w:p w:rsidR="008519BA" w:rsidRPr="007A6193" w:rsidRDefault="008519BA" w:rsidP="008519BA">
            <w:pPr>
              <w:rPr>
                <w:rFonts w:ascii="Times New Roman" w:hAnsi="Times New Roman" w:cs="Times New Roman"/>
                <w:b/>
              </w:rPr>
            </w:pPr>
            <w:r w:rsidRPr="007A6193">
              <w:rPr>
                <w:rFonts w:ascii="Times New Roman" w:hAnsi="Times New Roman" w:cs="Times New Roman"/>
                <w:b/>
              </w:rPr>
              <w:t>4428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851" w:type="dxa"/>
            <w:vMerge w:val="restart"/>
            <w:tcBorders>
              <w:top w:val="single" w:sz="24" w:space="0" w:color="000000"/>
              <w:right w:val="single" w:sz="18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3348</w:t>
            </w:r>
          </w:p>
        </w:tc>
        <w:tc>
          <w:tcPr>
            <w:tcW w:w="783" w:type="dxa"/>
            <w:vMerge w:val="restart"/>
            <w:tcBorders>
              <w:top w:val="single" w:sz="24" w:space="0" w:color="000000"/>
              <w:left w:val="single" w:sz="18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1744</w:t>
            </w:r>
          </w:p>
        </w:tc>
        <w:tc>
          <w:tcPr>
            <w:tcW w:w="660" w:type="dxa"/>
            <w:vMerge w:val="restart"/>
            <w:tcBorders>
              <w:top w:val="single" w:sz="24" w:space="0" w:color="000000"/>
              <w:right w:val="single" w:sz="4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156</w:t>
            </w:r>
            <w:r w:rsidRPr="00C417AC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41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18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  <w:r w:rsidRPr="00C417AC">
              <w:rPr>
                <w:rFonts w:ascii="Times New Roman" w:hAnsi="Times New Roman" w:cs="Times New Roman"/>
                <w:b/>
                <w:i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  <w:left w:val="single" w:sz="18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504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8519BA" w:rsidRPr="00EE7D5E" w:rsidRDefault="008519BA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</w:tcPr>
          <w:p w:rsidR="008519BA" w:rsidRPr="00C42B72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</w:tcPr>
          <w:p w:rsidR="008519BA" w:rsidRPr="00C42B72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8519BA" w:rsidRPr="00C42B72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8519BA" w:rsidRPr="00C42B72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8519BA" w:rsidRPr="00C42B72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576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8519BA" w:rsidRPr="00C42B72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828</w:t>
            </w:r>
          </w:p>
        </w:tc>
      </w:tr>
      <w:tr w:rsidR="008519BA" w:rsidRPr="003B5FFE" w:rsidTr="004106BA">
        <w:trPr>
          <w:trHeight w:val="368"/>
        </w:trPr>
        <w:tc>
          <w:tcPr>
            <w:tcW w:w="4354" w:type="dxa"/>
            <w:gridSpan w:val="2"/>
            <w:vMerge/>
            <w:tcBorders>
              <w:bottom w:val="single" w:sz="24" w:space="0" w:color="000000"/>
            </w:tcBorders>
          </w:tcPr>
          <w:p w:rsidR="008519BA" w:rsidRPr="00E06388" w:rsidRDefault="008519BA" w:rsidP="0085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bottom w:val="single" w:sz="24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24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24" w:space="0" w:color="000000"/>
            </w:tcBorders>
          </w:tcPr>
          <w:p w:rsidR="008519BA" w:rsidRPr="007A6193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bottom w:val="single" w:sz="24" w:space="0" w:color="000000"/>
              <w:right w:val="single" w:sz="18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vMerge/>
            <w:tcBorders>
              <w:left w:val="single" w:sz="18" w:space="0" w:color="000000"/>
              <w:bottom w:val="single" w:sz="24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vMerge/>
            <w:tcBorders>
              <w:bottom w:val="single" w:sz="24" w:space="0" w:color="000000"/>
              <w:right w:val="single" w:sz="4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vMerge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24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  <w:right w:val="single" w:sz="24" w:space="0" w:color="000000"/>
            </w:tcBorders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7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числе:</w:t>
            </w:r>
          </w:p>
        </w:tc>
      </w:tr>
      <w:tr w:rsidR="008519BA" w:rsidRPr="003B5FFE" w:rsidTr="00FD0DC0">
        <w:trPr>
          <w:trHeight w:val="368"/>
        </w:trPr>
        <w:tc>
          <w:tcPr>
            <w:tcW w:w="4354" w:type="dxa"/>
            <w:gridSpan w:val="2"/>
            <w:tcBorders>
              <w:top w:val="single" w:sz="24" w:space="0" w:color="000000"/>
            </w:tcBorders>
          </w:tcPr>
          <w:p w:rsidR="008519BA" w:rsidRPr="00E06388" w:rsidRDefault="008519BA" w:rsidP="0085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24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  <w:tcBorders>
              <w:top w:val="single" w:sz="24" w:space="0" w:color="000000"/>
            </w:tcBorders>
          </w:tcPr>
          <w:p w:rsidR="008519BA" w:rsidRPr="00C42B72" w:rsidRDefault="008519BA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24" w:space="0" w:color="000000"/>
            </w:tcBorders>
          </w:tcPr>
          <w:p w:rsidR="008519BA" w:rsidRPr="007A6193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24" w:space="0" w:color="000000"/>
              <w:right w:val="single" w:sz="18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top w:val="single" w:sz="24" w:space="0" w:color="000000"/>
              <w:left w:val="single" w:sz="18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top w:val="single" w:sz="24" w:space="0" w:color="000000"/>
              <w:right w:val="single" w:sz="4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top w:val="single" w:sz="24" w:space="0" w:color="000000"/>
              <w:left w:val="single" w:sz="4" w:space="0" w:color="000000"/>
              <w:right w:val="single" w:sz="18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000000"/>
              <w:left w:val="single" w:sz="18" w:space="0" w:color="000000"/>
              <w:right w:val="single" w:sz="4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-- учебных занятий, включая сам. работу </w:t>
            </w:r>
            <w:r>
              <w:rPr>
                <w:rFonts w:ascii="Times New Roman" w:hAnsi="Times New Roman" w:cs="Times New Roman"/>
                <w:b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теорет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обучение)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612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FDE9D9" w:themeFill="accent6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756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BE5F1" w:themeFill="accent1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</w:t>
            </w:r>
          </w:p>
        </w:tc>
      </w:tr>
      <w:tr w:rsidR="008519BA" w:rsidRPr="003B5FFE" w:rsidTr="0040055A">
        <w:trPr>
          <w:trHeight w:val="368"/>
        </w:trPr>
        <w:tc>
          <w:tcPr>
            <w:tcW w:w="4354" w:type="dxa"/>
            <w:gridSpan w:val="2"/>
          </w:tcPr>
          <w:p w:rsidR="008519BA" w:rsidRPr="00E06388" w:rsidRDefault="008519BA" w:rsidP="0085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:rsidR="008519BA" w:rsidRPr="0040055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8519BA" w:rsidRPr="0040055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519BA" w:rsidRPr="007A6193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000000"/>
              <w:right w:val="single" w:sz="4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практики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288</w:t>
            </w:r>
          </w:p>
        </w:tc>
      </w:tr>
      <w:tr w:rsidR="008519BA" w:rsidRPr="003B5FFE" w:rsidTr="0040055A">
        <w:trPr>
          <w:trHeight w:val="368"/>
        </w:trPr>
        <w:tc>
          <w:tcPr>
            <w:tcW w:w="4354" w:type="dxa"/>
            <w:gridSpan w:val="2"/>
          </w:tcPr>
          <w:p w:rsidR="008519BA" w:rsidRPr="00E06388" w:rsidRDefault="008519BA" w:rsidP="0085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:rsidR="008519BA" w:rsidRPr="0040055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519BA" w:rsidRPr="0040055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8519BA" w:rsidRPr="0040055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519BA" w:rsidRPr="007A6193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8519BA" w:rsidRPr="00C417AC" w:rsidRDefault="008519BA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3"/>
            <w:tcBorders>
              <w:left w:val="single" w:sz="18" w:space="0" w:color="000000"/>
              <w:right w:val="single" w:sz="4" w:space="0" w:color="000000"/>
            </w:tcBorders>
          </w:tcPr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ГИА</w:t>
            </w:r>
          </w:p>
          <w:p w:rsidR="008519BA" w:rsidRDefault="008519BA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8519BA" w:rsidRDefault="008519B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8519BA" w:rsidRPr="003B5FFE" w:rsidTr="00862AB0">
        <w:trPr>
          <w:trHeight w:val="368"/>
        </w:trPr>
        <w:tc>
          <w:tcPr>
            <w:tcW w:w="7230" w:type="dxa"/>
            <w:gridSpan w:val="7"/>
            <w:vMerge w:val="restart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 аттестация:</w:t>
            </w:r>
          </w:p>
          <w:p w:rsidR="008519BA" w:rsidRPr="003B5FFE" w:rsidRDefault="008519BA" w:rsidP="008519BA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B5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Подгот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овка к ГИА – 4 недели</w:t>
            </w:r>
          </w:p>
          <w:p w:rsidR="008519BA" w:rsidRDefault="008519BA" w:rsidP="008519BA">
            <w:pPr>
              <w:widowControl w:val="0"/>
              <w:tabs>
                <w:tab w:val="left" w:pos="7404"/>
              </w:tabs>
              <w:autoSpaceDE w:val="0"/>
              <w:autoSpaceDN w:val="0"/>
              <w:ind w:right="17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B5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ащита дипломной работы – 1 неделя </w:t>
            </w:r>
          </w:p>
          <w:p w:rsidR="008519BA" w:rsidRPr="003B5FFE" w:rsidRDefault="008519BA" w:rsidP="008519BA">
            <w:pPr>
              <w:widowControl w:val="0"/>
              <w:tabs>
                <w:tab w:val="left" w:pos="7404"/>
              </w:tabs>
              <w:autoSpaceDE w:val="0"/>
              <w:autoSpaceDN w:val="0"/>
              <w:ind w:right="17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демонстрационный экзамен – 1 неделя</w:t>
            </w:r>
          </w:p>
          <w:p w:rsidR="008519BA" w:rsidRPr="003B5FFE" w:rsidRDefault="008519BA" w:rsidP="008519BA">
            <w:pPr>
              <w:widowControl w:val="0"/>
              <w:tabs>
                <w:tab w:val="left" w:pos="7404"/>
              </w:tabs>
              <w:autoSpaceDE w:val="0"/>
              <w:autoSpaceDN w:val="0"/>
              <w:ind w:right="373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B5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- с 10 июня по 30</w:t>
            </w:r>
            <w:r w:rsidRPr="003B5FFE">
              <w:rPr>
                <w:rFonts w:ascii="Times New Roman" w:hAnsi="Times New Roman" w:cs="Times New Roman"/>
                <w:spacing w:val="-5"/>
                <w:sz w:val="24"/>
                <w:szCs w:val="24"/>
                <w:lang w:bidi="ru-RU"/>
              </w:rPr>
              <w:t xml:space="preserve"> </w:t>
            </w:r>
            <w:r w:rsidRPr="003B5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июня</w:t>
            </w:r>
          </w:p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519BA" w:rsidRPr="003B5FFE" w:rsidRDefault="008519BA" w:rsidP="008519B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3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Изучаемых дисциплин и МДК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</w:tcPr>
          <w:p w:rsidR="008519BA" w:rsidRPr="00BD3BB4" w:rsidRDefault="008519BA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:rsidR="008519BA" w:rsidRPr="00BD3BB4" w:rsidRDefault="008519BA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519BA" w:rsidRPr="001A15F2" w:rsidRDefault="008519BA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8519BA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Учебной практики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709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8519BA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Производственной практики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</w:t>
            </w:r>
          </w:p>
        </w:tc>
        <w:tc>
          <w:tcPr>
            <w:tcW w:w="709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144</w:t>
            </w:r>
          </w:p>
        </w:tc>
      </w:tr>
      <w:tr w:rsidR="008519BA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Преддипломной практики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144</w:t>
            </w:r>
          </w:p>
        </w:tc>
      </w:tr>
      <w:tr w:rsidR="008519BA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Всего экзаменов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</w:t>
            </w:r>
          </w:p>
        </w:tc>
      </w:tr>
      <w:tr w:rsidR="008519BA" w:rsidRPr="003B5FFE" w:rsidTr="00B206AF">
        <w:trPr>
          <w:trHeight w:val="368"/>
        </w:trPr>
        <w:tc>
          <w:tcPr>
            <w:tcW w:w="7230" w:type="dxa"/>
            <w:gridSpan w:val="7"/>
            <w:vMerge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3B5FFE">
              <w:rPr>
                <w:rFonts w:ascii="Times New Roman" w:hAnsi="Times New Roman" w:cs="Times New Roman"/>
              </w:rPr>
              <w:t>диф</w:t>
            </w:r>
            <w:proofErr w:type="spellEnd"/>
            <w:r w:rsidRPr="003B5FFE">
              <w:rPr>
                <w:rFonts w:ascii="Times New Roman" w:hAnsi="Times New Roman" w:cs="Times New Roman"/>
              </w:rPr>
              <w:t>. зачетов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</w:tcPr>
          <w:p w:rsidR="008519BA" w:rsidRPr="002759EC" w:rsidRDefault="008519BA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8519BA" w:rsidRPr="00101F08" w:rsidRDefault="008519BA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8519BA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Всего зачетов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8519BA" w:rsidRPr="003B5FFE" w:rsidRDefault="008519BA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3B5FFE" w:rsidRPr="003B5FFE" w:rsidRDefault="003B5FFE" w:rsidP="003B5FFE">
      <w:pPr>
        <w:rPr>
          <w:rFonts w:ascii="Calibri" w:eastAsia="Times New Roman" w:hAnsi="Calibri" w:cs="Times New Roman"/>
          <w:lang w:eastAsia="ru-RU"/>
        </w:rPr>
      </w:pPr>
    </w:p>
    <w:p w:rsidR="003B5FFE" w:rsidRPr="003B5FFE" w:rsidRDefault="003B5FFE" w:rsidP="003B5FFE">
      <w:pPr>
        <w:rPr>
          <w:rFonts w:ascii="Calibri" w:eastAsia="Times New Roman" w:hAnsi="Calibri" w:cs="Times New Roman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E2B" w:rsidRDefault="006E4E2B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Перечень кабинетов, лабораторий, мастерских и др. для подготовки по специальности </w:t>
      </w: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Кабинеты:</w:t>
      </w:r>
    </w:p>
    <w:p w:rsidR="003B5FFE" w:rsidRPr="003B5FFE" w:rsidRDefault="003B5FFE" w:rsidP="003B5FFE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Русского языка и литературы</w:t>
      </w:r>
    </w:p>
    <w:p w:rsidR="003B5FFE" w:rsidRPr="003B5FFE" w:rsidRDefault="003B5FFE" w:rsidP="003B5FFE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обществознания</w:t>
      </w:r>
    </w:p>
    <w:p w:rsidR="003B5FFE" w:rsidRPr="003B5FFE" w:rsidRDefault="003B5FFE" w:rsidP="003B5FFE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Естествознания </w:t>
      </w:r>
    </w:p>
    <w:p w:rsidR="003B5FFE" w:rsidRPr="003B5FFE" w:rsidRDefault="003B5FFE" w:rsidP="003B5FFE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Астрономии</w:t>
      </w:r>
    </w:p>
    <w:p w:rsidR="003B5FFE" w:rsidRPr="003B5FFE" w:rsidRDefault="003B5FFE" w:rsidP="003B5FFE">
      <w:pPr>
        <w:numPr>
          <w:ilvl w:val="0"/>
          <w:numId w:val="6"/>
        </w:numPr>
        <w:snapToGrid w:val="0"/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Иностранного языка</w:t>
      </w:r>
    </w:p>
    <w:p w:rsidR="003B5FFE" w:rsidRPr="003B5FFE" w:rsidRDefault="003B5FFE" w:rsidP="003B5FFE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</w:p>
    <w:p w:rsidR="003B5FFE" w:rsidRPr="003B5FFE" w:rsidRDefault="003B5FFE" w:rsidP="003B5FFE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Социально-экономических дисциплин</w:t>
      </w:r>
    </w:p>
    <w:p w:rsidR="003B5FFE" w:rsidRPr="003B5FFE" w:rsidRDefault="003B5FFE" w:rsidP="003B5FFE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основ природопользования</w:t>
      </w:r>
    </w:p>
    <w:p w:rsidR="003B5FFE" w:rsidRPr="003B5FFE" w:rsidRDefault="003B5FFE" w:rsidP="003B5FFE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организации, статистики,  анализа финансово-хозяйственной деятельности</w:t>
      </w:r>
    </w:p>
    <w:p w:rsidR="003B5FFE" w:rsidRPr="003B5FFE" w:rsidRDefault="003B5FFE" w:rsidP="003B5FFE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Документационного обеспечения управления</w:t>
      </w:r>
    </w:p>
    <w:p w:rsidR="003B5FFE" w:rsidRPr="003B5FFE" w:rsidRDefault="003B5FFE" w:rsidP="003B5FFE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Финансов, денежного обращения и кредита</w:t>
      </w:r>
    </w:p>
    <w:p w:rsidR="003B5FFE" w:rsidRPr="003B5FFE" w:rsidRDefault="003B5FFE" w:rsidP="003B5FFE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Налогообложения, бухгалтерского учета и аудита</w:t>
      </w:r>
    </w:p>
    <w:p w:rsidR="003B5FFE" w:rsidRPr="003B5FFE" w:rsidRDefault="003B5FFE" w:rsidP="003B5FFE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предпринимательской деятельности и менеджмента</w:t>
      </w:r>
    </w:p>
    <w:p w:rsidR="003B5FFE" w:rsidRPr="003B5FFE" w:rsidRDefault="003B5FFE" w:rsidP="003B5FFE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жизнедеятельности. </w:t>
      </w:r>
    </w:p>
    <w:p w:rsidR="003B5FFE" w:rsidRPr="003B5FFE" w:rsidRDefault="003B5FFE" w:rsidP="003B5FFE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Лаборатории:</w:t>
      </w: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FFE" w:rsidRPr="003B5FFE" w:rsidRDefault="003B5FFE" w:rsidP="003B5FFE">
      <w:pPr>
        <w:numPr>
          <w:ilvl w:val="0"/>
          <w:numId w:val="3"/>
        </w:numPr>
        <w:spacing w:after="160" w:line="259" w:lineRule="auto"/>
        <w:ind w:right="111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технологий в профессиональной деятельности</w:t>
      </w:r>
    </w:p>
    <w:p w:rsidR="003B5FFE" w:rsidRPr="003B5FFE" w:rsidRDefault="003B5FFE" w:rsidP="003B5FFE">
      <w:pPr>
        <w:numPr>
          <w:ilvl w:val="0"/>
          <w:numId w:val="3"/>
        </w:numPr>
        <w:spacing w:after="0" w:line="240" w:lineRule="auto"/>
        <w:ind w:right="111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бухгалтерия. </w:t>
      </w:r>
    </w:p>
    <w:p w:rsidR="003B5FFE" w:rsidRPr="003B5FFE" w:rsidRDefault="003B5FFE" w:rsidP="003B5FFE">
      <w:pPr>
        <w:spacing w:after="0" w:line="240" w:lineRule="auto"/>
        <w:ind w:right="537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Спортивный комплекс</w:t>
      </w:r>
    </w:p>
    <w:p w:rsidR="003B5FFE" w:rsidRPr="003B5FFE" w:rsidRDefault="003B5FFE" w:rsidP="003B5FFE">
      <w:pPr>
        <w:numPr>
          <w:ilvl w:val="0"/>
          <w:numId w:val="4"/>
        </w:numPr>
        <w:spacing w:after="0" w:line="259" w:lineRule="auto"/>
        <w:ind w:right="537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зал. </w:t>
      </w:r>
    </w:p>
    <w:p w:rsidR="003B5FFE" w:rsidRPr="003B5FFE" w:rsidRDefault="003B5FFE" w:rsidP="003B5FFE">
      <w:pPr>
        <w:numPr>
          <w:ilvl w:val="0"/>
          <w:numId w:val="4"/>
        </w:numPr>
        <w:spacing w:after="0" w:line="259" w:lineRule="auto"/>
        <w:ind w:right="22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стадион широкого профиля с элементами полосы препятствий</w:t>
      </w:r>
    </w:p>
    <w:p w:rsidR="003B5FFE" w:rsidRPr="003B5FFE" w:rsidRDefault="003B5FFE" w:rsidP="003B5FFE">
      <w:pPr>
        <w:spacing w:after="0"/>
        <w:ind w:right="537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Залы:</w:t>
      </w:r>
    </w:p>
    <w:p w:rsidR="003B5FFE" w:rsidRPr="003B5FFE" w:rsidRDefault="003B5FFE" w:rsidP="003B5FFE">
      <w:pPr>
        <w:numPr>
          <w:ilvl w:val="0"/>
          <w:numId w:val="5"/>
        </w:numPr>
        <w:spacing w:after="0" w:line="259" w:lineRule="auto"/>
        <w:ind w:right="263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Библиотека, читальный зал с выходом в интернет</w:t>
      </w:r>
    </w:p>
    <w:p w:rsidR="003B5FFE" w:rsidRPr="003B5FFE" w:rsidRDefault="003B5FFE" w:rsidP="003B5FFE">
      <w:pPr>
        <w:spacing w:after="0"/>
        <w:ind w:right="2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 Актовый зал. </w:t>
      </w:r>
    </w:p>
    <w:p w:rsidR="003B5FFE" w:rsidRPr="003B5FFE" w:rsidRDefault="003B5FFE" w:rsidP="003B5FFE">
      <w:pPr>
        <w:rPr>
          <w:rFonts w:ascii="Calibri" w:eastAsia="Times New Roman" w:hAnsi="Calibri" w:cs="Times New Roman"/>
          <w:lang w:eastAsia="ru-RU"/>
        </w:rPr>
      </w:pPr>
    </w:p>
    <w:p w:rsidR="003B5FFE" w:rsidRPr="003B5FFE" w:rsidRDefault="003B5FFE" w:rsidP="003B5FFE">
      <w:pPr>
        <w:spacing w:after="160" w:line="259" w:lineRule="auto"/>
        <w:rPr>
          <w:rFonts w:ascii="Calibri" w:eastAsia="Calibri" w:hAnsi="Calibri" w:cs="Times New Roman"/>
        </w:rPr>
      </w:pPr>
    </w:p>
    <w:sectPr w:rsidR="003B5FFE" w:rsidRPr="003B5FFE" w:rsidSect="003B5FF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9D42F71"/>
    <w:multiLevelType w:val="hybridMultilevel"/>
    <w:tmpl w:val="D98A0E3E"/>
    <w:lvl w:ilvl="0" w:tplc="D1F41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6B5F"/>
    <w:multiLevelType w:val="hybridMultilevel"/>
    <w:tmpl w:val="D50E0536"/>
    <w:lvl w:ilvl="0" w:tplc="47BEC1B0">
      <w:start w:val="1"/>
      <w:numFmt w:val="decimal"/>
      <w:lvlText w:val="%1."/>
      <w:lvlJc w:val="left"/>
      <w:pPr>
        <w:ind w:left="112" w:hanging="40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33A81F3E">
      <w:numFmt w:val="bullet"/>
      <w:lvlText w:val="-"/>
      <w:lvlJc w:val="left"/>
      <w:pPr>
        <w:ind w:left="6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2344136">
      <w:numFmt w:val="bullet"/>
      <w:lvlText w:val="•"/>
      <w:lvlJc w:val="left"/>
      <w:pPr>
        <w:ind w:left="780" w:hanging="140"/>
      </w:pPr>
      <w:rPr>
        <w:rFonts w:hint="default"/>
        <w:lang w:val="ru-RU" w:eastAsia="ru-RU" w:bidi="ru-RU"/>
      </w:rPr>
    </w:lvl>
    <w:lvl w:ilvl="3" w:tplc="00E82CA0">
      <w:numFmt w:val="bullet"/>
      <w:lvlText w:val="•"/>
      <w:lvlJc w:val="left"/>
      <w:pPr>
        <w:ind w:left="2637" w:hanging="140"/>
      </w:pPr>
      <w:rPr>
        <w:rFonts w:hint="default"/>
        <w:lang w:val="ru-RU" w:eastAsia="ru-RU" w:bidi="ru-RU"/>
      </w:rPr>
    </w:lvl>
    <w:lvl w:ilvl="4" w:tplc="84E6E42E">
      <w:numFmt w:val="bullet"/>
      <w:lvlText w:val="•"/>
      <w:lvlJc w:val="left"/>
      <w:pPr>
        <w:ind w:left="4495" w:hanging="140"/>
      </w:pPr>
      <w:rPr>
        <w:rFonts w:hint="default"/>
        <w:lang w:val="ru-RU" w:eastAsia="ru-RU" w:bidi="ru-RU"/>
      </w:rPr>
    </w:lvl>
    <w:lvl w:ilvl="5" w:tplc="577C93D2">
      <w:numFmt w:val="bullet"/>
      <w:lvlText w:val="•"/>
      <w:lvlJc w:val="left"/>
      <w:pPr>
        <w:ind w:left="6352" w:hanging="140"/>
      </w:pPr>
      <w:rPr>
        <w:rFonts w:hint="default"/>
        <w:lang w:val="ru-RU" w:eastAsia="ru-RU" w:bidi="ru-RU"/>
      </w:rPr>
    </w:lvl>
    <w:lvl w:ilvl="6" w:tplc="7B18B02A">
      <w:numFmt w:val="bullet"/>
      <w:lvlText w:val="•"/>
      <w:lvlJc w:val="left"/>
      <w:pPr>
        <w:ind w:left="8210" w:hanging="140"/>
      </w:pPr>
      <w:rPr>
        <w:rFonts w:hint="default"/>
        <w:lang w:val="ru-RU" w:eastAsia="ru-RU" w:bidi="ru-RU"/>
      </w:rPr>
    </w:lvl>
    <w:lvl w:ilvl="7" w:tplc="EBF6FBDC">
      <w:numFmt w:val="bullet"/>
      <w:lvlText w:val="•"/>
      <w:lvlJc w:val="left"/>
      <w:pPr>
        <w:ind w:left="10068" w:hanging="140"/>
      </w:pPr>
      <w:rPr>
        <w:rFonts w:hint="default"/>
        <w:lang w:val="ru-RU" w:eastAsia="ru-RU" w:bidi="ru-RU"/>
      </w:rPr>
    </w:lvl>
    <w:lvl w:ilvl="8" w:tplc="C4CAF674">
      <w:numFmt w:val="bullet"/>
      <w:lvlText w:val="•"/>
      <w:lvlJc w:val="left"/>
      <w:pPr>
        <w:ind w:left="11925" w:hanging="140"/>
      </w:pPr>
      <w:rPr>
        <w:rFonts w:hint="default"/>
        <w:lang w:val="ru-RU" w:eastAsia="ru-RU" w:bidi="ru-RU"/>
      </w:rPr>
    </w:lvl>
  </w:abstractNum>
  <w:abstractNum w:abstractNumId="5" w15:restartNumberingAfterBreak="0">
    <w:nsid w:val="1BB82A7D"/>
    <w:multiLevelType w:val="hybridMultilevel"/>
    <w:tmpl w:val="CB24B878"/>
    <w:lvl w:ilvl="0" w:tplc="EFE484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DD71F8"/>
    <w:multiLevelType w:val="multilevel"/>
    <w:tmpl w:val="28EC6FD2"/>
    <w:lvl w:ilvl="0">
      <w:start w:val="1"/>
      <w:numFmt w:val="decimal"/>
      <w:lvlText w:val="%1."/>
      <w:lvlJc w:val="left"/>
      <w:pPr>
        <w:ind w:left="8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1800"/>
      </w:pPr>
      <w:rPr>
        <w:rFonts w:hint="default"/>
      </w:rPr>
    </w:lvl>
  </w:abstractNum>
  <w:abstractNum w:abstractNumId="7" w15:restartNumberingAfterBreak="0">
    <w:nsid w:val="46C359D7"/>
    <w:multiLevelType w:val="hybridMultilevel"/>
    <w:tmpl w:val="69A426E4"/>
    <w:lvl w:ilvl="0" w:tplc="764A7E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5FD2"/>
    <w:multiLevelType w:val="hybridMultilevel"/>
    <w:tmpl w:val="14E25F64"/>
    <w:lvl w:ilvl="0" w:tplc="8CECA9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0D476C0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B3F74"/>
    <w:multiLevelType w:val="hybridMultilevel"/>
    <w:tmpl w:val="A0A0C170"/>
    <w:lvl w:ilvl="0" w:tplc="AB207B82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3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FE"/>
    <w:rsid w:val="00000647"/>
    <w:rsid w:val="000A11BC"/>
    <w:rsid w:val="000F296C"/>
    <w:rsid w:val="00101F08"/>
    <w:rsid w:val="0011204C"/>
    <w:rsid w:val="00117E49"/>
    <w:rsid w:val="001222A1"/>
    <w:rsid w:val="00125C9B"/>
    <w:rsid w:val="00140A44"/>
    <w:rsid w:val="00172C12"/>
    <w:rsid w:val="001A15F2"/>
    <w:rsid w:val="001A50EF"/>
    <w:rsid w:val="00230383"/>
    <w:rsid w:val="002339FB"/>
    <w:rsid w:val="002759EC"/>
    <w:rsid w:val="003028F0"/>
    <w:rsid w:val="003B5FFE"/>
    <w:rsid w:val="003C308B"/>
    <w:rsid w:val="003D15E2"/>
    <w:rsid w:val="0040055A"/>
    <w:rsid w:val="004106BA"/>
    <w:rsid w:val="00417C9F"/>
    <w:rsid w:val="00444061"/>
    <w:rsid w:val="004A45E1"/>
    <w:rsid w:val="00501AD6"/>
    <w:rsid w:val="00530446"/>
    <w:rsid w:val="00574676"/>
    <w:rsid w:val="005C464C"/>
    <w:rsid w:val="005D3BAA"/>
    <w:rsid w:val="006043EB"/>
    <w:rsid w:val="00617BE3"/>
    <w:rsid w:val="006432ED"/>
    <w:rsid w:val="00646185"/>
    <w:rsid w:val="00677553"/>
    <w:rsid w:val="00680FBA"/>
    <w:rsid w:val="006C5E0C"/>
    <w:rsid w:val="006E4E2B"/>
    <w:rsid w:val="00760E72"/>
    <w:rsid w:val="007A442A"/>
    <w:rsid w:val="007A6193"/>
    <w:rsid w:val="007F1F8C"/>
    <w:rsid w:val="008519BA"/>
    <w:rsid w:val="00862AB0"/>
    <w:rsid w:val="008A0C37"/>
    <w:rsid w:val="008A0EBB"/>
    <w:rsid w:val="008C0F52"/>
    <w:rsid w:val="008E1A2C"/>
    <w:rsid w:val="008F07FF"/>
    <w:rsid w:val="00904AE8"/>
    <w:rsid w:val="0095165A"/>
    <w:rsid w:val="00A22D77"/>
    <w:rsid w:val="00A46DD0"/>
    <w:rsid w:val="00AA0EA2"/>
    <w:rsid w:val="00B206AF"/>
    <w:rsid w:val="00B25D3E"/>
    <w:rsid w:val="00B4505F"/>
    <w:rsid w:val="00BD3BB4"/>
    <w:rsid w:val="00BF5F85"/>
    <w:rsid w:val="00C1461D"/>
    <w:rsid w:val="00C305EE"/>
    <w:rsid w:val="00C417AC"/>
    <w:rsid w:val="00C42B72"/>
    <w:rsid w:val="00C70C8C"/>
    <w:rsid w:val="00CA1919"/>
    <w:rsid w:val="00CB22EB"/>
    <w:rsid w:val="00CD31E6"/>
    <w:rsid w:val="00D910C3"/>
    <w:rsid w:val="00D93525"/>
    <w:rsid w:val="00DD2085"/>
    <w:rsid w:val="00DD3C4C"/>
    <w:rsid w:val="00DF31D5"/>
    <w:rsid w:val="00E06388"/>
    <w:rsid w:val="00E07263"/>
    <w:rsid w:val="00E07FD3"/>
    <w:rsid w:val="00E16542"/>
    <w:rsid w:val="00E424D7"/>
    <w:rsid w:val="00E44391"/>
    <w:rsid w:val="00E71A2E"/>
    <w:rsid w:val="00E95493"/>
    <w:rsid w:val="00EB0211"/>
    <w:rsid w:val="00EE7D5E"/>
    <w:rsid w:val="00F21CDA"/>
    <w:rsid w:val="00F474D6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B498"/>
  <w15:docId w15:val="{0A961511-EC36-4654-979F-76BDC2A2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5FFE"/>
  </w:style>
  <w:style w:type="numbering" w:customStyle="1" w:styleId="11">
    <w:name w:val="Нет списка11"/>
    <w:next w:val="a2"/>
    <w:uiPriority w:val="99"/>
    <w:semiHidden/>
    <w:unhideWhenUsed/>
    <w:rsid w:val="003B5FFE"/>
  </w:style>
  <w:style w:type="table" w:customStyle="1" w:styleId="10">
    <w:name w:val="Сетка таблицы1"/>
    <w:basedOn w:val="a1"/>
    <w:next w:val="a3"/>
    <w:uiPriority w:val="59"/>
    <w:rsid w:val="003B5F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Без интервала1"/>
    <w:next w:val="a4"/>
    <w:uiPriority w:val="1"/>
    <w:qFormat/>
    <w:rsid w:val="003B5FFE"/>
    <w:pPr>
      <w:spacing w:after="0" w:line="240" w:lineRule="auto"/>
    </w:pPr>
    <w:rPr>
      <w:rFonts w:eastAsia="Times New Roman"/>
      <w:lang w:eastAsia="ru-RU"/>
    </w:rPr>
  </w:style>
  <w:style w:type="paragraph" w:customStyle="1" w:styleId="13">
    <w:name w:val="Абзац списка1"/>
    <w:basedOn w:val="a"/>
    <w:next w:val="a5"/>
    <w:uiPriority w:val="1"/>
    <w:qFormat/>
    <w:rsid w:val="003B5FFE"/>
    <w:pPr>
      <w:ind w:left="720"/>
      <w:contextualSpacing/>
    </w:pPr>
    <w:rPr>
      <w:rFonts w:eastAsia="Times New Roman"/>
      <w:lang w:eastAsia="ru-RU"/>
    </w:rPr>
  </w:style>
  <w:style w:type="paragraph" w:styleId="a6">
    <w:name w:val="footnote text"/>
    <w:basedOn w:val="a"/>
    <w:link w:val="a7"/>
    <w:uiPriority w:val="99"/>
    <w:unhideWhenUsed/>
    <w:qFormat/>
    <w:rsid w:val="003B5F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B5FFE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3B5FFE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B5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Body Text"/>
    <w:basedOn w:val="a"/>
    <w:link w:val="aa"/>
    <w:uiPriority w:val="1"/>
    <w:qFormat/>
    <w:rsid w:val="003B5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3B5FF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footnotedescription">
    <w:name w:val="footnote description"/>
    <w:next w:val="a"/>
    <w:link w:val="footnotedescriptionChar"/>
    <w:hidden/>
    <w:rsid w:val="003B5FFE"/>
    <w:pPr>
      <w:spacing w:after="0" w:line="245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3B5FF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3B5FF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4">
    <w:name w:val="Текст выноски1"/>
    <w:basedOn w:val="a"/>
    <w:next w:val="ab"/>
    <w:link w:val="ac"/>
    <w:uiPriority w:val="99"/>
    <w:semiHidden/>
    <w:unhideWhenUsed/>
    <w:rsid w:val="003B5F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14"/>
    <w:uiPriority w:val="99"/>
    <w:semiHidden/>
    <w:rsid w:val="003B5FFE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3B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5F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5FFE"/>
    <w:pPr>
      <w:ind w:left="720"/>
      <w:contextualSpacing/>
    </w:pPr>
  </w:style>
  <w:style w:type="paragraph" w:styleId="ab">
    <w:name w:val="Balloon Text"/>
    <w:basedOn w:val="a"/>
    <w:link w:val="15"/>
    <w:uiPriority w:val="99"/>
    <w:semiHidden/>
    <w:unhideWhenUsed/>
    <w:rsid w:val="003B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b"/>
    <w:uiPriority w:val="99"/>
    <w:semiHidden/>
    <w:rsid w:val="003B5FF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A22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22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E6CBB-30CA-4C2C-ACA8-37118AA3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7</cp:revision>
  <cp:lastPrinted>2024-05-13T06:45:00Z</cp:lastPrinted>
  <dcterms:created xsi:type="dcterms:W3CDTF">2023-12-24T12:49:00Z</dcterms:created>
  <dcterms:modified xsi:type="dcterms:W3CDTF">2024-05-13T07:19:00Z</dcterms:modified>
</cp:coreProperties>
</file>