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87" w:rsidRPr="00665C11" w:rsidRDefault="00665C11" w:rsidP="00665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C11">
        <w:rPr>
          <w:rFonts w:ascii="Times New Roman" w:hAnsi="Times New Roman" w:cs="Times New Roman"/>
          <w:b/>
          <w:sz w:val="28"/>
          <w:szCs w:val="28"/>
        </w:rPr>
        <w:t>Календарный график специальности 36.02.01 Ветеринария очной формы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(набор 2023г)</w:t>
      </w:r>
      <w:bookmarkStart w:id="0" w:name="_GoBack"/>
      <w:bookmarkEnd w:id="0"/>
    </w:p>
    <w:p w:rsidR="00665C11" w:rsidRDefault="00665C11"/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665C11" w:rsidRPr="00665C11" w:rsidTr="00B1761F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65C11" w:rsidRPr="00665C11" w:rsidRDefault="00665C11" w:rsidP="0066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665C11" w:rsidRPr="00665C11" w:rsidRDefault="00665C11" w:rsidP="0066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65C11" w:rsidRPr="00665C11" w:rsidRDefault="00665C11" w:rsidP="0066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65C11" w:rsidRPr="00665C11" w:rsidRDefault="00665C11" w:rsidP="0066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 – 4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665C11" w:rsidRPr="00665C11" w:rsidRDefault="00665C11" w:rsidP="0066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 – 1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65C11" w:rsidRPr="00665C11" w:rsidRDefault="00665C11" w:rsidP="0066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III – 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665C11" w:rsidRPr="00665C11" w:rsidRDefault="00665C11" w:rsidP="0066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665C11" w:rsidRPr="00665C11" w:rsidRDefault="00665C11" w:rsidP="0066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 – 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665C11" w:rsidRPr="00665C11" w:rsidRDefault="00665C11" w:rsidP="0066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665C11" w:rsidRPr="00665C11" w:rsidRDefault="00665C11" w:rsidP="0066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665C11" w:rsidRPr="00665C11" w:rsidTr="00B1761F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665C11" w:rsidRPr="00665C11" w:rsidRDefault="00665C11" w:rsidP="00665C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665C11" w:rsidRPr="00665C11" w:rsidRDefault="00665C11" w:rsidP="00665C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23.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-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665C11" w:rsidRPr="00665C11" w:rsidRDefault="00665C11" w:rsidP="00665C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665C11" w:rsidRPr="00665C11" w:rsidRDefault="00665C11" w:rsidP="00665C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31.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-6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.VI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665C11" w:rsidRPr="00665C11" w:rsidRDefault="00665C11" w:rsidP="00665C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665C11" w:rsidRPr="00665C11" w:rsidRDefault="00665C11" w:rsidP="00665C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665C11" w:rsidRPr="00665C11" w:rsidRDefault="00665C11" w:rsidP="00665C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665C1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665C11" w:rsidRPr="00665C11" w:rsidTr="00B1761F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665C11" w:rsidRPr="00665C11" w:rsidTr="00B1761F">
        <w:trPr>
          <w:trHeight w:val="536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У01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665C11" w:rsidRPr="00665C11" w:rsidTr="00B1761F">
        <w:trPr>
          <w:trHeight w:val="536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00B0F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У03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У02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У02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У02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У01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У01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У01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У01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665C11" w:rsidRPr="00665C11" w:rsidTr="00B1761F">
        <w:trPr>
          <w:trHeight w:val="18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65C1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У01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У01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П</w:t>
            </w:r>
            <w:r w:rsidRPr="00665C1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У</w:t>
            </w:r>
            <w:r w:rsidRPr="00665C1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0</w:t>
            </w: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:rsidR="00665C11" w:rsidRPr="00665C11" w:rsidRDefault="00665C11" w:rsidP="00665C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У</w:t>
            </w:r>
            <w:r w:rsidRPr="00665C1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0</w:t>
            </w: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:rsidR="00665C11" w:rsidRPr="00665C11" w:rsidRDefault="00665C11" w:rsidP="00665C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У</w:t>
            </w:r>
            <w:r w:rsidRPr="00665C1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0</w:t>
            </w: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:rsidR="00665C11" w:rsidRPr="00665C11" w:rsidRDefault="00665C11" w:rsidP="00665C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У</w:t>
            </w:r>
            <w:r w:rsidRPr="00665C1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0</w:t>
            </w: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У02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У02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У02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504D" w:themeFill="accent2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  <w:proofErr w:type="spellEnd"/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504D" w:themeFill="accent2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  <w:proofErr w:type="spellEnd"/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504D" w:themeFill="accent2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  <w:proofErr w:type="spellEnd"/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504D" w:themeFill="accent2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  <w:proofErr w:type="spellEnd"/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504D" w:themeFill="accent2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  <w:proofErr w:type="spellEnd"/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504D" w:themeFill="accent2"/>
            <w:vAlign w:val="center"/>
          </w:tcPr>
          <w:p w:rsidR="00665C11" w:rsidRPr="00665C11" w:rsidRDefault="00665C11" w:rsidP="0066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  <w:proofErr w:type="spellEnd"/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65C11" w:rsidRPr="00665C11" w:rsidRDefault="00665C11" w:rsidP="0066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C1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</w:tbl>
    <w:p w:rsidR="00665C11" w:rsidRDefault="00665C11"/>
    <w:sectPr w:rsidR="00665C11" w:rsidSect="00665C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11"/>
    <w:rsid w:val="00665C11"/>
    <w:rsid w:val="00F1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2024-05-12T19:11:00Z</dcterms:created>
  <dcterms:modified xsi:type="dcterms:W3CDTF">2024-05-12T19:13:00Z</dcterms:modified>
</cp:coreProperties>
</file>