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97" w:rsidRPr="001515E3" w:rsidRDefault="00B62397" w:rsidP="00B62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2397" w:rsidRPr="001515E3" w:rsidRDefault="00B62397" w:rsidP="00B62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АННОТАЦИЯ</w:t>
      </w:r>
    </w:p>
    <w:p w:rsidR="001515E3" w:rsidRPr="001515E3" w:rsidRDefault="001515E3" w:rsidP="00B62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515E3" w:rsidRPr="001515E3" w:rsidRDefault="001515E3" w:rsidP="001515E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учебной дисциплине ОУД.01 </w:t>
      </w: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Русский язык.</w:t>
      </w:r>
    </w:p>
    <w:p w:rsidR="001515E3" w:rsidRPr="001515E3" w:rsidRDefault="001515E3" w:rsidP="001515E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Специальности:44.02.02 Преподавание в начальных классах</w:t>
      </w:r>
    </w:p>
    <w:p w:rsidR="001515E3" w:rsidRPr="001515E3" w:rsidRDefault="001515E3" w:rsidP="001515E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62397" w:rsidRPr="001515E3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 Место дисциплины в структуре программы подготовки специалистов среднего звена.</w:t>
      </w:r>
    </w:p>
    <w:p w:rsidR="00B62397" w:rsidRPr="001515E3" w:rsidRDefault="00B62397" w:rsidP="00B62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учебной дисциплины</w:t>
      </w:r>
      <w:r w:rsidR="001515E3" w:rsidRPr="001515E3">
        <w:rPr>
          <w:sz w:val="24"/>
          <w:szCs w:val="24"/>
        </w:rPr>
        <w:t xml:space="preserve"> </w:t>
      </w:r>
      <w:r w:rsidR="001515E3"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ОУД.01 Русский язык</w:t>
      </w:r>
      <w:r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является частью основной профессиональной образовательной программы в </w:t>
      </w:r>
      <w:r w:rsidR="001515E3"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соответствии с ФГОС</w:t>
      </w:r>
      <w:r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среднего профессионального образования и включена в </w:t>
      </w:r>
      <w:r w:rsidR="001515E3" w:rsidRPr="001515E3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общий гуманитарный</w:t>
      </w:r>
      <w:r w:rsidR="001515E3" w:rsidRPr="001515E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="001515E3"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цикл учебного плана программ </w:t>
      </w:r>
      <w:r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подготовки специалистов среднего звена, </w:t>
      </w:r>
      <w:r w:rsidR="001515E3"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реализуемой по специальности</w:t>
      </w:r>
      <w:r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r w:rsidR="001515E3" w:rsidRPr="001515E3">
        <w:rPr>
          <w:sz w:val="24"/>
          <w:szCs w:val="24"/>
        </w:rPr>
        <w:t xml:space="preserve"> </w:t>
      </w:r>
      <w:r w:rsidR="001515E3"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44.02.02 Преподавание в начальных классах </w:t>
      </w:r>
    </w:p>
    <w:p w:rsidR="00B62397" w:rsidRPr="001515E3" w:rsidRDefault="00B62397" w:rsidP="00B62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2397" w:rsidRPr="001515E3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      Цели и задачи дисциплины.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Целями изучения ОУД.01 Русский язык являются: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-осознание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-овладение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-совершенствование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-развитие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инфографика</w:t>
      </w:r>
      <w:proofErr w:type="spellEnd"/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B62397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-обобщение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тексте.</w:t>
      </w:r>
      <w:r w:rsidR="00B62397"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 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B62397" w:rsidRPr="001515E3" w:rsidRDefault="00B62397" w:rsidP="00B62397">
      <w:pPr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      Требования к результатам освоения дисциплины (курса, модуля).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7"/>
        <w:gridCol w:w="6"/>
        <w:gridCol w:w="6"/>
        <w:gridCol w:w="6"/>
      </w:tblGrid>
      <w:tr w:rsidR="00B62397" w:rsidRPr="001515E3" w:rsidTr="00B62397">
        <w:tc>
          <w:tcPr>
            <w:tcW w:w="0" w:type="auto"/>
            <w:vAlign w:val="center"/>
            <w:hideMark/>
          </w:tcPr>
          <w:p w:rsidR="00B62397" w:rsidRPr="001515E3" w:rsidRDefault="00B62397" w:rsidP="00151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освоения учебной дисциплины  </w:t>
            </w:r>
            <w:r w:rsidR="001515E3" w:rsidRPr="001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 Русский язык</w:t>
            </w:r>
            <w:r w:rsidRPr="001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выпускника должны быть сформированы следующие </w:t>
            </w:r>
            <w:r w:rsidR="001515E3" w:rsidRPr="001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Pr="001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62397" w:rsidRPr="001515E3" w:rsidRDefault="00B62397" w:rsidP="00B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397" w:rsidRPr="001515E3" w:rsidRDefault="00B62397" w:rsidP="00B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397" w:rsidRPr="001515E3" w:rsidRDefault="00B62397" w:rsidP="00B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Личностные результаты освоения учебного предмета должны отражать: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−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lastRenderedPageBreak/>
        <w:t xml:space="preserve"> − понимание роли родного языка как основы успешной социализации личности;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− осознание эстетической ценности, потребности сохранить чистоту русского языка как явления национальной культуры;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−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−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− готовность и способность к самостоятельной, творческой и ответственной деятельности;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− способность к самооценке на основе наблюдения за собственной речью, потребность речевого самосовершенствования;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Метапредметные результаты освоения учебного предмета должны отражать: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− владение всеми видами речевой деятельности: аудированием, чтением (пониманием), говорением, письмом;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−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−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− овладение нормами речевого поведения в различных ситуациях межличностного и межкультурного общения;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−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Предметные результаты освоения учебного предмета должны отражать: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− сформированность понятий о нормах русского литературного языка и применение знаний о них в речевой практике;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−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− владение навыками самоанализа и самооценки на основе наблюдений за собственной речью;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− владение умением представлять тексты в виде тезисов, конспектов, аннотаций, рефератов, сочинений различных жанров;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− сформированность представлений об изобразительно-выразительных возможностях русского языка;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− сформированность умений учитывать исторический, историко-культурный контекст и контекст творчества писателя в процессе анализа текста;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−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lastRenderedPageBreak/>
        <w:t xml:space="preserve"> − владение навыками анализа текста с учетом их стилистической и жанровородовой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62397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− сформированность представлений о системе стилей языка художественной литературы</w:t>
      </w: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  <w:r w:rsidR="00B62397"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62397" w:rsidRPr="001515E3" w:rsidRDefault="00B62397" w:rsidP="00B6239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      Объем учебных часов и виды учебной работы. </w:t>
      </w:r>
    </w:p>
    <w:tbl>
      <w:tblPr>
        <w:tblW w:w="953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8"/>
        <w:gridCol w:w="1861"/>
      </w:tblGrid>
      <w:tr w:rsidR="001515E3" w:rsidRPr="001515E3" w:rsidTr="001515E3">
        <w:trPr>
          <w:trHeight w:val="463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center"/>
              <w:rPr>
                <w:b/>
                <w:lang w:eastAsia="en-US"/>
              </w:rPr>
            </w:pPr>
            <w:r w:rsidRPr="001515E3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center"/>
              <w:rPr>
                <w:b/>
                <w:iCs/>
                <w:lang w:eastAsia="en-US"/>
              </w:rPr>
            </w:pPr>
            <w:r w:rsidRPr="001515E3">
              <w:rPr>
                <w:b/>
                <w:iCs/>
                <w:lang w:eastAsia="en-US"/>
              </w:rPr>
              <w:t>Количество часов</w:t>
            </w:r>
          </w:p>
        </w:tc>
      </w:tr>
      <w:tr w:rsidR="001515E3" w:rsidRPr="001515E3" w:rsidTr="001515E3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both"/>
              <w:rPr>
                <w:b/>
                <w:lang w:eastAsia="en-US"/>
              </w:rPr>
            </w:pPr>
            <w:r w:rsidRPr="001515E3">
              <w:rPr>
                <w:b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center"/>
              <w:rPr>
                <w:iCs/>
                <w:lang w:eastAsia="en-US"/>
              </w:rPr>
            </w:pPr>
            <w:r w:rsidRPr="001515E3">
              <w:rPr>
                <w:iCs/>
                <w:lang w:eastAsia="en-US"/>
              </w:rPr>
              <w:t>156</w:t>
            </w:r>
          </w:p>
        </w:tc>
      </w:tr>
      <w:tr w:rsidR="001515E3" w:rsidRPr="001515E3" w:rsidTr="001515E3">
        <w:trPr>
          <w:trHeight w:val="287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both"/>
              <w:rPr>
                <w:lang w:eastAsia="en-US"/>
              </w:rPr>
            </w:pPr>
            <w:r w:rsidRPr="001515E3">
              <w:rPr>
                <w:lang w:eastAsia="en-US"/>
              </w:rPr>
              <w:t>в том числе: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center"/>
              <w:rPr>
                <w:iCs/>
                <w:lang w:eastAsia="en-US"/>
              </w:rPr>
            </w:pPr>
          </w:p>
        </w:tc>
      </w:tr>
      <w:tr w:rsidR="001515E3" w:rsidRPr="001515E3" w:rsidTr="001515E3">
        <w:trPr>
          <w:trHeight w:val="363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both"/>
              <w:rPr>
                <w:lang w:eastAsia="en-US"/>
              </w:rPr>
            </w:pPr>
            <w:r w:rsidRPr="001515E3">
              <w:rPr>
                <w:lang w:eastAsia="en-US"/>
              </w:rPr>
              <w:t xml:space="preserve">        практические занятия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center"/>
              <w:rPr>
                <w:iCs/>
                <w:lang w:eastAsia="en-US"/>
              </w:rPr>
            </w:pPr>
            <w:r w:rsidRPr="001515E3">
              <w:rPr>
                <w:iCs/>
                <w:lang w:eastAsia="en-US"/>
              </w:rPr>
              <w:t>40</w:t>
            </w:r>
          </w:p>
        </w:tc>
      </w:tr>
      <w:tr w:rsidR="001515E3" w:rsidRPr="001515E3" w:rsidTr="001515E3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both"/>
              <w:rPr>
                <w:lang w:eastAsia="en-US"/>
              </w:rPr>
            </w:pPr>
            <w:r w:rsidRPr="001515E3">
              <w:rPr>
                <w:lang w:eastAsia="en-US"/>
              </w:rPr>
              <w:t xml:space="preserve">        контрольные работы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center"/>
              <w:rPr>
                <w:iCs/>
                <w:lang w:eastAsia="en-US"/>
              </w:rPr>
            </w:pPr>
            <w:r w:rsidRPr="001515E3">
              <w:rPr>
                <w:iCs/>
                <w:lang w:eastAsia="en-US"/>
              </w:rPr>
              <w:t>5</w:t>
            </w:r>
          </w:p>
        </w:tc>
      </w:tr>
      <w:tr w:rsidR="001515E3" w:rsidRPr="001515E3" w:rsidTr="001515E3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both"/>
              <w:rPr>
                <w:b/>
                <w:lang w:eastAsia="en-US"/>
              </w:rPr>
            </w:pPr>
            <w:r w:rsidRPr="001515E3">
              <w:rPr>
                <w:b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center"/>
              <w:rPr>
                <w:iCs/>
                <w:lang w:eastAsia="en-US"/>
              </w:rPr>
            </w:pPr>
            <w:r w:rsidRPr="001515E3">
              <w:rPr>
                <w:iCs/>
                <w:lang w:eastAsia="en-US"/>
              </w:rPr>
              <w:t>78</w:t>
            </w:r>
          </w:p>
        </w:tc>
      </w:tr>
      <w:tr w:rsidR="001515E3" w:rsidRPr="001515E3" w:rsidTr="001515E3">
        <w:trPr>
          <w:trHeight w:val="363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both"/>
              <w:rPr>
                <w:lang w:eastAsia="en-US"/>
              </w:rPr>
            </w:pPr>
            <w:r w:rsidRPr="001515E3">
              <w:rPr>
                <w:lang w:eastAsia="en-US"/>
              </w:rPr>
              <w:t>в том числе: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center"/>
              <w:rPr>
                <w:iCs/>
                <w:lang w:eastAsia="en-US"/>
              </w:rPr>
            </w:pPr>
          </w:p>
        </w:tc>
      </w:tr>
      <w:tr w:rsidR="001515E3" w:rsidRPr="001515E3" w:rsidTr="001515E3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both"/>
              <w:rPr>
                <w:lang w:eastAsia="en-US"/>
              </w:rPr>
            </w:pPr>
            <w:r w:rsidRPr="001515E3">
              <w:rPr>
                <w:lang w:eastAsia="en-US"/>
              </w:rPr>
              <w:t>исследования и подготовка докладов, рефератов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center"/>
              <w:rPr>
                <w:iCs/>
                <w:lang w:eastAsia="en-US"/>
              </w:rPr>
            </w:pPr>
            <w:r w:rsidRPr="001515E3">
              <w:rPr>
                <w:iCs/>
                <w:lang w:eastAsia="en-US"/>
              </w:rPr>
              <w:t>18</w:t>
            </w:r>
          </w:p>
        </w:tc>
      </w:tr>
      <w:tr w:rsidR="001515E3" w:rsidRPr="001515E3" w:rsidTr="001515E3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both"/>
              <w:rPr>
                <w:lang w:eastAsia="en-US"/>
              </w:rPr>
            </w:pPr>
            <w:r w:rsidRPr="001515E3">
              <w:rPr>
                <w:lang w:eastAsia="en-US"/>
              </w:rPr>
              <w:t>виды языкового анализа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center"/>
              <w:rPr>
                <w:iCs/>
                <w:lang w:eastAsia="en-US"/>
              </w:rPr>
            </w:pPr>
            <w:r w:rsidRPr="001515E3">
              <w:rPr>
                <w:iCs/>
                <w:lang w:eastAsia="en-US"/>
              </w:rPr>
              <w:t>26</w:t>
            </w:r>
          </w:p>
        </w:tc>
      </w:tr>
      <w:tr w:rsidR="001515E3" w:rsidRPr="001515E3" w:rsidTr="001515E3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both"/>
              <w:rPr>
                <w:lang w:eastAsia="en-US"/>
              </w:rPr>
            </w:pPr>
            <w:r w:rsidRPr="001515E3">
              <w:rPr>
                <w:lang w:eastAsia="en-US"/>
              </w:rPr>
              <w:t>индивидуальное проектное задание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center"/>
              <w:rPr>
                <w:iCs/>
                <w:lang w:eastAsia="en-US"/>
              </w:rPr>
            </w:pPr>
            <w:r w:rsidRPr="001515E3">
              <w:rPr>
                <w:iCs/>
                <w:lang w:eastAsia="en-US"/>
              </w:rPr>
              <w:t>14</w:t>
            </w:r>
          </w:p>
        </w:tc>
      </w:tr>
      <w:tr w:rsidR="001515E3" w:rsidRPr="001515E3" w:rsidTr="001515E3">
        <w:trPr>
          <w:trHeight w:val="741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both"/>
              <w:rPr>
                <w:bCs/>
                <w:lang w:eastAsia="en-US"/>
              </w:rPr>
            </w:pPr>
            <w:r w:rsidRPr="001515E3">
              <w:rPr>
                <w:bCs/>
                <w:lang w:eastAsia="en-US"/>
              </w:rPr>
              <w:t>поиск  и обработка информации в Интернет, подготовка к представлению на урок.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5E3" w:rsidRPr="001515E3" w:rsidRDefault="001515E3" w:rsidP="007F0349">
            <w:pPr>
              <w:pStyle w:val="Standard"/>
              <w:spacing w:line="276" w:lineRule="auto"/>
              <w:jc w:val="center"/>
              <w:rPr>
                <w:iCs/>
                <w:lang w:eastAsia="en-US"/>
              </w:rPr>
            </w:pPr>
            <w:r w:rsidRPr="001515E3">
              <w:rPr>
                <w:iCs/>
                <w:lang w:eastAsia="en-US"/>
              </w:rPr>
              <w:t>20</w:t>
            </w:r>
          </w:p>
        </w:tc>
      </w:tr>
    </w:tbl>
    <w:p w:rsidR="00B62397" w:rsidRPr="001515E3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2397" w:rsidRDefault="00B62397" w:rsidP="001515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      Формы контроля.</w:t>
      </w:r>
    </w:p>
    <w:p w:rsidR="001515E3" w:rsidRPr="001515E3" w:rsidRDefault="001515E3" w:rsidP="001515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B62397" w:rsidRPr="001515E3" w:rsidRDefault="00B62397" w:rsidP="001515E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Форма промежуточной аттестации</w:t>
      </w: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1515E3"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–</w:t>
      </w:r>
      <w:r w:rsidRPr="001515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1515E3" w:rsidRPr="001515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экзамен, 2</w:t>
      </w:r>
      <w:r w:rsidRPr="001515E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семестр</w:t>
      </w:r>
    </w:p>
    <w:p w:rsidR="00B62397" w:rsidRPr="001515E3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51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D5036" w:rsidRPr="001515E3" w:rsidRDefault="00DD5036">
      <w:pPr>
        <w:rPr>
          <w:sz w:val="24"/>
          <w:szCs w:val="24"/>
        </w:rPr>
      </w:pPr>
    </w:p>
    <w:sectPr w:rsidR="00DD5036" w:rsidRPr="001515E3" w:rsidSect="00B6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27DD4"/>
    <w:multiLevelType w:val="multilevel"/>
    <w:tmpl w:val="2358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190"/>
    <w:rsid w:val="001515E3"/>
    <w:rsid w:val="00634190"/>
    <w:rsid w:val="00A649CB"/>
    <w:rsid w:val="00B62397"/>
    <w:rsid w:val="00B666B8"/>
    <w:rsid w:val="00D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193C"/>
  <w15:docId w15:val="{5D55A664-A541-4753-A0E0-C5926FC9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15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235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1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5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1078</Words>
  <Characters>6148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Пользователь Windows</cp:lastModifiedBy>
  <cp:revision>4</cp:revision>
  <dcterms:created xsi:type="dcterms:W3CDTF">2023-09-19T17:51:00Z</dcterms:created>
  <dcterms:modified xsi:type="dcterms:W3CDTF">2024-06-12T10:23:00Z</dcterms:modified>
</cp:coreProperties>
</file>