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12" w:rsidRPr="003B6C12" w:rsidRDefault="003B6C12" w:rsidP="003B6C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 w:rsidRPr="003B6C12">
        <w:rPr>
          <w:b/>
          <w:caps/>
        </w:rPr>
        <w:t>АННОТАЦИЯ рабочей ПРОГРАММЫ УЧЕБНОЙ ДИСЦИПЛИНЫ</w:t>
      </w:r>
    </w:p>
    <w:p w:rsidR="00A148CE" w:rsidRPr="00881496" w:rsidRDefault="00A148CE" w:rsidP="00A14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44540">
        <w:rPr>
          <w:b/>
          <w:sz w:val="28"/>
          <w:szCs w:val="28"/>
        </w:rPr>
        <w:t xml:space="preserve">                       ОП.15   П</w:t>
      </w:r>
      <w:bookmarkStart w:id="0" w:name="_GoBack"/>
      <w:bookmarkEnd w:id="0"/>
      <w:r>
        <w:rPr>
          <w:b/>
          <w:sz w:val="28"/>
          <w:szCs w:val="28"/>
        </w:rPr>
        <w:t>рактикум по каллиграфии</w:t>
      </w:r>
    </w:p>
    <w:p w:rsidR="003B6C12" w:rsidRPr="003B6C12" w:rsidRDefault="003B6C12" w:rsidP="003B6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color w:val="FF0000"/>
        </w:rPr>
      </w:pPr>
    </w:p>
    <w:p w:rsidR="00A148CE" w:rsidRPr="00A20A8B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20A8B">
        <w:rPr>
          <w:b/>
          <w:sz w:val="28"/>
          <w:szCs w:val="28"/>
        </w:rPr>
        <w:t>. Область применения программы</w:t>
      </w:r>
    </w:p>
    <w:p w:rsidR="00A148CE" w:rsidRPr="003D1573" w:rsidRDefault="00A148CE" w:rsidP="00A14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919"/>
        <w:jc w:val="both"/>
        <w:rPr>
          <w:b/>
        </w:rPr>
      </w:pPr>
      <w:r w:rsidRPr="00860E50">
        <w:t xml:space="preserve">Рабочая программа учебной дисциплины является частью основной профессиональной образовательной программы </w:t>
      </w:r>
      <w:r w:rsidRPr="003D1573">
        <w:t xml:space="preserve">по специальности среднего профессионального </w:t>
      </w:r>
      <w:proofErr w:type="gramStart"/>
      <w:r w:rsidRPr="003D1573">
        <w:t>образования  44.02.02</w:t>
      </w:r>
      <w:proofErr w:type="gramEnd"/>
      <w:r w:rsidRPr="003D1573">
        <w:t xml:space="preserve"> Преподавание в начальных</w:t>
      </w:r>
      <w:r w:rsidRPr="00860E50">
        <w:t xml:space="preserve"> классах.</w:t>
      </w:r>
    </w:p>
    <w:p w:rsidR="00A148CE" w:rsidRDefault="00A148CE" w:rsidP="00A148CE">
      <w:pPr>
        <w:autoSpaceDE w:val="0"/>
        <w:autoSpaceDN w:val="0"/>
        <w:adjustRightInd w:val="0"/>
        <w:ind w:firstLine="919"/>
        <w:jc w:val="both"/>
        <w:rPr>
          <w:b/>
          <w:sz w:val="28"/>
          <w:szCs w:val="28"/>
        </w:rPr>
      </w:pPr>
    </w:p>
    <w:p w:rsidR="00A148CE" w:rsidRPr="00860E50" w:rsidRDefault="00A148CE" w:rsidP="00A148CE">
      <w:pPr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>2.</w:t>
      </w:r>
      <w:r w:rsidRPr="00A20A8B">
        <w:rPr>
          <w:b/>
          <w:sz w:val="28"/>
          <w:szCs w:val="28"/>
        </w:rPr>
        <w:t xml:space="preserve"> Место дисциплины в структуре основной профессиональной образовательной программы:</w:t>
      </w:r>
      <w:r>
        <w:rPr>
          <w:sz w:val="28"/>
          <w:szCs w:val="28"/>
        </w:rPr>
        <w:t xml:space="preserve"> </w:t>
      </w:r>
      <w:r w:rsidRPr="00860E50">
        <w:t>практикум по каллиграфии</w:t>
      </w:r>
      <w:r w:rsidRPr="00860E50">
        <w:rPr>
          <w:i/>
        </w:rPr>
        <w:t xml:space="preserve"> </w:t>
      </w:r>
      <w:r w:rsidRPr="00860E50">
        <w:t xml:space="preserve">относится к общепрофессиональным дисциплинам профессионального </w:t>
      </w:r>
      <w:proofErr w:type="gramStart"/>
      <w:r w:rsidRPr="00860E50">
        <w:t>цикла  основной</w:t>
      </w:r>
      <w:proofErr w:type="gramEnd"/>
      <w:r w:rsidRPr="00860E50">
        <w:t xml:space="preserve"> профессиональной образовательной программы</w:t>
      </w:r>
      <w:r>
        <w:t xml:space="preserve"> (вариативная часть)</w:t>
      </w:r>
      <w:r w:rsidRPr="00860E50">
        <w:t>.</w:t>
      </w:r>
    </w:p>
    <w:p w:rsidR="00A148CE" w:rsidRPr="00860E50" w:rsidRDefault="00A148CE" w:rsidP="00A148CE">
      <w:pPr>
        <w:autoSpaceDE w:val="0"/>
        <w:autoSpaceDN w:val="0"/>
        <w:adjustRightInd w:val="0"/>
        <w:jc w:val="both"/>
      </w:pPr>
    </w:p>
    <w:p w:rsidR="00A148CE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 Цели и задачи дисциплины – требования к результатам освоения дисциплины:</w:t>
      </w:r>
    </w:p>
    <w:p w:rsidR="00A148CE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148CE" w:rsidRPr="00585DB7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585DB7">
        <w:rPr>
          <w:b/>
          <w:i/>
          <w:sz w:val="28"/>
          <w:szCs w:val="28"/>
        </w:rPr>
        <w:t>В результате освоения дисциплины обучающийся должен уметь:</w:t>
      </w:r>
    </w:p>
    <w:p w:rsidR="00A148CE" w:rsidRPr="00E35C5A" w:rsidRDefault="00A148CE" w:rsidP="00A148CE">
      <w:pPr>
        <w:shd w:val="clear" w:color="auto" w:fill="FFFFFF"/>
        <w:spacing w:line="250" w:lineRule="exact"/>
      </w:pPr>
      <w:r w:rsidRPr="00E35C5A">
        <w:t xml:space="preserve">        </w:t>
      </w:r>
      <w:r>
        <w:rPr>
          <w:b/>
        </w:rPr>
        <w:t>У 1</w:t>
      </w:r>
      <w:r w:rsidRPr="00E35C5A">
        <w:t xml:space="preserve"> </w:t>
      </w:r>
      <w:r w:rsidRPr="00E35C5A">
        <w:rPr>
          <w:color w:val="000000"/>
          <w:spacing w:val="-2"/>
        </w:rPr>
        <w:t xml:space="preserve">- каллиграфически правильно показывать образцы букв и </w:t>
      </w:r>
      <w:r w:rsidRPr="00E35C5A">
        <w:rPr>
          <w:color w:val="000000"/>
          <w:spacing w:val="-1"/>
        </w:rPr>
        <w:t>соединений в тетради и на доске;</w:t>
      </w:r>
    </w:p>
    <w:p w:rsidR="00A148CE" w:rsidRPr="00E35C5A" w:rsidRDefault="00A148CE" w:rsidP="00A148CE">
      <w:pPr>
        <w:shd w:val="clear" w:color="auto" w:fill="FFFFFF"/>
        <w:spacing w:line="250" w:lineRule="exact"/>
      </w:pPr>
      <w:r w:rsidRPr="00E35C5A">
        <w:rPr>
          <w:color w:val="000000"/>
        </w:rPr>
        <w:t xml:space="preserve">           </w:t>
      </w:r>
      <w:r>
        <w:rPr>
          <w:b/>
          <w:color w:val="000000"/>
        </w:rPr>
        <w:t>У 2</w:t>
      </w:r>
      <w:r w:rsidRPr="00E35C5A">
        <w:rPr>
          <w:color w:val="000000"/>
        </w:rPr>
        <w:t xml:space="preserve">- уметь выделять главное, существенное для целей </w:t>
      </w:r>
      <w:r w:rsidRPr="00E35C5A">
        <w:rPr>
          <w:color w:val="000000"/>
          <w:spacing w:val="-1"/>
        </w:rPr>
        <w:t xml:space="preserve">обучения младших школьников каллиграфическому письму в ходе </w:t>
      </w:r>
      <w:r w:rsidRPr="00E35C5A">
        <w:rPr>
          <w:color w:val="000000"/>
        </w:rPr>
        <w:t>занятий и при выполнении домашнего задания;</w:t>
      </w:r>
    </w:p>
    <w:p w:rsidR="00A148CE" w:rsidRPr="00E35C5A" w:rsidRDefault="00A148CE" w:rsidP="00A148CE">
      <w:pPr>
        <w:shd w:val="clear" w:color="auto" w:fill="FFFFFF"/>
        <w:spacing w:line="250" w:lineRule="exact"/>
      </w:pPr>
      <w:r w:rsidRPr="00E35C5A">
        <w:rPr>
          <w:color w:val="000000"/>
          <w:spacing w:val="-2"/>
        </w:rPr>
        <w:t xml:space="preserve">           </w:t>
      </w:r>
      <w:r>
        <w:rPr>
          <w:b/>
        </w:rPr>
        <w:t xml:space="preserve">У </w:t>
      </w:r>
      <w:proofErr w:type="gramStart"/>
      <w:r>
        <w:rPr>
          <w:b/>
        </w:rPr>
        <w:t>3</w:t>
      </w:r>
      <w:r w:rsidRPr="00E35C5A">
        <w:t xml:space="preserve"> </w:t>
      </w:r>
      <w:r w:rsidRPr="00E35C5A">
        <w:rPr>
          <w:color w:val="000000"/>
          <w:spacing w:val="-2"/>
        </w:rPr>
        <w:t xml:space="preserve"> -</w:t>
      </w:r>
      <w:proofErr w:type="gramEnd"/>
      <w:r w:rsidRPr="00E35C5A">
        <w:rPr>
          <w:color w:val="000000"/>
          <w:spacing w:val="-2"/>
        </w:rPr>
        <w:t xml:space="preserve"> рационально правильно использовать изученные приемы </w:t>
      </w:r>
      <w:r w:rsidRPr="00E35C5A">
        <w:rPr>
          <w:color w:val="000000"/>
          <w:spacing w:val="-1"/>
        </w:rPr>
        <w:t>обучения первоначальному письму;</w:t>
      </w:r>
    </w:p>
    <w:p w:rsidR="00A148CE" w:rsidRPr="00E35C5A" w:rsidRDefault="00A148CE" w:rsidP="00A148CE">
      <w:pPr>
        <w:shd w:val="clear" w:color="auto" w:fill="FFFFFF"/>
        <w:spacing w:line="250" w:lineRule="exact"/>
      </w:pPr>
      <w:r w:rsidRPr="00E35C5A">
        <w:rPr>
          <w:color w:val="000000"/>
          <w:spacing w:val="-1"/>
        </w:rPr>
        <w:t xml:space="preserve">           </w:t>
      </w:r>
      <w:r>
        <w:rPr>
          <w:b/>
        </w:rPr>
        <w:t xml:space="preserve">У </w:t>
      </w:r>
      <w:proofErr w:type="gramStart"/>
      <w:r>
        <w:rPr>
          <w:b/>
        </w:rPr>
        <w:t>4</w:t>
      </w:r>
      <w:r w:rsidRPr="00E35C5A">
        <w:t xml:space="preserve"> </w:t>
      </w:r>
      <w:r w:rsidRPr="00E35C5A">
        <w:rPr>
          <w:color w:val="000000"/>
          <w:spacing w:val="-1"/>
        </w:rPr>
        <w:t xml:space="preserve"> -</w:t>
      </w:r>
      <w:proofErr w:type="gramEnd"/>
      <w:r w:rsidRPr="00E35C5A">
        <w:rPr>
          <w:color w:val="000000"/>
          <w:spacing w:val="-1"/>
        </w:rPr>
        <w:t xml:space="preserve"> самостоятельно подбирать творческие и игровые задания к занятиям по каллиграфии;</w:t>
      </w:r>
    </w:p>
    <w:p w:rsidR="00A148CE" w:rsidRPr="00E35C5A" w:rsidRDefault="00A148CE" w:rsidP="00A148C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rPr>
          <w:color w:val="000000"/>
          <w:spacing w:val="-7"/>
        </w:rPr>
      </w:pPr>
      <w:r>
        <w:rPr>
          <w:color w:val="000000"/>
          <w:spacing w:val="-2"/>
        </w:rPr>
        <w:t xml:space="preserve">           </w:t>
      </w:r>
      <w:r>
        <w:rPr>
          <w:b/>
        </w:rPr>
        <w:t>У</w:t>
      </w:r>
      <w:proofErr w:type="gramStart"/>
      <w:r>
        <w:rPr>
          <w:b/>
        </w:rPr>
        <w:t>5</w:t>
      </w:r>
      <w:r w:rsidRPr="00E35C5A">
        <w:t xml:space="preserve"> </w:t>
      </w:r>
      <w:r>
        <w:rPr>
          <w:color w:val="000000"/>
          <w:spacing w:val="-2"/>
        </w:rPr>
        <w:t xml:space="preserve"> -</w:t>
      </w:r>
      <w:proofErr w:type="gramEnd"/>
      <w:r>
        <w:rPr>
          <w:color w:val="000000"/>
          <w:spacing w:val="-2"/>
        </w:rPr>
        <w:t xml:space="preserve"> </w:t>
      </w:r>
      <w:r w:rsidRPr="00E35C5A">
        <w:rPr>
          <w:color w:val="000000"/>
          <w:spacing w:val="-2"/>
        </w:rPr>
        <w:t>проводить диагностику ведущей руки</w:t>
      </w:r>
      <w:r>
        <w:rPr>
          <w:color w:val="000000"/>
          <w:spacing w:val="-2"/>
        </w:rPr>
        <w:t>.</w:t>
      </w:r>
    </w:p>
    <w:p w:rsidR="00A148CE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148CE" w:rsidRPr="00585DB7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585DB7">
        <w:rPr>
          <w:b/>
          <w:i/>
          <w:sz w:val="28"/>
          <w:szCs w:val="28"/>
        </w:rPr>
        <w:t>В результате освоения дисциплины обучающийся должен знать: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color w:val="000000"/>
          <w:sz w:val="22"/>
          <w:szCs w:val="22"/>
        </w:rPr>
      </w:pPr>
      <w:r>
        <w:rPr>
          <w:b/>
          <w:sz w:val="28"/>
          <w:szCs w:val="28"/>
        </w:rPr>
        <w:t>З 1</w:t>
      </w:r>
      <w:r>
        <w:rPr>
          <w:sz w:val="28"/>
          <w:szCs w:val="28"/>
        </w:rPr>
        <w:t xml:space="preserve">- </w:t>
      </w:r>
      <w:r w:rsidRPr="00A20A8B">
        <w:rPr>
          <w:sz w:val="28"/>
          <w:szCs w:val="28"/>
        </w:rPr>
        <w:t xml:space="preserve"> </w:t>
      </w:r>
      <w:r>
        <w:rPr>
          <w:color w:val="000000"/>
          <w:spacing w:val="1"/>
          <w:sz w:val="22"/>
          <w:szCs w:val="22"/>
        </w:rPr>
        <w:t xml:space="preserve">историю    возникновения    и    развития    письма </w:t>
      </w:r>
      <w:proofErr w:type="gramStart"/>
      <w:r>
        <w:rPr>
          <w:color w:val="000000"/>
          <w:spacing w:val="1"/>
          <w:sz w:val="22"/>
          <w:szCs w:val="22"/>
        </w:rPr>
        <w:t xml:space="preserve">   (</w:t>
      </w:r>
      <w:proofErr w:type="gramEnd"/>
      <w:r>
        <w:rPr>
          <w:color w:val="000000"/>
          <w:spacing w:val="1"/>
          <w:sz w:val="22"/>
          <w:szCs w:val="22"/>
        </w:rPr>
        <w:t xml:space="preserve">в    </w:t>
      </w:r>
      <w:proofErr w:type="spellStart"/>
      <w:r>
        <w:rPr>
          <w:color w:val="000000"/>
          <w:spacing w:val="1"/>
          <w:sz w:val="22"/>
          <w:szCs w:val="22"/>
        </w:rPr>
        <w:t>т.ч</w:t>
      </w:r>
      <w:proofErr w:type="spellEnd"/>
      <w:r>
        <w:rPr>
          <w:color w:val="000000"/>
          <w:spacing w:val="1"/>
          <w:sz w:val="22"/>
          <w:szCs w:val="22"/>
        </w:rPr>
        <w:t xml:space="preserve">. </w:t>
      </w:r>
      <w:r>
        <w:rPr>
          <w:color w:val="000000"/>
          <w:spacing w:val="-2"/>
          <w:sz w:val="22"/>
          <w:szCs w:val="22"/>
        </w:rPr>
        <w:t>алфавитного);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З 2 - </w:t>
      </w:r>
      <w:r>
        <w:rPr>
          <w:color w:val="000000"/>
          <w:spacing w:val="2"/>
          <w:sz w:val="22"/>
          <w:szCs w:val="22"/>
        </w:rPr>
        <w:t xml:space="preserve">психофизиологические особенности формирования навыка </w:t>
      </w:r>
      <w:r>
        <w:rPr>
          <w:color w:val="000000"/>
          <w:spacing w:val="-2"/>
          <w:sz w:val="22"/>
          <w:szCs w:val="22"/>
        </w:rPr>
        <w:t>письма;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З 3 - </w:t>
      </w:r>
      <w:r>
        <w:rPr>
          <w:color w:val="000000"/>
          <w:sz w:val="22"/>
          <w:szCs w:val="22"/>
        </w:rPr>
        <w:t>санитарно-гигиенические условия письма;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З 4 - </w:t>
      </w:r>
      <w:r>
        <w:rPr>
          <w:color w:val="000000"/>
          <w:sz w:val="22"/>
          <w:szCs w:val="22"/>
        </w:rPr>
        <w:t xml:space="preserve">особенности современного письменного шрифта, названия и </w:t>
      </w:r>
      <w:r>
        <w:rPr>
          <w:color w:val="000000"/>
          <w:spacing w:val="-1"/>
          <w:sz w:val="22"/>
          <w:szCs w:val="22"/>
        </w:rPr>
        <w:t>формы основных элементов букв и алгоритмы безотрывного письма;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color w:val="000000"/>
          <w:spacing w:val="-3"/>
          <w:sz w:val="22"/>
          <w:szCs w:val="22"/>
        </w:rPr>
      </w:pPr>
      <w:r>
        <w:rPr>
          <w:b/>
          <w:sz w:val="28"/>
          <w:szCs w:val="28"/>
        </w:rPr>
        <w:t xml:space="preserve">З 5 - </w:t>
      </w:r>
      <w:r>
        <w:rPr>
          <w:color w:val="000000"/>
          <w:sz w:val="22"/>
          <w:szCs w:val="22"/>
        </w:rPr>
        <w:t xml:space="preserve">современные    технологии    обучения    каллиграфическому </w:t>
      </w:r>
      <w:r>
        <w:rPr>
          <w:color w:val="000000"/>
          <w:spacing w:val="-3"/>
          <w:sz w:val="22"/>
          <w:szCs w:val="22"/>
        </w:rPr>
        <w:t>письму.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color w:val="000000"/>
          <w:spacing w:val="-3"/>
          <w:sz w:val="22"/>
          <w:szCs w:val="22"/>
        </w:rPr>
      </w:pPr>
    </w:p>
    <w:p w:rsidR="00A148CE" w:rsidRPr="00585DB7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rPr>
          <w:b/>
          <w:i/>
          <w:sz w:val="28"/>
          <w:szCs w:val="28"/>
        </w:rPr>
      </w:pPr>
      <w:r w:rsidRPr="00585DB7">
        <w:rPr>
          <w:b/>
          <w:i/>
          <w:sz w:val="28"/>
          <w:szCs w:val="28"/>
        </w:rPr>
        <w:t xml:space="preserve">Планируемые личностные результаты 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585DB7">
        <w:rPr>
          <w:b/>
          <w:bCs/>
          <w:color w:val="000000"/>
        </w:rPr>
        <w:t>ЛР</w:t>
      </w:r>
      <w:r>
        <w:rPr>
          <w:bCs/>
          <w:color w:val="000000"/>
        </w:rPr>
        <w:t xml:space="preserve"> </w:t>
      </w:r>
      <w:r w:rsidRPr="00585DB7">
        <w:rPr>
          <w:b/>
          <w:bCs/>
          <w:color w:val="000000"/>
        </w:rPr>
        <w:t>13</w:t>
      </w:r>
      <w:r>
        <w:rPr>
          <w:bCs/>
          <w:color w:val="000000"/>
        </w:rPr>
        <w:t xml:space="preserve"> - </w:t>
      </w:r>
      <w:r w:rsidRPr="004D78DF">
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585DB7">
        <w:rPr>
          <w:b/>
          <w:bCs/>
          <w:color w:val="000000"/>
        </w:rPr>
        <w:t>ЛР</w:t>
      </w:r>
      <w:r>
        <w:rPr>
          <w:bCs/>
          <w:color w:val="000000"/>
        </w:rPr>
        <w:t xml:space="preserve"> 16 - </w:t>
      </w:r>
      <w:r w:rsidRPr="004D78DF">
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bCs/>
          <w:color w:val="000000"/>
        </w:rPr>
      </w:pPr>
      <w:r w:rsidRPr="00585DB7">
        <w:rPr>
          <w:b/>
          <w:bCs/>
          <w:color w:val="000000"/>
        </w:rPr>
        <w:t>ЛР</w:t>
      </w:r>
      <w:r>
        <w:rPr>
          <w:bCs/>
          <w:color w:val="000000"/>
        </w:rPr>
        <w:t xml:space="preserve"> 17 - </w:t>
      </w:r>
      <w:r w:rsidRPr="004D78DF">
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</w:r>
      <w:r>
        <w:rPr>
          <w:bCs/>
          <w:color w:val="000000"/>
        </w:rPr>
        <w:t xml:space="preserve"> </w:t>
      </w:r>
    </w:p>
    <w:p w:rsidR="00A148CE" w:rsidRPr="002645FB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bCs/>
          <w:color w:val="000000"/>
        </w:rPr>
      </w:pPr>
      <w:r w:rsidRPr="00585DB7">
        <w:rPr>
          <w:b/>
          <w:bCs/>
          <w:color w:val="000000"/>
        </w:rPr>
        <w:t>ЛР</w:t>
      </w:r>
      <w:r>
        <w:rPr>
          <w:bCs/>
          <w:color w:val="000000"/>
        </w:rPr>
        <w:t xml:space="preserve"> 19 - </w:t>
      </w:r>
      <w:r w:rsidRPr="005E54CA">
        <w:t>Участвовать в исследовательской и проектной деятельности в области дошкольного образования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bCs/>
          <w:color w:val="000000"/>
        </w:rPr>
      </w:pPr>
      <w:r w:rsidRPr="002645FB">
        <w:rPr>
          <w:bCs/>
          <w:color w:val="000000"/>
        </w:rPr>
        <w:t xml:space="preserve"> 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bCs/>
          <w:color w:val="000000"/>
        </w:rPr>
      </w:pPr>
      <w:r w:rsidRPr="00585DB7">
        <w:rPr>
          <w:b/>
          <w:bCs/>
          <w:color w:val="000000"/>
        </w:rPr>
        <w:t>ЛР</w:t>
      </w:r>
      <w:r>
        <w:rPr>
          <w:bCs/>
          <w:color w:val="000000"/>
        </w:rPr>
        <w:t xml:space="preserve"> 20 - </w:t>
      </w:r>
      <w:r w:rsidRPr="005E54CA">
        <w:t>Участвовать в исследовательской и проектной деятельности в области начального общего образования.</w:t>
      </w:r>
    </w:p>
    <w:p w:rsidR="00A148CE" w:rsidRDefault="00A148CE" w:rsidP="00A148C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432"/>
        <w:rPr>
          <w:bCs/>
          <w:color w:val="000000"/>
        </w:rPr>
      </w:pPr>
      <w:r w:rsidRPr="00585DB7">
        <w:rPr>
          <w:b/>
          <w:bCs/>
          <w:color w:val="000000"/>
        </w:rPr>
        <w:lastRenderedPageBreak/>
        <w:t>ЛР</w:t>
      </w:r>
      <w:r>
        <w:rPr>
          <w:bCs/>
          <w:color w:val="000000"/>
        </w:rPr>
        <w:t xml:space="preserve"> 25 - </w:t>
      </w:r>
      <w:r w:rsidRPr="005E54CA">
        <w:t>Вести документацию, обеспечивающую обучение по образовательным программам начального общего образования</w:t>
      </w:r>
    </w:p>
    <w:p w:rsidR="00A148CE" w:rsidRPr="00860E50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sz w:val="28"/>
          <w:szCs w:val="28"/>
        </w:rPr>
        <w:t xml:space="preserve">  </w:t>
      </w:r>
    </w:p>
    <w:p w:rsidR="003B6C12" w:rsidRPr="00A148CE" w:rsidRDefault="003B6C12" w:rsidP="003B6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148CE">
        <w:rPr>
          <w:b/>
          <w:sz w:val="28"/>
          <w:szCs w:val="28"/>
        </w:rPr>
        <w:t>4. Использование часов вариативной части ОПОП</w:t>
      </w:r>
    </w:p>
    <w:p w:rsidR="003B6C12" w:rsidRPr="003B6C12" w:rsidRDefault="003B6C12" w:rsidP="003B6C12">
      <w:pPr>
        <w:pStyle w:val="1"/>
      </w:pPr>
      <w:r w:rsidRPr="003B6C12">
        <w:t>Учебная дисциплина практикум по каллиграфии введена из вариативной части в объеме 3</w:t>
      </w:r>
      <w:r w:rsidR="00A148CE">
        <w:rPr>
          <w:lang w:val="ru-RU"/>
        </w:rPr>
        <w:t>4</w:t>
      </w:r>
      <w:r w:rsidRPr="003B6C12">
        <w:t xml:space="preserve"> часов.</w:t>
      </w:r>
    </w:p>
    <w:p w:rsidR="003B6C12" w:rsidRPr="003B6C12" w:rsidRDefault="003B6C12" w:rsidP="003B6C12">
      <w:pPr>
        <w:pStyle w:val="1"/>
      </w:pPr>
    </w:p>
    <w:p w:rsidR="00A148CE" w:rsidRPr="00C72D4D" w:rsidRDefault="003B6C12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  <w:sz w:val="28"/>
          <w:szCs w:val="28"/>
          <w:u w:val="single"/>
        </w:rPr>
      </w:pPr>
      <w:r w:rsidRPr="003B6C12">
        <w:rPr>
          <w:b/>
        </w:rPr>
        <w:t>5</w:t>
      </w:r>
      <w:r w:rsidR="00A148CE" w:rsidRPr="00A148CE">
        <w:rPr>
          <w:b/>
          <w:sz w:val="28"/>
          <w:szCs w:val="28"/>
        </w:rPr>
        <w:t xml:space="preserve"> </w:t>
      </w:r>
      <w:r w:rsidR="00A148CE" w:rsidRPr="00A20A8B">
        <w:rPr>
          <w:b/>
          <w:sz w:val="28"/>
          <w:szCs w:val="28"/>
        </w:rPr>
        <w:t>Рекомендуемое количество часов на освоение программы дисциплины:</w:t>
      </w:r>
      <w:r w:rsidR="00A148CE">
        <w:rPr>
          <w:b/>
          <w:sz w:val="28"/>
          <w:szCs w:val="28"/>
        </w:rPr>
        <w:t xml:space="preserve">       </w:t>
      </w:r>
    </w:p>
    <w:p w:rsidR="00A148CE" w:rsidRPr="00860E50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60E50">
        <w:t>обязательной аудиторной учебной нагрузки обучающегося 3</w:t>
      </w:r>
      <w:r>
        <w:t>2</w:t>
      </w:r>
      <w:r w:rsidRPr="00860E50">
        <w:t xml:space="preserve"> ча</w:t>
      </w:r>
      <w:r>
        <w:t>са</w:t>
      </w:r>
      <w:r w:rsidRPr="00860E50">
        <w:t>;</w:t>
      </w:r>
    </w:p>
    <w:p w:rsidR="00A148CE" w:rsidRPr="00860E50" w:rsidRDefault="00A148CE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60E50">
        <w:t xml:space="preserve">самостоятельной работы </w:t>
      </w:r>
      <w:proofErr w:type="gramStart"/>
      <w:r w:rsidRPr="00860E50">
        <w:t xml:space="preserve">обучающегося  </w:t>
      </w:r>
      <w:r>
        <w:t>2</w:t>
      </w:r>
      <w:proofErr w:type="gramEnd"/>
      <w:r w:rsidRPr="00860E50">
        <w:t xml:space="preserve"> часов.</w:t>
      </w:r>
    </w:p>
    <w:p w:rsidR="003B6C12" w:rsidRPr="003B6C12" w:rsidRDefault="003B6C12" w:rsidP="00A1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B6C12" w:rsidRPr="00A148CE" w:rsidRDefault="003B6C12" w:rsidP="003B6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A148CE">
        <w:rPr>
          <w:b/>
          <w:sz w:val="28"/>
          <w:szCs w:val="28"/>
        </w:rPr>
        <w:t>6. Содержание учебной дисциплины</w:t>
      </w:r>
    </w:p>
    <w:p w:rsidR="003B6C12" w:rsidRPr="003B6C12" w:rsidRDefault="003B6C12"/>
    <w:p w:rsidR="003B6C12" w:rsidRPr="003B6C12" w:rsidRDefault="003B6C12" w:rsidP="003B6C12">
      <w:pPr>
        <w:autoSpaceDE w:val="0"/>
        <w:autoSpaceDN w:val="0"/>
        <w:adjustRightInd w:val="0"/>
      </w:pPr>
      <w:r w:rsidRPr="003B6C12">
        <w:rPr>
          <w:bCs/>
        </w:rPr>
        <w:t>Тема 1.1.</w:t>
      </w:r>
      <w:r w:rsidRPr="003B6C12">
        <w:t xml:space="preserve">  </w:t>
      </w:r>
      <w:r w:rsidRPr="003B6C12">
        <w:rPr>
          <w:color w:val="000000"/>
          <w:spacing w:val="-2"/>
        </w:rPr>
        <w:t xml:space="preserve">Некоторые общие </w:t>
      </w:r>
      <w:r w:rsidRPr="003B6C12">
        <w:rPr>
          <w:color w:val="000000"/>
          <w:spacing w:val="-1"/>
        </w:rPr>
        <w:t>вопросы  письма.</w:t>
      </w:r>
    </w:p>
    <w:p w:rsidR="00EE2E2A" w:rsidRPr="003B6C12" w:rsidRDefault="003B6C12" w:rsidP="003B6C12">
      <w:pPr>
        <w:tabs>
          <w:tab w:val="left" w:pos="1032"/>
        </w:tabs>
      </w:pPr>
      <w:r w:rsidRPr="003B6C12">
        <w:t>Тема 1.2 Технология обучения первоначальному письму.</w:t>
      </w:r>
    </w:p>
    <w:p w:rsidR="003B6C12" w:rsidRPr="003B6C12" w:rsidRDefault="003B6C12" w:rsidP="003B6C12">
      <w:pPr>
        <w:rPr>
          <w:rFonts w:ascii="Calibri" w:eastAsia="Calibri" w:hAnsi="Calibri"/>
          <w:lang w:eastAsia="en-US"/>
        </w:rPr>
      </w:pPr>
      <w:r w:rsidRPr="003B6C12">
        <w:t>Тема 1.3 Традиционная методика обучения каллиграфическому письму</w:t>
      </w:r>
    </w:p>
    <w:p w:rsidR="003B6C12" w:rsidRPr="003B6C12" w:rsidRDefault="003B6C12" w:rsidP="003B6C12">
      <w:pPr>
        <w:rPr>
          <w:rFonts w:ascii="Calibri" w:eastAsia="Calibri" w:hAnsi="Calibri"/>
          <w:lang w:eastAsia="en-US"/>
        </w:rPr>
      </w:pPr>
      <w:r w:rsidRPr="003B6C12">
        <w:t xml:space="preserve">Тема 1.4 Организационные и гигиенические требования к письму. </w:t>
      </w:r>
    </w:p>
    <w:p w:rsidR="003B6C12" w:rsidRPr="003B6C12" w:rsidRDefault="003B6C12" w:rsidP="003B6C12">
      <w:r w:rsidRPr="003B6C12">
        <w:t xml:space="preserve">Тема1.5     Нетрадиционные методики обучения каллиграфическому письму. Авторские методики в обучении каллиграфии </w:t>
      </w:r>
    </w:p>
    <w:p w:rsidR="003B6C12" w:rsidRPr="003B6C12" w:rsidRDefault="003B6C12" w:rsidP="003B6C12">
      <w:pPr>
        <w:tabs>
          <w:tab w:val="left" w:pos="1032"/>
        </w:tabs>
      </w:pPr>
    </w:p>
    <w:sectPr w:rsidR="003B6C12" w:rsidRPr="003B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08CC1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3"/>
    <w:rsid w:val="003B6C12"/>
    <w:rsid w:val="00A148CE"/>
    <w:rsid w:val="00D32A13"/>
    <w:rsid w:val="00EE2E2A"/>
    <w:rsid w:val="00F4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8A9E"/>
  <w15:docId w15:val="{159D8A5F-EAFF-4D0C-91A7-6F236DF8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C12"/>
    <w:pPr>
      <w:keepNext/>
      <w:autoSpaceDE w:val="0"/>
      <w:autoSpaceDN w:val="0"/>
      <w:ind w:firstLine="284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C12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2017-12-05T13:14:00Z</dcterms:created>
  <dcterms:modified xsi:type="dcterms:W3CDTF">2024-06-19T08:44:00Z</dcterms:modified>
</cp:coreProperties>
</file>