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306110" w:rsidRDefault="00B13B47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ОП.08</w:t>
      </w:r>
      <w:r w:rsid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Основы психологии</w:t>
      </w:r>
    </w:p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6110" w:rsidRPr="00306110" w:rsidRDefault="00306110" w:rsidP="00306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306110" w:rsidRPr="00306110" w:rsidRDefault="00306110" w:rsidP="00306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="00B13B47">
        <w:rPr>
          <w:rFonts w:ascii="Times New Roman" w:eastAsia="Times New Roman" w:hAnsi="Times New Roman"/>
          <w:sz w:val="24"/>
          <w:szCs w:val="24"/>
          <w:lang w:eastAsia="ru-RU"/>
        </w:rPr>
        <w:t>49.02.01 Физическая культура</w:t>
      </w:r>
    </w:p>
    <w:p w:rsidR="00B13B47" w:rsidRPr="00306110" w:rsidRDefault="00306110" w:rsidP="00B13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Pr="00306110">
        <w:rPr>
          <w:rFonts w:ascii="Times New Roman" w:hAnsi="Times New Roman"/>
          <w:sz w:val="24"/>
          <w:szCs w:val="24"/>
        </w:rPr>
        <w:t xml:space="preserve"> </w:t>
      </w:r>
      <w:r w:rsidRPr="00306110">
        <w:rPr>
          <w:rFonts w:ascii="Times New Roman" w:eastAsiaTheme="minorHAnsi" w:hAnsi="Times New Roman"/>
          <w:sz w:val="24"/>
          <w:szCs w:val="24"/>
        </w:rPr>
        <w:t xml:space="preserve">дисциплина входит в инвариантную часть общепрофессионального </w:t>
      </w:r>
      <w:r w:rsidR="00B13B47">
        <w:rPr>
          <w:rFonts w:ascii="Times New Roman" w:eastAsiaTheme="minorHAnsi" w:hAnsi="Times New Roman"/>
          <w:sz w:val="24"/>
          <w:szCs w:val="24"/>
        </w:rPr>
        <w:t>цикла.  Учебная дисциплина ОП.08</w:t>
      </w:r>
      <w:r w:rsidRPr="00306110">
        <w:rPr>
          <w:rFonts w:ascii="Times New Roman" w:eastAsiaTheme="minorHAnsi" w:hAnsi="Times New Roman"/>
          <w:sz w:val="24"/>
          <w:szCs w:val="24"/>
        </w:rPr>
        <w:t xml:space="preserve"> Основы психологии обеспечивает формирование общих компетенций по всем видам деятельности ФГОС по специальности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B13B47">
        <w:rPr>
          <w:rFonts w:ascii="Times New Roman" w:eastAsia="Times New Roman" w:hAnsi="Times New Roman"/>
          <w:sz w:val="24"/>
          <w:szCs w:val="24"/>
          <w:lang w:eastAsia="ru-RU"/>
        </w:rPr>
        <w:t>49.02.01 Физическая культура</w:t>
      </w:r>
    </w:p>
    <w:p w:rsidR="00306110" w:rsidRPr="00306110" w:rsidRDefault="00306110" w:rsidP="00B13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Theme="minorHAnsi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01, ОК 02, ОК 09:</w:t>
      </w:r>
    </w:p>
    <w:p w:rsidR="00306110" w:rsidRPr="00306110" w:rsidRDefault="00306110" w:rsidP="003061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01.  Выбирать способы решения задач профессиональной деятельности применительно к различным контекстам.</w:t>
      </w:r>
    </w:p>
    <w:p w:rsidR="00306110" w:rsidRPr="00306110" w:rsidRDefault="00306110" w:rsidP="003061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306110" w:rsidRPr="00306110" w:rsidRDefault="00306110" w:rsidP="0030611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proofErr w:type="gramEnd"/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09. Пользоваться  профессиональной документацией  на государственном и иностранном языках</w:t>
      </w:r>
    </w:p>
    <w:p w:rsidR="00306110" w:rsidRPr="00306110" w:rsidRDefault="00306110" w:rsidP="00306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306110" w:rsidRPr="00306110" w:rsidRDefault="00306110" w:rsidP="003061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06110">
        <w:rPr>
          <w:rFonts w:ascii="Times New Roman" w:eastAsiaTheme="minorHAnsi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306110">
        <w:rPr>
          <w:rFonts w:ascii="Times New Roman" w:eastAsiaTheme="minorHAnsi" w:hAnsi="Times New Roman"/>
          <w:sz w:val="24"/>
          <w:szCs w:val="24"/>
        </w:rPr>
        <w:t>обучающимися</w:t>
      </w:r>
      <w:proofErr w:type="gramEnd"/>
      <w:r w:rsidRPr="00306110">
        <w:rPr>
          <w:rFonts w:ascii="Times New Roman" w:eastAsiaTheme="minorHAnsi" w:hAnsi="Times New Roman"/>
          <w:sz w:val="24"/>
          <w:szCs w:val="24"/>
        </w:rPr>
        <w:t xml:space="preserve"> осваиваются умения и знания</w:t>
      </w:r>
    </w:p>
    <w:tbl>
      <w:tblPr>
        <w:tblStyle w:val="a3"/>
        <w:tblW w:w="9340" w:type="dxa"/>
        <w:jc w:val="center"/>
        <w:tblLook w:val="04A0" w:firstRow="1" w:lastRow="0" w:firstColumn="1" w:lastColumn="0" w:noHBand="0" w:noVBand="1"/>
      </w:tblPr>
      <w:tblGrid>
        <w:gridCol w:w="1384"/>
        <w:gridCol w:w="3562"/>
        <w:gridCol w:w="4394"/>
      </w:tblGrid>
      <w:tr w:rsidR="00306110" w:rsidRPr="00306110" w:rsidTr="00306110">
        <w:trPr>
          <w:jc w:val="center"/>
        </w:trPr>
        <w:tc>
          <w:tcPr>
            <w:tcW w:w="1384" w:type="dxa"/>
          </w:tcPr>
          <w:p w:rsidR="00306110" w:rsidRPr="00306110" w:rsidRDefault="00306110" w:rsidP="00607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0611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30611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562" w:type="dxa"/>
          </w:tcPr>
          <w:p w:rsidR="00306110" w:rsidRPr="00306110" w:rsidRDefault="00306110" w:rsidP="00306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0611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</w:tcPr>
          <w:p w:rsidR="00306110" w:rsidRPr="00306110" w:rsidRDefault="00306110" w:rsidP="00306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30611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Знания</w:t>
            </w:r>
          </w:p>
        </w:tc>
      </w:tr>
      <w:tr w:rsidR="00306110" w:rsidRPr="00306110" w:rsidTr="00306110">
        <w:trPr>
          <w:jc w:val="center"/>
        </w:trPr>
        <w:tc>
          <w:tcPr>
            <w:tcW w:w="1384" w:type="dxa"/>
          </w:tcPr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>ОК</w:t>
            </w:r>
            <w:proofErr w:type="gramEnd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01.</w:t>
            </w: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>ОК</w:t>
            </w:r>
            <w:proofErr w:type="gramEnd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02.</w:t>
            </w: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gramStart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>ОК</w:t>
            </w:r>
            <w:proofErr w:type="gramEnd"/>
            <w:r w:rsidRPr="00306110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09.</w:t>
            </w: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  <w:p w:rsidR="00306110" w:rsidRPr="00306110" w:rsidRDefault="00306110" w:rsidP="0030611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3562" w:type="dxa"/>
          </w:tcPr>
          <w:p w:rsidR="00306110" w:rsidRPr="00306110" w:rsidRDefault="00306110" w:rsidP="00306110">
            <w:pPr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iCs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iCs/>
                <w:color w:val="0D0D0D"/>
                <w:sz w:val="24"/>
                <w:szCs w:val="24"/>
                <w:lang w:val="x-none" w:eastAsia="x-none"/>
              </w:rPr>
              <w:t>применять знания психологии при решении педагогических задач;</w:t>
            </w:r>
          </w:p>
          <w:p w:rsidR="00306110" w:rsidRPr="00306110" w:rsidRDefault="00306110" w:rsidP="00306110">
            <w:pPr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iCs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iCs/>
                <w:color w:val="0D0D0D"/>
                <w:sz w:val="24"/>
                <w:szCs w:val="24"/>
                <w:lang w:val="x-none" w:eastAsia="x-none"/>
              </w:rPr>
              <w:t>выявлять индивидуальные особенности познавательной сферы, индивидуально-типологические и личностные особенности.</w:t>
            </w:r>
          </w:p>
          <w:p w:rsidR="00306110" w:rsidRPr="00306110" w:rsidRDefault="00306110" w:rsidP="00306110">
            <w:pPr>
              <w:suppressAutoHyphens/>
              <w:ind w:left="-32"/>
              <w:jc w:val="both"/>
              <w:rPr>
                <w:rFonts w:ascii="Times New Roman" w:eastAsiaTheme="minorHAnsi" w:hAnsi="Times New Roman" w:cstheme="minorBidi"/>
                <w:i/>
                <w:color w:val="0D0D0D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 xml:space="preserve">предмет, задачи и методы психологии; 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развитие психологии как науки;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 xml:space="preserve">психика и ее развитие; 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сознание и самосознание;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деятельность, ее психологическая структура, виды деятельности;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познавательные психические процессы: ощущени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>е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, восприятие, внимание, память, мышление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 xml:space="preserve">, 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речь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>,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 xml:space="preserve"> воображение;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>эмоционально-волевые процессы;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индивидуально-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>психологические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 xml:space="preserve"> особенности человека: темперамент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>,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 xml:space="preserve"> характер, задатки, способности 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человек как индивид, субъект, личность, индивидуальность;</w:t>
            </w:r>
          </w:p>
          <w:p w:rsidR="00306110" w:rsidRPr="00306110" w:rsidRDefault="00306110" w:rsidP="00306110">
            <w:pPr>
              <w:tabs>
                <w:tab w:val="left" w:pos="286"/>
              </w:tabs>
              <w:suppressAutoHyphens/>
              <w:ind w:left="-32"/>
              <w:contextualSpacing/>
              <w:jc w:val="both"/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</w:pP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val="x-none" w:eastAsia="x-none"/>
              </w:rPr>
              <w:t>структура личности;</w:t>
            </w:r>
            <w:r w:rsidRPr="00306110">
              <w:rPr>
                <w:rFonts w:ascii="Times New Roman" w:eastAsiaTheme="minorHAnsi" w:hAnsi="Times New Roman" w:cstheme="minorBidi"/>
                <w:color w:val="0D0D0D"/>
                <w:sz w:val="24"/>
                <w:szCs w:val="24"/>
                <w:lang w:eastAsia="x-none"/>
              </w:rPr>
              <w:t xml:space="preserve"> формирование личности.</w:t>
            </w:r>
          </w:p>
        </w:tc>
      </w:tr>
    </w:tbl>
    <w:p w:rsidR="00306110" w:rsidRPr="00306110" w:rsidRDefault="00306110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 Рекомендуемое количество часов на освоение программы дисциплины:       </w:t>
      </w:r>
    </w:p>
    <w:p w:rsidR="00306110" w:rsidRPr="00306110" w:rsidRDefault="00306110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Объем образоват</w:t>
      </w:r>
      <w:r w:rsidR="00B13B47">
        <w:rPr>
          <w:rFonts w:ascii="Times New Roman" w:eastAsia="Times New Roman" w:hAnsi="Times New Roman"/>
          <w:sz w:val="24"/>
          <w:szCs w:val="24"/>
          <w:lang w:eastAsia="ru-RU"/>
        </w:rPr>
        <w:t>ельной нагрузки  -  79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часов, </w:t>
      </w:r>
    </w:p>
    <w:p w:rsidR="00306110" w:rsidRPr="00306110" w:rsidRDefault="00306110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числе:</w:t>
      </w:r>
    </w:p>
    <w:p w:rsidR="00306110" w:rsidRPr="00306110" w:rsidRDefault="00306110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во  взаимодействии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преподавателем  - </w:t>
      </w:r>
      <w:r w:rsidR="00B13B47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часа;</w:t>
      </w:r>
    </w:p>
    <w:p w:rsidR="00306110" w:rsidRPr="00306110" w:rsidRDefault="00306110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>самостоятельная работа</w:t>
      </w:r>
      <w:r w:rsidR="00B13B47">
        <w:rPr>
          <w:rFonts w:ascii="Times New Roman" w:eastAsia="Times New Roman" w:hAnsi="Times New Roman"/>
          <w:sz w:val="24"/>
          <w:szCs w:val="24"/>
          <w:lang w:eastAsia="ru-RU"/>
        </w:rPr>
        <w:t xml:space="preserve"> - 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часа.</w:t>
      </w:r>
    </w:p>
    <w:p w:rsidR="00306110" w:rsidRPr="00607699" w:rsidRDefault="00306110" w:rsidP="0060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t>5. Тематический план учебной дисциплины:</w:t>
      </w:r>
    </w:p>
    <w:p w:rsid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1. Введение в психологию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1.1. Предмет и задачи психологии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1.2. Методы изучения психики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1.3. Психика и ее развитие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1.4. Сознание человека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 2. Личность.  Индивидуальные особенности личности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2.1. Человек как субъект, личность и индивидуальность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2.2. Темперамент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Тема 2.3. Характер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2.4. Способности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Раздел 3. Познавательные психические процессы</w:t>
      </w:r>
    </w:p>
    <w:p w:rsidR="00306110" w:rsidRPr="00607699" w:rsidRDefault="00306110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3.1. Внимание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3.2. Ощущение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3.3. Восприятие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3.4. Память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3.5. Мышление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3.6. Речь</w:t>
      </w:r>
    </w:p>
    <w:p w:rsid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3.7. Воображение</w:t>
      </w:r>
    </w:p>
    <w:p w:rsidR="00607699" w:rsidRPr="00607699" w:rsidRDefault="00607699" w:rsidP="006076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Тема 3.8. Эмоционально-волевая сфера личности </w:t>
      </w:r>
    </w:p>
    <w:p w:rsidR="00607699" w:rsidRDefault="00607699" w:rsidP="00607699">
      <w:p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076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3.9. Деятельность</w:t>
      </w:r>
    </w:p>
    <w:p w:rsidR="00037499" w:rsidRPr="00FF19A8" w:rsidRDefault="00037499" w:rsidP="0003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607699" w:rsidRDefault="00037499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13B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Экзамен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(комплексный с УД </w:t>
      </w:r>
      <w:r w:rsidR="00B13B4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Основы педагогики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10"/>
    <w:rsid w:val="00037499"/>
    <w:rsid w:val="00306110"/>
    <w:rsid w:val="00607699"/>
    <w:rsid w:val="00B13B47"/>
    <w:rsid w:val="00D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2024-06-11T16:41:00Z</dcterms:created>
  <dcterms:modified xsi:type="dcterms:W3CDTF">2024-06-11T16:41:00Z</dcterms:modified>
</cp:coreProperties>
</file>