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40" w:rsidRPr="00033A40" w:rsidRDefault="00033A40" w:rsidP="00033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A40">
        <w:rPr>
          <w:rFonts w:ascii="Times New Roman" w:eastAsia="Times New Roman" w:hAnsi="Times New Roman" w:cs="Times New Roman"/>
          <w:sz w:val="28"/>
          <w:szCs w:val="28"/>
        </w:rPr>
        <w:t>Смоленское областное государственное бюджетное</w:t>
      </w:r>
    </w:p>
    <w:p w:rsidR="00033A40" w:rsidRPr="00033A40" w:rsidRDefault="00033A40" w:rsidP="00033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A4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033A40" w:rsidRPr="00033A40" w:rsidRDefault="00033A40" w:rsidP="00033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A40">
        <w:rPr>
          <w:rFonts w:ascii="Times New Roman" w:eastAsia="Times New Roman" w:hAnsi="Times New Roman" w:cs="Times New Roman"/>
          <w:sz w:val="28"/>
          <w:szCs w:val="28"/>
        </w:rPr>
        <w:t>«Гагаринский многопрофильный колледж»</w:t>
      </w: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учебной дисциплине ОД.13</w:t>
      </w: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Биология</w:t>
      </w: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Специальность </w:t>
      </w: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ar-SA"/>
        </w:rPr>
        <w:t>44.02.02 Преподавание в начальных классах</w:t>
      </w:r>
    </w:p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г. Гагарин</w:t>
      </w:r>
    </w:p>
    <w:p w:rsidR="00033A40" w:rsidRPr="00033A40" w:rsidRDefault="00033A40" w:rsidP="00033A40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2024 год</w:t>
      </w:r>
    </w:p>
    <w:p w:rsidR="00033A40" w:rsidRPr="00033A40" w:rsidRDefault="00033A40" w:rsidP="00033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ОД.13 Биология разработана на основе: </w:t>
      </w:r>
    </w:p>
    <w:p w:rsidR="00033A40" w:rsidRPr="00033A40" w:rsidRDefault="00033A40" w:rsidP="00033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 г. №413);  </w:t>
      </w:r>
    </w:p>
    <w:p w:rsidR="00033A40" w:rsidRPr="00033A40" w:rsidRDefault="00033A40" w:rsidP="00033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Минпросвещения России от 23.11.2022 г. №1014 «Об утверждении федеральной образовательной программы среднего общего образования»;</w:t>
      </w:r>
    </w:p>
    <w:p w:rsidR="00033A40" w:rsidRPr="00033A40" w:rsidRDefault="00033A40" w:rsidP="00033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Примерной рабочей программы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дисциплины «Биология» для профессиональных образовательных организаций, утвержденной ФГБОУ ДПО ИРПО Протокол № 14 от «30» ноября 2022 г.;</w:t>
      </w:r>
    </w:p>
    <w:p w:rsidR="00033A40" w:rsidRPr="00033A40" w:rsidRDefault="00033A40" w:rsidP="00033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Минпросвещения России от 24.08.2022 г. №782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33A40" w:rsidRPr="00033A40" w:rsidRDefault="00033A40" w:rsidP="00033A4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-Основной профессиональной образовательной программы СОГБПОУ «Гагаринский многопрофильный колледж»</w:t>
      </w:r>
    </w:p>
    <w:p w:rsidR="00033A40" w:rsidRPr="00033A40" w:rsidRDefault="00033A40" w:rsidP="000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Составители: Даниленко Н.А., преподаватели СОГБПОУ «Гагаринский многопрофильный колледж» </w:t>
      </w:r>
    </w:p>
    <w:p w:rsidR="00033A40" w:rsidRPr="00033A40" w:rsidRDefault="00033A40" w:rsidP="00033A4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033A40" w:rsidRPr="00033A40" w:rsidRDefault="00033A40" w:rsidP="00033A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eastAsia="ru-RU"/>
        </w:rPr>
      </w:pPr>
    </w:p>
    <w:p w:rsidR="00033A40" w:rsidRPr="00033A40" w:rsidRDefault="00033A40" w:rsidP="00033A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033A40" w:rsidRPr="00033A40" w:rsidTr="002E5E3D">
        <w:tc>
          <w:tcPr>
            <w:tcW w:w="5529" w:type="dxa"/>
          </w:tcPr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Одобрена предметно-цикловой комиссией преподавателей технической и сельскохозяйственной направленности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Протокол № __________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«______» ______________ 2024 г.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предметно-цикловой комиссии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/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Орлова Т.А./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033A40" w:rsidRPr="00033A40" w:rsidRDefault="00033A40" w:rsidP="00033A4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033A40" w:rsidRPr="00033A40" w:rsidRDefault="00033A40" w:rsidP="00033A4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СОГБПОУ</w:t>
            </w:r>
          </w:p>
          <w:p w:rsidR="00033A40" w:rsidRPr="00033A40" w:rsidRDefault="00033A40" w:rsidP="00033A4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  <w:p w:rsidR="00033A40" w:rsidRPr="00033A40" w:rsidRDefault="00033A40" w:rsidP="00033A4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_______________ Т.Н.Березина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«____</w:t>
            </w:r>
            <w:proofErr w:type="gramStart"/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033A40">
              <w:rPr>
                <w:rFonts w:ascii="Times New Roman" w:eastAsia="Calibri" w:hAnsi="Times New Roman" w:cs="Times New Roman"/>
                <w:sz w:val="28"/>
                <w:szCs w:val="28"/>
              </w:rPr>
              <w:t>_____________ 2024г.</w:t>
            </w: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3A40" w:rsidRPr="00033A40" w:rsidRDefault="00033A40" w:rsidP="00033A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sz w:val="28"/>
          <w:szCs w:val="28"/>
          <w:lang w:eastAsia="ru-RU"/>
        </w:rPr>
        <w:id w:val="436720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3A40" w:rsidRPr="00033A40" w:rsidRDefault="00033A40" w:rsidP="00033A40">
          <w:pPr>
            <w:keepNext/>
            <w:keepLines/>
            <w:spacing w:before="240" w:after="0"/>
            <w:rPr>
              <w:rFonts w:ascii="Times New Roman" w:eastAsia="Times New Roman" w:hAnsi="Times New Roman" w:cs="Times New Roman"/>
              <w:color w:val="2F5496"/>
              <w:sz w:val="28"/>
              <w:szCs w:val="28"/>
              <w:lang w:eastAsia="ru-RU"/>
            </w:rPr>
          </w:pPr>
        </w:p>
        <w:p w:rsidR="00033A40" w:rsidRPr="00033A40" w:rsidRDefault="00033A40" w:rsidP="00033A40">
          <w:pPr>
            <w:tabs>
              <w:tab w:val="right" w:leader="dot" w:pos="9912"/>
            </w:tabs>
            <w:spacing w:after="10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033A40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fldChar w:fldCharType="begin"/>
          </w:r>
          <w:r w:rsidRPr="00033A40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instrText xml:space="preserve"> TOC \o "1-3" \h \z \u </w:instrText>
          </w:r>
          <w:r w:rsidRPr="00033A40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fldChar w:fldCharType="separate"/>
          </w:r>
          <w:hyperlink w:anchor="_Toc129703254" w:history="1">
            <w:r w:rsidRPr="00033A40">
              <w:rPr>
                <w:rFonts w:ascii="Times New Roman" w:eastAsia="Calibri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 Общая характеристика примерной рабочей программы общеобразовательной дисциплины «Биология»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_Toc129703254 \h </w:instrTex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>4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033A40" w:rsidRPr="00033A40" w:rsidRDefault="00033A40" w:rsidP="00033A40">
          <w:pPr>
            <w:tabs>
              <w:tab w:val="right" w:leader="dot" w:pos="9912"/>
            </w:tabs>
            <w:spacing w:after="10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9703255" w:history="1">
            <w:r w:rsidRPr="00033A40">
              <w:rPr>
                <w:rFonts w:ascii="Times New Roman" w:eastAsia="Calibri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2. Структура и содержание общеобразовательной дисциплины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_Toc129703255 \h </w:instrTex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>11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033A40" w:rsidRPr="00033A40" w:rsidRDefault="00033A40" w:rsidP="00033A40">
          <w:pPr>
            <w:tabs>
              <w:tab w:val="right" w:leader="dot" w:pos="9912"/>
            </w:tabs>
            <w:spacing w:after="10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9703256" w:history="1">
            <w:r w:rsidRPr="00033A40">
              <w:rPr>
                <w:rFonts w:ascii="Times New Roman" w:eastAsia="Calibri" w:hAnsi="Times New Roman" w:cs="Times New Roman"/>
                <w:noProof/>
                <w:sz w:val="28"/>
                <w:szCs w:val="28"/>
                <w:u w:val="single"/>
                <w:lang w:eastAsia="ru-RU"/>
              </w:rPr>
              <w:t>3. Условия реализации программы общеобразовательной дисциплин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_Toc129703256 \h </w:instrTex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>20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033A40" w:rsidRPr="00033A40" w:rsidRDefault="00033A40" w:rsidP="00033A40">
          <w:pPr>
            <w:tabs>
              <w:tab w:val="right" w:leader="dot" w:pos="9912"/>
            </w:tabs>
            <w:spacing w:after="10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9703257" w:history="1">
            <w:r w:rsidRPr="00033A40">
              <w:rPr>
                <w:rFonts w:ascii="Times New Roman" w:eastAsia="Calibri" w:hAnsi="Times New Roman" w:cs="Times New Roman"/>
                <w:noProof/>
                <w:sz w:val="28"/>
                <w:szCs w:val="28"/>
                <w:u w:val="single"/>
                <w:lang w:eastAsia="ru-RU"/>
              </w:rPr>
              <w:t>4. Контроль и оценка результатов освоения общеобразовательной дисциплины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_Toc129703257 \h </w:instrTex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t>21</w:t>
            </w:r>
            <w:r w:rsidRPr="00033A40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033A40" w:rsidRPr="00033A40" w:rsidRDefault="00033A40" w:rsidP="00033A40">
          <w:pPr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033A40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:rsidR="00033A40" w:rsidRPr="00033A40" w:rsidRDefault="00033A40" w:rsidP="00033A40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3A40" w:rsidRPr="00033A40" w:rsidRDefault="00033A40" w:rsidP="00033A40">
      <w:pPr>
        <w:keepNext/>
        <w:keepLines/>
        <w:spacing w:before="48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 Общая характеристика примерной рабочей программы общеобразовательной дисциплины «Биология»</w:t>
      </w:r>
    </w:p>
    <w:p w:rsidR="00033A40" w:rsidRPr="00033A40" w:rsidRDefault="00033A40" w:rsidP="000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A40" w:rsidRPr="00033A40" w:rsidRDefault="00033A40" w:rsidP="000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основной профессиональной образовательной программы: 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33A40" w:rsidRPr="00033A40" w:rsidRDefault="00033A40" w:rsidP="0003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A40" w:rsidRPr="00033A40" w:rsidRDefault="00033A40" w:rsidP="00033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8807791"/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«Биология» </w:t>
      </w:r>
      <w:bookmarkEnd w:id="0"/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обязательной частью общеобразовательного цикла образовательной программы в соответствии с ФГОС по специальности </w:t>
      </w:r>
      <w:bookmarkStart w:id="1" w:name="_GoBack"/>
      <w:bookmarkEnd w:id="1"/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44.02.02 Преподавание в начальных классах</w:t>
      </w:r>
    </w:p>
    <w:p w:rsidR="00033A40" w:rsidRPr="00033A40" w:rsidRDefault="00033A40" w:rsidP="00033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</w:p>
    <w:p w:rsidR="00033A40" w:rsidRPr="00033A40" w:rsidRDefault="00033A40" w:rsidP="00033A40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033A40" w:rsidRPr="00033A40" w:rsidRDefault="00033A40" w:rsidP="00033A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A40" w:rsidRPr="00033A40" w:rsidRDefault="00033A40" w:rsidP="00033A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1.2.1. Цели дисциплины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агробиотехнологий</w:t>
      </w:r>
      <w:proofErr w:type="spellEnd"/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033A40" w:rsidRPr="00033A40" w:rsidRDefault="00033A40" w:rsidP="00033A4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1; ОК 2; ОК 4; ОК 7 и ПК, представленных в</w:t>
      </w:r>
      <w:r w:rsidRPr="00033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актуализированных</w:t>
      </w:r>
      <w:r w:rsidRPr="00033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СПО по профессии.</w:t>
      </w:r>
    </w:p>
    <w:p w:rsidR="00033A40" w:rsidRPr="00033A40" w:rsidRDefault="00033A40" w:rsidP="00033A40">
      <w:pPr>
        <w:keepNext/>
        <w:keepLines/>
        <w:spacing w:before="480" w:after="120"/>
        <w:outlineLvl w:val="0"/>
        <w:rPr>
          <w:rFonts w:ascii="Times New Roman" w:eastAsia="OfficinaSansBookC" w:hAnsi="Times New Roman" w:cs="Times New Roman"/>
          <w:b/>
          <w:sz w:val="28"/>
          <w:szCs w:val="28"/>
          <w:lang w:eastAsia="ru-RU"/>
        </w:rPr>
      </w:pPr>
    </w:p>
    <w:p w:rsidR="00033A40" w:rsidRPr="00033A40" w:rsidRDefault="00033A40" w:rsidP="00033A40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A40" w:rsidRPr="00033A40" w:rsidSect="00F73272">
          <w:footerReference w:type="first" r:id="rId5"/>
          <w:pgSz w:w="11906" w:h="16838"/>
          <w:pgMar w:top="1134" w:right="850" w:bottom="851" w:left="1134" w:header="708" w:footer="708" w:gutter="0"/>
          <w:cols w:space="720"/>
          <w:titlePg/>
          <w:docGrid w:linePitch="299"/>
        </w:sectPr>
      </w:pPr>
    </w:p>
    <w:p w:rsidR="00033A40" w:rsidRPr="00033A40" w:rsidRDefault="00033A40" w:rsidP="00033A40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8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270"/>
      </w:tblGrid>
      <w:tr w:rsidR="00033A40" w:rsidRPr="00033A40" w:rsidTr="002E5E3D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eading=h.1fob9te" w:colFirst="0" w:colLast="0"/>
            <w:bookmarkEnd w:id="2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формируемых компетенций</w:t>
            </w:r>
          </w:p>
        </w:tc>
        <w:tc>
          <w:tcPr>
            <w:tcW w:w="12555" w:type="dxa"/>
            <w:gridSpan w:val="2"/>
            <w:vAlign w:val="center"/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033A40" w:rsidRPr="00033A40" w:rsidTr="002E5E3D">
        <w:trPr>
          <w:cantSplit/>
          <w:trHeight w:val="563"/>
        </w:trPr>
        <w:tc>
          <w:tcPr>
            <w:tcW w:w="2295" w:type="dxa"/>
            <w:vMerge/>
            <w:vAlign w:val="center"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vAlign w:val="center"/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270" w:type="dxa"/>
            <w:vAlign w:val="center"/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033A40" w:rsidRPr="00033A40" w:rsidTr="002E5E3D">
        <w:trPr>
          <w:trHeight w:val="674"/>
        </w:trPr>
        <w:tc>
          <w:tcPr>
            <w:tcW w:w="2295" w:type="dxa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части трудового воспитания: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интерес к различным сферам профессиональной деятельности,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универсальными учебными познавательными действиями: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логические действия: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исследовательские действия: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:rsidR="00033A40" w:rsidRPr="00033A40" w:rsidRDefault="00033A40" w:rsidP="0003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способность их использования в познавательной и социальной практике</w:t>
            </w:r>
          </w:p>
        </w:tc>
        <w:tc>
          <w:tcPr>
            <w:tcW w:w="6270" w:type="dxa"/>
          </w:tcPr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энергозависимость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 рост и развитие, уровневая организация;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сформированность умения раскрывать содержание основополагающих биологических теорий и гипотез: клеточной, хромосомной, </w:t>
            </w: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мутационной, эволюционной, происхождения жизни и человека;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</w:t>
            </w: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033A40" w:rsidRPr="00033A40" w:rsidTr="002E5E3D">
        <w:trPr>
          <w:trHeight w:val="674"/>
        </w:trPr>
        <w:tc>
          <w:tcPr>
            <w:tcW w:w="2295" w:type="dxa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области ценности научного познания: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осознание ценности научной деятельности, готовность осуществлять проектную и 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исследовательскую деятельность индивидуально и в группе;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универсальными учебными познавательными действиями: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в) работа с информацией: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033A40" w:rsidRPr="00033A40" w:rsidRDefault="00033A40" w:rsidP="0003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70" w:type="dxa"/>
          </w:tcPr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033A40" w:rsidRPr="00033A40" w:rsidRDefault="00033A40" w:rsidP="00033A4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033A40" w:rsidRPr="00033A40" w:rsidTr="002E5E3D">
        <w:trPr>
          <w:trHeight w:val="674"/>
        </w:trPr>
        <w:tc>
          <w:tcPr>
            <w:tcW w:w="2295" w:type="dxa"/>
          </w:tcPr>
          <w:p w:rsidR="00033A40" w:rsidRPr="00033A40" w:rsidRDefault="00033A40" w:rsidP="0003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3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г</w:t>
            </w:r>
            <w:r w:rsidRPr="00033A40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  <w:lang w:eastAsia="ru-RU"/>
              </w:rPr>
              <w:t>)</w:t>
            </w:r>
            <w:r w:rsidRPr="00033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принимать мотивы и аргументы других людей при анализе результатов деятельности;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033A40" w:rsidRPr="00033A40" w:rsidRDefault="00033A40" w:rsidP="0003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270" w:type="dxa"/>
          </w:tcPr>
          <w:p w:rsidR="00033A40" w:rsidRPr="00033A40" w:rsidRDefault="00033A40" w:rsidP="00033A40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033A40" w:rsidRPr="00033A40" w:rsidTr="002E5E3D">
        <w:trPr>
          <w:trHeight w:val="674"/>
        </w:trPr>
        <w:tc>
          <w:tcPr>
            <w:tcW w:w="2295" w:type="dxa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33A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 области</w:t>
            </w: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33A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033A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033A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033A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33A40" w:rsidRPr="00033A40" w:rsidRDefault="00033A40" w:rsidP="00033A4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033A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33A40" w:rsidRPr="00033A40" w:rsidRDefault="00033A40" w:rsidP="0003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270" w:type="dxa"/>
          </w:tcPr>
          <w:p w:rsidR="00033A40" w:rsidRPr="00033A40" w:rsidRDefault="00033A40" w:rsidP="00033A40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:rsidR="00033A40" w:rsidRPr="00033A40" w:rsidRDefault="00033A40" w:rsidP="0003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33A40" w:rsidRPr="00033A40">
          <w:pgSz w:w="16838" w:h="11906" w:orient="landscape"/>
          <w:pgMar w:top="1134" w:right="850" w:bottom="851" w:left="1134" w:header="708" w:footer="708" w:gutter="0"/>
          <w:cols w:space="720"/>
        </w:sectPr>
      </w:pPr>
    </w:p>
    <w:p w:rsidR="00033A40" w:rsidRPr="00033A40" w:rsidRDefault="00033A40" w:rsidP="00033A40">
      <w:pPr>
        <w:keepNext/>
        <w:keepLines/>
        <w:spacing w:before="480" w:after="120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3" w:name="_Toc129703255"/>
      <w:r w:rsidRPr="00033A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</w:p>
    <w:p w:rsidR="00033A40" w:rsidRPr="00033A40" w:rsidRDefault="00033A40" w:rsidP="00033A40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tbl>
      <w:tblPr>
        <w:tblW w:w="9915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2580"/>
      </w:tblGrid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т.ч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</w:tr>
      <w:tr w:rsidR="00033A40" w:rsidRPr="00033A40" w:rsidTr="002E5E3D">
        <w:trPr>
          <w:trHeight w:val="336"/>
        </w:trPr>
        <w:tc>
          <w:tcPr>
            <w:tcW w:w="9915" w:type="dxa"/>
            <w:gridSpan w:val="2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 ч.: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33A40" w:rsidRPr="00033A40" w:rsidTr="002E5E3D">
        <w:trPr>
          <w:trHeight w:val="490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33A40" w:rsidRPr="00033A40" w:rsidTr="002E5E3D">
        <w:trPr>
          <w:trHeight w:val="331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33A40" w:rsidRPr="00033A40" w:rsidTr="002E5E3D">
        <w:trPr>
          <w:trHeight w:val="331"/>
        </w:trPr>
        <w:tc>
          <w:tcPr>
            <w:tcW w:w="7335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 (зачет)</w:t>
            </w:r>
          </w:p>
        </w:tc>
        <w:tc>
          <w:tcPr>
            <w:tcW w:w="2580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033A40" w:rsidRPr="00033A40" w:rsidRDefault="00033A40" w:rsidP="00033A40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033A40" w:rsidRPr="00033A40">
          <w:pgSz w:w="11906" w:h="16838"/>
          <w:pgMar w:top="1134" w:right="850" w:bottom="851" w:left="1134" w:header="708" w:footer="708" w:gutter="0"/>
          <w:cols w:space="720"/>
        </w:sectPr>
      </w:pPr>
    </w:p>
    <w:p w:rsidR="00033A40" w:rsidRPr="00033A40" w:rsidRDefault="00033A40" w:rsidP="00033A40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tbl>
      <w:tblPr>
        <w:tblW w:w="1544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10401"/>
        <w:gridCol w:w="992"/>
        <w:gridCol w:w="1843"/>
      </w:tblGrid>
      <w:tr w:rsidR="00033A40" w:rsidRPr="00033A40" w:rsidTr="002E5E3D">
        <w:trPr>
          <w:trHeight w:val="1045"/>
        </w:trPr>
        <w:tc>
          <w:tcPr>
            <w:tcW w:w="2210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33A40" w:rsidRPr="00033A40" w:rsidTr="002E5E3D">
        <w:trPr>
          <w:trHeight w:val="2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Клетка – структурно-функциональная единица живого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1.1.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 как наука. Общая характеристика жизни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1.2.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Структурно-функциональная организация клеток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Клеточная теория (Т. Шванн, М.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Шлейден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Р. Вирхов). Основные положения современной клеточной теории. Типы клеточной организации: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прокариотический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эукариотический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Одноклеточные и многоклеточные организмы. Строение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прокариотической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клетки. Строение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эукариотической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клетки. Неклеточные формы жизни (вирусы, бактериофаги)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Лабораторные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опыта применения техники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микроскопирования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выполнении лабораторных работ:</w:t>
            </w:r>
          </w:p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</w:t>
            </w:r>
          </w:p>
          <w:p w:rsidR="00033A40" w:rsidRPr="00033A40" w:rsidRDefault="00033A40" w:rsidP="00033A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каротиноиды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хлоропласты, хромопласты)»</w:t>
            </w:r>
          </w:p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микропрепаратов, наблюдение с помощью микроскопа, выявление различий между изучаемыми объектами, формулирование выводов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1.3. Структурно-функциональные факторы наследственности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1.4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Обмен веществ и превращение энергии в клетке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1.5. Жизненный цикл клетки. Митоз. Мейоз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- 4 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Молекулярный уровень организации живого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Строение и функции организма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2.1.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Строение организма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2.2.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размножения организмов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2.3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Онтогенез растений, животных и человека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2.4. Закономерности наследования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- 4 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определение вероятности возникновения наследственных признаков при моно-,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2.5. Сцепленное наследование признаков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2.6. Закономерности изменчивости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организма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Теория эволюции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3.1. История эволюционного учения.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Микроэволюция</w:t>
            </w:r>
            <w:proofErr w:type="spellEnd"/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микроэволюции</w:t>
            </w:r>
            <w:proofErr w:type="spellEnd"/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Северцов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Пути достижения биологического прогресса. Сохранение биоразнообразия на Земле.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3.3.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Происхождениечеловека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антропогенез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Человеческие расы и их единство. Время и пути расселения человека по планете.</w:t>
            </w: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Приспособленность человека к разным условиям среды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Экология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4.1. Экологические факторы и среды жизни 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- 7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внутриорганизменная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Шелфорда</w:t>
            </w:r>
            <w:proofErr w:type="spellEnd"/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4.2. Популяция, сообщества, экосистемы 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- 7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экосистемы: продуценты,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консументы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редуценты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Круговорот веществ и поток энергии в экосистеме. Трофические уровни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4.3. Биосфера -    глобальная экологическая система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ОК - 7</w:t>
            </w: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4.4. Влияние антропогенных факторов на биосферу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- 7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 определенной профессией/специальностью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«Отходы производства»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- 7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Лабораторные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на выбор:</w:t>
            </w:r>
          </w:p>
          <w:p w:rsidR="00033A40" w:rsidRPr="00033A40" w:rsidRDefault="00033A40" w:rsidP="00033A4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«Умственная работоспособность»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:rsidR="00033A40" w:rsidRPr="00033A40" w:rsidRDefault="00033A40" w:rsidP="00033A4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аспекты экологии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OfficinaSansBookC" w:hAnsi="Times New Roman" w:cs="Times New Roman"/>
                <w:b/>
                <w:sz w:val="28"/>
                <w:szCs w:val="28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5. Биология в жизни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– 4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5.1. Биотехнологии в жизни каждого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содержание: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5.2. Социально-этические аспекты биотехнологий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- 1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- 4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 w:val="restart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5.2.2. Социально-этические аспекты биотехнологий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</w:rPr>
              <w:t>Этические аспекты развития биотехнологий и применение их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</w:rPr>
              <w:t>Кейсы на анализ информации об этических аспектах развития биотехнологий (по группам)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350"/>
        </w:trPr>
        <w:tc>
          <w:tcPr>
            <w:tcW w:w="2210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221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 по дисциплине</w:t>
            </w:r>
          </w:p>
        </w:tc>
        <w:tc>
          <w:tcPr>
            <w:tcW w:w="10401" w:type="dxa"/>
            <w:vAlign w:val="center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trHeight w:val="240"/>
        </w:trPr>
        <w:tc>
          <w:tcPr>
            <w:tcW w:w="12611" w:type="dxa"/>
            <w:gridSpan w:val="2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43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3A40" w:rsidRPr="00033A40" w:rsidRDefault="00033A40" w:rsidP="00033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033A40" w:rsidRPr="00033A40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033A40" w:rsidRPr="00033A40" w:rsidRDefault="00033A40" w:rsidP="00033A40">
      <w:pPr>
        <w:keepNext/>
        <w:keepLines/>
        <w:spacing w:before="480" w:after="120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4" w:name="_Toc129703256"/>
      <w:r w:rsidRPr="00033A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</w:t>
      </w:r>
      <w:bookmarkEnd w:id="4"/>
    </w:p>
    <w:p w:rsidR="00033A40" w:rsidRPr="00033A40" w:rsidRDefault="00033A40" w:rsidP="00033A40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33A40" w:rsidRPr="00033A40" w:rsidRDefault="00033A40" w:rsidP="00033A40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33A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3.1. Для реализации программы дисциплины должны быть предусмотрены следующие специальные помещения: </w:t>
      </w: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Pr="00033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«Биологии»,</w:t>
      </w: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оснащенный оборудованием: мебель, доска, мел, наглядные пособия (комплекты учебных таблиц, плакатов)</w:t>
      </w:r>
      <w:r w:rsidRPr="00033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техническими средствами обучения: компьютер с устройствами воспроизведения звука, принтер, мультимедиа-проектор с экраном, указка-</w:t>
      </w:r>
      <w:proofErr w:type="spellStart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презентер</w:t>
      </w:r>
      <w:proofErr w:type="spellEnd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презентаций.</w:t>
      </w: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Лаборатория,</w:t>
      </w:r>
      <w:r w:rsidRPr="00033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препаровальные</w:t>
      </w:r>
      <w:proofErr w:type="spellEnd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дрожжи);</w:t>
      </w:r>
    </w:p>
    <w:p w:rsidR="00033A40" w:rsidRPr="00033A40" w:rsidRDefault="00033A40" w:rsidP="00033A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реализации программы</w:t>
      </w:r>
    </w:p>
    <w:p w:rsidR="00033A40" w:rsidRPr="00033A40" w:rsidRDefault="00033A40" w:rsidP="00033A4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20782426"/>
      <w:r w:rsidRPr="00033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</w:t>
      </w:r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20781305"/>
      <w:bookmarkStart w:id="7" w:name="_Hlk120780419"/>
      <w:bookmarkStart w:id="8" w:name="_Hlk120781324"/>
      <w:bookmarkStart w:id="9" w:name="_Hlk120716574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печатные издания по реализации общеобразовательной</w:t>
      </w:r>
      <w:bookmarkEnd w:id="6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bookmarkEnd w:id="7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методических рекомендациях по организации обучения</w:t>
      </w:r>
      <w:bookmarkEnd w:id="5"/>
      <w:bookmarkEnd w:id="9"/>
      <w:r w:rsidRPr="00033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33A40" w:rsidRPr="00033A40">
          <w:pgSz w:w="11906" w:h="16838"/>
          <w:pgMar w:top="851" w:right="1134" w:bottom="851" w:left="992" w:header="709" w:footer="709" w:gutter="0"/>
          <w:cols w:space="720"/>
        </w:sectPr>
      </w:pPr>
    </w:p>
    <w:p w:rsidR="00033A40" w:rsidRPr="00033A40" w:rsidRDefault="00033A40" w:rsidP="00033A4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0" w:name="_Toc129703257"/>
      <w:r w:rsidRPr="00033A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10"/>
    </w:p>
    <w:p w:rsidR="00033A40" w:rsidRPr="00033A40" w:rsidRDefault="00033A40" w:rsidP="00033A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A40" w:rsidRPr="00033A40" w:rsidRDefault="00033A40" w:rsidP="00033A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03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1"/>
        <w:gridCol w:w="3370"/>
        <w:gridCol w:w="4024"/>
      </w:tblGrid>
      <w:tr w:rsidR="00033A40" w:rsidRPr="00033A40" w:rsidTr="002E5E3D">
        <w:trPr>
          <w:jc w:val="center"/>
        </w:trPr>
        <w:tc>
          <w:tcPr>
            <w:tcW w:w="2251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компетенция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оценочных мероприятий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Клетка – структурно-функциональная единица живого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«Молекулярный уровень организации живого»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 как наука. Общая характеристика жизни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таблицы с описанием методов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микроскопирования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их достоинствами и недостатками.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таблицы «Вклад ученых в развитие биологии»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сравнительной таблицы сходства и различий живого и не живого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Структурно-функциональная организация клеток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Оцениваемая дискуссия по вопросам лекции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ментальной карты по классификации клеток и их строению на про- и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эукариотических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 царствам в мини группах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 защита лабораторных работ:</w:t>
            </w:r>
          </w:p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каротиноиды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хлоропласты, хромопласты)»</w:t>
            </w:r>
          </w:p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Структурно-функциональные факторы наследственности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глоссария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 и превращение энергии в клетке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клетки. Митоз. Мейоз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по вопросам лекции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ленты времени жизненного цикла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Строение и функции организма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Контрольная работа “С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троение и функции организма”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организма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Оцениваемая дискуссия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размножения организмов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таблицы с краткой характеристикой и примерами форм размножения организмов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Онтогенез растений, животных и человека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микрогруппам</w:t>
            </w:r>
            <w:proofErr w:type="spellEnd"/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Тест/опрос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наследования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глоссария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 по вопросам лекции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определение вероятности возникновения наследственных признаков при моно-,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proofErr w:type="spellEnd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полигибридном и анализирующем скрещивании, составление генотипических схем скрещивания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 01 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Сцепленное наследование признаков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глоссария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01 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изменчивости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Тест.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Теория эволюции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“Теоретические аспекты эволюции жизни на Земле”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эволюционного учения. </w:t>
            </w:r>
            <w:proofErr w:type="spellStart"/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глоссария терминов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ленты времени развития эволюционного учения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Макроэволюция. Возникновение и развитие жизни на Земле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Оцениваемая дискуссия: использование аргументов, биологической терминологии и символики для доказательства родства организмов разных систематических групп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ленты времени возникновения и развития жизни на Земле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человека – антропогенез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ленты времени происхождения человека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</w:tcPr>
          <w:p w:rsidR="00033A40" w:rsidRPr="00033A40" w:rsidRDefault="00033A40" w:rsidP="00033A4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Экология</w:t>
            </w:r>
          </w:p>
        </w:tc>
        <w:tc>
          <w:tcPr>
            <w:tcW w:w="4024" w:type="dxa"/>
          </w:tcPr>
          <w:p w:rsidR="00033A40" w:rsidRPr="00033A40" w:rsidRDefault="00033A40" w:rsidP="00033A40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факторы и среды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экологическим факторам и средам жизни организмов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01 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Популяция, сообщества, экосистемы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схем круговорота веществ, используя материалы лекции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01 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Биосфера - глобальная экологическая система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Оцениваемая дискуссия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антропогенных факторов на биосферу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“Отходы производства”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социально-экологических факторов на здоровье человека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Оцениваемая дискуссия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лабораторной работы на выбор: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"Умственная работоспособность",</w:t>
            </w:r>
          </w:p>
          <w:p w:rsidR="00033A40" w:rsidRPr="00033A40" w:rsidRDefault="00033A40" w:rsidP="00033A4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"Влияние абиотических факторов на человека (низкие и высокие температуры)"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5. Биология в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Биотехнологии в жизни каждого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Промышленная биотехнология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кейса на анализ информации о развитии промышленной биотехнологий </w:t>
            </w: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 группам), представление результатов решения кейсов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Социально-этические аспекты биотехнологий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кейса на анализ информации об этических аспектах развития биотехнологий (по группам), представление результатов решения кейсов</w:t>
            </w:r>
          </w:p>
        </w:tc>
      </w:tr>
      <w:tr w:rsidR="00033A40" w:rsidRPr="00033A40" w:rsidTr="002E5E3D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 </w:t>
            </w:r>
          </w:p>
          <w:p w:rsidR="00033A40" w:rsidRPr="00033A40" w:rsidRDefault="00033A40" w:rsidP="0003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Биотехнологии и технические 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3A40" w:rsidRPr="00033A40" w:rsidRDefault="00033A40" w:rsidP="00033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</w:t>
            </w:r>
          </w:p>
        </w:tc>
      </w:tr>
    </w:tbl>
    <w:p w:rsidR="00033A40" w:rsidRPr="00033A40" w:rsidRDefault="00033A40" w:rsidP="00033A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40" w:rsidRPr="00033A40" w:rsidRDefault="00033A40" w:rsidP="00033A4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40" w:rsidRPr="00033A40" w:rsidRDefault="00033A40" w:rsidP="00033A40"/>
    <w:p w:rsidR="00033A40" w:rsidRPr="00033A40" w:rsidRDefault="00033A40" w:rsidP="00033A40"/>
    <w:p w:rsidR="00D5670F" w:rsidRDefault="00D5670F"/>
    <w:sectPr w:rsidR="00D5670F">
      <w:pgSz w:w="11906" w:h="16838"/>
      <w:pgMar w:top="1134" w:right="851" w:bottom="992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435892"/>
      <w:docPartObj>
        <w:docPartGallery w:val="Page Numbers (Bottom of Page)"/>
        <w:docPartUnique/>
      </w:docPartObj>
    </w:sdtPr>
    <w:sdtEndPr/>
    <w:sdtContent>
      <w:p w:rsidR="00F73272" w:rsidRDefault="00033A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3272" w:rsidRDefault="00033A4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F312B"/>
    <w:multiLevelType w:val="multilevel"/>
    <w:tmpl w:val="F8EE60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D46BCE"/>
    <w:multiLevelType w:val="multilevel"/>
    <w:tmpl w:val="1B500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40"/>
    <w:rsid w:val="00033A40"/>
    <w:rsid w:val="00D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8837"/>
  <w15:chartTrackingRefBased/>
  <w15:docId w15:val="{597C9158-BFE7-4F90-9D32-096F21C1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3A4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33A4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5082</Words>
  <Characters>28969</Characters>
  <Application>Microsoft Office Word</Application>
  <DocSecurity>0</DocSecurity>
  <Lines>241</Lines>
  <Paragraphs>67</Paragraphs>
  <ScaleCrop>false</ScaleCrop>
  <Company/>
  <LinksUpToDate>false</LinksUpToDate>
  <CharactersWithSpaces>33984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2024-10-08T18:56:00Z</dcterms:created>
  <dcterms:modified xsi:type="dcterms:W3CDTF">2024-10-08T18:57:00Z</dcterms:modified>
</cp:coreProperties>
</file>