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A1" w:rsidRDefault="00B64CD4" w:rsidP="00047801">
      <w:pPr>
        <w:ind w:left="360" w:hanging="360"/>
        <w:jc w:val="center"/>
      </w:pPr>
      <w:r>
        <w:t xml:space="preserve">смоленское областное государственное бюджетное </w:t>
      </w:r>
      <w:r w:rsidR="00565DA1">
        <w:t>профессиональное</w:t>
      </w:r>
    </w:p>
    <w:p w:rsidR="00B64CD4" w:rsidRDefault="00B64CD4" w:rsidP="00047801">
      <w:pPr>
        <w:ind w:left="360" w:hanging="360"/>
        <w:jc w:val="center"/>
      </w:pPr>
      <w:r>
        <w:t xml:space="preserve">образовательное учреждение </w:t>
      </w:r>
    </w:p>
    <w:p w:rsidR="00B64CD4" w:rsidRDefault="00565DA1" w:rsidP="00047801">
      <w:pPr>
        <w:pStyle w:val="4"/>
        <w:ind w:left="360" w:hanging="360"/>
        <w:rPr>
          <w:spacing w:val="60"/>
        </w:rPr>
      </w:pPr>
      <w:r>
        <w:rPr>
          <w:spacing w:val="60"/>
        </w:rPr>
        <w:t xml:space="preserve"> </w:t>
      </w:r>
      <w:r w:rsidR="00B64CD4">
        <w:rPr>
          <w:spacing w:val="60"/>
        </w:rPr>
        <w:t xml:space="preserve">«Гагаринский  </w:t>
      </w:r>
      <w:r>
        <w:rPr>
          <w:spacing w:val="60"/>
        </w:rPr>
        <w:t xml:space="preserve">многопрофильный </w:t>
      </w:r>
      <w:r w:rsidR="00B64CD4">
        <w:rPr>
          <w:spacing w:val="60"/>
        </w:rPr>
        <w:t xml:space="preserve">   колледж»</w:t>
      </w: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Pr="006244CD" w:rsidRDefault="00B64CD4" w:rsidP="00047801">
      <w:pPr>
        <w:ind w:firstLine="720"/>
        <w:jc w:val="center"/>
        <w:rPr>
          <w:b/>
          <w:bCs/>
          <w:sz w:val="32"/>
          <w:szCs w:val="32"/>
        </w:rPr>
      </w:pPr>
    </w:p>
    <w:p w:rsidR="00B64CD4" w:rsidRPr="006244CD" w:rsidRDefault="00B64CD4" w:rsidP="00047801">
      <w:pPr>
        <w:ind w:firstLine="720"/>
        <w:jc w:val="center"/>
        <w:rPr>
          <w:sz w:val="32"/>
          <w:szCs w:val="32"/>
        </w:rPr>
      </w:pPr>
      <w:r w:rsidRPr="006244CD">
        <w:rPr>
          <w:b/>
          <w:bCs/>
          <w:sz w:val="32"/>
          <w:szCs w:val="32"/>
        </w:rPr>
        <w:t>ДНЕВНИК ПРАКТИКИ</w:t>
      </w:r>
    </w:p>
    <w:p w:rsidR="00B64CD4" w:rsidRDefault="00B64CD4" w:rsidP="00047801">
      <w:pPr>
        <w:ind w:firstLine="720"/>
        <w:jc w:val="center"/>
        <w:rPr>
          <w:sz w:val="26"/>
          <w:szCs w:val="26"/>
        </w:rPr>
      </w:pPr>
    </w:p>
    <w:p w:rsidR="00B64CD4" w:rsidRDefault="00B64CD4" w:rsidP="00047801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Студентки </w:t>
      </w:r>
      <w:r w:rsidR="003004F7">
        <w:rPr>
          <w:sz w:val="26"/>
          <w:szCs w:val="26"/>
        </w:rPr>
        <w:t xml:space="preserve">4 курса </w:t>
      </w:r>
      <w:r>
        <w:rPr>
          <w:sz w:val="26"/>
          <w:szCs w:val="26"/>
        </w:rPr>
        <w:t xml:space="preserve">1 группы специальности </w:t>
      </w:r>
      <w:r w:rsidR="00565DA1">
        <w:rPr>
          <w:sz w:val="26"/>
          <w:szCs w:val="26"/>
        </w:rPr>
        <w:t>44.02.02</w:t>
      </w:r>
      <w:r>
        <w:rPr>
          <w:sz w:val="26"/>
          <w:szCs w:val="26"/>
        </w:rPr>
        <w:t xml:space="preserve"> Дошкольное </w:t>
      </w:r>
      <w:r w:rsidRPr="00205E2A">
        <w:rPr>
          <w:sz w:val="26"/>
          <w:szCs w:val="26"/>
        </w:rPr>
        <w:t>образование</w:t>
      </w:r>
    </w:p>
    <w:p w:rsidR="00B64CD4" w:rsidRDefault="00B64CD4" w:rsidP="00047801">
      <w:pPr>
        <w:rPr>
          <w:sz w:val="26"/>
          <w:szCs w:val="26"/>
          <w:vertAlign w:val="superscript"/>
        </w:rPr>
      </w:pPr>
    </w:p>
    <w:p w:rsidR="00B64CD4" w:rsidRDefault="00B64CD4" w:rsidP="00047801">
      <w:pPr>
        <w:rPr>
          <w:sz w:val="26"/>
          <w:szCs w:val="26"/>
          <w:vertAlign w:val="superscript"/>
        </w:rPr>
      </w:pP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</w:rPr>
        <w:t>____________________________________________________________</w:t>
      </w:r>
    </w:p>
    <w:p w:rsidR="00B64CD4" w:rsidRDefault="00B64CD4" w:rsidP="00047801">
      <w:pPr>
        <w:ind w:left="90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(фамилия, имя, отчество)</w:t>
      </w: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3004F7">
      <w:pPr>
        <w:ind w:left="90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BE63BA">
        <w:rPr>
          <w:b/>
          <w:bCs/>
          <w:sz w:val="28"/>
        </w:rPr>
        <w:t>2</w:t>
      </w:r>
      <w:r w:rsidR="009944DF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– 20</w:t>
      </w:r>
      <w:r w:rsidR="00565DA1">
        <w:rPr>
          <w:b/>
          <w:bCs/>
          <w:sz w:val="28"/>
        </w:rPr>
        <w:t>2</w:t>
      </w:r>
      <w:r w:rsidR="009944DF">
        <w:rPr>
          <w:b/>
          <w:bCs/>
          <w:sz w:val="28"/>
        </w:rPr>
        <w:t>6</w:t>
      </w:r>
      <w:bookmarkStart w:id="0" w:name="_GoBack"/>
      <w:bookmarkEnd w:id="0"/>
      <w:r>
        <w:rPr>
          <w:b/>
          <w:bCs/>
          <w:sz w:val="28"/>
        </w:rPr>
        <w:t xml:space="preserve"> уч. год</w:t>
      </w:r>
    </w:p>
    <w:p w:rsidR="00B64CD4" w:rsidRDefault="00B64CD4" w:rsidP="00047801">
      <w:pPr>
        <w:rPr>
          <w:u w:val="single"/>
        </w:rPr>
      </w:pPr>
    </w:p>
    <w:p w:rsidR="00E55BF1" w:rsidRPr="00D700F4" w:rsidRDefault="00B64CD4" w:rsidP="00E55BF1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Учебная практика наблюдений</w:t>
      </w:r>
      <w:r w:rsidRPr="00D700F4">
        <w:rPr>
          <w:b/>
          <w:bCs/>
          <w:spacing w:val="-1"/>
          <w:sz w:val="28"/>
          <w:szCs w:val="28"/>
          <w:u w:val="single"/>
        </w:rPr>
        <w:t xml:space="preserve"> по </w:t>
      </w:r>
      <w:r w:rsidR="00E55BF1">
        <w:rPr>
          <w:b/>
          <w:bCs/>
          <w:spacing w:val="-1"/>
          <w:sz w:val="28"/>
          <w:szCs w:val="28"/>
          <w:u w:val="single"/>
        </w:rPr>
        <w:t>ПМ .04 Взаимодействие с родителями и сотрудниками образовательного учреждения</w:t>
      </w:r>
    </w:p>
    <w:p w:rsidR="00B64CD4" w:rsidRDefault="00B64CD4" w:rsidP="00E55BF1">
      <w:pPr>
        <w:shd w:val="clear" w:color="auto" w:fill="FFFFFF"/>
        <w:ind w:firstLine="709"/>
        <w:jc w:val="center"/>
        <w:rPr>
          <w:b/>
          <w:bCs/>
          <w:spacing w:val="-1"/>
        </w:rPr>
      </w:pP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E55BF1">
        <w:rPr>
          <w:sz w:val="26"/>
          <w:szCs w:val="26"/>
          <w:u w:val="single"/>
        </w:rPr>
        <w:t>4</w:t>
      </w:r>
      <w:r>
        <w:rPr>
          <w:sz w:val="26"/>
          <w:szCs w:val="26"/>
        </w:rPr>
        <w:t>_______курс____________</w:t>
      </w:r>
      <w:r w:rsidR="00BE63BA">
        <w:rPr>
          <w:sz w:val="26"/>
          <w:szCs w:val="26"/>
        </w:rPr>
        <w:t>7</w:t>
      </w:r>
      <w:r>
        <w:rPr>
          <w:sz w:val="26"/>
          <w:szCs w:val="26"/>
        </w:rPr>
        <w:t>____  семестр</w:t>
      </w:r>
    </w:p>
    <w:p w:rsidR="00B64CD4" w:rsidRDefault="00B64CD4" w:rsidP="00047801"/>
    <w:p w:rsidR="00B64CD4" w:rsidRDefault="00B64CD4" w:rsidP="00047801"/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</w:rPr>
        <w:t>Дошкольное образовательное учреждение___________________________________</w:t>
      </w:r>
    </w:p>
    <w:p w:rsidR="00B64CD4" w:rsidRDefault="00B64CD4" w:rsidP="00047801">
      <w:pPr>
        <w:rPr>
          <w:sz w:val="26"/>
          <w:szCs w:val="26"/>
        </w:rPr>
      </w:pP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B64CD4" w:rsidRDefault="00B64CD4" w:rsidP="00047801">
      <w:pPr>
        <w:rPr>
          <w:sz w:val="26"/>
          <w:szCs w:val="26"/>
        </w:rPr>
      </w:pP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</w:rPr>
        <w:t>Адрес дошкольного учреждения _______________________________________________________________________</w:t>
      </w:r>
    </w:p>
    <w:p w:rsidR="00B64CD4" w:rsidRDefault="00B64CD4" w:rsidP="00047801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Ф.И.О. заведующей </w:t>
      </w:r>
    </w:p>
    <w:p w:rsidR="00B64CD4" w:rsidRDefault="00B64CD4" w:rsidP="00047801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________________________________________________________________________Ф.И.О. заместителя заведующей </w:t>
      </w:r>
    </w:p>
    <w:p w:rsidR="00B64CD4" w:rsidRDefault="00B64CD4" w:rsidP="00047801">
      <w:pPr>
        <w:ind w:right="-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B64CD4" w:rsidRDefault="00B64CD4" w:rsidP="00047801">
      <w:pPr>
        <w:ind w:right="-5"/>
        <w:rPr>
          <w:sz w:val="26"/>
          <w:szCs w:val="26"/>
        </w:rPr>
      </w:pPr>
      <w:r>
        <w:rPr>
          <w:sz w:val="26"/>
          <w:szCs w:val="26"/>
        </w:rPr>
        <w:t>Ф.И.О.  воспитателей ________________________________________________________________________</w:t>
      </w: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3004F7" w:rsidRDefault="003004F7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ind w:right="-5"/>
        <w:rPr>
          <w:sz w:val="26"/>
          <w:szCs w:val="26"/>
        </w:rPr>
      </w:pPr>
    </w:p>
    <w:p w:rsidR="00B64CD4" w:rsidRDefault="00B64CD4" w:rsidP="00047801">
      <w:pPr>
        <w:shd w:val="clear" w:color="auto" w:fill="FFFFFF"/>
        <w:ind w:firstLine="709"/>
        <w:jc w:val="both"/>
        <w:rPr>
          <w:b/>
          <w:bCs/>
          <w:spacing w:val="-1"/>
        </w:rPr>
      </w:pPr>
    </w:p>
    <w:p w:rsidR="00C51DC7" w:rsidRDefault="00B64CD4" w:rsidP="00C51DC7">
      <w:pPr>
        <w:pStyle w:val="a3"/>
        <w:shd w:val="clear" w:color="auto" w:fill="FFFFFF"/>
        <w:spacing w:after="200"/>
        <w:ind w:left="0" w:firstLine="786"/>
        <w:jc w:val="both"/>
        <w:rPr>
          <w:b/>
          <w:bCs/>
          <w:spacing w:val="-1"/>
        </w:rPr>
      </w:pPr>
      <w:r w:rsidRPr="00D611A6">
        <w:rPr>
          <w:b/>
          <w:bCs/>
          <w:spacing w:val="-1"/>
        </w:rPr>
        <w:lastRenderedPageBreak/>
        <w:t>Цель:</w:t>
      </w:r>
      <w:r w:rsidR="00C51DC7" w:rsidRPr="00C51DC7">
        <w:rPr>
          <w:bCs/>
          <w:spacing w:val="-1"/>
        </w:rPr>
        <w:t xml:space="preserve"> </w:t>
      </w:r>
      <w:r w:rsidR="00C51DC7" w:rsidRPr="00D611A6">
        <w:rPr>
          <w:bCs/>
          <w:spacing w:val="-1"/>
        </w:rPr>
        <w:t xml:space="preserve">углубление у обучающихся </w:t>
      </w:r>
      <w:r w:rsidR="00C51DC7" w:rsidRPr="00D611A6">
        <w:rPr>
          <w:b/>
          <w:bCs/>
          <w:spacing w:val="-1"/>
        </w:rPr>
        <w:t xml:space="preserve"> </w:t>
      </w:r>
      <w:r w:rsidR="00C51DC7" w:rsidRPr="00D611A6">
        <w:rPr>
          <w:bCs/>
          <w:spacing w:val="-1"/>
        </w:rPr>
        <w:t>представления об</w:t>
      </w:r>
      <w:r w:rsidR="00C51DC7" w:rsidRPr="00D611A6">
        <w:rPr>
          <w:bCs/>
          <w:i/>
          <w:spacing w:val="-1"/>
        </w:rPr>
        <w:t xml:space="preserve"> </w:t>
      </w:r>
      <w:r w:rsidR="00C51DC7" w:rsidRPr="00D611A6">
        <w:rPr>
          <w:bCs/>
          <w:spacing w:val="-1"/>
        </w:rPr>
        <w:t xml:space="preserve">организации мероприятий, </w:t>
      </w:r>
      <w:r w:rsidR="00C51DC7">
        <w:rPr>
          <w:bCs/>
          <w:spacing w:val="-1"/>
        </w:rPr>
        <w:t>направленных на  взаимодействие  с родителями и сотрудниками образовательного учреждения</w:t>
      </w:r>
    </w:p>
    <w:p w:rsidR="00B64CD4" w:rsidRDefault="00B64CD4" w:rsidP="00E55BF1">
      <w:pPr>
        <w:shd w:val="clear" w:color="auto" w:fill="FFFFFF"/>
        <w:ind w:firstLine="709"/>
        <w:jc w:val="both"/>
        <w:rPr>
          <w:b/>
          <w:bCs/>
          <w:spacing w:val="-1"/>
        </w:rPr>
      </w:pPr>
    </w:p>
    <w:p w:rsidR="00B64CD4" w:rsidRDefault="00B64CD4" w:rsidP="008B1B63">
      <w:pPr>
        <w:pStyle w:val="a3"/>
        <w:shd w:val="clear" w:color="auto" w:fill="FFFFFF"/>
        <w:ind w:left="0" w:firstLine="709"/>
        <w:jc w:val="both"/>
        <w:rPr>
          <w:b/>
          <w:bCs/>
          <w:spacing w:val="-1"/>
        </w:rPr>
      </w:pPr>
      <w:r w:rsidRPr="00D611A6">
        <w:rPr>
          <w:b/>
          <w:bCs/>
          <w:spacing w:val="-1"/>
        </w:rPr>
        <w:t>Задачи:</w:t>
      </w:r>
    </w:p>
    <w:p w:rsidR="00B64CD4" w:rsidRPr="00D611A6" w:rsidRDefault="00B64CD4" w:rsidP="008B1B63">
      <w:pPr>
        <w:pStyle w:val="a3"/>
        <w:shd w:val="clear" w:color="auto" w:fill="FFFFFF"/>
        <w:ind w:left="0" w:firstLine="709"/>
        <w:jc w:val="both"/>
        <w:rPr>
          <w:b/>
          <w:bCs/>
          <w:spacing w:val="-1"/>
        </w:rPr>
      </w:pPr>
    </w:p>
    <w:p w:rsidR="00B64CD4" w:rsidRPr="00D611A6" w:rsidRDefault="00B64CD4" w:rsidP="008B1B63">
      <w:pPr>
        <w:tabs>
          <w:tab w:val="left" w:pos="720"/>
          <w:tab w:val="left" w:pos="4665"/>
        </w:tabs>
        <w:ind w:firstLine="709"/>
        <w:jc w:val="both"/>
        <w:rPr>
          <w:b/>
          <w:bCs/>
          <w:spacing w:val="4"/>
        </w:rPr>
      </w:pPr>
      <w:r w:rsidRPr="00D611A6">
        <w:rPr>
          <w:bCs/>
          <w:spacing w:val="4"/>
        </w:rPr>
        <w:t>1</w:t>
      </w:r>
      <w:r w:rsidR="008C3285" w:rsidRPr="008C3285">
        <w:t xml:space="preserve"> </w:t>
      </w:r>
      <w:r w:rsidR="008C3285">
        <w:t xml:space="preserve">Формирование у студентов системы профессиональных знаний, </w:t>
      </w:r>
      <w:proofErr w:type="spellStart"/>
      <w:proofErr w:type="gramStart"/>
      <w:r w:rsidR="008C3285">
        <w:t>умений,навыков</w:t>
      </w:r>
      <w:proofErr w:type="spellEnd"/>
      <w:proofErr w:type="gramEnd"/>
      <w:r w:rsidR="008C3285">
        <w:t>, необходимых для взаимодействия с сотрудниками  ДОУ и родителями. Совершенствование культуры педагогической деятельности</w:t>
      </w:r>
      <w:r w:rsidR="008C3285">
        <w:rPr>
          <w:bCs/>
          <w:spacing w:val="4"/>
        </w:rPr>
        <w:t>.</w:t>
      </w:r>
    </w:p>
    <w:p w:rsidR="00B64CD4" w:rsidRPr="00D611A6" w:rsidRDefault="008C3285" w:rsidP="008B1B63">
      <w:pPr>
        <w:tabs>
          <w:tab w:val="left" w:pos="720"/>
          <w:tab w:val="left" w:pos="4665"/>
        </w:tabs>
        <w:ind w:firstLine="709"/>
        <w:jc w:val="both"/>
        <w:rPr>
          <w:b/>
          <w:bCs/>
          <w:spacing w:val="4"/>
        </w:rPr>
      </w:pPr>
      <w:r>
        <w:rPr>
          <w:bCs/>
          <w:spacing w:val="4"/>
        </w:rPr>
        <w:t xml:space="preserve">2. Создание установки на личностно-ориентированное общение с </w:t>
      </w:r>
      <w:proofErr w:type="gramStart"/>
      <w:r>
        <w:rPr>
          <w:bCs/>
          <w:spacing w:val="4"/>
        </w:rPr>
        <w:t>родителями.</w:t>
      </w:r>
      <w:r w:rsidR="00B64CD4">
        <w:rPr>
          <w:bCs/>
          <w:spacing w:val="4"/>
        </w:rPr>
        <w:t>.</w:t>
      </w:r>
      <w:proofErr w:type="gramEnd"/>
    </w:p>
    <w:p w:rsidR="00B64CD4" w:rsidRPr="00D611A6" w:rsidRDefault="00B64CD4" w:rsidP="008B1B63">
      <w:pPr>
        <w:tabs>
          <w:tab w:val="left" w:pos="720"/>
          <w:tab w:val="left" w:pos="4665"/>
        </w:tabs>
        <w:ind w:firstLine="709"/>
        <w:jc w:val="both"/>
        <w:rPr>
          <w:bCs/>
          <w:spacing w:val="4"/>
        </w:rPr>
      </w:pPr>
      <w:r w:rsidRPr="00D611A6">
        <w:rPr>
          <w:bCs/>
          <w:spacing w:val="4"/>
        </w:rPr>
        <w:t>3. Ознакомлен</w:t>
      </w:r>
      <w:r w:rsidR="008C3285">
        <w:rPr>
          <w:bCs/>
          <w:spacing w:val="4"/>
        </w:rPr>
        <w:t>ие с системой взаимодействия  воспитателя с другими сотрудниками ДОУ</w:t>
      </w:r>
      <w:r w:rsidRPr="00D611A6">
        <w:rPr>
          <w:bCs/>
          <w:spacing w:val="4"/>
        </w:rPr>
        <w:t>.</w:t>
      </w:r>
    </w:p>
    <w:p w:rsidR="00B64CD4" w:rsidRPr="00D611A6" w:rsidRDefault="00B64CD4" w:rsidP="008B1B63">
      <w:pPr>
        <w:tabs>
          <w:tab w:val="left" w:pos="720"/>
          <w:tab w:val="left" w:pos="4665"/>
        </w:tabs>
        <w:ind w:firstLine="709"/>
        <w:jc w:val="both"/>
        <w:rPr>
          <w:b/>
          <w:bCs/>
          <w:spacing w:val="4"/>
        </w:rPr>
      </w:pPr>
      <w:r w:rsidRPr="00D611A6">
        <w:rPr>
          <w:bCs/>
          <w:spacing w:val="4"/>
        </w:rPr>
        <w:t>4.</w:t>
      </w:r>
      <w:r w:rsidRPr="00D611A6">
        <w:rPr>
          <w:bCs/>
        </w:rPr>
        <w:t xml:space="preserve"> Организация и проведение на</w:t>
      </w:r>
      <w:r w:rsidR="008C3285">
        <w:rPr>
          <w:bCs/>
        </w:rPr>
        <w:t>блюдений за использованием разнообразных форм работы с родителями</w:t>
      </w:r>
      <w:r w:rsidRPr="00D611A6">
        <w:rPr>
          <w:bCs/>
        </w:rPr>
        <w:t>.</w:t>
      </w:r>
    </w:p>
    <w:p w:rsidR="008C3285" w:rsidRPr="00CF7FB2" w:rsidRDefault="008A03EB" w:rsidP="008C3285">
      <w:pPr>
        <w:shd w:val="clear" w:color="auto" w:fill="FFFFFF"/>
      </w:pPr>
      <w:r>
        <w:rPr>
          <w:bCs/>
          <w:spacing w:val="4"/>
        </w:rPr>
        <w:t xml:space="preserve">         </w:t>
      </w:r>
      <w:r w:rsidR="00B64CD4" w:rsidRPr="00D611A6">
        <w:rPr>
          <w:bCs/>
          <w:spacing w:val="4"/>
        </w:rPr>
        <w:t>5.</w:t>
      </w:r>
      <w:r w:rsidR="008C3285">
        <w:rPr>
          <w:bCs/>
          <w:spacing w:val="4"/>
        </w:rPr>
        <w:t xml:space="preserve"> Анализ </w:t>
      </w:r>
      <w:r w:rsidR="008C3285" w:rsidRPr="00CF7FB2">
        <w:t>различных форм в</w:t>
      </w:r>
      <w:r w:rsidR="008C3285">
        <w:t>заимодействия с родителями в ДОУ</w:t>
      </w:r>
      <w:r w:rsidR="008C3285" w:rsidRPr="00CF7FB2">
        <w:t>.</w:t>
      </w:r>
    </w:p>
    <w:p w:rsidR="00B64CD4" w:rsidRPr="00D611A6" w:rsidRDefault="00B64CD4" w:rsidP="008B1B63">
      <w:pPr>
        <w:tabs>
          <w:tab w:val="left" w:pos="720"/>
          <w:tab w:val="left" w:pos="4665"/>
        </w:tabs>
        <w:ind w:firstLine="709"/>
        <w:jc w:val="both"/>
        <w:rPr>
          <w:bCs/>
          <w:spacing w:val="4"/>
        </w:rPr>
      </w:pPr>
    </w:p>
    <w:p w:rsidR="00B64CD4" w:rsidRDefault="00B64CD4" w:rsidP="008B1B63">
      <w:pPr>
        <w:pStyle w:val="a3"/>
        <w:shd w:val="clear" w:color="auto" w:fill="FFFFFF"/>
        <w:ind w:left="0" w:firstLine="709"/>
        <w:jc w:val="both"/>
        <w:rPr>
          <w:bCs/>
          <w:spacing w:val="4"/>
        </w:rPr>
      </w:pPr>
    </w:p>
    <w:p w:rsidR="00B64CD4" w:rsidRPr="00D611A6" w:rsidRDefault="00B64CD4" w:rsidP="008B1B63">
      <w:pPr>
        <w:pStyle w:val="a3"/>
        <w:shd w:val="clear" w:color="auto" w:fill="FFFFFF"/>
        <w:ind w:left="0" w:firstLine="709"/>
        <w:jc w:val="both"/>
        <w:rPr>
          <w:b/>
          <w:bCs/>
          <w:spacing w:val="-1"/>
        </w:rPr>
      </w:pPr>
    </w:p>
    <w:p w:rsidR="00B64CD4" w:rsidRPr="00D611A6" w:rsidRDefault="00B64CD4" w:rsidP="008B1B63">
      <w:pPr>
        <w:shd w:val="clear" w:color="auto" w:fill="FFFFFF"/>
        <w:ind w:firstLine="709"/>
        <w:jc w:val="both"/>
        <w:rPr>
          <w:b/>
          <w:bCs/>
          <w:spacing w:val="-1"/>
        </w:rPr>
      </w:pPr>
      <w:r w:rsidRPr="00D611A6">
        <w:rPr>
          <w:b/>
          <w:bCs/>
          <w:spacing w:val="-1"/>
        </w:rPr>
        <w:t>В ходе освоения программы практики студенты приобретают практический опыт: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ПО 1  планирования работы с родителями  (лицами, их заменяющими); 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ПО 2  наблюдения за детьми и обсуждения с родителями достижений и трудностей в развитии ребенка;      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ПО 3  определения целей и задач работы с отдельной семьей по результатам наблюдений за ребенком, изучения особенностей семейного воспитания; 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ПО 4 взаимодействия с администрацией образовательного учреждения, воспитателями, музыкальным  работником, руководителем  физического воспитания, медицинским работником и другими сотрудниками;  </w:t>
      </w:r>
    </w:p>
    <w:p w:rsidR="00B64CD4" w:rsidRPr="00D74748" w:rsidRDefault="00B64CD4" w:rsidP="008B1B63">
      <w:pPr>
        <w:pStyle w:val="a7"/>
        <w:spacing w:after="0"/>
        <w:ind w:left="993" w:firstLine="0"/>
        <w:jc w:val="both"/>
      </w:pPr>
    </w:p>
    <w:p w:rsidR="00B64CD4" w:rsidRDefault="00B64CD4" w:rsidP="008B1B63">
      <w:pPr>
        <w:ind w:left="360" w:firstLine="349"/>
        <w:rPr>
          <w:b/>
        </w:rPr>
      </w:pPr>
      <w:r w:rsidRPr="00D611A6">
        <w:rPr>
          <w:b/>
        </w:rPr>
        <w:t>В ходе освоения программы практики студенты должны уметь:</w:t>
      </w:r>
    </w:p>
    <w:p w:rsidR="00B64CD4" w:rsidRPr="00D611A6" w:rsidRDefault="00B64CD4" w:rsidP="008B1B63">
      <w:pPr>
        <w:ind w:left="360" w:firstLine="349"/>
        <w:rPr>
          <w:b/>
        </w:rPr>
      </w:pPr>
    </w:p>
    <w:p w:rsidR="00F15B56" w:rsidRPr="00FC5C59" w:rsidRDefault="00F15B56" w:rsidP="00F15B56">
      <w:pPr>
        <w:spacing w:line="360" w:lineRule="auto"/>
        <w:jc w:val="both"/>
      </w:pPr>
      <w:r w:rsidRPr="00FC5C59">
        <w:t>У 1 планировать работу с родителями  (лицами, их заменяющими);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У 2 изучать особенности семейного воспитания дошкольников,  взаимоотношения родителей и детей в семье; 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У 3 формулировать цели и задачи работы с семьей;   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У 4 организовывать и проводить  разнообразные формы работы с семьей (родительские собрания, посещение детей на дому, беседы), привлекать родителей к проведению совместных  мероприятий;     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У 5 консультировать родителей по  вопросам семейного воспитания, социального, психического и   физического развития ребенка;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У 6 анализировать процесс и результаты работы с родителями;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lastRenderedPageBreak/>
        <w:t xml:space="preserve">У 7 взаимодействовать с работниками дошкольного учреждения по вопросам воспитания, обучения и развития  дошкольников; </w:t>
      </w:r>
    </w:p>
    <w:p w:rsidR="00F15B56" w:rsidRPr="00FC5C59" w:rsidRDefault="00F15B56" w:rsidP="00F15B56">
      <w:pPr>
        <w:spacing w:line="360" w:lineRule="auto"/>
        <w:jc w:val="both"/>
      </w:pPr>
      <w:r w:rsidRPr="00FC5C59">
        <w:t xml:space="preserve">У 8 руководить работой помощника  воспитателя. </w:t>
      </w:r>
    </w:p>
    <w:p w:rsidR="000610A8" w:rsidRDefault="00B64CD4" w:rsidP="008B1B63">
      <w:pPr>
        <w:ind w:left="851" w:hanging="284"/>
        <w:jc w:val="both"/>
        <w:rPr>
          <w:b/>
        </w:rPr>
      </w:pPr>
      <w:r w:rsidRPr="00586092">
        <w:rPr>
          <w:b/>
        </w:rPr>
        <w:t>В ходе освоения программы практики студенты выполняют виды работ:</w:t>
      </w:r>
    </w:p>
    <w:p w:rsidR="00B64CD4" w:rsidRDefault="000610A8" w:rsidP="008B1B63">
      <w:pPr>
        <w:ind w:left="851" w:hanging="284"/>
        <w:jc w:val="both"/>
        <w:rPr>
          <w:b/>
        </w:rPr>
      </w:pPr>
      <w:r>
        <w:rPr>
          <w:b/>
        </w:rPr>
        <w:t>1.Учебная практика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7096"/>
        <w:gridCol w:w="1873"/>
      </w:tblGrid>
      <w:tr w:rsidR="000610A8" w:rsidRPr="00CF7FB2" w:rsidTr="00F15B56">
        <w:tc>
          <w:tcPr>
            <w:tcW w:w="602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>№ п/п</w:t>
            </w:r>
          </w:p>
        </w:tc>
        <w:tc>
          <w:tcPr>
            <w:tcW w:w="7096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Виды работ </w:t>
            </w: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Количество часов 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  <w:r w:rsidRPr="00CF7FB2">
              <w:t>1</w:t>
            </w:r>
          </w:p>
        </w:tc>
        <w:tc>
          <w:tcPr>
            <w:tcW w:w="7096" w:type="dxa"/>
          </w:tcPr>
          <w:p w:rsidR="000610A8" w:rsidRPr="00CF7FB2" w:rsidRDefault="000610A8" w:rsidP="007534D6">
            <w:pPr>
              <w:rPr>
                <w:b/>
              </w:rPr>
            </w:pPr>
            <w:r w:rsidRPr="00100C16">
              <w:t>Изучение системы планирования работы воспитателя с семьей в ДОО в разных возрастных группах</w:t>
            </w:r>
            <w:r w:rsidRPr="00CF7FB2">
              <w:t xml:space="preserve"> (основные   задачи и направления  работы с родителями,  соответствие целей и задач  требованиям программы, использование  традиционных и нетрадиционных форм работы с родителями).</w:t>
            </w:r>
          </w:p>
          <w:p w:rsidR="000610A8" w:rsidRPr="00CF7FB2" w:rsidRDefault="000610A8" w:rsidP="007534D6">
            <w:pPr>
              <w:jc w:val="both"/>
            </w:pPr>
            <w:r w:rsidRPr="00CF7FB2">
              <w:t>Изучение опыта работы воспитателя по привлечению родителей воспитанников к организации и проведению мероприятий в возрастной группе и в ДОО.</w:t>
            </w: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6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  <w:r w:rsidRPr="00CF7FB2">
              <w:t>2</w:t>
            </w:r>
          </w:p>
        </w:tc>
        <w:tc>
          <w:tcPr>
            <w:tcW w:w="7096" w:type="dxa"/>
          </w:tcPr>
          <w:p w:rsidR="000610A8" w:rsidRPr="00100C16" w:rsidRDefault="000610A8" w:rsidP="007534D6">
            <w:pPr>
              <w:jc w:val="both"/>
            </w:pPr>
            <w:r w:rsidRPr="00100C16">
              <w:t>Организация профессионального взаимодействия с сотрудниками ДОО.</w:t>
            </w:r>
          </w:p>
          <w:p w:rsidR="000610A8" w:rsidRPr="00CF7FB2" w:rsidRDefault="000610A8" w:rsidP="007534D6">
            <w:pPr>
              <w:jc w:val="both"/>
            </w:pPr>
            <w:r w:rsidRPr="00CF7FB2">
              <w:t xml:space="preserve"> Анализ нормативных документов регламентирующих деятельность сотрудников ДОО (Правила внутреннего распорядка ДОО, трудовой договор, должностные инструкции, и др.).</w:t>
            </w:r>
          </w:p>
          <w:p w:rsidR="000610A8" w:rsidRPr="00CF7FB2" w:rsidRDefault="000610A8" w:rsidP="007534D6">
            <w:pPr>
              <w:tabs>
                <w:tab w:val="left" w:pos="993"/>
              </w:tabs>
            </w:pPr>
            <w:r w:rsidRPr="00CF7FB2">
              <w:t>Наблюдение взаимодействия воспитателя с сотрудниками ДОО.</w:t>
            </w:r>
          </w:p>
          <w:p w:rsidR="000610A8" w:rsidRPr="00CF7FB2" w:rsidRDefault="000610A8" w:rsidP="007534D6">
            <w:pPr>
              <w:tabs>
                <w:tab w:val="left" w:pos="993"/>
              </w:tabs>
            </w:pPr>
            <w:r w:rsidRPr="00CF7FB2">
              <w:t>Наблюдение руководства воспитателем работой помощника воспитателя</w:t>
            </w:r>
          </w:p>
          <w:p w:rsidR="000610A8" w:rsidRPr="00CF7FB2" w:rsidRDefault="000610A8" w:rsidP="007534D6">
            <w:pPr>
              <w:pStyle w:val="ab"/>
              <w:tabs>
                <w:tab w:val="left" w:pos="407"/>
                <w:tab w:val="left" w:pos="587"/>
              </w:tabs>
              <w:ind w:left="0" w:right="0" w:firstLine="0"/>
              <w:rPr>
                <w:rFonts w:ascii="Times New Roman" w:hAnsi="Times New Roman"/>
              </w:rPr>
            </w:pPr>
            <w:r w:rsidRPr="00CF7FB2">
              <w:rPr>
                <w:rFonts w:ascii="Times New Roman" w:hAnsi="Times New Roman"/>
              </w:rPr>
              <w:t>Разработка модели взаимодействия воспитателя  с сотрудниками ДОО.</w:t>
            </w: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4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  <w:r w:rsidRPr="00CF7FB2">
              <w:t>3</w:t>
            </w:r>
          </w:p>
        </w:tc>
        <w:tc>
          <w:tcPr>
            <w:tcW w:w="7096" w:type="dxa"/>
          </w:tcPr>
          <w:p w:rsidR="000610A8" w:rsidRPr="00CF7FB2" w:rsidRDefault="000610A8" w:rsidP="007534D6">
            <w:pPr>
              <w:jc w:val="both"/>
            </w:pPr>
            <w:r w:rsidRPr="00CF7FB2">
              <w:t xml:space="preserve">Планирование и проведение диагностической  работы с детьми и родителями по проблемам семейного воспитания, </w:t>
            </w:r>
            <w:r w:rsidRPr="00CF7FB2">
              <w:rPr>
                <w:rFonts w:eastAsia="TimesNewRomanPSMT"/>
                <w:bCs/>
              </w:rPr>
              <w:t>изучения семьи, их образовательных запросов, детско-родительских отношений.</w:t>
            </w: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2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4</w:t>
            </w:r>
            <w:r w:rsidRPr="00CF7FB2">
              <w:t>.</w:t>
            </w:r>
          </w:p>
        </w:tc>
        <w:tc>
          <w:tcPr>
            <w:tcW w:w="7096" w:type="dxa"/>
          </w:tcPr>
          <w:p w:rsidR="000610A8" w:rsidRPr="00100C16" w:rsidRDefault="000610A8" w:rsidP="007534D6">
            <w:pPr>
              <w:spacing w:line="360" w:lineRule="auto"/>
              <w:jc w:val="both"/>
            </w:pPr>
            <w:r w:rsidRPr="00100C16">
              <w:t>Анализ информационных стендов для родителей в соответствии с требованиями, а также на предмет реализации взаимодействия сотрудников образовательного учреждения.</w:t>
            </w:r>
          </w:p>
          <w:p w:rsidR="000610A8" w:rsidRPr="00CF7FB2" w:rsidRDefault="000610A8" w:rsidP="007534D6">
            <w:pPr>
              <w:spacing w:line="360" w:lineRule="auto"/>
              <w:jc w:val="both"/>
            </w:pPr>
          </w:p>
        </w:tc>
        <w:tc>
          <w:tcPr>
            <w:tcW w:w="1873" w:type="dxa"/>
            <w:vAlign w:val="center"/>
          </w:tcPr>
          <w:p w:rsidR="000610A8" w:rsidRPr="00CF7FB2" w:rsidRDefault="007335AB" w:rsidP="007534D6">
            <w:pPr>
              <w:spacing w:line="360" w:lineRule="auto"/>
              <w:jc w:val="center"/>
            </w:pPr>
            <w:r>
              <w:t>3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5</w:t>
            </w:r>
            <w:r w:rsidRPr="00CF7FB2">
              <w:t>.</w:t>
            </w:r>
          </w:p>
        </w:tc>
        <w:tc>
          <w:tcPr>
            <w:tcW w:w="7096" w:type="dxa"/>
          </w:tcPr>
          <w:p w:rsidR="000610A8" w:rsidRPr="00CF7FB2" w:rsidRDefault="000610A8" w:rsidP="007534D6">
            <w:pPr>
              <w:shd w:val="clear" w:color="auto" w:fill="FFFFFF"/>
              <w:rPr>
                <w:b/>
              </w:rPr>
            </w:pPr>
            <w:r w:rsidRPr="00CF7FB2">
              <w:rPr>
                <w:b/>
              </w:rPr>
              <w:t>Технология подготовки и проведения родительского собрания</w:t>
            </w:r>
          </w:p>
          <w:p w:rsidR="000610A8" w:rsidRPr="00CF7FB2" w:rsidRDefault="000610A8" w:rsidP="007534D6">
            <w:pPr>
              <w:shd w:val="clear" w:color="auto" w:fill="FFFFFF"/>
            </w:pPr>
            <w:r w:rsidRPr="00CF7FB2">
              <w:t>Наблюдение и анализ различных форм взаимодействия с родителями в ДОО.</w:t>
            </w:r>
          </w:p>
          <w:p w:rsidR="000610A8" w:rsidRPr="00CF7FB2" w:rsidRDefault="000610A8" w:rsidP="007534D6">
            <w:pPr>
              <w:spacing w:line="360" w:lineRule="auto"/>
              <w:jc w:val="both"/>
            </w:pPr>
          </w:p>
        </w:tc>
        <w:tc>
          <w:tcPr>
            <w:tcW w:w="1873" w:type="dxa"/>
            <w:vAlign w:val="center"/>
          </w:tcPr>
          <w:p w:rsidR="000610A8" w:rsidRPr="00CF7FB2" w:rsidRDefault="007335AB" w:rsidP="007534D6">
            <w:pPr>
              <w:spacing w:line="360" w:lineRule="auto"/>
              <w:jc w:val="center"/>
            </w:pPr>
            <w:r>
              <w:t>2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7096" w:type="dxa"/>
          </w:tcPr>
          <w:p w:rsidR="000610A8" w:rsidRPr="00CF7FB2" w:rsidRDefault="000610A8" w:rsidP="007534D6">
            <w:pPr>
              <w:jc w:val="both"/>
              <w:rPr>
                <w:color w:val="000000"/>
                <w:spacing w:val="-2"/>
              </w:rPr>
            </w:pPr>
            <w:r w:rsidRPr="00CF7FB2">
              <w:t xml:space="preserve">Аналитическая работа </w:t>
            </w: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</w:pPr>
            <w:r>
              <w:t>1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CF7FB2" w:rsidRDefault="000610A8" w:rsidP="007534D6">
            <w:pPr>
              <w:spacing w:line="360" w:lineRule="auto"/>
              <w:jc w:val="center"/>
            </w:pPr>
          </w:p>
        </w:tc>
        <w:tc>
          <w:tcPr>
            <w:tcW w:w="7096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</w:pP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</w:tbl>
    <w:p w:rsidR="000610A8" w:rsidRDefault="000610A8" w:rsidP="008B1B63">
      <w:pPr>
        <w:ind w:left="851" w:hanging="284"/>
        <w:jc w:val="both"/>
        <w:rPr>
          <w:b/>
        </w:rPr>
      </w:pPr>
    </w:p>
    <w:p w:rsidR="00B64CD4" w:rsidRDefault="00B64CD4" w:rsidP="008B1B63">
      <w:pPr>
        <w:pStyle w:val="a3"/>
        <w:spacing w:after="200"/>
        <w:ind w:left="993"/>
        <w:jc w:val="both"/>
      </w:pPr>
    </w:p>
    <w:p w:rsidR="000610A8" w:rsidRPr="00D611A6" w:rsidRDefault="000610A8" w:rsidP="008B1B63">
      <w:pPr>
        <w:pStyle w:val="a3"/>
        <w:spacing w:after="200"/>
        <w:ind w:left="993"/>
        <w:jc w:val="both"/>
      </w:pPr>
    </w:p>
    <w:p w:rsidR="007970F6" w:rsidRDefault="007970F6" w:rsidP="008B1B63">
      <w:pPr>
        <w:ind w:firstLine="709"/>
        <w:rPr>
          <w:b/>
        </w:rPr>
      </w:pPr>
    </w:p>
    <w:p w:rsidR="007970F6" w:rsidRDefault="007970F6" w:rsidP="008B1B63">
      <w:pPr>
        <w:ind w:firstLine="709"/>
        <w:rPr>
          <w:b/>
        </w:rPr>
      </w:pPr>
    </w:p>
    <w:p w:rsidR="007970F6" w:rsidRDefault="007970F6" w:rsidP="008B1B63">
      <w:pPr>
        <w:ind w:firstLine="709"/>
        <w:rPr>
          <w:b/>
        </w:rPr>
      </w:pPr>
    </w:p>
    <w:p w:rsidR="00B64CD4" w:rsidRPr="00D611A6" w:rsidRDefault="00B64CD4" w:rsidP="008B1B63">
      <w:pPr>
        <w:ind w:firstLine="709"/>
        <w:rPr>
          <w:b/>
        </w:rPr>
      </w:pPr>
      <w:r w:rsidRPr="00D611A6">
        <w:rPr>
          <w:b/>
        </w:rPr>
        <w:lastRenderedPageBreak/>
        <w:t>В процессе практики у студентов  должны быть сформированы общие и профессиональные компетенции:</w:t>
      </w:r>
    </w:p>
    <w:p w:rsidR="00B64CD4" w:rsidRDefault="00B64CD4" w:rsidP="008B1B63">
      <w:pPr>
        <w:rPr>
          <w:b/>
        </w:rPr>
      </w:pPr>
    </w:p>
    <w:p w:rsidR="00F15B56" w:rsidRDefault="00F15B56" w:rsidP="008B1B6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8449"/>
      </w:tblGrid>
      <w:tr w:rsidR="00F15B56" w:rsidRPr="00FC5C59" w:rsidTr="002202D6">
        <w:trPr>
          <w:trHeight w:val="407"/>
        </w:trPr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6" w:rsidRPr="00FC5C59" w:rsidRDefault="00F15B56" w:rsidP="002202D6">
            <w:pPr>
              <w:widowControl w:val="0"/>
              <w:suppressAutoHyphens/>
              <w:jc w:val="center"/>
              <w:rPr>
                <w:b/>
              </w:rPr>
            </w:pPr>
            <w:r w:rsidRPr="00FC5C59">
              <w:rPr>
                <w:b/>
              </w:rPr>
              <w:t>Код</w:t>
            </w:r>
          </w:p>
        </w:tc>
        <w:tc>
          <w:tcPr>
            <w:tcW w:w="44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B56" w:rsidRPr="00FC5C59" w:rsidRDefault="00F15B56" w:rsidP="002202D6">
            <w:pPr>
              <w:widowControl w:val="0"/>
              <w:suppressAutoHyphens/>
              <w:jc w:val="center"/>
              <w:rPr>
                <w:b/>
              </w:rPr>
            </w:pPr>
            <w:r w:rsidRPr="00FC5C59">
              <w:rPr>
                <w:b/>
              </w:rPr>
              <w:t>Наименование результата обучения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ПК 4.1</w:t>
            </w:r>
          </w:p>
        </w:tc>
        <w:tc>
          <w:tcPr>
            <w:tcW w:w="44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Определять цели, задачи и планировать работу с родителями.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ПК4. 2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  <w:rPr>
                <w:lang w:val="en-US"/>
              </w:rPr>
            </w:pPr>
            <w:r w:rsidRPr="00FC5C59">
              <w:t>ПК 4. 3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Проводить родительские собрания, привлекать родителей к организации и проведению мероприятий в группе и в образовательном учреждении.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ПК 4.4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Оценивать и анализировать результаты работы с родителями, корректировать процесс взаимодействия с ними.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ПК 4.5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Координировать деятельность сотрудников образовательного учреждения, работающих с группой.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1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15B56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2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F15B56" w:rsidRPr="00FC5C59" w:rsidTr="002202D6">
        <w:trPr>
          <w:trHeight w:val="271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3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Оценивать риски и принимать решения в нестандартных ситуациях.</w:t>
            </w:r>
          </w:p>
        </w:tc>
      </w:tr>
      <w:tr w:rsidR="00F15B56" w:rsidRPr="00FC5C59" w:rsidTr="002202D6">
        <w:trPr>
          <w:trHeight w:val="531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4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F15B56" w:rsidRPr="00FC5C59" w:rsidTr="002202D6">
        <w:trPr>
          <w:trHeight w:val="673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5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Использовать информационно- коммуникационные технологии для совершенствования профессиональной деятельности.</w:t>
            </w:r>
          </w:p>
        </w:tc>
      </w:tr>
      <w:tr w:rsidR="00F15B56" w:rsidRPr="00FC5C59" w:rsidTr="002202D6">
        <w:trPr>
          <w:trHeight w:val="531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6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F15B56" w:rsidRPr="00FC5C59" w:rsidTr="002202D6">
        <w:trPr>
          <w:trHeight w:val="570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8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15B56" w:rsidRPr="00FC5C59" w:rsidTr="002202D6">
        <w:trPr>
          <w:trHeight w:val="673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9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F15B56" w:rsidRPr="00FC5C59" w:rsidTr="002202D6">
        <w:trPr>
          <w:trHeight w:val="370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ОК 11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5B56" w:rsidRPr="00FC5C59" w:rsidRDefault="00F15B56" w:rsidP="002202D6">
            <w:pPr>
              <w:widowControl w:val="0"/>
              <w:suppressAutoHyphens/>
              <w:jc w:val="both"/>
            </w:pPr>
            <w:r w:rsidRPr="00FC5C59"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F15B56" w:rsidRDefault="00F15B56" w:rsidP="008B1B63">
      <w:pPr>
        <w:rPr>
          <w:b/>
        </w:rPr>
      </w:pPr>
    </w:p>
    <w:p w:rsidR="00B64CD4" w:rsidRDefault="00B64CD4" w:rsidP="008B1B63">
      <w:r w:rsidRPr="00D611A6">
        <w:rPr>
          <w:b/>
        </w:rPr>
        <w:t xml:space="preserve">Форма отчетности по итогам практики:  </w:t>
      </w:r>
      <w:r w:rsidRPr="00D74748">
        <w:t xml:space="preserve">отчет по практике, дневник </w:t>
      </w: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Pr="002D0B19" w:rsidRDefault="00B64CD4" w:rsidP="00047801">
      <w:pPr>
        <w:jc w:val="center"/>
        <w:rPr>
          <w:sz w:val="32"/>
          <w:szCs w:val="32"/>
        </w:rPr>
      </w:pPr>
      <w:r w:rsidRPr="002D0B19">
        <w:rPr>
          <w:sz w:val="32"/>
          <w:szCs w:val="32"/>
        </w:rPr>
        <w:lastRenderedPageBreak/>
        <w:t>Наблюдение и анализ №____</w:t>
      </w:r>
    </w:p>
    <w:p w:rsidR="00B64CD4" w:rsidRDefault="00B64CD4" w:rsidP="00047801"/>
    <w:p w:rsidR="00B64CD4" w:rsidRDefault="00B64CD4" w:rsidP="00047801">
      <w:proofErr w:type="spellStart"/>
      <w:r>
        <w:t>Дата_____________________Возрастная</w:t>
      </w:r>
      <w:proofErr w:type="spellEnd"/>
      <w:r>
        <w:t xml:space="preserve">  группа___________________________________</w:t>
      </w:r>
    </w:p>
    <w:p w:rsidR="00B64CD4" w:rsidRDefault="00B64CD4" w:rsidP="00047801">
      <w:r>
        <w:t>Воспитатель__________________________________________________________________</w:t>
      </w:r>
    </w:p>
    <w:p w:rsidR="00B64CD4" w:rsidRDefault="00B64CD4" w:rsidP="00047801">
      <w:r>
        <w:t xml:space="preserve">Воспитательно-образовательная </w:t>
      </w:r>
      <w:proofErr w:type="gramStart"/>
      <w:r>
        <w:t>работа  по</w:t>
      </w:r>
      <w:proofErr w:type="gramEnd"/>
      <w:r>
        <w:t xml:space="preserve"> _______________________________________</w:t>
      </w:r>
    </w:p>
    <w:p w:rsidR="00B64CD4" w:rsidRDefault="00B64CD4" w:rsidP="00047801">
      <w:r>
        <w:t>Форма_______________________________________________________________________</w:t>
      </w:r>
    </w:p>
    <w:p w:rsidR="00B64CD4" w:rsidRDefault="00B64CD4" w:rsidP="00047801">
      <w:r>
        <w:t>Тема ________________________________________________________________________</w:t>
      </w:r>
    </w:p>
    <w:p w:rsidR="00B64CD4" w:rsidRDefault="00B64CD4" w:rsidP="00047801">
      <w:r>
        <w:t>Цели ________________________________________________________________________</w:t>
      </w:r>
    </w:p>
    <w:p w:rsidR="00B64CD4" w:rsidRDefault="00B64CD4" w:rsidP="00047801">
      <w:r>
        <w:t>__________________________________________________________________________________________________________________________________________________________</w:t>
      </w:r>
    </w:p>
    <w:p w:rsidR="00B64CD4" w:rsidRDefault="00B64CD4" w:rsidP="00047801"/>
    <w:p w:rsidR="00B64CD4" w:rsidRDefault="00B64CD4" w:rsidP="00047801"/>
    <w:p w:rsidR="00B64CD4" w:rsidRPr="006B62CB" w:rsidRDefault="00B64CD4" w:rsidP="00047801">
      <w:pPr>
        <w:rPr>
          <w:i/>
        </w:rPr>
      </w:pPr>
      <w:r>
        <w:t>(</w:t>
      </w:r>
      <w:r>
        <w:rPr>
          <w:i/>
        </w:rPr>
        <w:t>анализ)</w:t>
      </w:r>
    </w:p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/>
    <w:p w:rsidR="00B64CD4" w:rsidRDefault="00B64CD4" w:rsidP="00047801">
      <w:r>
        <w:t>Подпись воспитателя____________________________</w:t>
      </w:r>
    </w:p>
    <w:p w:rsidR="00B64CD4" w:rsidRDefault="00B64CD4"/>
    <w:sectPr w:rsidR="00B64CD4" w:rsidSect="0088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7CB8"/>
    <w:multiLevelType w:val="hybridMultilevel"/>
    <w:tmpl w:val="FFD897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CB7F1C"/>
    <w:multiLevelType w:val="hybridMultilevel"/>
    <w:tmpl w:val="359C2B72"/>
    <w:lvl w:ilvl="0" w:tplc="BCEEB10E">
      <w:start w:val="1"/>
      <w:numFmt w:val="bullet"/>
      <w:lvlText w:val="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5F20B9"/>
    <w:multiLevelType w:val="hybridMultilevel"/>
    <w:tmpl w:val="1C880E64"/>
    <w:lvl w:ilvl="0" w:tplc="BCEEB10E">
      <w:start w:val="1"/>
      <w:numFmt w:val="bullet"/>
      <w:lvlText w:val="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3C4B84"/>
    <w:multiLevelType w:val="hybridMultilevel"/>
    <w:tmpl w:val="5DD887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A89464B"/>
    <w:multiLevelType w:val="hybridMultilevel"/>
    <w:tmpl w:val="986A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C8"/>
    <w:rsid w:val="00045599"/>
    <w:rsid w:val="00047801"/>
    <w:rsid w:val="000610A8"/>
    <w:rsid w:val="0006565B"/>
    <w:rsid w:val="000C38FB"/>
    <w:rsid w:val="001F06DE"/>
    <w:rsid w:val="00205E2A"/>
    <w:rsid w:val="00266C0D"/>
    <w:rsid w:val="00270ACD"/>
    <w:rsid w:val="002D0B19"/>
    <w:rsid w:val="003004F7"/>
    <w:rsid w:val="003509C7"/>
    <w:rsid w:val="004E4212"/>
    <w:rsid w:val="00504C23"/>
    <w:rsid w:val="00565DA1"/>
    <w:rsid w:val="00586092"/>
    <w:rsid w:val="006244CD"/>
    <w:rsid w:val="006B62CB"/>
    <w:rsid w:val="006C58A9"/>
    <w:rsid w:val="00722193"/>
    <w:rsid w:val="007335AB"/>
    <w:rsid w:val="007970F6"/>
    <w:rsid w:val="007C5779"/>
    <w:rsid w:val="0082344D"/>
    <w:rsid w:val="00883A4C"/>
    <w:rsid w:val="008A03EB"/>
    <w:rsid w:val="008B1B63"/>
    <w:rsid w:val="008C3285"/>
    <w:rsid w:val="00902E61"/>
    <w:rsid w:val="009944DF"/>
    <w:rsid w:val="00AA69C3"/>
    <w:rsid w:val="00B255BF"/>
    <w:rsid w:val="00B61B5A"/>
    <w:rsid w:val="00B64CD4"/>
    <w:rsid w:val="00B90DCE"/>
    <w:rsid w:val="00BE63BA"/>
    <w:rsid w:val="00C51DC7"/>
    <w:rsid w:val="00D22685"/>
    <w:rsid w:val="00D611A6"/>
    <w:rsid w:val="00D700F4"/>
    <w:rsid w:val="00D74748"/>
    <w:rsid w:val="00DE038F"/>
    <w:rsid w:val="00E55BF1"/>
    <w:rsid w:val="00F15B56"/>
    <w:rsid w:val="00F86185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28834"/>
  <w15:docId w15:val="{CEE97856-E38B-405A-A703-956D46E8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01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47801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478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47801"/>
    <w:pPr>
      <w:ind w:left="720"/>
      <w:contextualSpacing/>
    </w:pPr>
  </w:style>
  <w:style w:type="paragraph" w:styleId="a4">
    <w:name w:val="Normal (Web)"/>
    <w:basedOn w:val="a"/>
    <w:uiPriority w:val="99"/>
    <w:rsid w:val="00266C0D"/>
    <w:pPr>
      <w:spacing w:before="100" w:beforeAutospacing="1" w:after="119"/>
    </w:pPr>
  </w:style>
  <w:style w:type="paragraph" w:styleId="a5">
    <w:name w:val="Body Text"/>
    <w:basedOn w:val="a"/>
    <w:link w:val="a6"/>
    <w:uiPriority w:val="99"/>
    <w:semiHidden/>
    <w:rsid w:val="008B1B63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8B1B6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rsid w:val="008B1B63"/>
    <w:pPr>
      <w:ind w:firstLine="210"/>
    </w:pPr>
  </w:style>
  <w:style w:type="character" w:customStyle="1" w:styleId="a8">
    <w:name w:val="Красная строка Знак"/>
    <w:link w:val="a7"/>
    <w:uiPriority w:val="99"/>
    <w:locked/>
    <w:rsid w:val="008B1B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8B1B6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2344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2344D"/>
    <w:rPr>
      <w:rFonts w:ascii="Tahoma" w:eastAsia="Times New Roman" w:hAnsi="Tahoma" w:cs="Tahoma"/>
      <w:sz w:val="16"/>
      <w:szCs w:val="16"/>
    </w:rPr>
  </w:style>
  <w:style w:type="paragraph" w:styleId="ab">
    <w:name w:val="Block Text"/>
    <w:basedOn w:val="a"/>
    <w:uiPriority w:val="99"/>
    <w:rsid w:val="000610A8"/>
    <w:pPr>
      <w:shd w:val="clear" w:color="auto" w:fill="FFFFFF"/>
      <w:spacing w:line="320" w:lineRule="exact"/>
      <w:ind w:left="142" w:right="3424" w:firstLine="119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B5F6-DD7C-41E3-9873-D5BE5982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2014-10-09T11:45:00Z</cp:lastPrinted>
  <dcterms:created xsi:type="dcterms:W3CDTF">2014-10-07T13:19:00Z</dcterms:created>
  <dcterms:modified xsi:type="dcterms:W3CDTF">2025-09-25T13:50:00Z</dcterms:modified>
</cp:coreProperties>
</file>