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A8" w:rsidRDefault="00481EA8" w:rsidP="00481EA8">
      <w:pPr>
        <w:ind w:left="360" w:hanging="360"/>
        <w:jc w:val="center"/>
      </w:pPr>
      <w:r>
        <w:t>смоленское областное государственное бюджетное профессиональное</w:t>
      </w:r>
    </w:p>
    <w:p w:rsidR="00481EA8" w:rsidRDefault="00481EA8" w:rsidP="00481EA8">
      <w:pPr>
        <w:ind w:left="360" w:hanging="360"/>
        <w:jc w:val="center"/>
      </w:pPr>
      <w:r>
        <w:t xml:space="preserve">образовательное учреждение </w:t>
      </w:r>
    </w:p>
    <w:p w:rsidR="00481EA8" w:rsidRDefault="00481EA8" w:rsidP="00481EA8">
      <w:pPr>
        <w:pStyle w:val="4"/>
        <w:ind w:left="360" w:hanging="360"/>
        <w:rPr>
          <w:spacing w:val="60"/>
        </w:rPr>
      </w:pPr>
      <w:r>
        <w:rPr>
          <w:spacing w:val="60"/>
        </w:rPr>
        <w:t xml:space="preserve"> «Гагаринский  многопрофильный    колледж»</w:t>
      </w: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Pr="006244CD" w:rsidRDefault="008E6B7A" w:rsidP="00AA7D74">
      <w:pPr>
        <w:ind w:firstLine="720"/>
        <w:jc w:val="center"/>
        <w:rPr>
          <w:b/>
          <w:bCs/>
          <w:sz w:val="32"/>
          <w:szCs w:val="32"/>
        </w:rPr>
      </w:pPr>
    </w:p>
    <w:p w:rsidR="008E6B7A" w:rsidRPr="006244CD" w:rsidRDefault="008E6B7A" w:rsidP="00AA7D74">
      <w:pPr>
        <w:ind w:firstLine="720"/>
        <w:jc w:val="center"/>
        <w:rPr>
          <w:sz w:val="32"/>
          <w:szCs w:val="32"/>
        </w:rPr>
      </w:pPr>
      <w:r w:rsidRPr="006244CD">
        <w:rPr>
          <w:b/>
          <w:bCs/>
          <w:sz w:val="32"/>
          <w:szCs w:val="32"/>
        </w:rPr>
        <w:t>ДНЕВНИК ПРАКТИКИ</w:t>
      </w:r>
    </w:p>
    <w:p w:rsidR="008E6B7A" w:rsidRDefault="008E6B7A" w:rsidP="00AA7D74">
      <w:pPr>
        <w:ind w:firstLine="720"/>
        <w:jc w:val="center"/>
        <w:rPr>
          <w:sz w:val="26"/>
          <w:szCs w:val="26"/>
        </w:rPr>
      </w:pPr>
    </w:p>
    <w:p w:rsidR="008E6B7A" w:rsidRDefault="008E6B7A" w:rsidP="00AA7D74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Студентки </w:t>
      </w:r>
      <w:r w:rsidR="00BE08F6">
        <w:rPr>
          <w:sz w:val="26"/>
          <w:szCs w:val="26"/>
        </w:rPr>
        <w:t xml:space="preserve">4 курса </w:t>
      </w:r>
      <w:r>
        <w:rPr>
          <w:sz w:val="26"/>
          <w:szCs w:val="26"/>
        </w:rPr>
        <w:t>1 группы</w:t>
      </w:r>
      <w:r w:rsidR="0006785F">
        <w:rPr>
          <w:sz w:val="26"/>
          <w:szCs w:val="26"/>
        </w:rPr>
        <w:t xml:space="preserve"> </w:t>
      </w:r>
      <w:r w:rsidR="008F3CED">
        <w:rPr>
          <w:sz w:val="26"/>
          <w:szCs w:val="26"/>
        </w:rPr>
        <w:t>специальности 44.02.02</w:t>
      </w:r>
      <w:r>
        <w:rPr>
          <w:sz w:val="26"/>
          <w:szCs w:val="26"/>
        </w:rPr>
        <w:t xml:space="preserve"> Дошкольное </w:t>
      </w:r>
      <w:r w:rsidRPr="008B1F8A">
        <w:rPr>
          <w:sz w:val="26"/>
          <w:szCs w:val="26"/>
        </w:rPr>
        <w:t>образование</w:t>
      </w:r>
    </w:p>
    <w:p w:rsidR="008E6B7A" w:rsidRDefault="008E6B7A" w:rsidP="00AA7D74">
      <w:pPr>
        <w:rPr>
          <w:sz w:val="26"/>
          <w:szCs w:val="26"/>
          <w:vertAlign w:val="superscript"/>
        </w:rPr>
      </w:pPr>
    </w:p>
    <w:p w:rsidR="008E6B7A" w:rsidRDefault="008E6B7A" w:rsidP="00AA7D74">
      <w:pPr>
        <w:rPr>
          <w:sz w:val="26"/>
          <w:szCs w:val="26"/>
          <w:vertAlign w:val="superscript"/>
        </w:rPr>
      </w:pPr>
    </w:p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</w:rPr>
        <w:t>____________________________________________________________</w:t>
      </w:r>
    </w:p>
    <w:p w:rsidR="008E6B7A" w:rsidRDefault="008E6B7A" w:rsidP="00AA7D74">
      <w:pPr>
        <w:ind w:left="90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(фамилия, имя, отчество)</w:t>
      </w: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054182">
        <w:rPr>
          <w:b/>
          <w:bCs/>
          <w:sz w:val="28"/>
        </w:rPr>
        <w:t>2</w:t>
      </w:r>
      <w:r w:rsidR="00C10872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– 20</w:t>
      </w:r>
      <w:r w:rsidR="00054182">
        <w:rPr>
          <w:b/>
          <w:bCs/>
          <w:sz w:val="28"/>
        </w:rPr>
        <w:t>2</w:t>
      </w:r>
      <w:r w:rsidR="00C10872">
        <w:rPr>
          <w:b/>
          <w:bCs/>
          <w:sz w:val="28"/>
        </w:rPr>
        <w:t>6</w:t>
      </w:r>
      <w:bookmarkStart w:id="0" w:name="_GoBack"/>
      <w:bookmarkEnd w:id="0"/>
      <w:r>
        <w:rPr>
          <w:b/>
          <w:bCs/>
          <w:sz w:val="28"/>
        </w:rPr>
        <w:t xml:space="preserve"> уч. год</w:t>
      </w: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rPr>
          <w:u w:val="single"/>
        </w:rPr>
      </w:pPr>
    </w:p>
    <w:p w:rsidR="004414B8" w:rsidRPr="00D700F4" w:rsidRDefault="008E6B7A" w:rsidP="004414B8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t>Производственная практика пробных занятий</w:t>
      </w:r>
      <w:r w:rsidRPr="00D700F4">
        <w:rPr>
          <w:b/>
          <w:bCs/>
          <w:spacing w:val="-1"/>
          <w:sz w:val="28"/>
          <w:szCs w:val="28"/>
          <w:u w:val="single"/>
        </w:rPr>
        <w:t xml:space="preserve"> </w:t>
      </w:r>
      <w:r w:rsidR="00D96283" w:rsidRPr="00D96283">
        <w:rPr>
          <w:b/>
          <w:sz w:val="28"/>
          <w:szCs w:val="28"/>
          <w:u w:val="single"/>
        </w:rPr>
        <w:t>по профессиональному модулю</w:t>
      </w:r>
      <w:r w:rsidR="00D96283">
        <w:rPr>
          <w:sz w:val="28"/>
          <w:szCs w:val="28"/>
        </w:rPr>
        <w:t xml:space="preserve"> </w:t>
      </w:r>
      <w:r w:rsidR="004414B8">
        <w:rPr>
          <w:b/>
          <w:bCs/>
          <w:spacing w:val="-1"/>
          <w:sz w:val="28"/>
          <w:szCs w:val="28"/>
          <w:u w:val="single"/>
        </w:rPr>
        <w:t>ПМ .0</w:t>
      </w:r>
      <w:r w:rsidR="00B464C2">
        <w:rPr>
          <w:b/>
          <w:bCs/>
          <w:spacing w:val="-1"/>
          <w:sz w:val="28"/>
          <w:szCs w:val="28"/>
          <w:u w:val="single"/>
        </w:rPr>
        <w:t>4</w:t>
      </w:r>
      <w:r w:rsidR="004414B8">
        <w:rPr>
          <w:b/>
          <w:bCs/>
          <w:spacing w:val="-1"/>
          <w:sz w:val="28"/>
          <w:szCs w:val="28"/>
          <w:u w:val="single"/>
        </w:rPr>
        <w:t xml:space="preserve"> </w:t>
      </w:r>
      <w:r w:rsidR="00B464C2">
        <w:rPr>
          <w:b/>
          <w:bCs/>
          <w:spacing w:val="-1"/>
          <w:sz w:val="28"/>
          <w:szCs w:val="28"/>
          <w:u w:val="single"/>
        </w:rPr>
        <w:t>Взаимодействие с родителями и сотрудниками образовательного учреждения</w:t>
      </w:r>
    </w:p>
    <w:p w:rsidR="008E6B7A" w:rsidRDefault="008E6B7A" w:rsidP="00D96283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B464C2">
        <w:rPr>
          <w:sz w:val="26"/>
          <w:szCs w:val="26"/>
          <w:u w:val="single"/>
        </w:rPr>
        <w:t>4</w:t>
      </w:r>
      <w:r>
        <w:rPr>
          <w:sz w:val="26"/>
          <w:szCs w:val="26"/>
        </w:rPr>
        <w:t>_______курс____________</w:t>
      </w:r>
      <w:r w:rsidR="00054182">
        <w:rPr>
          <w:sz w:val="26"/>
          <w:szCs w:val="26"/>
        </w:rPr>
        <w:t>7</w:t>
      </w:r>
      <w:r>
        <w:rPr>
          <w:sz w:val="26"/>
          <w:szCs w:val="26"/>
        </w:rPr>
        <w:t>____  семестр</w:t>
      </w:r>
    </w:p>
    <w:p w:rsidR="008E6B7A" w:rsidRDefault="008E6B7A" w:rsidP="00AA7D74"/>
    <w:p w:rsidR="008E6B7A" w:rsidRDefault="008E6B7A" w:rsidP="00AA7D74"/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</w:rPr>
        <w:t>Дошкольное образовательное учреждение___________________________________</w:t>
      </w:r>
    </w:p>
    <w:p w:rsidR="008E6B7A" w:rsidRDefault="008E6B7A" w:rsidP="00AA7D74">
      <w:pPr>
        <w:rPr>
          <w:sz w:val="26"/>
          <w:szCs w:val="26"/>
        </w:rPr>
      </w:pPr>
    </w:p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8E6B7A" w:rsidRDefault="008E6B7A" w:rsidP="00AA7D74">
      <w:pPr>
        <w:rPr>
          <w:sz w:val="26"/>
          <w:szCs w:val="26"/>
        </w:rPr>
      </w:pPr>
    </w:p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</w:p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</w:rPr>
        <w:t>Адрес дошкольного учреждения _______________________________________________________________________</w:t>
      </w:r>
    </w:p>
    <w:p w:rsidR="008E6B7A" w:rsidRDefault="008E6B7A" w:rsidP="00AA7D74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Ф.И.О. заведующей </w:t>
      </w:r>
    </w:p>
    <w:p w:rsidR="008E6B7A" w:rsidRDefault="008E6B7A" w:rsidP="00AA7D74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________________________________________________________________________Ф.И.О. заместителя заведующей </w:t>
      </w:r>
    </w:p>
    <w:p w:rsidR="008E6B7A" w:rsidRDefault="008E6B7A" w:rsidP="00AA7D74">
      <w:pPr>
        <w:ind w:right="-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8E6B7A" w:rsidRDefault="008E6B7A" w:rsidP="00AA7D74">
      <w:pPr>
        <w:ind w:right="-5"/>
        <w:rPr>
          <w:sz w:val="26"/>
          <w:szCs w:val="26"/>
        </w:rPr>
      </w:pPr>
      <w:r>
        <w:rPr>
          <w:sz w:val="26"/>
          <w:szCs w:val="26"/>
        </w:rPr>
        <w:t>Ф.И.О.  воспитателей ________________________________________________________________________</w:t>
      </w:r>
    </w:p>
    <w:p w:rsidR="008E6B7A" w:rsidRDefault="008E6B7A" w:rsidP="00AA7D74">
      <w:pPr>
        <w:ind w:right="-5"/>
        <w:rPr>
          <w:sz w:val="26"/>
          <w:szCs w:val="26"/>
        </w:rPr>
      </w:pPr>
    </w:p>
    <w:p w:rsidR="000C50BD" w:rsidRDefault="000C50BD" w:rsidP="000C50BD">
      <w:pPr>
        <w:pStyle w:val="a3"/>
        <w:shd w:val="clear" w:color="auto" w:fill="FFFFFF"/>
        <w:spacing w:after="200"/>
        <w:ind w:left="0" w:firstLine="786"/>
        <w:jc w:val="both"/>
        <w:rPr>
          <w:b/>
          <w:bCs/>
          <w:spacing w:val="-1"/>
        </w:rPr>
      </w:pPr>
      <w:r w:rsidRPr="00D611A6">
        <w:rPr>
          <w:b/>
          <w:bCs/>
          <w:spacing w:val="-1"/>
        </w:rPr>
        <w:t xml:space="preserve">Цель: </w:t>
      </w:r>
      <w:r w:rsidR="00163072">
        <w:rPr>
          <w:bCs/>
          <w:spacing w:val="-1"/>
        </w:rPr>
        <w:t>освоить многофункциональную</w:t>
      </w:r>
      <w:r w:rsidR="00F26D10">
        <w:rPr>
          <w:bCs/>
          <w:spacing w:val="-1"/>
        </w:rPr>
        <w:t xml:space="preserve"> деятельность воспитателя по  взаимодействию с родителями и сотрудниками ОУ</w:t>
      </w:r>
    </w:p>
    <w:p w:rsidR="000C50BD" w:rsidRDefault="000C50BD" w:rsidP="000C50BD">
      <w:pPr>
        <w:pStyle w:val="a3"/>
        <w:shd w:val="clear" w:color="auto" w:fill="FFFFFF"/>
        <w:spacing w:after="200"/>
        <w:ind w:left="0" w:firstLine="786"/>
        <w:jc w:val="both"/>
        <w:rPr>
          <w:b/>
          <w:bCs/>
          <w:spacing w:val="-1"/>
        </w:rPr>
      </w:pPr>
    </w:p>
    <w:p w:rsidR="000C50BD" w:rsidRDefault="000C50BD" w:rsidP="000C50BD">
      <w:pPr>
        <w:pStyle w:val="a3"/>
        <w:shd w:val="clear" w:color="auto" w:fill="FFFFFF"/>
        <w:ind w:left="0" w:firstLine="786"/>
        <w:jc w:val="both"/>
        <w:rPr>
          <w:b/>
          <w:bCs/>
          <w:spacing w:val="-1"/>
        </w:rPr>
      </w:pPr>
      <w:r w:rsidRPr="00D611A6">
        <w:rPr>
          <w:b/>
          <w:bCs/>
          <w:spacing w:val="-1"/>
        </w:rPr>
        <w:t>Задачи:</w:t>
      </w:r>
    </w:p>
    <w:p w:rsidR="00F26D10" w:rsidRDefault="00F26D10" w:rsidP="00F26D10">
      <w:pPr>
        <w:pStyle w:val="a3"/>
        <w:shd w:val="clear" w:color="auto" w:fill="FFFFFF"/>
        <w:spacing w:after="200"/>
        <w:ind w:left="0" w:firstLine="786"/>
        <w:jc w:val="both"/>
        <w:rPr>
          <w:bCs/>
          <w:spacing w:val="-1"/>
        </w:rPr>
      </w:pPr>
      <w:r>
        <w:t xml:space="preserve">1.Формирование у студентов профессионального подхода, необходимого для </w:t>
      </w:r>
      <w:r w:rsidR="0061563A">
        <w:rPr>
          <w:bCs/>
          <w:spacing w:val="-1"/>
        </w:rPr>
        <w:t>взаимодействия</w:t>
      </w:r>
      <w:r>
        <w:rPr>
          <w:bCs/>
          <w:spacing w:val="-1"/>
        </w:rPr>
        <w:t xml:space="preserve"> с родителями и сотрудниками ОУ</w:t>
      </w:r>
    </w:p>
    <w:p w:rsidR="000C50BD" w:rsidRDefault="00F26D10" w:rsidP="00F26D10">
      <w:pPr>
        <w:pStyle w:val="a3"/>
        <w:shd w:val="clear" w:color="auto" w:fill="FFFFFF"/>
        <w:spacing w:after="200"/>
        <w:ind w:left="0" w:firstLine="786"/>
        <w:jc w:val="both"/>
      </w:pPr>
      <w:r>
        <w:t>2.Овладение методическими основами</w:t>
      </w:r>
      <w:r w:rsidR="0061563A">
        <w:t xml:space="preserve"> и</w:t>
      </w:r>
      <w:r w:rsidR="00DF5F33">
        <w:t xml:space="preserve"> передовыми </w:t>
      </w:r>
      <w:proofErr w:type="gramStart"/>
      <w:r w:rsidR="00DF5F33">
        <w:t xml:space="preserve">методиками </w:t>
      </w:r>
      <w:r>
        <w:t xml:space="preserve"> применяемыми</w:t>
      </w:r>
      <w:proofErr w:type="gramEnd"/>
      <w:r>
        <w:t xml:space="preserve"> в работе с родителями.</w:t>
      </w:r>
    </w:p>
    <w:p w:rsidR="00F26D10" w:rsidRPr="00F26D10" w:rsidRDefault="00F26D10" w:rsidP="00F26D10">
      <w:pPr>
        <w:pStyle w:val="a3"/>
        <w:shd w:val="clear" w:color="auto" w:fill="FFFFFF"/>
        <w:spacing w:after="200"/>
        <w:ind w:left="0" w:firstLine="786"/>
        <w:jc w:val="both"/>
        <w:rPr>
          <w:b/>
          <w:bCs/>
          <w:spacing w:val="-1"/>
        </w:rPr>
      </w:pPr>
      <w:r>
        <w:t>3.</w:t>
      </w:r>
      <w:r w:rsidR="00BB3FC4">
        <w:t xml:space="preserve">Овладение  </w:t>
      </w:r>
      <w:proofErr w:type="spellStart"/>
      <w:r w:rsidR="00BB3FC4">
        <w:t>основополагающимися</w:t>
      </w:r>
      <w:proofErr w:type="spellEnd"/>
      <w:r w:rsidR="00BB3FC4">
        <w:t xml:space="preserve"> принципами,</w:t>
      </w:r>
      <w:r w:rsidR="00677969">
        <w:t xml:space="preserve"> </w:t>
      </w:r>
      <w:r w:rsidR="00BB3FC4">
        <w:t>необходимыми в работе с коллективом  и родителями</w:t>
      </w:r>
    </w:p>
    <w:p w:rsidR="000C50BD" w:rsidRPr="00D611A6" w:rsidRDefault="000C50BD" w:rsidP="000C50BD">
      <w:pPr>
        <w:pStyle w:val="a3"/>
        <w:shd w:val="clear" w:color="auto" w:fill="FFFFFF"/>
        <w:ind w:left="0"/>
        <w:rPr>
          <w:b/>
          <w:bCs/>
          <w:spacing w:val="-1"/>
        </w:rPr>
      </w:pPr>
    </w:p>
    <w:p w:rsidR="000C50BD" w:rsidRDefault="000C50BD" w:rsidP="000C50BD">
      <w:pPr>
        <w:pStyle w:val="a3"/>
        <w:shd w:val="clear" w:color="auto" w:fill="FFFFFF"/>
        <w:spacing w:after="200"/>
        <w:ind w:left="786"/>
        <w:rPr>
          <w:b/>
          <w:bCs/>
          <w:spacing w:val="-1"/>
        </w:rPr>
      </w:pPr>
      <w:r w:rsidRPr="00D611A6">
        <w:rPr>
          <w:b/>
          <w:bCs/>
          <w:spacing w:val="-1"/>
        </w:rPr>
        <w:t>В ходе освоения программы практики студенты приобретают практический опыт: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ПО 1  планирования работы с родителями  (лицами, их заменяющими);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ПО 2  наблюдения за детьми и обсуждения с родителями достижений и трудностей в развитии ребенка;     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ПО 3  определения целей и задач работы с отдельной семьей по результатам наблюдений за ребенком, изучения особенностей семейного воспитания;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ПО 4 взаимодействия с администрацией образовательного учреждения, воспитателями, музыкальным  работником, руководителем  физического воспитания, медицинским работником и другими сотрудниками;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ПО 5  руководства работой помощника воспитателя;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>У 1 планировать работу с родителями  (лицами, их заменяющими);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lastRenderedPageBreak/>
        <w:t xml:space="preserve">У 2 изучать особенности семейного воспитания дошкольников,  взаимоотношения родителей и детей в семье;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У 3 формулировать цели и задачи работы с семьей;  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У 4 организовывать и проводить  разнообразные формы работы с семьей (родительские собрания, посещение детей на дому, беседы), привлекать родителей к проведению совместных  мероприятий;     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У 5 консультировать родителей по  вопросам семейного воспитания, социального, психического и   физического развития ребенка;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У 6 анализировать процесс и результаты работы с родителями;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У 7 взаимодействовать с работниками дошкольного учреждения по вопросам воспитания, обучения и развития  дошкольников; </w:t>
      </w:r>
    </w:p>
    <w:p w:rsidR="009103F4" w:rsidRPr="00FC5C59" w:rsidRDefault="009103F4" w:rsidP="009103F4">
      <w:pPr>
        <w:spacing w:line="360" w:lineRule="auto"/>
        <w:jc w:val="both"/>
      </w:pPr>
      <w:r w:rsidRPr="00FC5C59">
        <w:t xml:space="preserve">У 8 руководить работой помощника  воспитателя. </w:t>
      </w:r>
    </w:p>
    <w:p w:rsidR="008E6B7A" w:rsidRDefault="008E6B7A" w:rsidP="00AA7D74">
      <w:pPr>
        <w:pStyle w:val="a6"/>
        <w:spacing w:after="0"/>
        <w:ind w:left="993" w:firstLine="0"/>
        <w:jc w:val="both"/>
      </w:pPr>
    </w:p>
    <w:p w:rsidR="00EA1576" w:rsidRDefault="008E6B7A" w:rsidP="00AA7D74">
      <w:pPr>
        <w:ind w:left="851" w:hanging="284"/>
        <w:jc w:val="both"/>
        <w:rPr>
          <w:b/>
        </w:rPr>
      </w:pPr>
      <w:r w:rsidRPr="00586092">
        <w:rPr>
          <w:b/>
        </w:rPr>
        <w:t>В ходе освоения программы практики студенты выполняют виды работ:</w:t>
      </w:r>
    </w:p>
    <w:p w:rsidR="008E6B7A" w:rsidRDefault="00EA1576" w:rsidP="00AA7D74">
      <w:pPr>
        <w:ind w:left="851" w:hanging="284"/>
        <w:jc w:val="both"/>
        <w:rPr>
          <w:b/>
        </w:rPr>
      </w:pPr>
      <w:r>
        <w:rPr>
          <w:b/>
        </w:rPr>
        <w:t>2. Производственная практика</w:t>
      </w:r>
    </w:p>
    <w:p w:rsidR="00EA1576" w:rsidRDefault="00EA1576" w:rsidP="00AA7D74">
      <w:pPr>
        <w:ind w:left="851" w:hanging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7107"/>
        <w:gridCol w:w="1863"/>
      </w:tblGrid>
      <w:tr w:rsidR="00EA1576" w:rsidRPr="00CF7FB2" w:rsidTr="009103F4">
        <w:tc>
          <w:tcPr>
            <w:tcW w:w="601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>№ п/п</w:t>
            </w:r>
          </w:p>
        </w:tc>
        <w:tc>
          <w:tcPr>
            <w:tcW w:w="7107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Виды работ 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Количество часов 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7107" w:type="dxa"/>
          </w:tcPr>
          <w:p w:rsidR="00EA1576" w:rsidRPr="00CF7FB2" w:rsidRDefault="00EA1576" w:rsidP="007534D6">
            <w:pPr>
              <w:spacing w:line="360" w:lineRule="auto"/>
              <w:jc w:val="both"/>
            </w:pPr>
            <w:r w:rsidRPr="00CF7FB2">
              <w:rPr>
                <w:color w:val="000000"/>
                <w:spacing w:val="-3"/>
              </w:rPr>
              <w:t xml:space="preserve">Планирование работы с родителями (лицами, </w:t>
            </w:r>
            <w:r w:rsidRPr="00CF7FB2">
              <w:rPr>
                <w:color w:val="000000"/>
                <w:spacing w:val="-1"/>
              </w:rPr>
              <w:t xml:space="preserve">их заменяющими), </w:t>
            </w:r>
            <w:r w:rsidRPr="00CF7FB2">
              <w:rPr>
                <w:color w:val="000000"/>
                <w:spacing w:val="-2"/>
              </w:rPr>
              <w:t>определение целей и задач работы с семьей по результатам диагностики.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1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2</w:t>
            </w:r>
            <w:r w:rsidRPr="00CF7FB2">
              <w:t>.</w:t>
            </w:r>
          </w:p>
        </w:tc>
        <w:tc>
          <w:tcPr>
            <w:tcW w:w="7107" w:type="dxa"/>
          </w:tcPr>
          <w:p w:rsidR="00EA1576" w:rsidRPr="00CF7FB2" w:rsidRDefault="00EA1576" w:rsidP="007534D6">
            <w:r w:rsidRPr="00CF7FB2">
              <w:t>Организация и проведение разнообразных форм работы с семьи (привлечение родителей к проведению совместных мероприятий).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6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3</w:t>
            </w:r>
            <w:r w:rsidRPr="00CF7FB2">
              <w:t>.</w:t>
            </w:r>
          </w:p>
        </w:tc>
        <w:tc>
          <w:tcPr>
            <w:tcW w:w="7107" w:type="dxa"/>
          </w:tcPr>
          <w:p w:rsidR="00EA1576" w:rsidRPr="00CF7FB2" w:rsidRDefault="00EA1576" w:rsidP="007534D6">
            <w:r w:rsidRPr="00CF7FB2">
              <w:rPr>
                <w:color w:val="000000"/>
                <w:spacing w:val="-3"/>
              </w:rPr>
              <w:t>К</w:t>
            </w:r>
            <w:r w:rsidRPr="00CF7FB2">
              <w:rPr>
                <w:color w:val="000000"/>
                <w:spacing w:val="-1"/>
              </w:rPr>
              <w:t>онсультирование родителей по результатам диагностики.</w:t>
            </w:r>
            <w:r w:rsidRPr="00CF7FB2">
              <w:t xml:space="preserve"> 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4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4</w:t>
            </w:r>
            <w:r w:rsidRPr="00CF7FB2">
              <w:t>.</w:t>
            </w:r>
          </w:p>
        </w:tc>
        <w:tc>
          <w:tcPr>
            <w:tcW w:w="7107" w:type="dxa"/>
          </w:tcPr>
          <w:p w:rsidR="00EA1576" w:rsidRPr="00CF7FB2" w:rsidRDefault="00EA1576" w:rsidP="007534D6">
            <w:pPr>
              <w:spacing w:line="360" w:lineRule="auto"/>
              <w:jc w:val="both"/>
            </w:pPr>
            <w:r w:rsidRPr="00CF7FB2">
              <w:t xml:space="preserve">Изготовление наглядной агитации для родителей. </w:t>
            </w:r>
          </w:p>
          <w:p w:rsidR="00EA1576" w:rsidRPr="00CF7FB2" w:rsidRDefault="00EA1576" w:rsidP="007534D6">
            <w:pPr>
              <w:spacing w:line="360" w:lineRule="auto"/>
              <w:jc w:val="both"/>
            </w:pPr>
            <w:r w:rsidRPr="00CF7FB2">
              <w:t>Подбор библиотеки семейного чтения (методическая литература и статьи из периодических изданий по вопросам семейного воспитания).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3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5</w:t>
            </w:r>
            <w:r w:rsidRPr="00CF7FB2">
              <w:t>.</w:t>
            </w:r>
          </w:p>
        </w:tc>
        <w:tc>
          <w:tcPr>
            <w:tcW w:w="7107" w:type="dxa"/>
          </w:tcPr>
          <w:p w:rsidR="00EA1576" w:rsidRPr="00CF7FB2" w:rsidRDefault="00EA1576" w:rsidP="007534D6">
            <w:pPr>
              <w:shd w:val="clear" w:color="auto" w:fill="FFFFFF"/>
              <w:rPr>
                <w:b/>
              </w:rPr>
            </w:pPr>
            <w:r w:rsidRPr="00CF7FB2">
              <w:rPr>
                <w:b/>
              </w:rPr>
              <w:t>Технология подготовки и проведения родительского собрания</w:t>
            </w:r>
          </w:p>
          <w:p w:rsidR="00EA1576" w:rsidRPr="00CF7FB2" w:rsidRDefault="00EA1576" w:rsidP="007534D6">
            <w:pPr>
              <w:spacing w:line="360" w:lineRule="auto"/>
              <w:jc w:val="both"/>
            </w:pPr>
            <w:r w:rsidRPr="00CF7FB2">
              <w:t>Составление конспекта проведения  родительского собрания в разных возрастных группах.</w:t>
            </w:r>
            <w:r w:rsidRPr="00CF7FB2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4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</w:p>
        </w:tc>
        <w:tc>
          <w:tcPr>
            <w:tcW w:w="7107" w:type="dxa"/>
          </w:tcPr>
          <w:p w:rsidR="00EA1576" w:rsidRPr="00CF7FB2" w:rsidRDefault="00EA1576" w:rsidP="007534D6">
            <w:pPr>
              <w:spacing w:line="360" w:lineRule="auto"/>
              <w:jc w:val="both"/>
            </w:pPr>
            <w:r w:rsidRPr="00CF7FB2">
              <w:t>Итоговая аттестация по производственной практике – дифференцированный зачет</w:t>
            </w:r>
          </w:p>
          <w:p w:rsidR="00EA1576" w:rsidRPr="00100C16" w:rsidRDefault="00EA1576" w:rsidP="00EA157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</w:pPr>
            <w:r w:rsidRPr="00CF7FB2">
              <w:t>Форма контроля и оценки –  дневник, портфолио</w:t>
            </w:r>
          </w:p>
        </w:tc>
        <w:tc>
          <w:tcPr>
            <w:tcW w:w="1863" w:type="dxa"/>
            <w:vAlign w:val="center"/>
          </w:tcPr>
          <w:p w:rsidR="00EA1576" w:rsidRPr="009103F4" w:rsidRDefault="009103F4" w:rsidP="007534D6">
            <w:pPr>
              <w:spacing w:line="360" w:lineRule="auto"/>
              <w:jc w:val="center"/>
              <w:rPr>
                <w:b/>
              </w:rPr>
            </w:pPr>
            <w:r w:rsidRPr="009103F4">
              <w:rPr>
                <w:b/>
              </w:rPr>
              <w:t>18</w:t>
            </w:r>
          </w:p>
        </w:tc>
      </w:tr>
    </w:tbl>
    <w:p w:rsidR="008E6B7A" w:rsidRDefault="008E6B7A"/>
    <w:p w:rsidR="0006785F" w:rsidRDefault="0006785F" w:rsidP="000C50BD">
      <w:pPr>
        <w:pStyle w:val="a9"/>
        <w:ind w:firstLine="499"/>
        <w:jc w:val="both"/>
        <w:rPr>
          <w:b/>
        </w:rPr>
      </w:pPr>
    </w:p>
    <w:p w:rsidR="0006785F" w:rsidRDefault="0006785F" w:rsidP="000C50BD">
      <w:pPr>
        <w:pStyle w:val="a9"/>
        <w:ind w:firstLine="499"/>
        <w:jc w:val="both"/>
        <w:rPr>
          <w:b/>
        </w:rPr>
      </w:pPr>
    </w:p>
    <w:p w:rsidR="0006785F" w:rsidRDefault="0006785F" w:rsidP="000C50BD">
      <w:pPr>
        <w:pStyle w:val="a9"/>
        <w:ind w:firstLine="499"/>
        <w:jc w:val="both"/>
        <w:rPr>
          <w:b/>
        </w:rPr>
      </w:pPr>
    </w:p>
    <w:p w:rsidR="000C50BD" w:rsidRDefault="000C50BD" w:rsidP="000C50BD">
      <w:pPr>
        <w:pStyle w:val="a9"/>
        <w:ind w:firstLine="499"/>
        <w:jc w:val="both"/>
        <w:rPr>
          <w:b/>
        </w:rPr>
      </w:pPr>
      <w:r>
        <w:rPr>
          <w:b/>
        </w:rPr>
        <w:lastRenderedPageBreak/>
        <w:t>В</w:t>
      </w:r>
      <w:r w:rsidRPr="00D611A6">
        <w:rPr>
          <w:b/>
        </w:rPr>
        <w:t xml:space="preserve"> процессе практики у студентов должны быть сформированы общие и профессиональные компетенции:</w:t>
      </w:r>
    </w:p>
    <w:p w:rsidR="000C50BD" w:rsidRDefault="000C50BD" w:rsidP="000C50BD">
      <w:pPr>
        <w:pStyle w:val="a9"/>
        <w:ind w:firstLine="499"/>
        <w:jc w:val="both"/>
        <w:rPr>
          <w:b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8587"/>
      </w:tblGrid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FC5C59" w:rsidRDefault="00781525" w:rsidP="006C72EF">
            <w:pPr>
              <w:widowControl w:val="0"/>
              <w:suppressAutoHyphens/>
              <w:jc w:val="center"/>
              <w:rPr>
                <w:b/>
              </w:rPr>
            </w:pPr>
            <w:r w:rsidRPr="00FC5C59">
              <w:rPr>
                <w:b/>
              </w:rPr>
              <w:t>Код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FC5C59" w:rsidRDefault="00781525" w:rsidP="006C72EF">
            <w:pPr>
              <w:widowControl w:val="0"/>
              <w:suppressAutoHyphens/>
              <w:jc w:val="center"/>
              <w:rPr>
                <w:b/>
              </w:rPr>
            </w:pPr>
            <w:r w:rsidRPr="00FC5C59">
              <w:rPr>
                <w:b/>
              </w:rPr>
              <w:t>Наименование результата обучения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4.1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Определять цели, задачи и планировать работу с родителями.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ПК4. 2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 3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Проводить родительские собрания, привлекать родителей к организации и проведению мероприятий в группе и в образовательном учреждении.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4.4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Оценивать и анализировать результаты работы с родителями, корректировать процесс взаимодействия с ними.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4.5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Координировать деятельность сотрудников образовательного учреждения, работающих с группой.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1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2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3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Оценивать риски и принимать решения в нестандартных ситуациях.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4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5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Использовать информационно- коммуникационные технологии для совершенствования профессиональной деятельности.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6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8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9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11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0C50BD" w:rsidRDefault="000C50BD" w:rsidP="000C50BD">
      <w:pPr>
        <w:widowControl w:val="0"/>
        <w:suppressAutoHyphens/>
        <w:jc w:val="both"/>
      </w:pPr>
      <w:r w:rsidRPr="00D611A6">
        <w:t xml:space="preserve"> </w:t>
      </w:r>
    </w:p>
    <w:p w:rsidR="0006785F" w:rsidRDefault="0006785F" w:rsidP="0006785F">
      <w:r w:rsidRPr="00D611A6">
        <w:rPr>
          <w:b/>
        </w:rPr>
        <w:t xml:space="preserve">Форма отчетности по итогам практики:  </w:t>
      </w:r>
      <w:r w:rsidRPr="00D74748">
        <w:t xml:space="preserve">отчет по практике, дневник </w:t>
      </w:r>
    </w:p>
    <w:p w:rsidR="008E6B7A" w:rsidRDefault="008E6B7A"/>
    <w:p w:rsidR="008E6B7A" w:rsidRDefault="008E6B7A">
      <w:pPr>
        <w:sectPr w:rsidR="008E6B7A" w:rsidSect="00EF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7128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390"/>
        <w:gridCol w:w="3110"/>
        <w:gridCol w:w="1930"/>
      </w:tblGrid>
      <w:tr w:rsidR="008E6B7A" w:rsidTr="00FB2FBB">
        <w:tc>
          <w:tcPr>
            <w:tcW w:w="698" w:type="dxa"/>
          </w:tcPr>
          <w:p w:rsidR="008E6B7A" w:rsidRDefault="008E6B7A">
            <w:r>
              <w:lastRenderedPageBreak/>
              <w:t>Дата</w:t>
            </w:r>
          </w:p>
        </w:tc>
        <w:tc>
          <w:tcPr>
            <w:tcW w:w="1390" w:type="dxa"/>
          </w:tcPr>
          <w:p w:rsidR="008E6B7A" w:rsidRDefault="008E6B7A">
            <w:r>
              <w:t xml:space="preserve">Возраст </w:t>
            </w:r>
            <w:proofErr w:type="spellStart"/>
            <w:r>
              <w:t>ная</w:t>
            </w:r>
            <w:proofErr w:type="spellEnd"/>
            <w:r>
              <w:t xml:space="preserve"> группа</w:t>
            </w:r>
          </w:p>
        </w:tc>
        <w:tc>
          <w:tcPr>
            <w:tcW w:w="3110" w:type="dxa"/>
          </w:tcPr>
          <w:p w:rsidR="008E6B7A" w:rsidRDefault="008E6B7A">
            <w:r>
              <w:t>Вид занятия</w:t>
            </w:r>
          </w:p>
        </w:tc>
        <w:tc>
          <w:tcPr>
            <w:tcW w:w="1930" w:type="dxa"/>
          </w:tcPr>
          <w:p w:rsidR="008E6B7A" w:rsidRDefault="008E6B7A">
            <w:r>
              <w:t>Цель занятия</w:t>
            </w:r>
          </w:p>
        </w:tc>
      </w:tr>
      <w:tr w:rsidR="008E6B7A" w:rsidTr="00FB2FBB">
        <w:tc>
          <w:tcPr>
            <w:tcW w:w="698" w:type="dxa"/>
          </w:tcPr>
          <w:p w:rsidR="008E6B7A" w:rsidRDefault="008E6B7A"/>
          <w:p w:rsidR="008E6B7A" w:rsidRDefault="008E6B7A"/>
        </w:tc>
        <w:tc>
          <w:tcPr>
            <w:tcW w:w="1390" w:type="dxa"/>
          </w:tcPr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  <w:p w:rsidR="008E6B7A" w:rsidRDefault="008E6B7A"/>
        </w:tc>
        <w:tc>
          <w:tcPr>
            <w:tcW w:w="3110" w:type="dxa"/>
          </w:tcPr>
          <w:p w:rsidR="008E6B7A" w:rsidRDefault="008E6B7A"/>
          <w:p w:rsidR="008E6B7A" w:rsidRDefault="008E6B7A"/>
        </w:tc>
        <w:tc>
          <w:tcPr>
            <w:tcW w:w="1930" w:type="dxa"/>
          </w:tcPr>
          <w:p w:rsidR="008E6B7A" w:rsidRDefault="008E6B7A"/>
        </w:tc>
      </w:tr>
    </w:tbl>
    <w:p w:rsidR="008E6B7A" w:rsidRDefault="008E6B7A" w:rsidP="00270568"/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1880"/>
      </w:tblGrid>
      <w:tr w:rsidR="008E6B7A" w:rsidTr="00FB2FBB">
        <w:tc>
          <w:tcPr>
            <w:tcW w:w="6228" w:type="dxa"/>
          </w:tcPr>
          <w:p w:rsidR="008E6B7A" w:rsidRPr="00EC6AA9" w:rsidRDefault="008E6B7A" w:rsidP="00FB2FBB">
            <w:pPr>
              <w:jc w:val="center"/>
            </w:pPr>
            <w:r w:rsidRPr="00EC6AA9">
              <w:lastRenderedPageBreak/>
              <w:t>Анализ занятия воспитателем</w:t>
            </w:r>
          </w:p>
        </w:tc>
        <w:tc>
          <w:tcPr>
            <w:tcW w:w="1260" w:type="dxa"/>
          </w:tcPr>
          <w:p w:rsidR="008E6B7A" w:rsidRPr="00EC6AA9" w:rsidRDefault="008E6B7A" w:rsidP="000058B0">
            <w:proofErr w:type="spellStart"/>
            <w:r>
              <w:t>Оценка</w:t>
            </w:r>
            <w:r w:rsidRPr="00EC6AA9">
              <w:t>,подпись</w:t>
            </w:r>
            <w:proofErr w:type="spellEnd"/>
          </w:p>
        </w:tc>
      </w:tr>
      <w:tr w:rsidR="008E6B7A" w:rsidTr="00FB2FBB">
        <w:tc>
          <w:tcPr>
            <w:tcW w:w="6228" w:type="dxa"/>
          </w:tcPr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  <w:p w:rsidR="008E6B7A" w:rsidRDefault="008E6B7A" w:rsidP="00270568"/>
        </w:tc>
        <w:tc>
          <w:tcPr>
            <w:tcW w:w="1260" w:type="dxa"/>
          </w:tcPr>
          <w:p w:rsidR="008E6B7A" w:rsidRDefault="008E6B7A" w:rsidP="00270568"/>
        </w:tc>
      </w:tr>
    </w:tbl>
    <w:p w:rsidR="008E6B7A" w:rsidRDefault="008E6B7A" w:rsidP="00270568"/>
    <w:sectPr w:rsidR="008E6B7A" w:rsidSect="002715EE">
      <w:pgSz w:w="16838" w:h="11906" w:orient="landscape"/>
      <w:pgMar w:top="899" w:right="1134" w:bottom="540" w:left="1134" w:header="709" w:footer="709" w:gutter="0"/>
      <w:cols w:num="2" w:space="708" w:equalWidth="0">
        <w:col w:w="6066" w:space="1620"/>
        <w:col w:w="68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F15"/>
    <w:multiLevelType w:val="hybridMultilevel"/>
    <w:tmpl w:val="004A9782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7CB8"/>
    <w:multiLevelType w:val="hybridMultilevel"/>
    <w:tmpl w:val="FFD897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BD3512"/>
    <w:multiLevelType w:val="hybridMultilevel"/>
    <w:tmpl w:val="4F803428"/>
    <w:lvl w:ilvl="0" w:tplc="BCEEB10E">
      <w:start w:val="1"/>
      <w:numFmt w:val="bullet"/>
      <w:lvlText w:val=""/>
      <w:lvlJc w:val="left"/>
      <w:pPr>
        <w:ind w:left="150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51C40448"/>
    <w:multiLevelType w:val="hybridMultilevel"/>
    <w:tmpl w:val="1974F9C4"/>
    <w:lvl w:ilvl="0" w:tplc="95CE8A5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612"/>
    <w:multiLevelType w:val="hybridMultilevel"/>
    <w:tmpl w:val="3AD6710A"/>
    <w:lvl w:ilvl="0" w:tplc="23F496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C5179D"/>
    <w:multiLevelType w:val="hybridMultilevel"/>
    <w:tmpl w:val="44841234"/>
    <w:lvl w:ilvl="0" w:tplc="BCEEB10E">
      <w:start w:val="1"/>
      <w:numFmt w:val="bullet"/>
      <w:lvlText w:val=""/>
      <w:lvlJc w:val="left"/>
      <w:pPr>
        <w:ind w:left="150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40B"/>
    <w:rsid w:val="000058B0"/>
    <w:rsid w:val="00054182"/>
    <w:rsid w:val="0006785F"/>
    <w:rsid w:val="000C50BD"/>
    <w:rsid w:val="000D4220"/>
    <w:rsid w:val="000E75BD"/>
    <w:rsid w:val="001067BF"/>
    <w:rsid w:val="0013409D"/>
    <w:rsid w:val="00147B2C"/>
    <w:rsid w:val="00163072"/>
    <w:rsid w:val="00164261"/>
    <w:rsid w:val="00250939"/>
    <w:rsid w:val="00270568"/>
    <w:rsid w:val="002715EE"/>
    <w:rsid w:val="002A6724"/>
    <w:rsid w:val="00415F99"/>
    <w:rsid w:val="004414B8"/>
    <w:rsid w:val="00452AA0"/>
    <w:rsid w:val="0047340B"/>
    <w:rsid w:val="00481EA8"/>
    <w:rsid w:val="00586092"/>
    <w:rsid w:val="006011B9"/>
    <w:rsid w:val="0061563A"/>
    <w:rsid w:val="006244CD"/>
    <w:rsid w:val="006745BA"/>
    <w:rsid w:val="00677969"/>
    <w:rsid w:val="006C58A9"/>
    <w:rsid w:val="00722193"/>
    <w:rsid w:val="00781525"/>
    <w:rsid w:val="008B1F8A"/>
    <w:rsid w:val="008E6B7A"/>
    <w:rsid w:val="008F3CED"/>
    <w:rsid w:val="009103F4"/>
    <w:rsid w:val="00973203"/>
    <w:rsid w:val="00A162F8"/>
    <w:rsid w:val="00AA7D74"/>
    <w:rsid w:val="00B17DD4"/>
    <w:rsid w:val="00B2509A"/>
    <w:rsid w:val="00B464C2"/>
    <w:rsid w:val="00B76477"/>
    <w:rsid w:val="00B94B11"/>
    <w:rsid w:val="00BB3FC4"/>
    <w:rsid w:val="00BE08F6"/>
    <w:rsid w:val="00C10872"/>
    <w:rsid w:val="00D544AF"/>
    <w:rsid w:val="00D611A6"/>
    <w:rsid w:val="00D700F4"/>
    <w:rsid w:val="00D96283"/>
    <w:rsid w:val="00DA6708"/>
    <w:rsid w:val="00DD294B"/>
    <w:rsid w:val="00DF5F33"/>
    <w:rsid w:val="00E23977"/>
    <w:rsid w:val="00EA1576"/>
    <w:rsid w:val="00EC6AA9"/>
    <w:rsid w:val="00EF155F"/>
    <w:rsid w:val="00F26D10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61272"/>
  <w15:docId w15:val="{F5CE6D13-55CB-4C59-8A8B-F17E5C74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7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A7D74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7D7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qFormat/>
    <w:rsid w:val="00AA7D74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AA7D74"/>
    <w:pPr>
      <w:spacing w:after="120"/>
    </w:pPr>
    <w:rPr>
      <w:rFonts w:eastAsia="Calibri"/>
    </w:rPr>
  </w:style>
  <w:style w:type="character" w:customStyle="1" w:styleId="a5">
    <w:name w:val="Основной текст Знак"/>
    <w:link w:val="a4"/>
    <w:uiPriority w:val="99"/>
    <w:semiHidden/>
    <w:locked/>
    <w:rsid w:val="00AA7D7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uiPriority w:val="99"/>
    <w:rsid w:val="00AA7D74"/>
    <w:pPr>
      <w:ind w:firstLine="210"/>
    </w:pPr>
  </w:style>
  <w:style w:type="character" w:customStyle="1" w:styleId="a7">
    <w:name w:val="Красная строка Знак"/>
    <w:link w:val="a6"/>
    <w:uiPriority w:val="99"/>
    <w:locked/>
    <w:rsid w:val="00AA7D74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0D42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0C50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C50BD"/>
    <w:rPr>
      <w:rFonts w:ascii="Times New Roman" w:eastAsia="Times New Roman" w:hAnsi="Times New Roman"/>
      <w:sz w:val="24"/>
      <w:szCs w:val="24"/>
    </w:rPr>
  </w:style>
  <w:style w:type="paragraph" w:styleId="ab">
    <w:name w:val="Block Text"/>
    <w:basedOn w:val="a"/>
    <w:uiPriority w:val="99"/>
    <w:rsid w:val="00EA1576"/>
    <w:pPr>
      <w:shd w:val="clear" w:color="auto" w:fill="FFFFFF"/>
      <w:spacing w:line="320" w:lineRule="exact"/>
      <w:ind w:left="142" w:right="3424" w:firstLine="119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D8C6-F0A2-4A1A-8E5A-E60A4D3E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2014-10-07T14:20:00Z</dcterms:created>
  <dcterms:modified xsi:type="dcterms:W3CDTF">2025-09-25T13:51:00Z</dcterms:modified>
</cp:coreProperties>
</file>