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111FF" w:rsidRPr="00FE5D88" w:rsidTr="00A111FF">
        <w:tc>
          <w:tcPr>
            <w:tcW w:w="10065" w:type="dxa"/>
          </w:tcPr>
          <w:p w:rsidR="00A111FF" w:rsidRPr="00A111FF" w:rsidRDefault="00A111FF" w:rsidP="002566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111F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олимпиада профессионального мастерства </w:t>
            </w:r>
            <w:r w:rsidRPr="00A111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укрупненной группе специальностей </w:t>
            </w:r>
          </w:p>
          <w:p w:rsidR="00A111FF" w:rsidRPr="00A111FF" w:rsidRDefault="00A111FF" w:rsidP="002566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1FF">
              <w:rPr>
                <w:rFonts w:ascii="Times New Roman" w:hAnsi="Times New Roman" w:cs="Times New Roman"/>
                <w:sz w:val="28"/>
                <w:szCs w:val="28"/>
              </w:rPr>
              <w:t>44.00.00 Образование и педагогические науки</w:t>
            </w:r>
          </w:p>
          <w:p w:rsidR="00A111FF" w:rsidRPr="00F5193A" w:rsidRDefault="00A111FF" w:rsidP="002566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111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E6C6D">
              <w:rPr>
                <w:rFonts w:ascii="Times New Roman" w:hAnsi="Times New Roman" w:cs="Times New Roman"/>
                <w:sz w:val="28"/>
                <w:szCs w:val="28"/>
              </w:rPr>
              <w:t xml:space="preserve">44.02.02 Дошкольное образование, </w:t>
            </w:r>
            <w:r w:rsidRPr="00A111FF"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</w:t>
            </w:r>
            <w:r w:rsidR="00D34A83">
              <w:rPr>
                <w:rFonts w:ascii="Times New Roman" w:hAnsi="Times New Roman" w:cs="Times New Roman"/>
                <w:sz w:val="28"/>
                <w:szCs w:val="28"/>
              </w:rPr>
              <w:t>, 44.02.05 Коррекционная педагогика в начальном образовании</w:t>
            </w:r>
            <w:r w:rsidRPr="00A111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C0B5F" w:rsidRDefault="005C0B5F" w:rsidP="005C0B5F">
      <w:pPr>
        <w:rPr>
          <w:rFonts w:ascii="Times New Roman" w:hAnsi="Times New Roman" w:cs="Times New Roman"/>
          <w:sz w:val="24"/>
          <w:szCs w:val="24"/>
        </w:rPr>
      </w:pPr>
    </w:p>
    <w:p w:rsidR="00835267" w:rsidRPr="005C0B5F" w:rsidRDefault="005C0B5F" w:rsidP="005C0B5F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5C0B5F">
        <w:rPr>
          <w:rFonts w:ascii="Times New Roman" w:hAnsi="Times New Roman" w:cs="Times New Roman"/>
          <w:b/>
          <w:sz w:val="24"/>
          <w:szCs w:val="24"/>
        </w:rPr>
        <w:t>ПРОГРАММА ОЛИМПИАДЫ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810"/>
        <w:gridCol w:w="8255"/>
      </w:tblGrid>
      <w:tr w:rsidR="00835267" w:rsidTr="00A111FF">
        <w:tc>
          <w:tcPr>
            <w:tcW w:w="10065" w:type="dxa"/>
            <w:gridSpan w:val="2"/>
            <w:shd w:val="clear" w:color="auto" w:fill="C2D69B" w:themeFill="accent3" w:themeFillTint="99"/>
          </w:tcPr>
          <w:p w:rsidR="00835267" w:rsidRPr="003D091A" w:rsidRDefault="00C85F54" w:rsidP="00C85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4A83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24692C" w:rsidRPr="003D091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D091A" w:rsidRPr="003D0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5267" w:rsidRPr="003D091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D091A" w:rsidTr="00C21166">
        <w:tc>
          <w:tcPr>
            <w:tcW w:w="1810" w:type="dxa"/>
            <w:vAlign w:val="center"/>
          </w:tcPr>
          <w:p w:rsidR="003D091A" w:rsidRPr="003D091A" w:rsidRDefault="00C85F54" w:rsidP="00C85F5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8255" w:type="dxa"/>
            <w:vAlign w:val="center"/>
          </w:tcPr>
          <w:p w:rsidR="003D091A" w:rsidRPr="003D091A" w:rsidRDefault="003D091A" w:rsidP="00C2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олимпиады</w:t>
            </w:r>
          </w:p>
        </w:tc>
      </w:tr>
      <w:tr w:rsidR="003D091A" w:rsidTr="00C21166">
        <w:tc>
          <w:tcPr>
            <w:tcW w:w="1810" w:type="dxa"/>
            <w:vAlign w:val="center"/>
          </w:tcPr>
          <w:p w:rsidR="003D091A" w:rsidRPr="003D091A" w:rsidRDefault="00C85F54" w:rsidP="00C21166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8255" w:type="dxa"/>
            <w:vAlign w:val="center"/>
          </w:tcPr>
          <w:p w:rsidR="003D091A" w:rsidRPr="003D091A" w:rsidRDefault="003D091A" w:rsidP="00C2116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sz w:val="28"/>
                <w:szCs w:val="28"/>
              </w:rPr>
              <w:t>Церемония открытия</w:t>
            </w:r>
            <w:r w:rsidRPr="003D09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D09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D091A">
              <w:rPr>
                <w:rFonts w:ascii="Times New Roman" w:eastAsia="Times New Roman" w:hAnsi="Times New Roman" w:cs="Times New Roman"/>
                <w:sz w:val="28"/>
                <w:szCs w:val="28"/>
              </w:rPr>
              <w:t>егиональной олимпиады профессионального мастерства обучающихся по специальностям СПО УГС 44.00.00 Образование и педагогические науки</w:t>
            </w:r>
            <w:r w:rsidR="00A111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D09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3FA8">
              <w:rPr>
                <w:rFonts w:ascii="Times New Roman" w:hAnsi="Times New Roman" w:cs="Times New Roman"/>
                <w:sz w:val="28"/>
                <w:szCs w:val="28"/>
              </w:rPr>
              <w:t>44.02.01 Дошкольное</w:t>
            </w:r>
            <w:r w:rsidRPr="003D091A"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классах)</w:t>
            </w:r>
          </w:p>
        </w:tc>
      </w:tr>
      <w:tr w:rsidR="003D091A" w:rsidTr="00C21166">
        <w:tc>
          <w:tcPr>
            <w:tcW w:w="1810" w:type="dxa"/>
            <w:shd w:val="clear" w:color="auto" w:fill="D6E3BC" w:themeFill="accent3" w:themeFillTint="66"/>
            <w:vAlign w:val="center"/>
          </w:tcPr>
          <w:p w:rsidR="003D091A" w:rsidRPr="003D091A" w:rsidRDefault="00C85F54" w:rsidP="00C21166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10.30-11.30</w:t>
            </w:r>
          </w:p>
        </w:tc>
        <w:tc>
          <w:tcPr>
            <w:tcW w:w="8255" w:type="dxa"/>
            <w:shd w:val="clear" w:color="auto" w:fill="D6E3BC" w:themeFill="accent3" w:themeFillTint="66"/>
            <w:vAlign w:val="center"/>
          </w:tcPr>
          <w:p w:rsidR="003D091A" w:rsidRPr="003D091A" w:rsidRDefault="003D091A" w:rsidP="00C21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профессионального комплексного задания </w:t>
            </w: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Конкурсное задание I уровня</w:t>
            </w:r>
          </w:p>
          <w:p w:rsidR="003D091A" w:rsidRPr="003D091A" w:rsidRDefault="003D091A" w:rsidP="00C2116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i/>
                <w:sz w:val="28"/>
                <w:szCs w:val="28"/>
              </w:rPr>
              <w:t>Тестовое задание</w:t>
            </w:r>
          </w:p>
        </w:tc>
      </w:tr>
      <w:tr w:rsidR="003D091A" w:rsidTr="00C21166">
        <w:tc>
          <w:tcPr>
            <w:tcW w:w="1810" w:type="dxa"/>
            <w:vAlign w:val="center"/>
          </w:tcPr>
          <w:p w:rsidR="003D091A" w:rsidRPr="003D091A" w:rsidRDefault="00C85F54" w:rsidP="00C21166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11.40-12.40</w:t>
            </w:r>
          </w:p>
        </w:tc>
        <w:tc>
          <w:tcPr>
            <w:tcW w:w="8255" w:type="dxa"/>
            <w:vAlign w:val="center"/>
          </w:tcPr>
          <w:p w:rsidR="003D091A" w:rsidRPr="003D091A" w:rsidRDefault="003D091A" w:rsidP="00C21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профессионального комплексного задания </w:t>
            </w: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Конкурсное задание I уровня</w:t>
            </w:r>
          </w:p>
          <w:p w:rsidR="003D091A" w:rsidRPr="003D091A" w:rsidRDefault="003D091A" w:rsidP="00C2116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91A">
              <w:rPr>
                <w:rFonts w:ascii="Times New Roman" w:eastAsia="Times New Roman" w:hAnsi="Times New Roman" w:cs="Times New Roman"/>
                <w:i/>
                <w:color w:val="00000A"/>
                <w:sz w:val="28"/>
                <w:szCs w:val="28"/>
              </w:rPr>
              <w:t>Перевод профессионального текста</w:t>
            </w:r>
          </w:p>
        </w:tc>
      </w:tr>
      <w:tr w:rsidR="00C85F54" w:rsidTr="00C21166">
        <w:tc>
          <w:tcPr>
            <w:tcW w:w="1810" w:type="dxa"/>
            <w:vAlign w:val="center"/>
          </w:tcPr>
          <w:p w:rsidR="00C85F54" w:rsidRDefault="00C85F54" w:rsidP="00C21166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8255" w:type="dxa"/>
            <w:vAlign w:val="center"/>
          </w:tcPr>
          <w:p w:rsidR="00C85F54" w:rsidRPr="00C85F54" w:rsidRDefault="00C85F54" w:rsidP="00C21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3D091A" w:rsidTr="00C21166">
        <w:tc>
          <w:tcPr>
            <w:tcW w:w="1810" w:type="dxa"/>
            <w:shd w:val="clear" w:color="auto" w:fill="D6E3BC" w:themeFill="accent3" w:themeFillTint="66"/>
            <w:vAlign w:val="center"/>
          </w:tcPr>
          <w:p w:rsidR="003D091A" w:rsidRPr="003D091A" w:rsidRDefault="00C85F54" w:rsidP="00C21166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13.10-14.10</w:t>
            </w:r>
          </w:p>
        </w:tc>
        <w:tc>
          <w:tcPr>
            <w:tcW w:w="8255" w:type="dxa"/>
            <w:shd w:val="clear" w:color="auto" w:fill="D6E3BC" w:themeFill="accent3" w:themeFillTint="66"/>
            <w:vAlign w:val="center"/>
          </w:tcPr>
          <w:p w:rsidR="003D091A" w:rsidRPr="003D091A" w:rsidRDefault="003D091A" w:rsidP="00C21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профессионального комплексного задания </w:t>
            </w: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Конкурсное задание I уровня</w:t>
            </w:r>
          </w:p>
          <w:p w:rsidR="003D091A" w:rsidRPr="003D091A" w:rsidRDefault="003D091A" w:rsidP="00C2116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по организации работы коллектива</w:t>
            </w:r>
          </w:p>
        </w:tc>
      </w:tr>
      <w:tr w:rsidR="003D091A" w:rsidTr="00C21166">
        <w:tc>
          <w:tcPr>
            <w:tcW w:w="1810" w:type="dxa"/>
            <w:vAlign w:val="center"/>
          </w:tcPr>
          <w:p w:rsidR="003D091A" w:rsidRPr="003D091A" w:rsidRDefault="00C85F54" w:rsidP="00C21166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14.20-16.20</w:t>
            </w:r>
          </w:p>
        </w:tc>
        <w:tc>
          <w:tcPr>
            <w:tcW w:w="8255" w:type="dxa"/>
            <w:vAlign w:val="center"/>
          </w:tcPr>
          <w:p w:rsidR="003D091A" w:rsidRPr="003D091A" w:rsidRDefault="003D091A" w:rsidP="00C2116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инвариантной</w:t>
            </w:r>
            <w:r w:rsidR="00A11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части практического задания II </w:t>
            </w: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уровня</w:t>
            </w:r>
          </w:p>
        </w:tc>
      </w:tr>
      <w:tr w:rsidR="00893999" w:rsidTr="00893999">
        <w:tc>
          <w:tcPr>
            <w:tcW w:w="1810" w:type="dxa"/>
            <w:vAlign w:val="center"/>
          </w:tcPr>
          <w:p w:rsidR="00893999" w:rsidRDefault="00893999" w:rsidP="00C21166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</w:tc>
        <w:tc>
          <w:tcPr>
            <w:tcW w:w="8255" w:type="dxa"/>
            <w:shd w:val="clear" w:color="auto" w:fill="D6E3BC" w:themeFill="accent3" w:themeFillTint="66"/>
            <w:vAlign w:val="center"/>
          </w:tcPr>
          <w:p w:rsidR="00893999" w:rsidRPr="003D091A" w:rsidRDefault="00893999" w:rsidP="00C2116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Кофе-пауза</w:t>
            </w:r>
          </w:p>
        </w:tc>
      </w:tr>
      <w:tr w:rsidR="00893999" w:rsidTr="00C21166">
        <w:tc>
          <w:tcPr>
            <w:tcW w:w="1810" w:type="dxa"/>
            <w:vAlign w:val="center"/>
          </w:tcPr>
          <w:p w:rsidR="00893999" w:rsidRDefault="00893999" w:rsidP="00C21166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8255" w:type="dxa"/>
            <w:vAlign w:val="center"/>
          </w:tcPr>
          <w:p w:rsidR="00893999" w:rsidRPr="003D091A" w:rsidRDefault="00893999" w:rsidP="00893999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вариа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тивной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части практического задания II </w:t>
            </w: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уровня</w:t>
            </w:r>
          </w:p>
        </w:tc>
      </w:tr>
    </w:tbl>
    <w:p w:rsidR="002368FB" w:rsidRDefault="002368FB" w:rsidP="00A111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810"/>
        <w:gridCol w:w="8255"/>
      </w:tblGrid>
      <w:tr w:rsidR="00224212" w:rsidTr="00B52ACE">
        <w:tc>
          <w:tcPr>
            <w:tcW w:w="10065" w:type="dxa"/>
            <w:gridSpan w:val="2"/>
            <w:shd w:val="clear" w:color="auto" w:fill="C2D69B" w:themeFill="accent3" w:themeFillTint="99"/>
          </w:tcPr>
          <w:p w:rsidR="00224212" w:rsidRPr="003D091A" w:rsidRDefault="00C85F54" w:rsidP="00C85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D34A83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224212" w:rsidRPr="003D091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674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4212" w:rsidRPr="003D091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21166" w:rsidTr="00C91ACE">
        <w:tc>
          <w:tcPr>
            <w:tcW w:w="1810" w:type="dxa"/>
            <w:vAlign w:val="center"/>
          </w:tcPr>
          <w:p w:rsidR="00C21166" w:rsidRPr="003D091A" w:rsidRDefault="00316101" w:rsidP="00C85F5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C85F5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5F54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255" w:type="dxa"/>
            <w:vAlign w:val="center"/>
          </w:tcPr>
          <w:p w:rsidR="00C21166" w:rsidRPr="003D091A" w:rsidRDefault="00C21166" w:rsidP="00C2116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Демонстрация вариативной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части практического задания II </w:t>
            </w:r>
            <w:r w:rsidRPr="003D091A">
              <w:rPr>
                <w:rFonts w:ascii="Times New Roman" w:hAnsi="Times New Roman" w:cs="Times New Roman"/>
                <w:b/>
                <w:sz w:val="28"/>
                <w:szCs w:val="28"/>
              </w:rPr>
              <w:t>уровня</w:t>
            </w:r>
          </w:p>
        </w:tc>
      </w:tr>
      <w:tr w:rsidR="0073072F" w:rsidTr="00B52ACE">
        <w:tc>
          <w:tcPr>
            <w:tcW w:w="1810" w:type="dxa"/>
          </w:tcPr>
          <w:p w:rsidR="0073072F" w:rsidRPr="003D091A" w:rsidRDefault="00C85F54" w:rsidP="0073072F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8255" w:type="dxa"/>
          </w:tcPr>
          <w:p w:rsidR="0073072F" w:rsidRPr="003D091A" w:rsidRDefault="0073072F" w:rsidP="0073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73072F" w:rsidTr="00B52ACE">
        <w:tc>
          <w:tcPr>
            <w:tcW w:w="1810" w:type="dxa"/>
          </w:tcPr>
          <w:p w:rsidR="0073072F" w:rsidRPr="003D091A" w:rsidRDefault="00C85F54" w:rsidP="0073072F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8255" w:type="dxa"/>
          </w:tcPr>
          <w:p w:rsidR="0073072F" w:rsidRPr="0073072F" w:rsidRDefault="0073072F" w:rsidP="0073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72F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олимпиады</w:t>
            </w:r>
          </w:p>
        </w:tc>
        <w:bookmarkStart w:id="0" w:name="_GoBack"/>
        <w:bookmarkEnd w:id="0"/>
      </w:tr>
    </w:tbl>
    <w:p w:rsidR="006A3811" w:rsidRDefault="006A3811" w:rsidP="00A111FF">
      <w:pPr>
        <w:rPr>
          <w:rFonts w:ascii="Times New Roman" w:hAnsi="Times New Roman" w:cs="Times New Roman"/>
          <w:sz w:val="24"/>
          <w:szCs w:val="24"/>
        </w:rPr>
      </w:pPr>
    </w:p>
    <w:p w:rsidR="006A3811" w:rsidRDefault="006A3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"/>
        <w:tblW w:w="10490" w:type="dxa"/>
        <w:tblInd w:w="-5" w:type="dxa"/>
        <w:tblLook w:val="04A0" w:firstRow="1" w:lastRow="0" w:firstColumn="1" w:lastColumn="0" w:noHBand="0" w:noVBand="1"/>
      </w:tblPr>
      <w:tblGrid>
        <w:gridCol w:w="480"/>
        <w:gridCol w:w="1387"/>
        <w:gridCol w:w="5307"/>
        <w:gridCol w:w="928"/>
        <w:gridCol w:w="928"/>
        <w:gridCol w:w="1460"/>
      </w:tblGrid>
      <w:tr w:rsidR="006A3811" w:rsidRPr="006A3811" w:rsidTr="006A3811">
        <w:tc>
          <w:tcPr>
            <w:tcW w:w="7174" w:type="dxa"/>
            <w:gridSpan w:val="3"/>
            <w:shd w:val="clear" w:color="auto" w:fill="2E74B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уровень</w:t>
            </w:r>
          </w:p>
        </w:tc>
        <w:tc>
          <w:tcPr>
            <w:tcW w:w="1856" w:type="dxa"/>
            <w:gridSpan w:val="2"/>
            <w:vMerge w:val="restart"/>
            <w:shd w:val="clear" w:color="auto" w:fill="2E74B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460" w:type="dxa"/>
            <w:shd w:val="clear" w:color="auto" w:fill="2E74B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A3811" w:rsidRPr="006A3811" w:rsidTr="006A3811">
        <w:tc>
          <w:tcPr>
            <w:tcW w:w="480" w:type="dxa"/>
            <w:shd w:val="clear" w:color="auto" w:fill="9CC2E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9CC2E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1856" w:type="dxa"/>
            <w:gridSpan w:val="2"/>
            <w:vMerge/>
            <w:shd w:val="clear" w:color="auto" w:fill="9CC2E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9CC2E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94" w:type="dxa"/>
            <w:gridSpan w:val="2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Инвариантная часть</w:t>
            </w: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вопросов по направлениям: </w:t>
            </w:r>
            <w:r w:rsidRPr="006A381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Информационные технологии в профессиональной деятельности; Системы качества, стандартизации и сертификации; Охрана труда, безопасность жизнедеятельности, безопасность окружающей среды; Экономика и правовое обеспечение профессиональной деятельности</w:t>
            </w: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gridSpan w:val="2"/>
            <w:vMerge w:val="restart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0" w:type="dxa"/>
            <w:vMerge w:val="restart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60 минут</w:t>
            </w:r>
          </w:p>
        </w:tc>
      </w:tr>
      <w:tr w:rsidR="006A3811" w:rsidRPr="006A3811" w:rsidTr="006A3811">
        <w:tc>
          <w:tcPr>
            <w:tcW w:w="480" w:type="dxa"/>
            <w:vMerge w:val="restart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4 вопроса</w:t>
            </w:r>
          </w:p>
        </w:tc>
        <w:tc>
          <w:tcPr>
            <w:tcW w:w="5307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Закрытая форма с выбором ответа</w:t>
            </w:r>
          </w:p>
        </w:tc>
        <w:tc>
          <w:tcPr>
            <w:tcW w:w="1856" w:type="dxa"/>
            <w:gridSpan w:val="2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vMerge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C5E0B3"/>
          </w:tcPr>
          <w:p w:rsidR="006A3811" w:rsidRPr="006A3811" w:rsidRDefault="006A3811" w:rsidP="006A38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4 вопроса</w:t>
            </w:r>
          </w:p>
        </w:tc>
        <w:tc>
          <w:tcPr>
            <w:tcW w:w="5307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форма с кратким ответом</w:t>
            </w:r>
          </w:p>
        </w:tc>
        <w:tc>
          <w:tcPr>
            <w:tcW w:w="1856" w:type="dxa"/>
            <w:gridSpan w:val="2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vMerge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C5E0B3"/>
          </w:tcPr>
          <w:p w:rsidR="006A3811" w:rsidRPr="006A3811" w:rsidRDefault="006A3811" w:rsidP="006A38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4 вопроса</w:t>
            </w:r>
          </w:p>
        </w:tc>
        <w:tc>
          <w:tcPr>
            <w:tcW w:w="5307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</w:t>
            </w:r>
          </w:p>
        </w:tc>
        <w:tc>
          <w:tcPr>
            <w:tcW w:w="1856" w:type="dxa"/>
            <w:gridSpan w:val="2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vMerge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C5E0B3"/>
          </w:tcPr>
          <w:p w:rsidR="006A3811" w:rsidRPr="006A3811" w:rsidRDefault="006A3811" w:rsidP="006A38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4 вопроса</w:t>
            </w:r>
          </w:p>
        </w:tc>
        <w:tc>
          <w:tcPr>
            <w:tcW w:w="5307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правильной последовательности</w:t>
            </w:r>
          </w:p>
        </w:tc>
        <w:tc>
          <w:tcPr>
            <w:tcW w:w="1856" w:type="dxa"/>
            <w:gridSpan w:val="2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94" w:type="dxa"/>
            <w:gridSpan w:val="2"/>
            <w:shd w:val="clear" w:color="auto" w:fill="F7CAAC"/>
          </w:tcPr>
          <w:p w:rsidR="006A3811" w:rsidRPr="006A3811" w:rsidRDefault="006A3811" w:rsidP="006A3811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Вариативная часть</w:t>
            </w:r>
          </w:p>
          <w:p w:rsidR="006A3811" w:rsidRPr="006A3811" w:rsidRDefault="006A3811" w:rsidP="006A3811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(24 вопроса по шести направлениям: теория обучения; теория воспитания; возрастная анатомия, физиология, гигиена; психология (общая психология); психология (возрастная психология); психология общения)</w:t>
            </w:r>
          </w:p>
        </w:tc>
        <w:tc>
          <w:tcPr>
            <w:tcW w:w="1856" w:type="dxa"/>
            <w:gridSpan w:val="2"/>
            <w:vMerge w:val="restart"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0" w:type="dxa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6 вопросов</w:t>
            </w:r>
          </w:p>
        </w:tc>
        <w:tc>
          <w:tcPr>
            <w:tcW w:w="5307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Закрытая форма с выбором ответа</w:t>
            </w:r>
          </w:p>
        </w:tc>
        <w:tc>
          <w:tcPr>
            <w:tcW w:w="1856" w:type="dxa"/>
            <w:gridSpan w:val="2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7CAAC"/>
          </w:tcPr>
          <w:p w:rsidR="006A3811" w:rsidRPr="006A3811" w:rsidRDefault="006A3811" w:rsidP="006A38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6 вопросов</w:t>
            </w:r>
          </w:p>
        </w:tc>
        <w:tc>
          <w:tcPr>
            <w:tcW w:w="5307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форма с кратким ответом</w:t>
            </w:r>
          </w:p>
        </w:tc>
        <w:tc>
          <w:tcPr>
            <w:tcW w:w="1856" w:type="dxa"/>
            <w:gridSpan w:val="2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7CAAC"/>
          </w:tcPr>
          <w:p w:rsidR="006A3811" w:rsidRPr="006A3811" w:rsidRDefault="006A3811" w:rsidP="006A38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6 вопросов</w:t>
            </w:r>
          </w:p>
        </w:tc>
        <w:tc>
          <w:tcPr>
            <w:tcW w:w="5307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</w:t>
            </w:r>
          </w:p>
        </w:tc>
        <w:tc>
          <w:tcPr>
            <w:tcW w:w="1856" w:type="dxa"/>
            <w:gridSpan w:val="2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7CAAC"/>
          </w:tcPr>
          <w:p w:rsidR="006A3811" w:rsidRPr="006A3811" w:rsidRDefault="006A3811" w:rsidP="006A38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6 вопросов</w:t>
            </w:r>
          </w:p>
        </w:tc>
        <w:tc>
          <w:tcPr>
            <w:tcW w:w="5307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правильной последовательности</w:t>
            </w:r>
          </w:p>
        </w:tc>
        <w:tc>
          <w:tcPr>
            <w:tcW w:w="1856" w:type="dxa"/>
            <w:gridSpan w:val="2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9CC2E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9CC2E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задания 1 уровня</w:t>
            </w:r>
          </w:p>
        </w:tc>
        <w:tc>
          <w:tcPr>
            <w:tcW w:w="1856" w:type="dxa"/>
            <w:gridSpan w:val="2"/>
            <w:shd w:val="clear" w:color="auto" w:fill="9CC2E5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9CC2E5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3811" w:rsidRPr="006A3811" w:rsidTr="00A72271">
        <w:tc>
          <w:tcPr>
            <w:tcW w:w="480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94" w:type="dxa"/>
            <w:gridSpan w:val="2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Перевод профессионального текста</w:t>
            </w:r>
          </w:p>
        </w:tc>
        <w:tc>
          <w:tcPr>
            <w:tcW w:w="928" w:type="dxa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0" w:type="dxa"/>
            <w:vMerge w:val="restart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60 минут</w:t>
            </w:r>
          </w:p>
        </w:tc>
      </w:tr>
      <w:tr w:rsidR="006A3811" w:rsidRPr="006A3811" w:rsidTr="00A72271">
        <w:tc>
          <w:tcPr>
            <w:tcW w:w="480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Перевод текста</w:t>
            </w:r>
          </w:p>
        </w:tc>
        <w:tc>
          <w:tcPr>
            <w:tcW w:w="928" w:type="dxa"/>
            <w:shd w:val="clear" w:color="auto" w:fill="C5E0B3"/>
            <w:vAlign w:val="center"/>
          </w:tcPr>
          <w:p w:rsidR="006A3811" w:rsidRPr="006A3811" w:rsidRDefault="00BB63FC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A72271">
        <w:tc>
          <w:tcPr>
            <w:tcW w:w="480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928" w:type="dxa"/>
            <w:shd w:val="clear" w:color="auto" w:fill="C5E0B3"/>
            <w:vAlign w:val="center"/>
          </w:tcPr>
          <w:p w:rsidR="006A3811" w:rsidRPr="006A3811" w:rsidRDefault="00BB63FC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3FC" w:rsidRPr="006A3811" w:rsidTr="0081280A">
        <w:tc>
          <w:tcPr>
            <w:tcW w:w="480" w:type="dxa"/>
            <w:shd w:val="clear" w:color="auto" w:fill="F7CAAC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94" w:type="dxa"/>
            <w:gridSpan w:val="2"/>
            <w:shd w:val="clear" w:color="auto" w:fill="F7CAAC"/>
          </w:tcPr>
          <w:p w:rsidR="00BB63FC" w:rsidRPr="006A3811" w:rsidRDefault="00BB63FC" w:rsidP="006A3811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организации работы коллектива</w:t>
            </w:r>
          </w:p>
        </w:tc>
        <w:tc>
          <w:tcPr>
            <w:tcW w:w="928" w:type="dxa"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D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0" w:type="dxa"/>
            <w:vMerge w:val="restart"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60 минут</w:t>
            </w:r>
          </w:p>
        </w:tc>
      </w:tr>
      <w:tr w:rsidR="00BB63FC" w:rsidRPr="006A3811" w:rsidTr="0081280A">
        <w:tc>
          <w:tcPr>
            <w:tcW w:w="480" w:type="dxa"/>
            <w:shd w:val="clear" w:color="auto" w:fill="F7CAAC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F7CAAC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 задачи, ответы на вопросы для решения задачи</w:t>
            </w:r>
          </w:p>
        </w:tc>
        <w:tc>
          <w:tcPr>
            <w:tcW w:w="928" w:type="dxa"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3FC" w:rsidRPr="006A3811" w:rsidTr="0081280A">
        <w:tc>
          <w:tcPr>
            <w:tcW w:w="480" w:type="dxa"/>
            <w:shd w:val="clear" w:color="auto" w:fill="F7CAAC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F7CAAC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презентации</w:t>
            </w:r>
          </w:p>
        </w:tc>
        <w:tc>
          <w:tcPr>
            <w:tcW w:w="928" w:type="dxa"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F7CAAC"/>
            <w:vAlign w:val="center"/>
          </w:tcPr>
          <w:p w:rsidR="00BB63FC" w:rsidRPr="006A3811" w:rsidRDefault="00BB63FC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7174" w:type="dxa"/>
            <w:gridSpan w:val="3"/>
            <w:shd w:val="clear" w:color="auto" w:fill="2E74B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1856" w:type="dxa"/>
            <w:gridSpan w:val="2"/>
            <w:shd w:val="clear" w:color="auto" w:fill="2E74B5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2E74B5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9CC2E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9CC2E5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Комплексные задания второго уровня</w:t>
            </w:r>
          </w:p>
        </w:tc>
        <w:tc>
          <w:tcPr>
            <w:tcW w:w="1856" w:type="dxa"/>
            <w:gridSpan w:val="2"/>
            <w:shd w:val="clear" w:color="auto" w:fill="9CC2E5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9CC2E5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1856" w:type="dxa"/>
            <w:gridSpan w:val="2"/>
            <w:shd w:val="clear" w:color="auto" w:fill="C5E0B3"/>
            <w:vAlign w:val="center"/>
          </w:tcPr>
          <w:p w:rsidR="006A3811" w:rsidRPr="006A3811" w:rsidRDefault="00604DD8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D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60" w:type="dxa"/>
            <w:vMerge w:val="restart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120 минут</w:t>
            </w:r>
          </w:p>
        </w:tc>
      </w:tr>
      <w:tr w:rsidR="006A3811" w:rsidRPr="006A3811" w:rsidTr="006A3811">
        <w:tc>
          <w:tcPr>
            <w:tcW w:w="480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94" w:type="dxa"/>
            <w:gridSpan w:val="2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</w:rPr>
              <w:t>Характеристика педагогической технологии</w:t>
            </w:r>
          </w:p>
        </w:tc>
        <w:tc>
          <w:tcPr>
            <w:tcW w:w="1856" w:type="dxa"/>
            <w:gridSpan w:val="2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94" w:type="dxa"/>
            <w:gridSpan w:val="2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этапов педагогической технологии</w:t>
            </w:r>
          </w:p>
        </w:tc>
        <w:tc>
          <w:tcPr>
            <w:tcW w:w="1856" w:type="dxa"/>
            <w:gridSpan w:val="2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694" w:type="dxa"/>
            <w:gridSpan w:val="2"/>
            <w:shd w:val="clear" w:color="auto" w:fill="C5E0B3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</w:rPr>
              <w:t>Разработка фрагмента занятия/урока с использованием педагогической технологии</w:t>
            </w:r>
          </w:p>
        </w:tc>
        <w:tc>
          <w:tcPr>
            <w:tcW w:w="1856" w:type="dxa"/>
            <w:gridSpan w:val="2"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0" w:type="dxa"/>
            <w:vMerge/>
            <w:shd w:val="clear" w:color="auto" w:fill="C5E0B3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2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856" w:type="dxa"/>
            <w:gridSpan w:val="2"/>
            <w:shd w:val="clear" w:color="auto" w:fill="F7CAAC"/>
            <w:vAlign w:val="center"/>
          </w:tcPr>
          <w:p w:rsidR="006A3811" w:rsidRPr="006A3811" w:rsidRDefault="00604DD8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D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60" w:type="dxa"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811" w:rsidRPr="006A3811" w:rsidTr="006A3811">
        <w:tc>
          <w:tcPr>
            <w:tcW w:w="480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94" w:type="dxa"/>
            <w:gridSpan w:val="2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технологической карты (конспекта) фрагмента урока (занятия) (этап открытия новых знаний)</w:t>
            </w:r>
          </w:p>
        </w:tc>
        <w:tc>
          <w:tcPr>
            <w:tcW w:w="1856" w:type="dxa"/>
            <w:gridSpan w:val="2"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0" w:type="dxa"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90 минут</w:t>
            </w:r>
          </w:p>
        </w:tc>
      </w:tr>
      <w:tr w:rsidR="006A3811" w:rsidRPr="006A3811" w:rsidTr="006A3811">
        <w:tc>
          <w:tcPr>
            <w:tcW w:w="480" w:type="dxa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6694" w:type="dxa"/>
            <w:gridSpan w:val="2"/>
            <w:shd w:val="clear" w:color="auto" w:fill="F7CAAC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</w:rPr>
              <w:t>Проведение фрагмента урока (занятия) (этап открытия новых знаний)</w:t>
            </w:r>
          </w:p>
        </w:tc>
        <w:tc>
          <w:tcPr>
            <w:tcW w:w="1856" w:type="dxa"/>
            <w:gridSpan w:val="2"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0" w:type="dxa"/>
            <w:shd w:val="clear" w:color="auto" w:fill="F7CAAC"/>
            <w:vAlign w:val="center"/>
          </w:tcPr>
          <w:p w:rsidR="006A3811" w:rsidRPr="006A3811" w:rsidRDefault="006A3811" w:rsidP="006A3811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11"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</w:tr>
    </w:tbl>
    <w:p w:rsidR="006A3811" w:rsidRPr="006A3811" w:rsidRDefault="006A3811" w:rsidP="006A3811">
      <w:pPr>
        <w:spacing w:after="160" w:line="259" w:lineRule="auto"/>
        <w:rPr>
          <w:rFonts w:ascii="Calibri" w:eastAsia="Calibri" w:hAnsi="Calibri" w:cs="Times New Roman"/>
        </w:rPr>
      </w:pPr>
    </w:p>
    <w:p w:rsidR="00224212" w:rsidRPr="005E1E0F" w:rsidRDefault="00224212" w:rsidP="00A111FF">
      <w:pPr>
        <w:rPr>
          <w:rFonts w:ascii="Times New Roman" w:hAnsi="Times New Roman" w:cs="Times New Roman"/>
          <w:sz w:val="24"/>
          <w:szCs w:val="24"/>
        </w:rPr>
      </w:pPr>
    </w:p>
    <w:sectPr w:rsidR="00224212" w:rsidRPr="005E1E0F" w:rsidSect="00A111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7B"/>
    <w:rsid w:val="0000098C"/>
    <w:rsid w:val="000031D0"/>
    <w:rsid w:val="000049CF"/>
    <w:rsid w:val="000061C2"/>
    <w:rsid w:val="00006207"/>
    <w:rsid w:val="00010269"/>
    <w:rsid w:val="00012D67"/>
    <w:rsid w:val="00012DCA"/>
    <w:rsid w:val="0001687D"/>
    <w:rsid w:val="0002090C"/>
    <w:rsid w:val="00023283"/>
    <w:rsid w:val="0002425C"/>
    <w:rsid w:val="000245C8"/>
    <w:rsid w:val="00025E40"/>
    <w:rsid w:val="000267D8"/>
    <w:rsid w:val="00027852"/>
    <w:rsid w:val="000321C7"/>
    <w:rsid w:val="000343C8"/>
    <w:rsid w:val="00040EB2"/>
    <w:rsid w:val="00041F57"/>
    <w:rsid w:val="00051513"/>
    <w:rsid w:val="000566AA"/>
    <w:rsid w:val="00057202"/>
    <w:rsid w:val="0006566C"/>
    <w:rsid w:val="00067E02"/>
    <w:rsid w:val="00094E79"/>
    <w:rsid w:val="000A463C"/>
    <w:rsid w:val="000B016C"/>
    <w:rsid w:val="000B034D"/>
    <w:rsid w:val="000B2CB2"/>
    <w:rsid w:val="000B32D9"/>
    <w:rsid w:val="000B45B1"/>
    <w:rsid w:val="000B517B"/>
    <w:rsid w:val="000B69FC"/>
    <w:rsid w:val="000C0864"/>
    <w:rsid w:val="000C6AC7"/>
    <w:rsid w:val="000E3424"/>
    <w:rsid w:val="000E6328"/>
    <w:rsid w:val="000E6BAE"/>
    <w:rsid w:val="000F5FCD"/>
    <w:rsid w:val="001063D3"/>
    <w:rsid w:val="00110EFC"/>
    <w:rsid w:val="00114524"/>
    <w:rsid w:val="00116EE5"/>
    <w:rsid w:val="0011727A"/>
    <w:rsid w:val="001178CD"/>
    <w:rsid w:val="00122BC1"/>
    <w:rsid w:val="00131143"/>
    <w:rsid w:val="00134A86"/>
    <w:rsid w:val="00143674"/>
    <w:rsid w:val="00143F1E"/>
    <w:rsid w:val="001451EC"/>
    <w:rsid w:val="00146231"/>
    <w:rsid w:val="001473FB"/>
    <w:rsid w:val="00151CD5"/>
    <w:rsid w:val="00155696"/>
    <w:rsid w:val="0015569C"/>
    <w:rsid w:val="0017227B"/>
    <w:rsid w:val="00190985"/>
    <w:rsid w:val="00191B25"/>
    <w:rsid w:val="001A1F0A"/>
    <w:rsid w:val="001A3FCE"/>
    <w:rsid w:val="001A609F"/>
    <w:rsid w:val="001B13AD"/>
    <w:rsid w:val="001B13F3"/>
    <w:rsid w:val="001B1A3B"/>
    <w:rsid w:val="001B1AC5"/>
    <w:rsid w:val="001B2F3C"/>
    <w:rsid w:val="001B3302"/>
    <w:rsid w:val="001B3F9D"/>
    <w:rsid w:val="001B5377"/>
    <w:rsid w:val="001C0E95"/>
    <w:rsid w:val="001D05C8"/>
    <w:rsid w:val="001D075B"/>
    <w:rsid w:val="001D1BF8"/>
    <w:rsid w:val="001D38B8"/>
    <w:rsid w:val="001D57D2"/>
    <w:rsid w:val="001D6476"/>
    <w:rsid w:val="001E15B8"/>
    <w:rsid w:val="001E6785"/>
    <w:rsid w:val="001F56FA"/>
    <w:rsid w:val="001F6B82"/>
    <w:rsid w:val="00203C32"/>
    <w:rsid w:val="0020729B"/>
    <w:rsid w:val="00207B69"/>
    <w:rsid w:val="002117C0"/>
    <w:rsid w:val="002123B5"/>
    <w:rsid w:val="00221639"/>
    <w:rsid w:val="00222690"/>
    <w:rsid w:val="00224212"/>
    <w:rsid w:val="0022797A"/>
    <w:rsid w:val="00230819"/>
    <w:rsid w:val="00233FD4"/>
    <w:rsid w:val="002368FB"/>
    <w:rsid w:val="0024692C"/>
    <w:rsid w:val="0024698D"/>
    <w:rsid w:val="00252A21"/>
    <w:rsid w:val="00257E2A"/>
    <w:rsid w:val="002640D9"/>
    <w:rsid w:val="00265461"/>
    <w:rsid w:val="00267CBE"/>
    <w:rsid w:val="0027007F"/>
    <w:rsid w:val="00270933"/>
    <w:rsid w:val="00271937"/>
    <w:rsid w:val="00271B2F"/>
    <w:rsid w:val="00272141"/>
    <w:rsid w:val="00275743"/>
    <w:rsid w:val="00286435"/>
    <w:rsid w:val="002A1355"/>
    <w:rsid w:val="002A1C99"/>
    <w:rsid w:val="002A33D8"/>
    <w:rsid w:val="002A3690"/>
    <w:rsid w:val="002A3CD5"/>
    <w:rsid w:val="002B3B24"/>
    <w:rsid w:val="002B3C00"/>
    <w:rsid w:val="002B6888"/>
    <w:rsid w:val="002B7B82"/>
    <w:rsid w:val="002C4835"/>
    <w:rsid w:val="002D2E74"/>
    <w:rsid w:val="002D71E5"/>
    <w:rsid w:val="002E2E78"/>
    <w:rsid w:val="002E66E7"/>
    <w:rsid w:val="002F1BD2"/>
    <w:rsid w:val="002F23A8"/>
    <w:rsid w:val="002F4FE0"/>
    <w:rsid w:val="003102F1"/>
    <w:rsid w:val="00311C2F"/>
    <w:rsid w:val="00315B62"/>
    <w:rsid w:val="00316101"/>
    <w:rsid w:val="00316E53"/>
    <w:rsid w:val="00317230"/>
    <w:rsid w:val="00322706"/>
    <w:rsid w:val="00326A1D"/>
    <w:rsid w:val="003316D3"/>
    <w:rsid w:val="0033234C"/>
    <w:rsid w:val="00334B34"/>
    <w:rsid w:val="0034693B"/>
    <w:rsid w:val="00346A28"/>
    <w:rsid w:val="00352444"/>
    <w:rsid w:val="00352A54"/>
    <w:rsid w:val="00352E6E"/>
    <w:rsid w:val="003602B1"/>
    <w:rsid w:val="00365274"/>
    <w:rsid w:val="003672AA"/>
    <w:rsid w:val="003771F6"/>
    <w:rsid w:val="003776EA"/>
    <w:rsid w:val="00380CE7"/>
    <w:rsid w:val="0039368F"/>
    <w:rsid w:val="003A07A1"/>
    <w:rsid w:val="003A162C"/>
    <w:rsid w:val="003A2DB4"/>
    <w:rsid w:val="003A422B"/>
    <w:rsid w:val="003A6A17"/>
    <w:rsid w:val="003A6DF6"/>
    <w:rsid w:val="003B5374"/>
    <w:rsid w:val="003B6FBD"/>
    <w:rsid w:val="003C2DA7"/>
    <w:rsid w:val="003C5E8A"/>
    <w:rsid w:val="003C74C2"/>
    <w:rsid w:val="003D091A"/>
    <w:rsid w:val="003D31B5"/>
    <w:rsid w:val="003D5BAE"/>
    <w:rsid w:val="003E173A"/>
    <w:rsid w:val="003E25D9"/>
    <w:rsid w:val="003E272C"/>
    <w:rsid w:val="003E51A5"/>
    <w:rsid w:val="003E5F5F"/>
    <w:rsid w:val="003E6C6D"/>
    <w:rsid w:val="003F3E92"/>
    <w:rsid w:val="003F7E26"/>
    <w:rsid w:val="004005CC"/>
    <w:rsid w:val="00400CD8"/>
    <w:rsid w:val="00401A65"/>
    <w:rsid w:val="00403FC5"/>
    <w:rsid w:val="00404395"/>
    <w:rsid w:val="00405AA9"/>
    <w:rsid w:val="00406740"/>
    <w:rsid w:val="00410ED2"/>
    <w:rsid w:val="00421AB1"/>
    <w:rsid w:val="00425BFD"/>
    <w:rsid w:val="00430D37"/>
    <w:rsid w:val="004332DF"/>
    <w:rsid w:val="00437051"/>
    <w:rsid w:val="00440A9B"/>
    <w:rsid w:val="00443110"/>
    <w:rsid w:val="00446B89"/>
    <w:rsid w:val="00447F0C"/>
    <w:rsid w:val="00455009"/>
    <w:rsid w:val="004609E1"/>
    <w:rsid w:val="004738FE"/>
    <w:rsid w:val="00477114"/>
    <w:rsid w:val="00481DC4"/>
    <w:rsid w:val="00486547"/>
    <w:rsid w:val="004A432D"/>
    <w:rsid w:val="004A758A"/>
    <w:rsid w:val="004B2064"/>
    <w:rsid w:val="004B4BB5"/>
    <w:rsid w:val="004C5C09"/>
    <w:rsid w:val="004C6B23"/>
    <w:rsid w:val="004C707E"/>
    <w:rsid w:val="004C777E"/>
    <w:rsid w:val="004D7541"/>
    <w:rsid w:val="004E1E62"/>
    <w:rsid w:val="004F3A94"/>
    <w:rsid w:val="004F42ED"/>
    <w:rsid w:val="00501B22"/>
    <w:rsid w:val="00506EEE"/>
    <w:rsid w:val="00511731"/>
    <w:rsid w:val="00514097"/>
    <w:rsid w:val="00521968"/>
    <w:rsid w:val="0052355E"/>
    <w:rsid w:val="00524F13"/>
    <w:rsid w:val="005306DF"/>
    <w:rsid w:val="00531368"/>
    <w:rsid w:val="005334BC"/>
    <w:rsid w:val="00533FAF"/>
    <w:rsid w:val="00534410"/>
    <w:rsid w:val="00537B77"/>
    <w:rsid w:val="00541E35"/>
    <w:rsid w:val="00552ACD"/>
    <w:rsid w:val="00553018"/>
    <w:rsid w:val="00556B6D"/>
    <w:rsid w:val="00556F68"/>
    <w:rsid w:val="005572DB"/>
    <w:rsid w:val="00560E3B"/>
    <w:rsid w:val="005638C7"/>
    <w:rsid w:val="00567269"/>
    <w:rsid w:val="005747E2"/>
    <w:rsid w:val="00583DB3"/>
    <w:rsid w:val="00593BA3"/>
    <w:rsid w:val="00594B66"/>
    <w:rsid w:val="005A3B62"/>
    <w:rsid w:val="005C0B5F"/>
    <w:rsid w:val="005C2409"/>
    <w:rsid w:val="005D0543"/>
    <w:rsid w:val="005D2630"/>
    <w:rsid w:val="005D31CA"/>
    <w:rsid w:val="005E1E0F"/>
    <w:rsid w:val="005E30C2"/>
    <w:rsid w:val="005F153C"/>
    <w:rsid w:val="005F33A6"/>
    <w:rsid w:val="006031C6"/>
    <w:rsid w:val="00604DD8"/>
    <w:rsid w:val="00606846"/>
    <w:rsid w:val="00616A04"/>
    <w:rsid w:val="00623005"/>
    <w:rsid w:val="006345D0"/>
    <w:rsid w:val="00636FFA"/>
    <w:rsid w:val="0064108F"/>
    <w:rsid w:val="00642A89"/>
    <w:rsid w:val="00647A73"/>
    <w:rsid w:val="00647F25"/>
    <w:rsid w:val="0066465B"/>
    <w:rsid w:val="00665EE8"/>
    <w:rsid w:val="00667433"/>
    <w:rsid w:val="0067060E"/>
    <w:rsid w:val="00674AF3"/>
    <w:rsid w:val="006773B1"/>
    <w:rsid w:val="00684693"/>
    <w:rsid w:val="00684A6B"/>
    <w:rsid w:val="00693DB0"/>
    <w:rsid w:val="00694C79"/>
    <w:rsid w:val="00695B03"/>
    <w:rsid w:val="00696540"/>
    <w:rsid w:val="006A3811"/>
    <w:rsid w:val="006A78A3"/>
    <w:rsid w:val="006B39C7"/>
    <w:rsid w:val="006B5999"/>
    <w:rsid w:val="006C4276"/>
    <w:rsid w:val="006C4D93"/>
    <w:rsid w:val="006C6A4B"/>
    <w:rsid w:val="006D004A"/>
    <w:rsid w:val="006D1CDB"/>
    <w:rsid w:val="006E1F47"/>
    <w:rsid w:val="006E311E"/>
    <w:rsid w:val="006E5977"/>
    <w:rsid w:val="006E7E07"/>
    <w:rsid w:val="006F427E"/>
    <w:rsid w:val="006F5860"/>
    <w:rsid w:val="006F6B8D"/>
    <w:rsid w:val="00700D61"/>
    <w:rsid w:val="00710859"/>
    <w:rsid w:val="00712EF2"/>
    <w:rsid w:val="00715801"/>
    <w:rsid w:val="007221A7"/>
    <w:rsid w:val="0073072F"/>
    <w:rsid w:val="0073418D"/>
    <w:rsid w:val="00734281"/>
    <w:rsid w:val="00741652"/>
    <w:rsid w:val="00743987"/>
    <w:rsid w:val="00745213"/>
    <w:rsid w:val="007476DC"/>
    <w:rsid w:val="00747B00"/>
    <w:rsid w:val="00750826"/>
    <w:rsid w:val="00751BC5"/>
    <w:rsid w:val="00752C23"/>
    <w:rsid w:val="00754D7B"/>
    <w:rsid w:val="007577EB"/>
    <w:rsid w:val="007613A7"/>
    <w:rsid w:val="007638C8"/>
    <w:rsid w:val="0076465D"/>
    <w:rsid w:val="00777827"/>
    <w:rsid w:val="00783AA4"/>
    <w:rsid w:val="0079322E"/>
    <w:rsid w:val="00793BBE"/>
    <w:rsid w:val="00794041"/>
    <w:rsid w:val="00796125"/>
    <w:rsid w:val="007A0A04"/>
    <w:rsid w:val="007A3C95"/>
    <w:rsid w:val="007A4CE3"/>
    <w:rsid w:val="007B1744"/>
    <w:rsid w:val="007B3567"/>
    <w:rsid w:val="007C411D"/>
    <w:rsid w:val="007C5830"/>
    <w:rsid w:val="007C7E7B"/>
    <w:rsid w:val="007D0FB9"/>
    <w:rsid w:val="007D50DA"/>
    <w:rsid w:val="007D73EF"/>
    <w:rsid w:val="007E5465"/>
    <w:rsid w:val="007E7997"/>
    <w:rsid w:val="007F08CF"/>
    <w:rsid w:val="007F212D"/>
    <w:rsid w:val="007F774D"/>
    <w:rsid w:val="00800C48"/>
    <w:rsid w:val="00811045"/>
    <w:rsid w:val="0081285C"/>
    <w:rsid w:val="0081717B"/>
    <w:rsid w:val="00827B28"/>
    <w:rsid w:val="00831C3D"/>
    <w:rsid w:val="00835267"/>
    <w:rsid w:val="00835939"/>
    <w:rsid w:val="00843734"/>
    <w:rsid w:val="00844E35"/>
    <w:rsid w:val="00850A78"/>
    <w:rsid w:val="00851151"/>
    <w:rsid w:val="00851599"/>
    <w:rsid w:val="0087669A"/>
    <w:rsid w:val="00885116"/>
    <w:rsid w:val="00893126"/>
    <w:rsid w:val="00893999"/>
    <w:rsid w:val="00894EB7"/>
    <w:rsid w:val="00895980"/>
    <w:rsid w:val="008A2CB2"/>
    <w:rsid w:val="008A65A7"/>
    <w:rsid w:val="008B29D8"/>
    <w:rsid w:val="008B3726"/>
    <w:rsid w:val="008B500B"/>
    <w:rsid w:val="008B61B8"/>
    <w:rsid w:val="008C0557"/>
    <w:rsid w:val="008C05B8"/>
    <w:rsid w:val="008D011B"/>
    <w:rsid w:val="008D2D44"/>
    <w:rsid w:val="008D550D"/>
    <w:rsid w:val="008E2327"/>
    <w:rsid w:val="008E422D"/>
    <w:rsid w:val="008F0B0C"/>
    <w:rsid w:val="00901C62"/>
    <w:rsid w:val="009026C6"/>
    <w:rsid w:val="00902B8C"/>
    <w:rsid w:val="00912027"/>
    <w:rsid w:val="00914099"/>
    <w:rsid w:val="00914449"/>
    <w:rsid w:val="00922B59"/>
    <w:rsid w:val="0093255D"/>
    <w:rsid w:val="00934797"/>
    <w:rsid w:val="009355EF"/>
    <w:rsid w:val="0094070A"/>
    <w:rsid w:val="00941A92"/>
    <w:rsid w:val="0094237C"/>
    <w:rsid w:val="0094294D"/>
    <w:rsid w:val="00946247"/>
    <w:rsid w:val="00947E0A"/>
    <w:rsid w:val="00951907"/>
    <w:rsid w:val="00955B53"/>
    <w:rsid w:val="00955C4B"/>
    <w:rsid w:val="00971145"/>
    <w:rsid w:val="00971F4E"/>
    <w:rsid w:val="00973EB6"/>
    <w:rsid w:val="00974E1B"/>
    <w:rsid w:val="00977310"/>
    <w:rsid w:val="009813F2"/>
    <w:rsid w:val="00984849"/>
    <w:rsid w:val="009967F0"/>
    <w:rsid w:val="009A00B2"/>
    <w:rsid w:val="009A475A"/>
    <w:rsid w:val="009B5AEC"/>
    <w:rsid w:val="009B7ADB"/>
    <w:rsid w:val="009C56EF"/>
    <w:rsid w:val="009C578E"/>
    <w:rsid w:val="009C7B5B"/>
    <w:rsid w:val="009D1750"/>
    <w:rsid w:val="009D3657"/>
    <w:rsid w:val="009D3C5F"/>
    <w:rsid w:val="009D64D6"/>
    <w:rsid w:val="009D6EB0"/>
    <w:rsid w:val="009E0836"/>
    <w:rsid w:val="009E6A46"/>
    <w:rsid w:val="009F0EB8"/>
    <w:rsid w:val="009F2940"/>
    <w:rsid w:val="009F4CC8"/>
    <w:rsid w:val="00A00C0E"/>
    <w:rsid w:val="00A03EE7"/>
    <w:rsid w:val="00A03FEA"/>
    <w:rsid w:val="00A111FF"/>
    <w:rsid w:val="00A11694"/>
    <w:rsid w:val="00A14AA4"/>
    <w:rsid w:val="00A1686A"/>
    <w:rsid w:val="00A21563"/>
    <w:rsid w:val="00A23E94"/>
    <w:rsid w:val="00A2642A"/>
    <w:rsid w:val="00A338B3"/>
    <w:rsid w:val="00A34DAE"/>
    <w:rsid w:val="00A36CBD"/>
    <w:rsid w:val="00A47060"/>
    <w:rsid w:val="00A50AA4"/>
    <w:rsid w:val="00A51A69"/>
    <w:rsid w:val="00A52622"/>
    <w:rsid w:val="00A52EA8"/>
    <w:rsid w:val="00A5565C"/>
    <w:rsid w:val="00A611A2"/>
    <w:rsid w:val="00A66F20"/>
    <w:rsid w:val="00A7428A"/>
    <w:rsid w:val="00A9204F"/>
    <w:rsid w:val="00A95564"/>
    <w:rsid w:val="00A97E52"/>
    <w:rsid w:val="00AA07D9"/>
    <w:rsid w:val="00AA3C49"/>
    <w:rsid w:val="00AA4C77"/>
    <w:rsid w:val="00AA720E"/>
    <w:rsid w:val="00AB09BB"/>
    <w:rsid w:val="00AB6B71"/>
    <w:rsid w:val="00AC0D14"/>
    <w:rsid w:val="00AC2647"/>
    <w:rsid w:val="00AC3D70"/>
    <w:rsid w:val="00AD25C2"/>
    <w:rsid w:val="00AD2D4E"/>
    <w:rsid w:val="00AD4BD4"/>
    <w:rsid w:val="00AE0430"/>
    <w:rsid w:val="00AE4D4F"/>
    <w:rsid w:val="00AE55D0"/>
    <w:rsid w:val="00AF0D1B"/>
    <w:rsid w:val="00AF1D8C"/>
    <w:rsid w:val="00AF547F"/>
    <w:rsid w:val="00AF62ED"/>
    <w:rsid w:val="00AF6CA1"/>
    <w:rsid w:val="00AF6FA7"/>
    <w:rsid w:val="00AF71FA"/>
    <w:rsid w:val="00B00B94"/>
    <w:rsid w:val="00B10326"/>
    <w:rsid w:val="00B12C9A"/>
    <w:rsid w:val="00B209E8"/>
    <w:rsid w:val="00B247B5"/>
    <w:rsid w:val="00B41AE9"/>
    <w:rsid w:val="00B43B21"/>
    <w:rsid w:val="00B4577E"/>
    <w:rsid w:val="00B56DC5"/>
    <w:rsid w:val="00B604A2"/>
    <w:rsid w:val="00B6390A"/>
    <w:rsid w:val="00B64C10"/>
    <w:rsid w:val="00B65FF9"/>
    <w:rsid w:val="00B71430"/>
    <w:rsid w:val="00B718D2"/>
    <w:rsid w:val="00B72BB3"/>
    <w:rsid w:val="00B826CD"/>
    <w:rsid w:val="00B8463C"/>
    <w:rsid w:val="00B91E87"/>
    <w:rsid w:val="00B9638F"/>
    <w:rsid w:val="00B9790A"/>
    <w:rsid w:val="00B97BD6"/>
    <w:rsid w:val="00BA189E"/>
    <w:rsid w:val="00BA2A44"/>
    <w:rsid w:val="00BA3ACC"/>
    <w:rsid w:val="00BA5AC1"/>
    <w:rsid w:val="00BA61D9"/>
    <w:rsid w:val="00BA6851"/>
    <w:rsid w:val="00BB2E42"/>
    <w:rsid w:val="00BB3F0D"/>
    <w:rsid w:val="00BB63FC"/>
    <w:rsid w:val="00BB7F0B"/>
    <w:rsid w:val="00BC2929"/>
    <w:rsid w:val="00BC394E"/>
    <w:rsid w:val="00BD5E80"/>
    <w:rsid w:val="00BD7402"/>
    <w:rsid w:val="00BE33FC"/>
    <w:rsid w:val="00BE4752"/>
    <w:rsid w:val="00BE608D"/>
    <w:rsid w:val="00BE735A"/>
    <w:rsid w:val="00BE756B"/>
    <w:rsid w:val="00BF10AD"/>
    <w:rsid w:val="00BF147C"/>
    <w:rsid w:val="00BF20DC"/>
    <w:rsid w:val="00BF3020"/>
    <w:rsid w:val="00BF48E0"/>
    <w:rsid w:val="00BF4A01"/>
    <w:rsid w:val="00BF4B23"/>
    <w:rsid w:val="00C00C5E"/>
    <w:rsid w:val="00C07D40"/>
    <w:rsid w:val="00C10774"/>
    <w:rsid w:val="00C119A3"/>
    <w:rsid w:val="00C11B9F"/>
    <w:rsid w:val="00C11F08"/>
    <w:rsid w:val="00C17207"/>
    <w:rsid w:val="00C17BE8"/>
    <w:rsid w:val="00C21166"/>
    <w:rsid w:val="00C30D67"/>
    <w:rsid w:val="00C347B3"/>
    <w:rsid w:val="00C41B5D"/>
    <w:rsid w:val="00C41DB6"/>
    <w:rsid w:val="00C44F59"/>
    <w:rsid w:val="00C46C8A"/>
    <w:rsid w:val="00C5356A"/>
    <w:rsid w:val="00C53A0A"/>
    <w:rsid w:val="00C53B42"/>
    <w:rsid w:val="00C5701A"/>
    <w:rsid w:val="00C57D70"/>
    <w:rsid w:val="00C60920"/>
    <w:rsid w:val="00C6513C"/>
    <w:rsid w:val="00C65B33"/>
    <w:rsid w:val="00C70006"/>
    <w:rsid w:val="00C710E7"/>
    <w:rsid w:val="00C73EC2"/>
    <w:rsid w:val="00C83C41"/>
    <w:rsid w:val="00C84CD5"/>
    <w:rsid w:val="00C85F54"/>
    <w:rsid w:val="00C875AB"/>
    <w:rsid w:val="00C95921"/>
    <w:rsid w:val="00CA107C"/>
    <w:rsid w:val="00CA403F"/>
    <w:rsid w:val="00CA670A"/>
    <w:rsid w:val="00CA7FA0"/>
    <w:rsid w:val="00CB3EF1"/>
    <w:rsid w:val="00CB5165"/>
    <w:rsid w:val="00CB548F"/>
    <w:rsid w:val="00CB7004"/>
    <w:rsid w:val="00CC02A1"/>
    <w:rsid w:val="00CC05E6"/>
    <w:rsid w:val="00CC062A"/>
    <w:rsid w:val="00CC0736"/>
    <w:rsid w:val="00CC0A51"/>
    <w:rsid w:val="00CC1458"/>
    <w:rsid w:val="00CC3249"/>
    <w:rsid w:val="00CC6237"/>
    <w:rsid w:val="00CE0690"/>
    <w:rsid w:val="00CE0780"/>
    <w:rsid w:val="00CE319B"/>
    <w:rsid w:val="00CF1CF5"/>
    <w:rsid w:val="00D11D39"/>
    <w:rsid w:val="00D1485F"/>
    <w:rsid w:val="00D2017B"/>
    <w:rsid w:val="00D22768"/>
    <w:rsid w:val="00D22D4B"/>
    <w:rsid w:val="00D235F8"/>
    <w:rsid w:val="00D25D97"/>
    <w:rsid w:val="00D3027B"/>
    <w:rsid w:val="00D316AA"/>
    <w:rsid w:val="00D31982"/>
    <w:rsid w:val="00D33EC6"/>
    <w:rsid w:val="00D34A83"/>
    <w:rsid w:val="00D35446"/>
    <w:rsid w:val="00D35D86"/>
    <w:rsid w:val="00D364B3"/>
    <w:rsid w:val="00D42913"/>
    <w:rsid w:val="00D45592"/>
    <w:rsid w:val="00D53405"/>
    <w:rsid w:val="00D61D2B"/>
    <w:rsid w:val="00D642C0"/>
    <w:rsid w:val="00D64B09"/>
    <w:rsid w:val="00D65570"/>
    <w:rsid w:val="00D7595B"/>
    <w:rsid w:val="00D764E3"/>
    <w:rsid w:val="00D94235"/>
    <w:rsid w:val="00D94F8D"/>
    <w:rsid w:val="00D97E91"/>
    <w:rsid w:val="00DA3FA8"/>
    <w:rsid w:val="00DA6487"/>
    <w:rsid w:val="00DA6E1C"/>
    <w:rsid w:val="00DB0879"/>
    <w:rsid w:val="00DB45BC"/>
    <w:rsid w:val="00DB57F7"/>
    <w:rsid w:val="00DC0D12"/>
    <w:rsid w:val="00DC1233"/>
    <w:rsid w:val="00DD25E7"/>
    <w:rsid w:val="00DD560E"/>
    <w:rsid w:val="00DD707F"/>
    <w:rsid w:val="00DE20B3"/>
    <w:rsid w:val="00DE247C"/>
    <w:rsid w:val="00DE7678"/>
    <w:rsid w:val="00DF08B3"/>
    <w:rsid w:val="00DF09F0"/>
    <w:rsid w:val="00DF7B55"/>
    <w:rsid w:val="00E01180"/>
    <w:rsid w:val="00E03743"/>
    <w:rsid w:val="00E0448A"/>
    <w:rsid w:val="00E1189A"/>
    <w:rsid w:val="00E12B6E"/>
    <w:rsid w:val="00E13A5F"/>
    <w:rsid w:val="00E168F1"/>
    <w:rsid w:val="00E20962"/>
    <w:rsid w:val="00E22D55"/>
    <w:rsid w:val="00E26B00"/>
    <w:rsid w:val="00E27B14"/>
    <w:rsid w:val="00E37864"/>
    <w:rsid w:val="00E37C15"/>
    <w:rsid w:val="00E40A4A"/>
    <w:rsid w:val="00E5043B"/>
    <w:rsid w:val="00E53347"/>
    <w:rsid w:val="00E533EF"/>
    <w:rsid w:val="00E61175"/>
    <w:rsid w:val="00E65945"/>
    <w:rsid w:val="00E71035"/>
    <w:rsid w:val="00E75561"/>
    <w:rsid w:val="00E762A9"/>
    <w:rsid w:val="00E7636B"/>
    <w:rsid w:val="00E8283E"/>
    <w:rsid w:val="00E835DB"/>
    <w:rsid w:val="00E86216"/>
    <w:rsid w:val="00E95659"/>
    <w:rsid w:val="00EA1FEE"/>
    <w:rsid w:val="00EB3713"/>
    <w:rsid w:val="00EB613F"/>
    <w:rsid w:val="00EB75EE"/>
    <w:rsid w:val="00EB7781"/>
    <w:rsid w:val="00ED2199"/>
    <w:rsid w:val="00ED336B"/>
    <w:rsid w:val="00ED38B9"/>
    <w:rsid w:val="00EE0B0E"/>
    <w:rsid w:val="00EE3B19"/>
    <w:rsid w:val="00EE74BC"/>
    <w:rsid w:val="00EF4954"/>
    <w:rsid w:val="00EF4F02"/>
    <w:rsid w:val="00F014CB"/>
    <w:rsid w:val="00F107AD"/>
    <w:rsid w:val="00F15BAA"/>
    <w:rsid w:val="00F174A8"/>
    <w:rsid w:val="00F251B4"/>
    <w:rsid w:val="00F3048B"/>
    <w:rsid w:val="00F333E5"/>
    <w:rsid w:val="00F42697"/>
    <w:rsid w:val="00F43E72"/>
    <w:rsid w:val="00F476EB"/>
    <w:rsid w:val="00F50030"/>
    <w:rsid w:val="00F52833"/>
    <w:rsid w:val="00F5517A"/>
    <w:rsid w:val="00F55200"/>
    <w:rsid w:val="00F5696B"/>
    <w:rsid w:val="00F60537"/>
    <w:rsid w:val="00F623A5"/>
    <w:rsid w:val="00F6604B"/>
    <w:rsid w:val="00F70F99"/>
    <w:rsid w:val="00F80D30"/>
    <w:rsid w:val="00F80E10"/>
    <w:rsid w:val="00F83D02"/>
    <w:rsid w:val="00F9281A"/>
    <w:rsid w:val="00F9523A"/>
    <w:rsid w:val="00F961E6"/>
    <w:rsid w:val="00FA0CB8"/>
    <w:rsid w:val="00FB2BF0"/>
    <w:rsid w:val="00FB4745"/>
    <w:rsid w:val="00FB5852"/>
    <w:rsid w:val="00FC3FBB"/>
    <w:rsid w:val="00FC6243"/>
    <w:rsid w:val="00FD2D8D"/>
    <w:rsid w:val="00FD3ECD"/>
    <w:rsid w:val="00FD45D7"/>
    <w:rsid w:val="00FD46C5"/>
    <w:rsid w:val="00FD48E7"/>
    <w:rsid w:val="00FD61A2"/>
    <w:rsid w:val="00FE2801"/>
    <w:rsid w:val="00FE2E74"/>
    <w:rsid w:val="00FE6630"/>
    <w:rsid w:val="00FE7F18"/>
    <w:rsid w:val="00FF4D29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7CBB"/>
  <w15:docId w15:val="{9595EFDD-C854-498B-839C-A473840A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B5F"/>
  </w:style>
  <w:style w:type="paragraph" w:styleId="a6">
    <w:name w:val="Balloon Text"/>
    <w:basedOn w:val="a"/>
    <w:link w:val="a7"/>
    <w:uiPriority w:val="99"/>
    <w:semiHidden/>
    <w:unhideWhenUsed/>
    <w:rsid w:val="005C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B5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6A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2025-04-02T20:23:00Z</cp:lastPrinted>
  <dcterms:created xsi:type="dcterms:W3CDTF">2026-03-23T09:42:00Z</dcterms:created>
  <dcterms:modified xsi:type="dcterms:W3CDTF">2026-03-23T09:47:00Z</dcterms:modified>
</cp:coreProperties>
</file>