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310" w:rsidRDefault="00552310" w:rsidP="00552310">
      <w:pPr>
        <w:spacing w:after="0" w:line="36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общеобразовательное учреждение</w:t>
      </w:r>
    </w:p>
    <w:p w:rsidR="00552310" w:rsidRDefault="00552310" w:rsidP="00552310">
      <w:pPr>
        <w:spacing w:after="0" w:line="360" w:lineRule="auto"/>
        <w:ind w:firstLine="567"/>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Беляницкая</w:t>
      </w:r>
      <w:proofErr w:type="spellEnd"/>
      <w:r>
        <w:rPr>
          <w:rFonts w:ascii="Times New Roman" w:eastAsia="Times New Roman" w:hAnsi="Times New Roman" w:cs="Times New Roman"/>
          <w:sz w:val="28"/>
          <w:szCs w:val="28"/>
          <w:lang w:eastAsia="ru-RU"/>
        </w:rPr>
        <w:t xml:space="preserve"> средняя общеобразовательная школа</w:t>
      </w:r>
    </w:p>
    <w:p w:rsidR="00552310" w:rsidRDefault="00552310" w:rsidP="00552310">
      <w:pPr>
        <w:spacing w:after="0" w:line="360" w:lineRule="auto"/>
        <w:ind w:firstLine="567"/>
        <w:jc w:val="center"/>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Pr="00552310" w:rsidRDefault="00552310" w:rsidP="00552310">
      <w:pPr>
        <w:spacing w:after="0" w:line="360" w:lineRule="auto"/>
        <w:ind w:firstLine="567"/>
        <w:jc w:val="center"/>
        <w:rPr>
          <w:rFonts w:ascii="Times New Roman" w:eastAsia="Times New Roman" w:hAnsi="Times New Roman" w:cs="Times New Roman"/>
          <w:sz w:val="36"/>
          <w:szCs w:val="36"/>
          <w:lang w:eastAsia="ru-RU"/>
        </w:rPr>
      </w:pPr>
      <w:r w:rsidRPr="00552310">
        <w:rPr>
          <w:rFonts w:ascii="Times New Roman" w:eastAsia="Times New Roman" w:hAnsi="Times New Roman" w:cs="Times New Roman"/>
          <w:sz w:val="36"/>
          <w:szCs w:val="36"/>
          <w:lang w:eastAsia="ru-RU"/>
        </w:rPr>
        <w:t>Выступление на МО учителей начальных классов по теме:</w:t>
      </w:r>
    </w:p>
    <w:p w:rsidR="00552310" w:rsidRPr="00552310" w:rsidRDefault="00552310" w:rsidP="00552310">
      <w:pPr>
        <w:spacing w:after="0" w:line="360" w:lineRule="auto"/>
        <w:ind w:firstLine="567"/>
        <w:jc w:val="center"/>
        <w:rPr>
          <w:rFonts w:ascii="Times New Roman" w:eastAsia="Times New Roman" w:hAnsi="Times New Roman" w:cs="Times New Roman"/>
          <w:sz w:val="36"/>
          <w:szCs w:val="36"/>
          <w:lang w:eastAsia="ru-RU"/>
        </w:rPr>
      </w:pPr>
      <w:r w:rsidRPr="00552310">
        <w:rPr>
          <w:rFonts w:ascii="Times New Roman" w:eastAsia="Times New Roman" w:hAnsi="Times New Roman" w:cs="Times New Roman"/>
          <w:sz w:val="36"/>
          <w:szCs w:val="36"/>
          <w:lang w:eastAsia="ru-RU"/>
        </w:rPr>
        <w:t>«Нетрадиционные формы организации уроков в начальной школе»</w:t>
      </w:r>
    </w:p>
    <w:p w:rsidR="00552310" w:rsidRPr="00552310" w:rsidRDefault="00552310" w:rsidP="00552310">
      <w:pPr>
        <w:spacing w:after="0" w:line="360" w:lineRule="auto"/>
        <w:ind w:firstLine="567"/>
        <w:jc w:val="right"/>
        <w:rPr>
          <w:rFonts w:ascii="Times New Roman" w:eastAsia="Times New Roman" w:hAnsi="Times New Roman" w:cs="Times New Roman"/>
          <w:sz w:val="36"/>
          <w:szCs w:val="36"/>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Подготовила: учитель начальных классов</w:t>
      </w: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Мирошина М.Ю.</w:t>
      </w: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right"/>
        <w:rPr>
          <w:rFonts w:ascii="Times New Roman" w:eastAsia="Times New Roman" w:hAnsi="Times New Roman" w:cs="Times New Roman"/>
          <w:sz w:val="28"/>
          <w:szCs w:val="28"/>
          <w:lang w:eastAsia="ru-RU"/>
        </w:rPr>
      </w:pPr>
    </w:p>
    <w:p w:rsidR="00552310" w:rsidRDefault="00552310" w:rsidP="00552310">
      <w:pPr>
        <w:spacing w:after="0" w:line="36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2021г.</w:t>
      </w:r>
    </w:p>
    <w:p w:rsidR="0086321F" w:rsidRPr="00552310" w:rsidRDefault="0086321F" w:rsidP="00552310">
      <w:pPr>
        <w:spacing w:before="100" w:beforeAutospacing="1" w:after="100" w:afterAutospacing="1" w:line="360" w:lineRule="auto"/>
        <w:rPr>
          <w:rFonts w:ascii="Times New Roman" w:eastAsia="Times New Roman" w:hAnsi="Times New Roman" w:cs="Times New Roman"/>
          <w:sz w:val="28"/>
          <w:szCs w:val="28"/>
          <w:lang w:eastAsia="ru-RU"/>
        </w:rPr>
      </w:pPr>
      <w:r w:rsidRPr="00552310">
        <w:rPr>
          <w:rFonts w:ascii="Times New Roman" w:eastAsia="Times New Roman" w:hAnsi="Times New Roman" w:cs="Times New Roman"/>
          <w:b/>
          <w:sz w:val="28"/>
          <w:szCs w:val="28"/>
          <w:lang w:eastAsia="ru-RU"/>
        </w:rPr>
        <w:lastRenderedPageBreak/>
        <w:t>Слайд 1.</w:t>
      </w:r>
      <w:r w:rsidRPr="00552310">
        <w:rPr>
          <w:rFonts w:ascii="Times New Roman" w:eastAsia="Times New Roman" w:hAnsi="Times New Roman" w:cs="Times New Roman"/>
          <w:sz w:val="28"/>
          <w:szCs w:val="28"/>
          <w:lang w:eastAsia="ru-RU"/>
        </w:rPr>
        <w:t>.</w:t>
      </w:r>
      <w:r w:rsidR="00AA223A" w:rsidRPr="00552310">
        <w:rPr>
          <w:rFonts w:ascii="Times New Roman" w:hAnsi="Times New Roman" w:cs="Times New Roman"/>
          <w:color w:val="000000"/>
          <w:sz w:val="28"/>
          <w:szCs w:val="28"/>
          <w:shd w:val="clear" w:color="auto" w:fill="FFFFFF"/>
        </w:rPr>
        <w:t xml:space="preserve"> Современная система образования предоставляет учителю возможность выбора среди множества инновационных методик ту, которая позволит по-новому взглянуть на привычные вещи, поможет вооружить учащихся не только знаниями, но и умениями, развить познавательную самостоятельность учащихся. Основной формой учебно-воспитательной работы в начальной школе, как известно, является урок. Ведь именно на уроках учащиеся усваивают знания и приобретают навыки использования их в практической учебной работе. На уроке закладываются основы формирования каждого учащегося как личности, гражданина, деятельного участника жизни государства. Говоря об организации процесса обучения, нельзя забывать, что одним из путей активизации познавательной деятельности младших школьников является проведение нетрадиционных уроков. </w:t>
      </w:r>
    </w:p>
    <w:p w:rsidR="0086321F" w:rsidRPr="00552310" w:rsidRDefault="0086321F" w:rsidP="00552310">
      <w:pPr>
        <w:spacing w:before="100" w:beforeAutospacing="1" w:after="100" w:afterAutospacing="1"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b/>
          <w:sz w:val="28"/>
          <w:szCs w:val="28"/>
          <w:lang w:eastAsia="ru-RU"/>
        </w:rPr>
        <w:t>Слайд 2.</w:t>
      </w:r>
      <w:r w:rsidRPr="00552310">
        <w:rPr>
          <w:rFonts w:ascii="Times New Roman" w:eastAsia="Times New Roman" w:hAnsi="Times New Roman" w:cs="Times New Roman"/>
          <w:sz w:val="28"/>
          <w:szCs w:val="28"/>
          <w:lang w:eastAsia="ru-RU"/>
        </w:rPr>
        <w:t xml:space="preserve"> </w:t>
      </w:r>
      <w:r w:rsidR="00C17182" w:rsidRPr="00552310">
        <w:rPr>
          <w:rFonts w:ascii="Times New Roman" w:eastAsiaTheme="minorEastAsia" w:hAnsi="Times New Roman" w:cs="Times New Roman"/>
          <w:b/>
          <w:bCs/>
          <w:i/>
          <w:iCs/>
          <w:color w:val="1F497D" w:themeColor="text2"/>
          <w:kern w:val="24"/>
          <w:sz w:val="28"/>
          <w:szCs w:val="28"/>
        </w:rPr>
        <w:t>Скажи мне – и я забуду,</w:t>
      </w:r>
      <w:r w:rsidR="00C17182" w:rsidRPr="00552310">
        <w:rPr>
          <w:rFonts w:ascii="Times New Roman" w:eastAsiaTheme="minorEastAsia" w:hAnsi="Times New Roman" w:cs="Times New Roman"/>
          <w:b/>
          <w:bCs/>
          <w:i/>
          <w:iCs/>
          <w:color w:val="1F497D" w:themeColor="text2"/>
          <w:kern w:val="24"/>
          <w:sz w:val="28"/>
          <w:szCs w:val="28"/>
        </w:rPr>
        <w:br/>
        <w:t>Покажи мне – и я запомню,</w:t>
      </w:r>
      <w:r w:rsidR="00C17182" w:rsidRPr="00552310">
        <w:rPr>
          <w:rFonts w:ascii="Times New Roman" w:eastAsiaTheme="minorEastAsia" w:hAnsi="Times New Roman" w:cs="Times New Roman"/>
          <w:b/>
          <w:bCs/>
          <w:i/>
          <w:iCs/>
          <w:color w:val="1F497D" w:themeColor="text2"/>
          <w:kern w:val="24"/>
          <w:sz w:val="28"/>
          <w:szCs w:val="28"/>
        </w:rPr>
        <w:br/>
        <w:t xml:space="preserve">Вовлеки меня – и я пойму. </w:t>
      </w:r>
      <w:r w:rsidR="0094107A" w:rsidRPr="00552310">
        <w:rPr>
          <w:rFonts w:ascii="Times New Roman" w:eastAsiaTheme="minorEastAsia" w:hAnsi="Times New Roman" w:cs="Times New Roman"/>
          <w:b/>
          <w:bCs/>
          <w:i/>
          <w:iCs/>
          <w:kern w:val="24"/>
          <w:sz w:val="28"/>
          <w:szCs w:val="28"/>
        </w:rPr>
        <w:t>(Китайская мудрость)</w:t>
      </w:r>
      <w:r w:rsidR="00C17182" w:rsidRPr="00552310">
        <w:rPr>
          <w:rFonts w:ascii="Times New Roman" w:eastAsiaTheme="minorEastAsia" w:hAnsi="Times New Roman" w:cs="Times New Roman"/>
          <w:b/>
          <w:bCs/>
          <w:i/>
          <w:iCs/>
          <w:color w:val="1F497D" w:themeColor="text2"/>
          <w:kern w:val="24"/>
          <w:sz w:val="28"/>
          <w:szCs w:val="28"/>
        </w:rPr>
        <w:t xml:space="preserve"> </w:t>
      </w:r>
    </w:p>
    <w:p w:rsidR="00DC1F96" w:rsidRPr="00552310" w:rsidRDefault="0086321F" w:rsidP="00552310">
      <w:pPr>
        <w:spacing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sz w:val="28"/>
          <w:szCs w:val="28"/>
          <w:lang w:eastAsia="ru-RU"/>
        </w:rPr>
        <w:t xml:space="preserve">В условиях внедрения ФГОС особое значение придаётся технологиям </w:t>
      </w:r>
      <w:proofErr w:type="spellStart"/>
      <w:r w:rsidRPr="00552310">
        <w:rPr>
          <w:rFonts w:ascii="Times New Roman" w:eastAsia="Times New Roman" w:hAnsi="Times New Roman" w:cs="Times New Roman"/>
          <w:sz w:val="28"/>
          <w:szCs w:val="28"/>
          <w:lang w:eastAsia="ru-RU"/>
        </w:rPr>
        <w:t>деятельностного</w:t>
      </w:r>
      <w:proofErr w:type="spellEnd"/>
      <w:r w:rsidRPr="00552310">
        <w:rPr>
          <w:rFonts w:ascii="Times New Roman" w:eastAsia="Times New Roman" w:hAnsi="Times New Roman" w:cs="Times New Roman"/>
          <w:sz w:val="28"/>
          <w:szCs w:val="28"/>
          <w:lang w:eastAsia="ru-RU"/>
        </w:rPr>
        <w:t xml:space="preserve"> обучения. Именно нестандартные формы проведения уроков повышают познавательную активность учащихся, и способствует поддержанию стабильного интереса к учебной работе, а также лучшему усвоению программного материала.</w:t>
      </w:r>
    </w:p>
    <w:p w:rsidR="0094107A" w:rsidRPr="00552310" w:rsidRDefault="00AA223A" w:rsidP="00552310">
      <w:pPr>
        <w:spacing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b/>
          <w:sz w:val="28"/>
          <w:szCs w:val="28"/>
          <w:lang w:eastAsia="ru-RU"/>
        </w:rPr>
        <w:t>Слайд 3.</w:t>
      </w:r>
      <w:r w:rsidRPr="00552310">
        <w:rPr>
          <w:rFonts w:ascii="Times New Roman" w:eastAsia="Times New Roman" w:hAnsi="Times New Roman" w:cs="Times New Roman"/>
          <w:sz w:val="28"/>
          <w:szCs w:val="28"/>
          <w:lang w:eastAsia="ru-RU"/>
        </w:rPr>
        <w:t xml:space="preserve"> Нестандартный урок </w:t>
      </w:r>
      <w:r w:rsidRPr="00552310">
        <w:rPr>
          <w:rFonts w:ascii="Times New Roman" w:hAnsi="Times New Roman" w:cs="Times New Roman"/>
          <w:b/>
          <w:bCs/>
          <w:i/>
          <w:iCs/>
          <w:color w:val="000000"/>
          <w:sz w:val="28"/>
          <w:szCs w:val="28"/>
          <w:shd w:val="clear" w:color="auto" w:fill="FFFFFF"/>
        </w:rPr>
        <w:t xml:space="preserve">– </w:t>
      </w:r>
      <w:r w:rsidRPr="00552310">
        <w:rPr>
          <w:rFonts w:ascii="Times New Roman" w:hAnsi="Times New Roman" w:cs="Times New Roman"/>
          <w:bCs/>
          <w:iCs/>
          <w:color w:val="000000"/>
          <w:sz w:val="28"/>
          <w:szCs w:val="28"/>
          <w:shd w:val="clear" w:color="auto" w:fill="FFFFFF"/>
        </w:rPr>
        <w:t>это импровизированное учебное занятие со свободной структурой. По своему назначению он может быть и уроком изучения нового, и уроком повторения, и обобщающим, и уроком комбинированного типа.</w:t>
      </w:r>
      <w:r w:rsidRPr="00552310">
        <w:rPr>
          <w:rFonts w:ascii="Times New Roman" w:hAnsi="Times New Roman" w:cs="Times New Roman"/>
          <w:color w:val="000000"/>
          <w:sz w:val="28"/>
          <w:szCs w:val="28"/>
          <w:shd w:val="clear" w:color="auto" w:fill="FFFFFF"/>
        </w:rPr>
        <w:t>                                        </w:t>
      </w:r>
    </w:p>
    <w:p w:rsidR="00DC7C3F" w:rsidRPr="00552310" w:rsidRDefault="0086321F" w:rsidP="00552310">
      <w:pPr>
        <w:spacing w:line="360" w:lineRule="auto"/>
        <w:ind w:firstLine="567"/>
        <w:rPr>
          <w:rFonts w:ascii="Times New Roman" w:eastAsia="Times New Roman" w:hAnsi="Times New Roman" w:cs="Times New Roman"/>
          <w:sz w:val="28"/>
          <w:szCs w:val="28"/>
          <w:lang w:eastAsia="ru-RU"/>
        </w:rPr>
      </w:pPr>
      <w:r w:rsidRPr="00552310">
        <w:rPr>
          <w:rFonts w:ascii="Times New Roman" w:hAnsi="Times New Roman" w:cs="Times New Roman"/>
          <w:b/>
          <w:sz w:val="28"/>
          <w:szCs w:val="28"/>
        </w:rPr>
        <w:t>Слайд 4</w:t>
      </w:r>
      <w:r w:rsidR="0094107A" w:rsidRPr="00552310">
        <w:rPr>
          <w:rFonts w:ascii="Times New Roman" w:hAnsi="Times New Roman" w:cs="Times New Roman"/>
          <w:sz w:val="28"/>
          <w:szCs w:val="28"/>
        </w:rPr>
        <w:t>. Основные задачи</w:t>
      </w:r>
      <w:r w:rsidR="000868CB" w:rsidRPr="00552310">
        <w:rPr>
          <w:rFonts w:ascii="Times New Roman" w:hAnsi="Times New Roman" w:cs="Times New Roman"/>
          <w:sz w:val="28"/>
          <w:szCs w:val="28"/>
        </w:rPr>
        <w:t xml:space="preserve"> </w:t>
      </w:r>
      <w:r w:rsidR="0094107A" w:rsidRPr="00552310">
        <w:rPr>
          <w:rFonts w:ascii="Times New Roman" w:hAnsi="Times New Roman" w:cs="Times New Roman"/>
          <w:sz w:val="28"/>
          <w:szCs w:val="28"/>
        </w:rPr>
        <w:t xml:space="preserve">- </w:t>
      </w:r>
      <w:r w:rsidR="00DC7C3F" w:rsidRPr="00552310">
        <w:rPr>
          <w:rFonts w:ascii="Times New Roman" w:eastAsiaTheme="majorEastAsia" w:hAnsi="Times New Roman" w:cs="Times New Roman"/>
          <w:color w:val="000000" w:themeColor="text1"/>
          <w:kern w:val="24"/>
          <w:sz w:val="28"/>
          <w:szCs w:val="28"/>
        </w:rPr>
        <w:t xml:space="preserve"> каждого урока, в том числе и нестандартного, в контексте введения ФГОС</w:t>
      </w:r>
      <w:r w:rsidR="00DC7C3F" w:rsidRPr="00552310">
        <w:rPr>
          <w:rFonts w:ascii="Times New Roman" w:eastAsiaTheme="minorEastAsia" w:hAnsi="Times New Roman" w:cs="Times New Roman"/>
          <w:color w:val="000000" w:themeColor="text1"/>
          <w:kern w:val="24"/>
          <w:sz w:val="28"/>
          <w:szCs w:val="28"/>
        </w:rPr>
        <w:t>;</w:t>
      </w:r>
    </w:p>
    <w:p w:rsidR="00DC7C3F" w:rsidRPr="00552310" w:rsidRDefault="00DC7C3F" w:rsidP="00552310">
      <w:pPr>
        <w:pStyle w:val="a4"/>
        <w:numPr>
          <w:ilvl w:val="0"/>
          <w:numId w:val="3"/>
        </w:numPr>
        <w:spacing w:line="360" w:lineRule="auto"/>
        <w:ind w:left="0" w:firstLine="567"/>
        <w:rPr>
          <w:sz w:val="28"/>
          <w:szCs w:val="28"/>
        </w:rPr>
      </w:pPr>
      <w:r w:rsidRPr="00552310">
        <w:rPr>
          <w:rFonts w:eastAsiaTheme="minorEastAsia"/>
          <w:color w:val="000000" w:themeColor="text1"/>
          <w:kern w:val="24"/>
          <w:sz w:val="28"/>
          <w:szCs w:val="28"/>
        </w:rPr>
        <w:t>личностное развитие;</w:t>
      </w:r>
    </w:p>
    <w:p w:rsidR="00DC7C3F" w:rsidRPr="00552310" w:rsidRDefault="00DC7C3F" w:rsidP="00552310">
      <w:pPr>
        <w:pStyle w:val="a4"/>
        <w:numPr>
          <w:ilvl w:val="0"/>
          <w:numId w:val="3"/>
        </w:numPr>
        <w:spacing w:line="360" w:lineRule="auto"/>
        <w:ind w:left="0" w:firstLine="567"/>
        <w:rPr>
          <w:sz w:val="28"/>
          <w:szCs w:val="28"/>
        </w:rPr>
      </w:pPr>
      <w:r w:rsidRPr="00552310">
        <w:rPr>
          <w:rFonts w:eastAsiaTheme="minorEastAsia"/>
          <w:color w:val="000000" w:themeColor="text1"/>
          <w:kern w:val="24"/>
          <w:sz w:val="28"/>
          <w:szCs w:val="28"/>
        </w:rPr>
        <w:t>развитие познавательных мотивов, инициативы и интересов учащихся;</w:t>
      </w:r>
    </w:p>
    <w:p w:rsidR="00DC7C3F" w:rsidRPr="00552310" w:rsidRDefault="00DC7C3F" w:rsidP="00552310">
      <w:pPr>
        <w:pStyle w:val="a4"/>
        <w:numPr>
          <w:ilvl w:val="0"/>
          <w:numId w:val="3"/>
        </w:numPr>
        <w:spacing w:line="360" w:lineRule="auto"/>
        <w:ind w:left="0" w:firstLine="567"/>
        <w:rPr>
          <w:sz w:val="28"/>
          <w:szCs w:val="28"/>
        </w:rPr>
      </w:pPr>
      <w:r w:rsidRPr="00552310">
        <w:rPr>
          <w:rFonts w:eastAsiaTheme="minorEastAsia"/>
          <w:color w:val="000000" w:themeColor="text1"/>
          <w:kern w:val="24"/>
          <w:sz w:val="28"/>
          <w:szCs w:val="28"/>
        </w:rPr>
        <w:t>формирование умения учиться;</w:t>
      </w:r>
    </w:p>
    <w:p w:rsidR="0086321F" w:rsidRPr="00552310" w:rsidRDefault="00DC7C3F" w:rsidP="00552310">
      <w:pPr>
        <w:pStyle w:val="a4"/>
        <w:numPr>
          <w:ilvl w:val="0"/>
          <w:numId w:val="3"/>
        </w:numPr>
        <w:spacing w:line="360" w:lineRule="auto"/>
        <w:ind w:left="0" w:firstLine="567"/>
        <w:rPr>
          <w:sz w:val="28"/>
          <w:szCs w:val="28"/>
        </w:rPr>
      </w:pPr>
      <w:r w:rsidRPr="00552310">
        <w:rPr>
          <w:rFonts w:eastAsiaTheme="minorEastAsia"/>
          <w:color w:val="000000" w:themeColor="text1"/>
          <w:kern w:val="24"/>
          <w:sz w:val="28"/>
          <w:szCs w:val="28"/>
        </w:rPr>
        <w:lastRenderedPageBreak/>
        <w:t>развитие коммуникативной компетентности</w:t>
      </w:r>
    </w:p>
    <w:p w:rsidR="00DC7C3F" w:rsidRPr="00552310" w:rsidRDefault="0086321F" w:rsidP="00552310">
      <w:pPr>
        <w:pStyle w:val="a3"/>
        <w:spacing w:before="0" w:beforeAutospacing="0" w:after="0" w:afterAutospacing="0" w:line="360" w:lineRule="auto"/>
        <w:ind w:firstLine="567"/>
        <w:rPr>
          <w:sz w:val="28"/>
          <w:szCs w:val="28"/>
        </w:rPr>
      </w:pPr>
      <w:r w:rsidRPr="00552310">
        <w:rPr>
          <w:b/>
          <w:sz w:val="28"/>
          <w:szCs w:val="28"/>
        </w:rPr>
        <w:t>Слайд 5</w:t>
      </w:r>
      <w:r w:rsidR="0094107A" w:rsidRPr="00552310">
        <w:rPr>
          <w:sz w:val="28"/>
          <w:szCs w:val="28"/>
        </w:rPr>
        <w:t xml:space="preserve">. Цель - </w:t>
      </w:r>
      <w:r w:rsidR="00DC7C3F" w:rsidRPr="00552310">
        <w:rPr>
          <w:rFonts w:eastAsiaTheme="minorEastAsia"/>
          <w:color w:val="000000" w:themeColor="text1"/>
          <w:kern w:val="24"/>
          <w:sz w:val="28"/>
          <w:szCs w:val="28"/>
        </w:rPr>
        <w:t>отработка новых методов, форм, приемов и средств обучения, что ведет к реализации основного закона</w:t>
      </w:r>
      <w:r w:rsidR="0094107A" w:rsidRPr="00552310">
        <w:rPr>
          <w:rFonts w:eastAsiaTheme="minorEastAsia"/>
          <w:color w:val="000000" w:themeColor="text1"/>
          <w:kern w:val="24"/>
          <w:sz w:val="28"/>
          <w:szCs w:val="28"/>
        </w:rPr>
        <w:t>.</w:t>
      </w:r>
    </w:p>
    <w:p w:rsidR="00DC7C3F" w:rsidRPr="00552310" w:rsidRDefault="0094107A" w:rsidP="00552310">
      <w:pPr>
        <w:spacing w:after="0" w:line="360" w:lineRule="auto"/>
        <w:ind w:firstLine="567"/>
        <w:rPr>
          <w:rFonts w:ascii="Times New Roman" w:eastAsia="Times New Roman" w:hAnsi="Times New Roman" w:cs="Times New Roman"/>
          <w:sz w:val="28"/>
          <w:szCs w:val="28"/>
          <w:lang w:eastAsia="ru-RU"/>
        </w:rPr>
      </w:pPr>
      <w:r w:rsidRPr="00552310">
        <w:rPr>
          <w:rFonts w:ascii="Times New Roman" w:eastAsiaTheme="minorEastAsia" w:hAnsi="Times New Roman" w:cs="Times New Roman"/>
          <w:color w:val="000000" w:themeColor="text1"/>
          <w:kern w:val="24"/>
          <w:sz w:val="28"/>
          <w:szCs w:val="28"/>
          <w:lang w:eastAsia="ru-RU"/>
        </w:rPr>
        <w:t xml:space="preserve">Педагоги - </w:t>
      </w:r>
      <w:r w:rsidR="00DC7C3F" w:rsidRPr="00552310">
        <w:rPr>
          <w:rFonts w:ascii="Times New Roman" w:eastAsiaTheme="minorEastAsia" w:hAnsi="Times New Roman" w:cs="Times New Roman"/>
          <w:color w:val="000000" w:themeColor="text1"/>
          <w:kern w:val="24"/>
          <w:sz w:val="28"/>
          <w:szCs w:val="28"/>
          <w:lang w:eastAsia="ru-RU"/>
        </w:rPr>
        <w:t xml:space="preserve">  закона об активности обучения.</w:t>
      </w:r>
    </w:p>
    <w:p w:rsidR="0086321F" w:rsidRPr="00552310" w:rsidRDefault="0086321F" w:rsidP="00552310">
      <w:pPr>
        <w:spacing w:line="360" w:lineRule="auto"/>
        <w:ind w:firstLine="567"/>
        <w:rPr>
          <w:rFonts w:ascii="Times New Roman" w:hAnsi="Times New Roman" w:cs="Times New Roman"/>
          <w:sz w:val="28"/>
          <w:szCs w:val="28"/>
        </w:rPr>
      </w:pPr>
    </w:p>
    <w:p w:rsidR="0094107A" w:rsidRPr="00552310" w:rsidRDefault="0086321F" w:rsidP="00552310">
      <w:pPr>
        <w:pStyle w:val="a3"/>
        <w:spacing w:before="130" w:beforeAutospacing="0" w:after="0" w:afterAutospacing="0" w:line="360" w:lineRule="auto"/>
        <w:ind w:firstLine="567"/>
        <w:rPr>
          <w:sz w:val="28"/>
          <w:szCs w:val="28"/>
        </w:rPr>
      </w:pPr>
      <w:r w:rsidRPr="00552310">
        <w:rPr>
          <w:b/>
          <w:sz w:val="28"/>
          <w:szCs w:val="28"/>
        </w:rPr>
        <w:t>Слайд 6.</w:t>
      </w:r>
      <w:r w:rsidRPr="00552310">
        <w:rPr>
          <w:sz w:val="28"/>
          <w:szCs w:val="28"/>
        </w:rPr>
        <w:t xml:space="preserve"> Как показывает практика, нетрадиционны</w:t>
      </w:r>
      <w:r w:rsidR="0094107A" w:rsidRPr="00552310">
        <w:rPr>
          <w:sz w:val="28"/>
          <w:szCs w:val="28"/>
        </w:rPr>
        <w:t>е формы обучения предполагают:</w:t>
      </w:r>
    </w:p>
    <w:p w:rsidR="00DC7C3F" w:rsidRPr="00552310" w:rsidRDefault="00DC7C3F" w:rsidP="00552310">
      <w:pPr>
        <w:pStyle w:val="a3"/>
        <w:numPr>
          <w:ilvl w:val="0"/>
          <w:numId w:val="5"/>
        </w:numPr>
        <w:spacing w:before="130" w:beforeAutospacing="0" w:after="0" w:afterAutospacing="0" w:line="360" w:lineRule="auto"/>
        <w:ind w:left="0" w:firstLine="567"/>
        <w:rPr>
          <w:sz w:val="28"/>
          <w:szCs w:val="28"/>
        </w:rPr>
      </w:pPr>
      <w:r w:rsidRPr="00552310">
        <w:rPr>
          <w:rFonts w:eastAsiaTheme="minorEastAsia"/>
          <w:color w:val="000000" w:themeColor="text1"/>
          <w:kern w:val="24"/>
          <w:sz w:val="28"/>
          <w:szCs w:val="28"/>
        </w:rPr>
        <w:t>использование коллективных форм работы;</w:t>
      </w:r>
    </w:p>
    <w:p w:rsidR="00DC7C3F" w:rsidRPr="00552310" w:rsidRDefault="00DC7C3F" w:rsidP="00552310">
      <w:pPr>
        <w:spacing w:before="130" w:after="0" w:line="360" w:lineRule="auto"/>
        <w:ind w:firstLine="567"/>
        <w:rPr>
          <w:rFonts w:ascii="Times New Roman" w:eastAsia="Times New Roman" w:hAnsi="Times New Roman" w:cs="Times New Roman"/>
          <w:sz w:val="28"/>
          <w:szCs w:val="28"/>
          <w:lang w:eastAsia="ru-RU"/>
        </w:rPr>
      </w:pPr>
      <w:r w:rsidRPr="00552310">
        <w:rPr>
          <w:rFonts w:ascii="Times New Roman" w:eastAsiaTheme="minorEastAsia" w:hAnsi="Times New Roman" w:cs="Times New Roman"/>
          <w:color w:val="000000" w:themeColor="text1"/>
          <w:kern w:val="24"/>
          <w:sz w:val="28"/>
          <w:szCs w:val="28"/>
          <w:lang w:eastAsia="ru-RU"/>
        </w:rPr>
        <w:t>• привитие интереса к предмету;</w:t>
      </w:r>
    </w:p>
    <w:p w:rsidR="00DC7C3F" w:rsidRPr="00552310" w:rsidRDefault="00DC7C3F" w:rsidP="00552310">
      <w:pPr>
        <w:spacing w:before="130" w:after="0" w:line="360" w:lineRule="auto"/>
        <w:ind w:firstLine="567"/>
        <w:rPr>
          <w:rFonts w:ascii="Times New Roman" w:eastAsia="Times New Roman" w:hAnsi="Times New Roman" w:cs="Times New Roman"/>
          <w:sz w:val="28"/>
          <w:szCs w:val="28"/>
          <w:lang w:eastAsia="ru-RU"/>
        </w:rPr>
      </w:pPr>
      <w:r w:rsidRPr="00552310">
        <w:rPr>
          <w:rFonts w:ascii="Times New Roman" w:eastAsiaTheme="minorEastAsia" w:hAnsi="Times New Roman" w:cs="Times New Roman"/>
          <w:color w:val="000000" w:themeColor="text1"/>
          <w:kern w:val="24"/>
          <w:sz w:val="28"/>
          <w:szCs w:val="28"/>
          <w:lang w:eastAsia="ru-RU"/>
        </w:rPr>
        <w:t>• развитие умений и навыков самостоятельной работы;</w:t>
      </w:r>
    </w:p>
    <w:p w:rsidR="00DC7C3F" w:rsidRPr="00552310" w:rsidRDefault="00DC7C3F" w:rsidP="00552310">
      <w:pPr>
        <w:spacing w:before="130" w:after="0" w:line="360" w:lineRule="auto"/>
        <w:ind w:firstLine="567"/>
        <w:rPr>
          <w:rFonts w:ascii="Times New Roman" w:eastAsia="Times New Roman" w:hAnsi="Times New Roman" w:cs="Times New Roman"/>
          <w:sz w:val="28"/>
          <w:szCs w:val="28"/>
          <w:lang w:eastAsia="ru-RU"/>
        </w:rPr>
      </w:pPr>
      <w:r w:rsidRPr="00552310">
        <w:rPr>
          <w:rFonts w:ascii="Times New Roman" w:eastAsiaTheme="minorEastAsia" w:hAnsi="Times New Roman" w:cs="Times New Roman"/>
          <w:color w:val="000000" w:themeColor="text1"/>
          <w:kern w:val="24"/>
          <w:sz w:val="28"/>
          <w:szCs w:val="28"/>
          <w:lang w:eastAsia="ru-RU"/>
        </w:rPr>
        <w:t>• активизацию деятельности учащихся;</w:t>
      </w:r>
    </w:p>
    <w:p w:rsidR="00DC7C3F" w:rsidRPr="00552310" w:rsidRDefault="00DC7C3F" w:rsidP="00552310">
      <w:pPr>
        <w:spacing w:before="130" w:after="0" w:line="360" w:lineRule="auto"/>
        <w:ind w:firstLine="567"/>
        <w:rPr>
          <w:rFonts w:ascii="Times New Roman" w:eastAsia="Times New Roman" w:hAnsi="Times New Roman" w:cs="Times New Roman"/>
          <w:sz w:val="28"/>
          <w:szCs w:val="28"/>
          <w:lang w:eastAsia="ru-RU"/>
        </w:rPr>
      </w:pPr>
      <w:r w:rsidRPr="00552310">
        <w:rPr>
          <w:rFonts w:ascii="Times New Roman" w:eastAsiaTheme="minorEastAsia" w:hAnsi="Times New Roman" w:cs="Times New Roman"/>
          <w:color w:val="000000" w:themeColor="text1"/>
          <w:kern w:val="24"/>
          <w:sz w:val="28"/>
          <w:szCs w:val="28"/>
          <w:lang w:eastAsia="ru-RU"/>
        </w:rPr>
        <w:t>• при подготовке к уроку учащиеся сами ищут интересный материал;</w:t>
      </w:r>
    </w:p>
    <w:p w:rsidR="0086321F" w:rsidRPr="00552310" w:rsidRDefault="00DC7C3F" w:rsidP="00552310">
      <w:pPr>
        <w:spacing w:before="130" w:after="0" w:line="360" w:lineRule="auto"/>
        <w:ind w:firstLine="567"/>
        <w:rPr>
          <w:rFonts w:ascii="Times New Roman" w:eastAsia="Times New Roman" w:hAnsi="Times New Roman" w:cs="Times New Roman"/>
          <w:sz w:val="28"/>
          <w:szCs w:val="28"/>
          <w:lang w:eastAsia="ru-RU"/>
        </w:rPr>
      </w:pPr>
      <w:r w:rsidRPr="00552310">
        <w:rPr>
          <w:rFonts w:ascii="Times New Roman" w:eastAsiaTheme="minorEastAsia" w:hAnsi="Times New Roman" w:cs="Times New Roman"/>
          <w:color w:val="000000" w:themeColor="text1"/>
          <w:kern w:val="24"/>
          <w:sz w:val="28"/>
          <w:szCs w:val="28"/>
          <w:lang w:eastAsia="ru-RU"/>
        </w:rPr>
        <w:t>• становление новых отношений между учителем и учениками.</w:t>
      </w:r>
    </w:p>
    <w:p w:rsidR="0086321F" w:rsidRPr="00552310" w:rsidRDefault="001C544D" w:rsidP="00552310">
      <w:pPr>
        <w:pStyle w:val="a3"/>
        <w:shd w:val="clear" w:color="auto" w:fill="FFFFFF"/>
        <w:spacing w:line="360" w:lineRule="auto"/>
        <w:ind w:firstLine="567"/>
        <w:rPr>
          <w:sz w:val="28"/>
          <w:szCs w:val="28"/>
        </w:rPr>
      </w:pPr>
      <w:r w:rsidRPr="00552310">
        <w:rPr>
          <w:b/>
          <w:sz w:val="28"/>
          <w:szCs w:val="28"/>
        </w:rPr>
        <w:t>Слайд 7</w:t>
      </w:r>
      <w:r w:rsidR="000868CB" w:rsidRPr="00552310">
        <w:rPr>
          <w:sz w:val="28"/>
          <w:szCs w:val="28"/>
        </w:rPr>
        <w:t>. Наиболее распространенные типы нестандартных уроков</w:t>
      </w:r>
    </w:p>
    <w:p w:rsidR="00852799" w:rsidRPr="00552310" w:rsidRDefault="00852799" w:rsidP="00552310">
      <w:pPr>
        <w:pStyle w:val="a3"/>
        <w:shd w:val="clear" w:color="auto" w:fill="FFFFFF"/>
        <w:spacing w:line="360" w:lineRule="auto"/>
        <w:ind w:firstLine="567"/>
        <w:rPr>
          <w:sz w:val="28"/>
          <w:szCs w:val="28"/>
        </w:rPr>
      </w:pPr>
      <w:r w:rsidRPr="00552310">
        <w:rPr>
          <w:sz w:val="28"/>
          <w:szCs w:val="28"/>
        </w:rPr>
        <w:t>В своей работе я стараюсь использовать разные виды нестандартных уроков, и хотела бы познакомить вас с некоторыми из них.</w:t>
      </w:r>
    </w:p>
    <w:p w:rsidR="00852799" w:rsidRPr="00552310" w:rsidRDefault="00852799" w:rsidP="00552310">
      <w:pPr>
        <w:pStyle w:val="a3"/>
        <w:shd w:val="clear" w:color="auto" w:fill="FFFFFF"/>
        <w:spacing w:line="360" w:lineRule="auto"/>
        <w:ind w:firstLine="567"/>
        <w:rPr>
          <w:sz w:val="28"/>
          <w:szCs w:val="28"/>
        </w:rPr>
      </w:pPr>
      <w:r w:rsidRPr="00552310">
        <w:rPr>
          <w:sz w:val="28"/>
          <w:szCs w:val="28"/>
        </w:rPr>
        <w:t xml:space="preserve">Одна из самых больших групп, </w:t>
      </w:r>
    </w:p>
    <w:p w:rsidR="00852799" w:rsidRPr="00552310" w:rsidRDefault="001C544D" w:rsidP="00552310">
      <w:pPr>
        <w:spacing w:before="192" w:after="288" w:line="360" w:lineRule="auto"/>
        <w:ind w:firstLine="567"/>
        <w:rPr>
          <w:rFonts w:ascii="Times New Roman" w:hAnsi="Times New Roman" w:cs="Times New Roman"/>
          <w:i/>
          <w:sz w:val="28"/>
          <w:szCs w:val="28"/>
          <w:shd w:val="clear" w:color="auto" w:fill="FFFFFF"/>
        </w:rPr>
      </w:pPr>
      <w:r w:rsidRPr="00552310">
        <w:rPr>
          <w:rFonts w:ascii="Times New Roman" w:hAnsi="Times New Roman" w:cs="Times New Roman"/>
          <w:b/>
          <w:i/>
          <w:sz w:val="28"/>
          <w:szCs w:val="28"/>
          <w:shd w:val="clear" w:color="auto" w:fill="FFFFFF"/>
        </w:rPr>
        <w:t xml:space="preserve"> Слайд 8  </w:t>
      </w:r>
      <w:r w:rsidR="00852799" w:rsidRPr="00552310">
        <w:rPr>
          <w:rFonts w:ascii="Times New Roman" w:hAnsi="Times New Roman" w:cs="Times New Roman"/>
          <w:b/>
          <w:i/>
          <w:sz w:val="28"/>
          <w:szCs w:val="28"/>
          <w:shd w:val="clear" w:color="auto" w:fill="FFFFFF"/>
        </w:rPr>
        <w:t xml:space="preserve">1.Уроки на основе нетрадиционной организации учебного материала: </w:t>
      </w:r>
      <w:r w:rsidR="00852799" w:rsidRPr="00552310">
        <w:rPr>
          <w:rFonts w:ascii="Times New Roman" w:hAnsi="Times New Roman" w:cs="Times New Roman"/>
          <w:i/>
          <w:sz w:val="28"/>
          <w:szCs w:val="28"/>
          <w:shd w:val="clear" w:color="auto" w:fill="FFFFFF"/>
        </w:rPr>
        <w:t>урок мудрости, урок любви, откровение (исповедь), урок-презентация и др.</w:t>
      </w:r>
    </w:p>
    <w:p w:rsidR="00852799" w:rsidRPr="00552310" w:rsidRDefault="00852799" w:rsidP="00552310">
      <w:pPr>
        <w:spacing w:before="192" w:after="288" w:line="360" w:lineRule="auto"/>
        <w:ind w:firstLine="567"/>
        <w:rPr>
          <w:rFonts w:ascii="Times New Roman" w:hAnsi="Times New Roman" w:cs="Times New Roman"/>
          <w:sz w:val="28"/>
          <w:szCs w:val="28"/>
          <w:shd w:val="clear" w:color="auto" w:fill="FFFFFF"/>
        </w:rPr>
      </w:pPr>
      <w:r w:rsidRPr="00552310">
        <w:rPr>
          <w:rFonts w:ascii="Times New Roman" w:hAnsi="Times New Roman" w:cs="Times New Roman"/>
          <w:sz w:val="28"/>
          <w:szCs w:val="28"/>
          <w:shd w:val="clear" w:color="auto" w:fill="FFFFFF"/>
        </w:rPr>
        <w:t>Среди них большая роль отводится урокам с использованием средств ИКТ.</w:t>
      </w:r>
    </w:p>
    <w:p w:rsidR="003808BD" w:rsidRPr="00552310" w:rsidRDefault="003808BD" w:rsidP="00552310">
      <w:pPr>
        <w:pStyle w:val="a3"/>
        <w:shd w:val="clear" w:color="auto" w:fill="FFFFFF"/>
        <w:spacing w:line="360" w:lineRule="auto"/>
        <w:ind w:firstLine="567"/>
        <w:rPr>
          <w:sz w:val="28"/>
          <w:szCs w:val="28"/>
        </w:rPr>
      </w:pPr>
      <w:r w:rsidRPr="00552310">
        <w:rPr>
          <w:sz w:val="28"/>
          <w:szCs w:val="28"/>
        </w:rPr>
        <w:t xml:space="preserve">Современный  урок  невозможно провести без привлечения информационно – коммуникационных технологий. Одним из достоинств нетрадиционных уроков с использованием средств </w:t>
      </w:r>
      <w:proofErr w:type="gramStart"/>
      <w:r w:rsidRPr="00552310">
        <w:rPr>
          <w:sz w:val="28"/>
          <w:szCs w:val="28"/>
        </w:rPr>
        <w:t>ИТ</w:t>
      </w:r>
      <w:proofErr w:type="gramEnd"/>
      <w:r w:rsidRPr="00552310">
        <w:rPr>
          <w:sz w:val="28"/>
          <w:szCs w:val="28"/>
        </w:rPr>
        <w:t xml:space="preserve"> является его эмоциональное воздействие на учащихся, которое направлено на формирование у школьников личностного отношения к изученному, на </w:t>
      </w:r>
      <w:r w:rsidRPr="00552310">
        <w:rPr>
          <w:sz w:val="28"/>
          <w:szCs w:val="28"/>
        </w:rPr>
        <w:lastRenderedPageBreak/>
        <w:t>развитие различных сторон психической деятельности учащихся. На таких уроках у детей младшего школьного возраста формируются умения и желание учиться, складывается алгоритмический стиль мышления, закладываются знания и навыки не только конкретного учебного предмета, но и владения средствами ИКТ, без которых невозможно дальнейшее успешное обучение.</w:t>
      </w:r>
    </w:p>
    <w:p w:rsidR="003808BD" w:rsidRPr="00552310" w:rsidRDefault="003808BD" w:rsidP="00552310">
      <w:pPr>
        <w:pStyle w:val="a3"/>
        <w:shd w:val="clear" w:color="auto" w:fill="FFFFFF"/>
        <w:spacing w:line="360" w:lineRule="auto"/>
        <w:ind w:firstLine="567"/>
        <w:rPr>
          <w:sz w:val="28"/>
          <w:szCs w:val="28"/>
        </w:rPr>
      </w:pPr>
      <w:r w:rsidRPr="00552310">
        <w:rPr>
          <w:b/>
          <w:sz w:val="28"/>
          <w:szCs w:val="28"/>
        </w:rPr>
        <w:t xml:space="preserve">Слайд </w:t>
      </w:r>
      <w:r w:rsidR="001C544D" w:rsidRPr="00552310">
        <w:rPr>
          <w:b/>
          <w:sz w:val="28"/>
          <w:szCs w:val="28"/>
        </w:rPr>
        <w:t>9</w:t>
      </w:r>
      <w:r w:rsidRPr="00552310">
        <w:rPr>
          <w:sz w:val="28"/>
          <w:szCs w:val="28"/>
        </w:rPr>
        <w:t xml:space="preserve"> Презентация.</w:t>
      </w:r>
    </w:p>
    <w:p w:rsidR="003808BD" w:rsidRPr="00552310" w:rsidRDefault="003808BD" w:rsidP="00552310">
      <w:pPr>
        <w:spacing w:before="192" w:after="288"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sz w:val="28"/>
          <w:szCs w:val="28"/>
          <w:lang w:eastAsia="ru-RU"/>
        </w:rPr>
        <w:t>В своей работе я систем</w:t>
      </w:r>
      <w:r w:rsidR="00731458" w:rsidRPr="00552310">
        <w:rPr>
          <w:rFonts w:ascii="Times New Roman" w:eastAsia="Times New Roman" w:hAnsi="Times New Roman" w:cs="Times New Roman"/>
          <w:sz w:val="28"/>
          <w:szCs w:val="28"/>
          <w:lang w:eastAsia="ru-RU"/>
        </w:rPr>
        <w:t>атически использую презентации.</w:t>
      </w:r>
      <w:r w:rsidR="00731458" w:rsidRPr="00552310">
        <w:rPr>
          <w:rFonts w:ascii="Times New Roman" w:hAnsi="Times New Roman" w:cs="Times New Roman"/>
          <w:sz w:val="28"/>
          <w:szCs w:val="28"/>
        </w:rPr>
        <w:t xml:space="preserve"> </w:t>
      </w:r>
      <w:r w:rsidR="00731458" w:rsidRPr="00552310">
        <w:rPr>
          <w:rFonts w:ascii="Times New Roman" w:eastAsia="Times New Roman" w:hAnsi="Times New Roman" w:cs="Times New Roman"/>
          <w:sz w:val="28"/>
          <w:szCs w:val="28"/>
          <w:lang w:eastAsia="ru-RU"/>
        </w:rPr>
        <w:t>Презентация – мощное средство наглядности, развитие познавательного интереса. Применение мультимедийных презентаций позволяет сделать уроки более интересными, включает в процесс восприятия не только зрение, но и слух, эмоции, воображение, помогает детям глубже погрузиться в изучаемый материал, сделать процесс обучения менее утомительным</w:t>
      </w:r>
    </w:p>
    <w:p w:rsidR="001A45A9" w:rsidRPr="00552310" w:rsidRDefault="001C544D" w:rsidP="00552310">
      <w:pPr>
        <w:spacing w:before="192" w:after="288"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b/>
          <w:sz w:val="28"/>
          <w:szCs w:val="28"/>
          <w:lang w:eastAsia="ru-RU"/>
        </w:rPr>
        <w:t>Слайд 10</w:t>
      </w:r>
      <w:r w:rsidR="001A45A9" w:rsidRPr="00552310">
        <w:rPr>
          <w:rFonts w:ascii="Times New Roman" w:eastAsia="Times New Roman" w:hAnsi="Times New Roman" w:cs="Times New Roman"/>
          <w:sz w:val="28"/>
          <w:szCs w:val="28"/>
          <w:lang w:eastAsia="ru-RU"/>
        </w:rPr>
        <w:t>. Видеофильм.</w:t>
      </w:r>
    </w:p>
    <w:p w:rsidR="001A45A9" w:rsidRPr="00552310" w:rsidRDefault="001A45A9" w:rsidP="00552310">
      <w:pPr>
        <w:spacing w:before="192" w:after="288"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sz w:val="28"/>
          <w:szCs w:val="28"/>
          <w:lang w:eastAsia="ru-RU"/>
        </w:rPr>
        <w:t>Использование видеофильма помогает также развитию различных сторон психической деятельности учащихся, и, прежде всего внимания и памяти. Во время просмотра в классе возникает атмосфера совместной познавательной деятельности. В этих условиях даже невнимательный ученик становится внимательным.</w:t>
      </w:r>
    </w:p>
    <w:p w:rsidR="001A45A9" w:rsidRPr="00552310" w:rsidRDefault="001A45A9" w:rsidP="00552310">
      <w:pPr>
        <w:spacing w:before="100" w:beforeAutospacing="1" w:after="100" w:afterAutospacing="1"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b/>
          <w:sz w:val="28"/>
          <w:szCs w:val="28"/>
          <w:lang w:eastAsia="ru-RU"/>
        </w:rPr>
        <w:t>Например, на уроке окружающего мира</w:t>
      </w:r>
      <w:r w:rsidRPr="00552310">
        <w:rPr>
          <w:rFonts w:ascii="Times New Roman" w:eastAsia="Times New Roman" w:hAnsi="Times New Roman" w:cs="Times New Roman"/>
          <w:sz w:val="28"/>
          <w:szCs w:val="28"/>
          <w:lang w:eastAsia="ru-RU"/>
        </w:rPr>
        <w:t xml:space="preserve"> по теме «Куликовская битва», усвоение материала будет более эффективным, если дети наглядно увидят, как происходила битва.  По ходу презентации к уроку включаю видеофрагменты из мультфильмов и исторических фильмов. Результаты тестирования на обобщающем уроке в конце изучения темы, показывают, что вопросы, связанные с видеофрагментами усвоены ребятами лучше. </w:t>
      </w:r>
    </w:p>
    <w:p w:rsidR="001A45A9" w:rsidRPr="00552310" w:rsidRDefault="000868CB" w:rsidP="00552310">
      <w:pPr>
        <w:spacing w:before="192" w:after="288"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b/>
          <w:sz w:val="28"/>
          <w:szCs w:val="28"/>
          <w:lang w:eastAsia="ru-RU"/>
        </w:rPr>
        <w:t>Слайд 11</w:t>
      </w:r>
      <w:r w:rsidR="001A45A9" w:rsidRPr="00552310">
        <w:rPr>
          <w:rFonts w:ascii="Times New Roman" w:eastAsia="Times New Roman" w:hAnsi="Times New Roman" w:cs="Times New Roman"/>
          <w:b/>
          <w:sz w:val="28"/>
          <w:szCs w:val="28"/>
          <w:lang w:eastAsia="ru-RU"/>
        </w:rPr>
        <w:t>.</w:t>
      </w:r>
      <w:r w:rsidR="001A45A9" w:rsidRPr="00552310">
        <w:rPr>
          <w:rFonts w:ascii="Times New Roman" w:eastAsia="Times New Roman" w:hAnsi="Times New Roman" w:cs="Times New Roman"/>
          <w:sz w:val="28"/>
          <w:szCs w:val="28"/>
          <w:lang w:eastAsia="ru-RU"/>
        </w:rPr>
        <w:t xml:space="preserve"> Интерактивная доска.</w:t>
      </w:r>
    </w:p>
    <w:p w:rsidR="001A45A9" w:rsidRPr="00552310" w:rsidRDefault="001A45A9" w:rsidP="00552310">
      <w:pPr>
        <w:spacing w:before="100" w:beforeAutospacing="1" w:after="100" w:afterAutospacing="1"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b/>
          <w:bCs/>
          <w:sz w:val="28"/>
          <w:szCs w:val="28"/>
          <w:lang w:eastAsia="ru-RU"/>
        </w:rPr>
        <w:t>На уроках математики</w:t>
      </w:r>
      <w:r w:rsidRPr="00552310">
        <w:rPr>
          <w:rFonts w:ascii="Times New Roman" w:eastAsia="Times New Roman" w:hAnsi="Times New Roman" w:cs="Times New Roman"/>
          <w:sz w:val="28"/>
          <w:szCs w:val="28"/>
          <w:lang w:eastAsia="ru-RU"/>
        </w:rPr>
        <w:t xml:space="preserve"> при проведении уроков – соревнований использую интерактивную доску. Для привлечения внимания и активности </w:t>
      </w:r>
      <w:r w:rsidRPr="00552310">
        <w:rPr>
          <w:rFonts w:ascii="Times New Roman" w:eastAsia="Times New Roman" w:hAnsi="Times New Roman" w:cs="Times New Roman"/>
          <w:sz w:val="28"/>
          <w:szCs w:val="28"/>
          <w:lang w:eastAsia="ru-RU"/>
        </w:rPr>
        <w:lastRenderedPageBreak/>
        <w:t>учащихся задания записываю на интерактивной доске. Примеры записываю в два столбика по вариантам. После того, как дети записали ответы, с помощью анимации на интерактивной доске проводят самопроверку или взаимопроверку.</w:t>
      </w:r>
    </w:p>
    <w:p w:rsidR="001A45A9" w:rsidRPr="00552310" w:rsidRDefault="000868CB" w:rsidP="00552310">
      <w:pPr>
        <w:spacing w:before="192" w:after="288"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b/>
          <w:sz w:val="28"/>
          <w:szCs w:val="28"/>
          <w:lang w:eastAsia="ru-RU"/>
        </w:rPr>
        <w:t>Слайд 12</w:t>
      </w:r>
      <w:r w:rsidR="001A45A9" w:rsidRPr="00552310">
        <w:rPr>
          <w:rFonts w:ascii="Times New Roman" w:eastAsia="Times New Roman" w:hAnsi="Times New Roman" w:cs="Times New Roman"/>
          <w:b/>
          <w:sz w:val="28"/>
          <w:szCs w:val="28"/>
          <w:lang w:eastAsia="ru-RU"/>
        </w:rPr>
        <w:t>.</w:t>
      </w:r>
      <w:r w:rsidR="001A45A9" w:rsidRPr="00552310">
        <w:rPr>
          <w:rFonts w:ascii="Times New Roman" w:eastAsia="Times New Roman" w:hAnsi="Times New Roman" w:cs="Times New Roman"/>
          <w:sz w:val="28"/>
          <w:szCs w:val="28"/>
          <w:lang w:eastAsia="ru-RU"/>
        </w:rPr>
        <w:t xml:space="preserve"> Тестирование.</w:t>
      </w:r>
    </w:p>
    <w:p w:rsidR="000868CB" w:rsidRPr="00552310" w:rsidRDefault="001A45A9" w:rsidP="00552310">
      <w:pPr>
        <w:spacing w:before="192" w:after="288" w:line="360" w:lineRule="auto"/>
        <w:ind w:firstLine="567"/>
        <w:rPr>
          <w:rFonts w:ascii="Times New Roman" w:hAnsi="Times New Roman" w:cs="Times New Roman"/>
          <w:sz w:val="28"/>
          <w:szCs w:val="28"/>
        </w:rPr>
      </w:pPr>
      <w:r w:rsidRPr="00552310">
        <w:rPr>
          <w:rFonts w:ascii="Times New Roman" w:eastAsia="Times New Roman" w:hAnsi="Times New Roman" w:cs="Times New Roman"/>
          <w:sz w:val="28"/>
          <w:szCs w:val="28"/>
          <w:lang w:eastAsia="ru-RU"/>
        </w:rPr>
        <w:t>Один из любимых видов работы у детей является электронное компьютерное тестирование</w:t>
      </w:r>
      <w:proofErr w:type="gramStart"/>
      <w:r w:rsidRPr="00552310">
        <w:rPr>
          <w:rFonts w:ascii="Times New Roman" w:eastAsia="Times New Roman" w:hAnsi="Times New Roman" w:cs="Times New Roman"/>
          <w:sz w:val="28"/>
          <w:szCs w:val="28"/>
          <w:lang w:eastAsia="ru-RU"/>
        </w:rPr>
        <w:t>.</w:t>
      </w:r>
      <w:proofErr w:type="gramEnd"/>
      <w:r w:rsidR="000868CB" w:rsidRPr="00552310">
        <w:rPr>
          <w:rFonts w:ascii="Times New Roman" w:hAnsi="Times New Roman" w:cs="Times New Roman"/>
          <w:sz w:val="28"/>
          <w:szCs w:val="28"/>
        </w:rPr>
        <w:t xml:space="preserve"> </w:t>
      </w:r>
      <w:proofErr w:type="gramStart"/>
      <w:r w:rsidR="000868CB" w:rsidRPr="00552310">
        <w:rPr>
          <w:rFonts w:ascii="Times New Roman" w:eastAsia="Times New Roman" w:hAnsi="Times New Roman" w:cs="Times New Roman"/>
          <w:sz w:val="28"/>
          <w:szCs w:val="28"/>
          <w:lang w:eastAsia="ru-RU"/>
        </w:rPr>
        <w:t>с</w:t>
      </w:r>
      <w:proofErr w:type="gramEnd"/>
      <w:r w:rsidR="000868CB" w:rsidRPr="00552310">
        <w:rPr>
          <w:rFonts w:ascii="Times New Roman" w:eastAsia="Times New Roman" w:hAnsi="Times New Roman" w:cs="Times New Roman"/>
          <w:sz w:val="28"/>
          <w:szCs w:val="28"/>
          <w:lang w:eastAsia="ru-RU"/>
        </w:rPr>
        <w:t>амо по себе нетрадиционно, т.к. все мы привыкли к тестам, выполненным на бумаге. По сравнению с традиционными формами контроля компьютерное тестирование имеет ряд преимуществ:</w:t>
      </w:r>
      <w:r w:rsidR="000868CB" w:rsidRPr="00552310">
        <w:rPr>
          <w:rFonts w:ascii="Times New Roman" w:hAnsi="Times New Roman" w:cs="Times New Roman"/>
          <w:sz w:val="28"/>
          <w:szCs w:val="28"/>
        </w:rPr>
        <w:t xml:space="preserve"> </w:t>
      </w:r>
    </w:p>
    <w:p w:rsidR="000868CB" w:rsidRPr="00552310" w:rsidRDefault="000868CB" w:rsidP="00552310">
      <w:pPr>
        <w:spacing w:before="192" w:after="288"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sz w:val="28"/>
          <w:szCs w:val="28"/>
          <w:lang w:eastAsia="ru-RU"/>
        </w:rPr>
        <w:t>• быстрое получение результатов;</w:t>
      </w:r>
    </w:p>
    <w:p w:rsidR="000868CB" w:rsidRPr="00552310" w:rsidRDefault="000868CB" w:rsidP="00552310">
      <w:pPr>
        <w:spacing w:before="192" w:after="288"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sz w:val="28"/>
          <w:szCs w:val="28"/>
          <w:lang w:eastAsia="ru-RU"/>
        </w:rPr>
        <w:t>• объективность в оценке знаний;</w:t>
      </w:r>
    </w:p>
    <w:p w:rsidR="000868CB" w:rsidRPr="00552310" w:rsidRDefault="000868CB" w:rsidP="00552310">
      <w:pPr>
        <w:spacing w:before="192" w:after="288"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sz w:val="28"/>
          <w:szCs w:val="28"/>
          <w:lang w:eastAsia="ru-RU"/>
        </w:rPr>
        <w:t>• позволяет получить достоверную информацию о владении учащимися определенными умениями и навыками;</w:t>
      </w:r>
    </w:p>
    <w:p w:rsidR="00731458" w:rsidRPr="00552310" w:rsidRDefault="000868CB" w:rsidP="00552310">
      <w:pPr>
        <w:spacing w:before="192" w:after="288"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sz w:val="28"/>
          <w:szCs w:val="28"/>
          <w:lang w:eastAsia="ru-RU"/>
        </w:rPr>
        <w:t>• дает возможность учителю соотнести эти данные с поставленными на данном этапе задачами обучения и провести своевременную коррекцию процесса усвоения новых знаний;</w:t>
      </w:r>
    </w:p>
    <w:p w:rsidR="001A45A9" w:rsidRPr="00552310" w:rsidRDefault="000868CB" w:rsidP="00552310">
      <w:pPr>
        <w:spacing w:before="192" w:after="288" w:line="360" w:lineRule="auto"/>
        <w:ind w:firstLine="567"/>
        <w:rPr>
          <w:rFonts w:ascii="Times New Roman" w:eastAsia="Times New Roman" w:hAnsi="Times New Roman" w:cs="Times New Roman"/>
          <w:i/>
          <w:sz w:val="28"/>
          <w:szCs w:val="28"/>
          <w:lang w:eastAsia="ru-RU"/>
        </w:rPr>
      </w:pPr>
      <w:r w:rsidRPr="00552310">
        <w:rPr>
          <w:rFonts w:ascii="Times New Roman" w:hAnsi="Times New Roman" w:cs="Times New Roman"/>
          <w:b/>
          <w:sz w:val="28"/>
          <w:szCs w:val="28"/>
        </w:rPr>
        <w:t>Слайд13</w:t>
      </w:r>
      <w:r w:rsidRPr="00552310">
        <w:rPr>
          <w:rFonts w:ascii="Times New Roman" w:hAnsi="Times New Roman" w:cs="Times New Roman"/>
          <w:sz w:val="28"/>
          <w:szCs w:val="28"/>
        </w:rPr>
        <w:t xml:space="preserve"> </w:t>
      </w:r>
      <w:r w:rsidR="00731458" w:rsidRPr="00552310">
        <w:rPr>
          <w:rFonts w:ascii="Times New Roman" w:hAnsi="Times New Roman" w:cs="Times New Roman"/>
          <w:sz w:val="28"/>
          <w:szCs w:val="28"/>
        </w:rPr>
        <w:t xml:space="preserve"> </w:t>
      </w:r>
      <w:r w:rsidR="00731458" w:rsidRPr="00552310">
        <w:rPr>
          <w:rFonts w:ascii="Times New Roman" w:eastAsia="Times New Roman" w:hAnsi="Times New Roman" w:cs="Times New Roman"/>
          <w:b/>
          <w:sz w:val="28"/>
          <w:szCs w:val="28"/>
          <w:lang w:eastAsia="ru-RU"/>
        </w:rPr>
        <w:t xml:space="preserve">2. </w:t>
      </w:r>
      <w:proofErr w:type="gramStart"/>
      <w:r w:rsidR="00731458" w:rsidRPr="00552310">
        <w:rPr>
          <w:rFonts w:ascii="Times New Roman" w:eastAsia="Times New Roman" w:hAnsi="Times New Roman" w:cs="Times New Roman"/>
          <w:b/>
          <w:sz w:val="28"/>
          <w:szCs w:val="28"/>
          <w:lang w:eastAsia="ru-RU"/>
        </w:rPr>
        <w:t>Уроки в форме соревнований и игр:</w:t>
      </w:r>
      <w:r w:rsidR="00731458" w:rsidRPr="00552310">
        <w:rPr>
          <w:rFonts w:ascii="Times New Roman" w:eastAsia="Times New Roman" w:hAnsi="Times New Roman" w:cs="Times New Roman"/>
          <w:sz w:val="28"/>
          <w:szCs w:val="28"/>
          <w:lang w:eastAsia="ru-RU"/>
        </w:rPr>
        <w:t xml:space="preserve"> </w:t>
      </w:r>
      <w:r w:rsidR="00731458" w:rsidRPr="00552310">
        <w:rPr>
          <w:rFonts w:ascii="Times New Roman" w:eastAsia="Times New Roman" w:hAnsi="Times New Roman" w:cs="Times New Roman"/>
          <w:i/>
          <w:sz w:val="28"/>
          <w:szCs w:val="28"/>
          <w:lang w:eastAsia="ru-RU"/>
        </w:rPr>
        <w:t>конкурс, турнир, эстафета (лингвистический бой), дуэль, деловая или ролевая игра, кроссворд, викторина.</w:t>
      </w:r>
      <w:proofErr w:type="gramEnd"/>
    </w:p>
    <w:p w:rsidR="00731458" w:rsidRPr="00552310" w:rsidRDefault="00731458" w:rsidP="00552310">
      <w:pPr>
        <w:spacing w:before="100" w:beforeAutospacing="1" w:after="100" w:afterAutospacing="1"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sz w:val="28"/>
          <w:szCs w:val="28"/>
          <w:lang w:eastAsia="ru-RU"/>
        </w:rPr>
        <w:t>Уроки в форме соревнования и игр</w:t>
      </w:r>
      <w:r w:rsidR="000868CB" w:rsidRPr="00552310">
        <w:rPr>
          <w:rFonts w:ascii="Times New Roman" w:eastAsia="Times New Roman" w:hAnsi="Times New Roman" w:cs="Times New Roman"/>
          <w:sz w:val="28"/>
          <w:szCs w:val="28"/>
          <w:lang w:eastAsia="ru-RU"/>
        </w:rPr>
        <w:t>. Урок-игра тоже в основном проводится для младших школьников. Одним из важнейших приемов при обучении детей является игра. Факторы, сопровождающие игру, интерес, чувство удовлетворения, радости - облегчает обучение. Игра конкретна и соответствует развитию младших школьников.</w:t>
      </w:r>
    </w:p>
    <w:p w:rsidR="001A45A9" w:rsidRPr="00552310" w:rsidRDefault="001A45A9" w:rsidP="00552310">
      <w:pPr>
        <w:spacing w:before="100" w:beforeAutospacing="1" w:after="100" w:afterAutospacing="1"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sz w:val="28"/>
          <w:szCs w:val="28"/>
          <w:lang w:eastAsia="ru-RU"/>
        </w:rPr>
        <w:t>Урок «Литературная гостиная».</w:t>
      </w:r>
    </w:p>
    <w:p w:rsidR="001A45A9" w:rsidRPr="00552310" w:rsidRDefault="001A45A9" w:rsidP="00552310">
      <w:pPr>
        <w:spacing w:before="192" w:after="288"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b/>
          <w:bCs/>
          <w:sz w:val="28"/>
          <w:szCs w:val="28"/>
          <w:lang w:eastAsia="ru-RU"/>
        </w:rPr>
        <w:lastRenderedPageBreak/>
        <w:t>Уроки литературного чтения </w:t>
      </w:r>
      <w:r w:rsidRPr="00552310">
        <w:rPr>
          <w:rFonts w:ascii="Times New Roman" w:eastAsia="Times New Roman" w:hAnsi="Times New Roman" w:cs="Times New Roman"/>
          <w:sz w:val="28"/>
          <w:szCs w:val="28"/>
          <w:lang w:eastAsia="ru-RU"/>
        </w:rPr>
        <w:t xml:space="preserve">будут неинтересны и скучны, если не включать в их содержание аудио средства. </w:t>
      </w:r>
      <w:r w:rsidRPr="00552310">
        <w:rPr>
          <w:rFonts w:ascii="Times New Roman" w:eastAsia="Times New Roman" w:hAnsi="Times New Roman" w:cs="Times New Roman"/>
          <w:b/>
          <w:sz w:val="28"/>
          <w:szCs w:val="28"/>
          <w:lang w:eastAsia="ru-RU"/>
        </w:rPr>
        <w:t>Например, на уроке «Литературная гостиная»</w:t>
      </w:r>
      <w:r w:rsidRPr="00552310">
        <w:rPr>
          <w:rFonts w:ascii="Times New Roman" w:eastAsia="Times New Roman" w:hAnsi="Times New Roman" w:cs="Times New Roman"/>
          <w:sz w:val="28"/>
          <w:szCs w:val="28"/>
          <w:lang w:eastAsia="ru-RU"/>
        </w:rPr>
        <w:t xml:space="preserve"> предлагаю детям прослушать записи образцового чтения небольших по объёму произведений. Это обучает выразительному чтению, умению прочувствовать настроение, определить характер героев. Чтение стихов под удачно подобранную фонограмму вызывает в душах  маленьких слушателей бурю эмоций, желание самим попробовать вызвать такие же чувства и у других.  Повышают творческий и интеллектуальный потенциал учащихся уроки - викторины по сказкам, расширяют и закрепляют полученные знания</w:t>
      </w:r>
      <w:proofErr w:type="gramStart"/>
      <w:r w:rsidRPr="00552310">
        <w:rPr>
          <w:rFonts w:ascii="Times New Roman" w:eastAsia="Times New Roman" w:hAnsi="Times New Roman" w:cs="Times New Roman"/>
          <w:sz w:val="28"/>
          <w:szCs w:val="28"/>
          <w:lang w:eastAsia="ru-RU"/>
        </w:rPr>
        <w:t>.</w:t>
      </w:r>
      <w:proofErr w:type="gramEnd"/>
    </w:p>
    <w:p w:rsidR="003808BD" w:rsidRPr="00552310" w:rsidRDefault="001A45A9" w:rsidP="00552310">
      <w:pPr>
        <w:spacing w:before="192" w:after="288"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sz w:val="28"/>
          <w:szCs w:val="28"/>
          <w:lang w:eastAsia="ru-RU"/>
        </w:rPr>
        <w:t>. Уроки – игры.</w:t>
      </w:r>
      <w:r w:rsidR="00731458" w:rsidRPr="00552310">
        <w:rPr>
          <w:rFonts w:ascii="Times New Roman" w:eastAsia="Times New Roman" w:hAnsi="Times New Roman" w:cs="Times New Roman"/>
          <w:sz w:val="28"/>
          <w:szCs w:val="28"/>
          <w:lang w:eastAsia="ru-RU"/>
        </w:rPr>
        <w:t xml:space="preserve"> </w:t>
      </w:r>
      <w:r w:rsidR="009D62ED" w:rsidRPr="00552310">
        <w:rPr>
          <w:rFonts w:ascii="Times New Roman" w:hAnsi="Times New Roman" w:cs="Times New Roman"/>
          <w:sz w:val="28"/>
          <w:szCs w:val="28"/>
        </w:rPr>
        <w:t>Провожу на уроках обобщения, закрепления материала.</w:t>
      </w:r>
    </w:p>
    <w:p w:rsidR="009D62ED" w:rsidRPr="00552310" w:rsidRDefault="007661A0" w:rsidP="00552310">
      <w:pPr>
        <w:spacing w:line="360" w:lineRule="auto"/>
        <w:ind w:firstLine="567"/>
        <w:rPr>
          <w:rFonts w:ascii="Times New Roman" w:eastAsia="Times New Roman" w:hAnsi="Times New Roman" w:cs="Times New Roman"/>
          <w:i/>
          <w:sz w:val="28"/>
          <w:szCs w:val="28"/>
          <w:lang w:eastAsia="ru-RU"/>
        </w:rPr>
      </w:pPr>
      <w:r w:rsidRPr="00552310">
        <w:rPr>
          <w:rFonts w:ascii="Times New Roman" w:hAnsi="Times New Roman" w:cs="Times New Roman"/>
          <w:b/>
          <w:i/>
          <w:sz w:val="28"/>
          <w:szCs w:val="28"/>
          <w:shd w:val="clear" w:color="auto" w:fill="FFFFFF"/>
        </w:rPr>
        <w:t xml:space="preserve"> Слайд 15 </w:t>
      </w:r>
      <w:r w:rsidR="009D62ED" w:rsidRPr="00552310">
        <w:rPr>
          <w:rFonts w:ascii="Times New Roman" w:hAnsi="Times New Roman" w:cs="Times New Roman"/>
          <w:b/>
          <w:i/>
          <w:sz w:val="28"/>
          <w:szCs w:val="28"/>
          <w:shd w:val="clear" w:color="auto" w:fill="FFFFFF"/>
        </w:rPr>
        <w:t xml:space="preserve">3. </w:t>
      </w:r>
      <w:proofErr w:type="gramStart"/>
      <w:r w:rsidR="009D62ED" w:rsidRPr="00552310">
        <w:rPr>
          <w:rFonts w:ascii="Times New Roman" w:hAnsi="Times New Roman" w:cs="Times New Roman"/>
          <w:b/>
          <w:i/>
          <w:sz w:val="28"/>
          <w:szCs w:val="28"/>
          <w:shd w:val="clear" w:color="auto" w:fill="FFFFFF"/>
        </w:rPr>
        <w:t>Уроки, основанные на формах, жанрах и методах работы:</w:t>
      </w:r>
      <w:r w:rsidR="009D62ED" w:rsidRPr="00552310">
        <w:rPr>
          <w:rFonts w:ascii="Times New Roman" w:hAnsi="Times New Roman" w:cs="Times New Roman"/>
          <w:i/>
          <w:sz w:val="28"/>
          <w:szCs w:val="28"/>
          <w:shd w:val="clear" w:color="auto" w:fill="FFFFFF"/>
        </w:rPr>
        <w:t xml:space="preserve"> исследование, изобретательство, анализ первоисточников, комментарий, мозговая атака, интервью, репортаж, рецензия</w:t>
      </w:r>
      <w:proofErr w:type="gramEnd"/>
    </w:p>
    <w:p w:rsidR="009D62ED" w:rsidRPr="00552310" w:rsidRDefault="007661A0" w:rsidP="00552310">
      <w:pPr>
        <w:spacing w:before="192" w:after="288" w:line="360" w:lineRule="auto"/>
        <w:ind w:firstLine="567"/>
        <w:rPr>
          <w:rFonts w:ascii="Times New Roman" w:eastAsia="Times New Roman" w:hAnsi="Times New Roman" w:cs="Times New Roman"/>
          <w:b/>
          <w:sz w:val="28"/>
          <w:szCs w:val="28"/>
          <w:lang w:eastAsia="ru-RU"/>
        </w:rPr>
      </w:pPr>
      <w:r w:rsidRPr="00552310">
        <w:rPr>
          <w:rFonts w:ascii="Times New Roman" w:eastAsia="Times New Roman" w:hAnsi="Times New Roman" w:cs="Times New Roman"/>
          <w:b/>
          <w:sz w:val="28"/>
          <w:szCs w:val="28"/>
          <w:lang w:eastAsia="ru-RU"/>
        </w:rPr>
        <w:t>Слайд 16</w:t>
      </w:r>
      <w:r w:rsidR="009D62ED" w:rsidRPr="00552310">
        <w:rPr>
          <w:rFonts w:ascii="Times New Roman" w:eastAsia="Times New Roman" w:hAnsi="Times New Roman" w:cs="Times New Roman"/>
          <w:b/>
          <w:sz w:val="28"/>
          <w:szCs w:val="28"/>
          <w:lang w:eastAsia="ru-RU"/>
        </w:rPr>
        <w:t>. Групповая работа.</w:t>
      </w:r>
    </w:p>
    <w:p w:rsidR="009D62ED" w:rsidRPr="00552310" w:rsidRDefault="009D62ED" w:rsidP="00552310">
      <w:pPr>
        <w:spacing w:before="192" w:after="288"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sz w:val="28"/>
          <w:szCs w:val="28"/>
          <w:lang w:eastAsia="ru-RU"/>
        </w:rPr>
        <w:t xml:space="preserve">Проектно-исследовательская деятельность в процессе обучения неразрывно связана с групповой работой. </w:t>
      </w:r>
    </w:p>
    <w:p w:rsidR="00B01769" w:rsidRPr="00552310" w:rsidRDefault="00B01769" w:rsidP="00552310">
      <w:pPr>
        <w:pStyle w:val="a3"/>
        <w:shd w:val="clear" w:color="auto" w:fill="FFFFFF"/>
        <w:spacing w:before="0" w:beforeAutospacing="0" w:after="390" w:afterAutospacing="0" w:line="360" w:lineRule="auto"/>
        <w:ind w:firstLine="567"/>
        <w:jc w:val="both"/>
        <w:textAlignment w:val="baseline"/>
        <w:rPr>
          <w:sz w:val="28"/>
          <w:szCs w:val="28"/>
        </w:rPr>
      </w:pPr>
      <w:r w:rsidRPr="00552310">
        <w:rPr>
          <w:sz w:val="28"/>
          <w:szCs w:val="28"/>
        </w:rPr>
        <w:t>Именно в группе происходит обучение рефлексии, то есть умению смотреть на себя, на свою деятельность со стороны, понимать, что ты делаешь, зачем и почему ты делаешь и говоришь то или иное, и оценивать свои действия.</w:t>
      </w:r>
    </w:p>
    <w:p w:rsidR="00B01769" w:rsidRPr="00552310" w:rsidRDefault="00B01769" w:rsidP="00552310">
      <w:pPr>
        <w:pStyle w:val="a3"/>
        <w:shd w:val="clear" w:color="auto" w:fill="FFFFFF"/>
        <w:spacing w:line="360" w:lineRule="auto"/>
        <w:ind w:firstLine="567"/>
        <w:rPr>
          <w:sz w:val="28"/>
          <w:szCs w:val="28"/>
        </w:rPr>
      </w:pPr>
      <w:r w:rsidRPr="00552310">
        <w:rPr>
          <w:sz w:val="28"/>
          <w:szCs w:val="28"/>
        </w:rPr>
        <w:t>Можно использовать как на уроках закрепления, так и на уроках изучения нового материала.</w:t>
      </w:r>
    </w:p>
    <w:p w:rsidR="00B01769" w:rsidRPr="00552310" w:rsidRDefault="007661A0" w:rsidP="00552310">
      <w:pPr>
        <w:spacing w:line="360" w:lineRule="auto"/>
        <w:ind w:firstLine="567"/>
        <w:rPr>
          <w:rFonts w:ascii="Times New Roman" w:eastAsia="Times New Roman" w:hAnsi="Times New Roman" w:cs="Times New Roman"/>
          <w:i/>
          <w:sz w:val="28"/>
          <w:szCs w:val="28"/>
          <w:lang w:eastAsia="ru-RU"/>
        </w:rPr>
      </w:pPr>
      <w:r w:rsidRPr="00552310">
        <w:rPr>
          <w:rFonts w:ascii="Times New Roman" w:eastAsia="Times New Roman" w:hAnsi="Times New Roman" w:cs="Times New Roman"/>
          <w:b/>
          <w:sz w:val="28"/>
          <w:szCs w:val="28"/>
          <w:lang w:eastAsia="ru-RU"/>
        </w:rPr>
        <w:t xml:space="preserve">Слайд 17 </w:t>
      </w:r>
      <w:r w:rsidRPr="00552310">
        <w:rPr>
          <w:rFonts w:ascii="Times New Roman" w:hAnsi="Times New Roman" w:cs="Times New Roman"/>
          <w:b/>
          <w:i/>
          <w:sz w:val="28"/>
          <w:szCs w:val="28"/>
          <w:shd w:val="clear" w:color="auto" w:fill="FFFFFF"/>
        </w:rPr>
        <w:t xml:space="preserve"> </w:t>
      </w:r>
      <w:r w:rsidR="00B01769" w:rsidRPr="00552310">
        <w:rPr>
          <w:rFonts w:ascii="Times New Roman" w:hAnsi="Times New Roman" w:cs="Times New Roman"/>
          <w:b/>
          <w:i/>
          <w:sz w:val="28"/>
          <w:szCs w:val="28"/>
          <w:shd w:val="clear" w:color="auto" w:fill="FFFFFF"/>
        </w:rPr>
        <w:t xml:space="preserve">4. </w:t>
      </w:r>
      <w:proofErr w:type="gramStart"/>
      <w:r w:rsidR="00B01769" w:rsidRPr="00552310">
        <w:rPr>
          <w:rFonts w:ascii="Times New Roman" w:hAnsi="Times New Roman" w:cs="Times New Roman"/>
          <w:b/>
          <w:i/>
          <w:sz w:val="28"/>
          <w:szCs w:val="28"/>
          <w:shd w:val="clear" w:color="auto" w:fill="FFFFFF"/>
        </w:rPr>
        <w:t>Уроки с имитацией публичных форм общения</w:t>
      </w:r>
      <w:r w:rsidR="00B01769" w:rsidRPr="00552310">
        <w:rPr>
          <w:rFonts w:ascii="Times New Roman" w:hAnsi="Times New Roman" w:cs="Times New Roman"/>
          <w:i/>
          <w:sz w:val="28"/>
          <w:szCs w:val="28"/>
          <w:shd w:val="clear" w:color="auto" w:fill="FFFFFF"/>
        </w:rPr>
        <w:t>: пресс-конференция, аукцион, бенефис, митинг, регламентированная дискуссия, панорама, телепередача, телемост, рапорт, «живая газета», устный журнал;</w:t>
      </w:r>
      <w:r w:rsidR="00B01769" w:rsidRPr="00552310">
        <w:rPr>
          <w:rFonts w:ascii="Times New Roman" w:hAnsi="Times New Roman" w:cs="Times New Roman"/>
          <w:i/>
          <w:sz w:val="28"/>
          <w:szCs w:val="28"/>
        </w:rPr>
        <w:br/>
      </w:r>
      <w:proofErr w:type="gramEnd"/>
    </w:p>
    <w:p w:rsidR="007661A0" w:rsidRPr="00552310" w:rsidRDefault="00B01769" w:rsidP="00552310">
      <w:pPr>
        <w:pStyle w:val="a3"/>
        <w:shd w:val="clear" w:color="auto" w:fill="FFFFFF"/>
        <w:spacing w:line="360" w:lineRule="auto"/>
        <w:ind w:firstLine="567"/>
        <w:rPr>
          <w:sz w:val="28"/>
          <w:szCs w:val="28"/>
        </w:rPr>
      </w:pPr>
      <w:r w:rsidRPr="00552310">
        <w:rPr>
          <w:b/>
          <w:sz w:val="28"/>
          <w:szCs w:val="28"/>
        </w:rPr>
        <w:lastRenderedPageBreak/>
        <w:t xml:space="preserve">Слайд </w:t>
      </w:r>
      <w:r w:rsidR="007661A0" w:rsidRPr="00552310">
        <w:rPr>
          <w:b/>
          <w:sz w:val="28"/>
          <w:szCs w:val="28"/>
        </w:rPr>
        <w:t>18</w:t>
      </w:r>
      <w:r w:rsidRPr="00552310">
        <w:rPr>
          <w:b/>
          <w:sz w:val="28"/>
          <w:szCs w:val="28"/>
        </w:rPr>
        <w:t>. Устный журнал.</w:t>
      </w:r>
      <w:r w:rsidR="007661A0" w:rsidRPr="00552310">
        <w:rPr>
          <w:sz w:val="28"/>
          <w:szCs w:val="28"/>
        </w:rPr>
        <w:t xml:space="preserve"> </w:t>
      </w:r>
    </w:p>
    <w:p w:rsidR="007661A0" w:rsidRPr="00552310" w:rsidRDefault="007661A0" w:rsidP="00552310">
      <w:pPr>
        <w:pStyle w:val="a3"/>
        <w:shd w:val="clear" w:color="auto" w:fill="FFFFFF"/>
        <w:spacing w:line="360" w:lineRule="auto"/>
        <w:ind w:firstLine="567"/>
        <w:rPr>
          <w:sz w:val="28"/>
          <w:szCs w:val="28"/>
        </w:rPr>
      </w:pPr>
      <w:r w:rsidRPr="00552310">
        <w:rPr>
          <w:sz w:val="28"/>
          <w:szCs w:val="28"/>
        </w:rPr>
        <w:t xml:space="preserve">Устный журнал – форма работы, позволяющая донести до учащихся нужную информацию –  краткие устные сообщения на отдельные темы (из области науки, техники, искусства и т. д.), оформленные в виде страничек. </w:t>
      </w:r>
    </w:p>
    <w:p w:rsidR="00B01769" w:rsidRPr="00552310" w:rsidRDefault="007661A0" w:rsidP="00552310">
      <w:pPr>
        <w:pStyle w:val="a3"/>
        <w:shd w:val="clear" w:color="auto" w:fill="FFFFFF"/>
        <w:spacing w:line="360" w:lineRule="auto"/>
        <w:ind w:firstLine="567"/>
        <w:rPr>
          <w:sz w:val="28"/>
          <w:szCs w:val="28"/>
        </w:rPr>
      </w:pPr>
      <w:r w:rsidRPr="00552310">
        <w:rPr>
          <w:sz w:val="28"/>
          <w:szCs w:val="28"/>
        </w:rPr>
        <w:t>Он предоставляет широкий простор для самодеятельности и творчества учащихся и отличается занимательностью проведения. </w:t>
      </w:r>
    </w:p>
    <w:p w:rsidR="00B01769" w:rsidRPr="00552310" w:rsidRDefault="00B01769" w:rsidP="00552310">
      <w:pPr>
        <w:pStyle w:val="a3"/>
        <w:shd w:val="clear" w:color="auto" w:fill="FFFFFF"/>
        <w:spacing w:line="360" w:lineRule="auto"/>
        <w:ind w:firstLine="567"/>
        <w:rPr>
          <w:sz w:val="28"/>
          <w:szCs w:val="28"/>
        </w:rPr>
      </w:pPr>
      <w:r w:rsidRPr="00552310">
        <w:rPr>
          <w:sz w:val="28"/>
          <w:szCs w:val="28"/>
        </w:rPr>
        <w:t>Так, например, на уроке литературного чтения, обобщающий урок по теме «Поэтическая тетрадь» провожу в форме устного журнала…</w:t>
      </w:r>
    </w:p>
    <w:p w:rsidR="00B01769" w:rsidRPr="00552310" w:rsidRDefault="00B01769" w:rsidP="00552310">
      <w:pPr>
        <w:pStyle w:val="a3"/>
        <w:shd w:val="clear" w:color="auto" w:fill="FFFFFF"/>
        <w:spacing w:line="360" w:lineRule="auto"/>
        <w:ind w:firstLine="567"/>
        <w:rPr>
          <w:b/>
          <w:sz w:val="28"/>
          <w:szCs w:val="28"/>
        </w:rPr>
      </w:pPr>
      <w:r w:rsidRPr="00552310">
        <w:rPr>
          <w:b/>
          <w:sz w:val="28"/>
          <w:szCs w:val="28"/>
        </w:rPr>
        <w:t>Библиотечные уроки.</w:t>
      </w:r>
      <w:r w:rsidR="000868CB" w:rsidRPr="00552310">
        <w:rPr>
          <w:b/>
          <w:sz w:val="28"/>
          <w:szCs w:val="28"/>
        </w:rPr>
        <w:t xml:space="preserve"> </w:t>
      </w:r>
      <w:r w:rsidR="000868CB" w:rsidRPr="00552310">
        <w:rPr>
          <w:sz w:val="28"/>
          <w:szCs w:val="28"/>
        </w:rPr>
        <w:t>М</w:t>
      </w:r>
      <w:r w:rsidRPr="00552310">
        <w:rPr>
          <w:sz w:val="28"/>
          <w:szCs w:val="28"/>
        </w:rPr>
        <w:t xml:space="preserve">ы с ребятами посещаем библиотеку, где </w:t>
      </w:r>
      <w:r w:rsidR="00B754F3" w:rsidRPr="00552310">
        <w:rPr>
          <w:sz w:val="28"/>
          <w:szCs w:val="28"/>
        </w:rPr>
        <w:t xml:space="preserve">её сотрудники знакомят ребят с новыми книгами, учат работе с книгой, правилами посещения библиотеки. Также эти уроки могут быть тематическими, например, в 3 классе, в рамках месячника военно-патриотической подготовки, мы были в библиотеке на уроке, посвященном видам и родам войск Российской армии. </w:t>
      </w:r>
    </w:p>
    <w:p w:rsidR="00B754F3" w:rsidRPr="00552310" w:rsidRDefault="00B754F3" w:rsidP="00552310">
      <w:pPr>
        <w:pStyle w:val="a3"/>
        <w:shd w:val="clear" w:color="auto" w:fill="FFFFFF"/>
        <w:spacing w:line="360" w:lineRule="auto"/>
        <w:ind w:firstLine="567"/>
        <w:rPr>
          <w:b/>
          <w:sz w:val="28"/>
          <w:szCs w:val="28"/>
        </w:rPr>
      </w:pPr>
      <w:r w:rsidRPr="00552310">
        <w:rPr>
          <w:b/>
          <w:sz w:val="28"/>
          <w:szCs w:val="28"/>
        </w:rPr>
        <w:t xml:space="preserve">Слайд </w:t>
      </w:r>
      <w:r w:rsidR="007661A0" w:rsidRPr="00552310">
        <w:rPr>
          <w:b/>
          <w:sz w:val="28"/>
          <w:szCs w:val="28"/>
        </w:rPr>
        <w:t>19</w:t>
      </w:r>
      <w:r w:rsidRPr="00552310">
        <w:rPr>
          <w:b/>
          <w:sz w:val="28"/>
          <w:szCs w:val="28"/>
        </w:rPr>
        <w:t>. Экскурсия.</w:t>
      </w:r>
    </w:p>
    <w:p w:rsidR="00B754F3" w:rsidRPr="00552310" w:rsidRDefault="00B754F3" w:rsidP="00552310">
      <w:pPr>
        <w:spacing w:before="100" w:beforeAutospacing="1" w:after="100" w:afterAutospacing="1"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sz w:val="28"/>
          <w:szCs w:val="28"/>
          <w:lang w:eastAsia="ru-RU"/>
        </w:rPr>
        <w:t xml:space="preserve">Например, во время </w:t>
      </w:r>
      <w:r w:rsidRPr="00552310">
        <w:rPr>
          <w:rFonts w:ascii="Times New Roman" w:eastAsia="Times New Roman" w:hAnsi="Times New Roman" w:cs="Times New Roman"/>
          <w:b/>
          <w:sz w:val="28"/>
          <w:szCs w:val="28"/>
          <w:lang w:eastAsia="ru-RU"/>
        </w:rPr>
        <w:t xml:space="preserve">экскурсии </w:t>
      </w:r>
      <w:r w:rsidRPr="00552310">
        <w:rPr>
          <w:rFonts w:ascii="Times New Roman" w:eastAsia="Times New Roman" w:hAnsi="Times New Roman" w:cs="Times New Roman"/>
          <w:sz w:val="28"/>
          <w:szCs w:val="28"/>
          <w:lang w:eastAsia="ru-RU"/>
        </w:rPr>
        <w:t>в парк в рамках урока окружающего мира по теме «Растения и животные нашего края», дети расширяли свои знания о видах деревьев, кустарников нашего города, видах птиц и насекомых. Также поднимались вопросы современных экологических проблем, охраны окружающей среды. Итогом экскурсии стали выступления детей, и обобщающий урок-игра «Я знаю свой родной край».</w:t>
      </w:r>
    </w:p>
    <w:p w:rsidR="00B754F3" w:rsidRPr="00552310" w:rsidRDefault="000868CB" w:rsidP="00552310">
      <w:pPr>
        <w:pStyle w:val="a3"/>
        <w:shd w:val="clear" w:color="auto" w:fill="FFFFFF"/>
        <w:spacing w:line="360" w:lineRule="auto"/>
        <w:ind w:firstLine="567"/>
        <w:rPr>
          <w:sz w:val="28"/>
          <w:szCs w:val="28"/>
        </w:rPr>
      </w:pPr>
      <w:r w:rsidRPr="00552310">
        <w:rPr>
          <w:b/>
          <w:sz w:val="28"/>
          <w:szCs w:val="28"/>
        </w:rPr>
        <w:t>Слайд 2</w:t>
      </w:r>
      <w:r w:rsidR="007661A0" w:rsidRPr="00552310">
        <w:rPr>
          <w:b/>
          <w:sz w:val="28"/>
          <w:szCs w:val="28"/>
        </w:rPr>
        <w:t>0</w:t>
      </w:r>
      <w:r w:rsidRPr="00552310">
        <w:rPr>
          <w:sz w:val="28"/>
          <w:szCs w:val="28"/>
        </w:rPr>
        <w:t xml:space="preserve"> </w:t>
      </w:r>
      <w:r w:rsidR="00B754F3" w:rsidRPr="00552310">
        <w:rPr>
          <w:b/>
          <w:i/>
          <w:sz w:val="28"/>
          <w:szCs w:val="28"/>
          <w:shd w:val="clear" w:color="auto" w:fill="FFFFFF"/>
        </w:rPr>
        <w:t xml:space="preserve"> Перенесение в рамки урока традиционных форм внеклассной</w:t>
      </w:r>
      <w:r w:rsidR="00B754F3" w:rsidRPr="00552310">
        <w:rPr>
          <w:b/>
          <w:i/>
          <w:color w:val="333333"/>
          <w:sz w:val="28"/>
          <w:szCs w:val="28"/>
          <w:shd w:val="clear" w:color="auto" w:fill="FFFFFF"/>
        </w:rPr>
        <w:t xml:space="preserve"> работы</w:t>
      </w:r>
      <w:r w:rsidR="00B754F3" w:rsidRPr="00552310">
        <w:rPr>
          <w:i/>
          <w:color w:val="333333"/>
          <w:sz w:val="28"/>
          <w:szCs w:val="28"/>
          <w:shd w:val="clear" w:color="auto" w:fill="FFFFFF"/>
        </w:rPr>
        <w:t xml:space="preserve">: </w:t>
      </w:r>
      <w:r w:rsidR="00B754F3" w:rsidRPr="00552310">
        <w:rPr>
          <w:i/>
          <w:sz w:val="28"/>
          <w:szCs w:val="28"/>
          <w:shd w:val="clear" w:color="auto" w:fill="FFFFFF"/>
        </w:rPr>
        <w:t xml:space="preserve">КВН, «Следствие ведут знатоки», «Что? Где? </w:t>
      </w:r>
      <w:proofErr w:type="gramStart"/>
      <w:r w:rsidR="00B754F3" w:rsidRPr="00552310">
        <w:rPr>
          <w:i/>
          <w:sz w:val="28"/>
          <w:szCs w:val="28"/>
          <w:shd w:val="clear" w:color="auto" w:fill="FFFFFF"/>
        </w:rPr>
        <w:t>Когда?», «</w:t>
      </w:r>
      <w:proofErr w:type="spellStart"/>
      <w:r w:rsidR="00B754F3" w:rsidRPr="00552310">
        <w:rPr>
          <w:i/>
          <w:sz w:val="28"/>
          <w:szCs w:val="28"/>
          <w:shd w:val="clear" w:color="auto" w:fill="FFFFFF"/>
        </w:rPr>
        <w:t>Эрудицион</w:t>
      </w:r>
      <w:proofErr w:type="spellEnd"/>
      <w:r w:rsidR="00B754F3" w:rsidRPr="00552310">
        <w:rPr>
          <w:i/>
          <w:sz w:val="28"/>
          <w:szCs w:val="28"/>
          <w:shd w:val="clear" w:color="auto" w:fill="FFFFFF"/>
        </w:rPr>
        <w:t>», утренники, спектакль, концерт, инсценировка, диспут, «посиделки», «клуб знатоков» и т. д.</w:t>
      </w:r>
      <w:proofErr w:type="gramEnd"/>
    </w:p>
    <w:p w:rsidR="00B754F3" w:rsidRPr="00552310" w:rsidRDefault="00B754F3" w:rsidP="00552310">
      <w:pPr>
        <w:spacing w:before="100" w:beforeAutospacing="1" w:after="100" w:afterAutospacing="1"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sz w:val="28"/>
          <w:szCs w:val="28"/>
          <w:lang w:eastAsia="ru-RU"/>
        </w:rPr>
        <w:t xml:space="preserve">Весьма интересной и плодотворной формой проведения уроков является урок-праздник. Эта форма урока расширяет знания учащихся о традициях и обычаях, существующих, в странах и развивает у школьников способности к </w:t>
      </w:r>
      <w:r w:rsidRPr="00552310">
        <w:rPr>
          <w:rFonts w:ascii="Times New Roman" w:eastAsia="Times New Roman" w:hAnsi="Times New Roman" w:cs="Times New Roman"/>
          <w:sz w:val="28"/>
          <w:szCs w:val="28"/>
          <w:lang w:eastAsia="ru-RU"/>
        </w:rPr>
        <w:lastRenderedPageBreak/>
        <w:t>общению, позволяющих участвовать в различных ситуациях межкультурной коммуникации.</w:t>
      </w:r>
    </w:p>
    <w:p w:rsidR="00B754F3" w:rsidRPr="00552310" w:rsidRDefault="000868CB" w:rsidP="00552310">
      <w:pPr>
        <w:spacing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b/>
          <w:sz w:val="28"/>
          <w:szCs w:val="28"/>
          <w:lang w:eastAsia="ru-RU"/>
        </w:rPr>
        <w:t>Слайд 2</w:t>
      </w:r>
      <w:r w:rsidR="007661A0" w:rsidRPr="00552310">
        <w:rPr>
          <w:rFonts w:ascii="Times New Roman" w:eastAsia="Times New Roman" w:hAnsi="Times New Roman" w:cs="Times New Roman"/>
          <w:b/>
          <w:sz w:val="28"/>
          <w:szCs w:val="28"/>
          <w:lang w:eastAsia="ru-RU"/>
        </w:rPr>
        <w:t>1</w:t>
      </w:r>
      <w:r w:rsidR="00B754F3" w:rsidRPr="00552310">
        <w:rPr>
          <w:rFonts w:ascii="Times New Roman" w:eastAsia="Times New Roman" w:hAnsi="Times New Roman" w:cs="Times New Roman"/>
          <w:sz w:val="28"/>
          <w:szCs w:val="28"/>
          <w:lang w:eastAsia="ru-RU"/>
        </w:rPr>
        <w:t>. Масленица.</w:t>
      </w:r>
    </w:p>
    <w:p w:rsidR="00B754F3" w:rsidRPr="00552310" w:rsidRDefault="00B754F3" w:rsidP="00552310">
      <w:pPr>
        <w:spacing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b/>
          <w:sz w:val="28"/>
          <w:szCs w:val="28"/>
          <w:lang w:eastAsia="ru-RU"/>
        </w:rPr>
        <w:t>Например, на  уроке-празднике,</w:t>
      </w:r>
      <w:r w:rsidRPr="00552310">
        <w:rPr>
          <w:rFonts w:ascii="Times New Roman" w:eastAsia="Times New Roman" w:hAnsi="Times New Roman" w:cs="Times New Roman"/>
          <w:sz w:val="28"/>
          <w:szCs w:val="28"/>
          <w:lang w:eastAsia="ru-RU"/>
        </w:rPr>
        <w:t xml:space="preserve"> посвященном завершению масленичной недели, ребята узнали о названиях каждого дня этой недели, о традициях и обычаях, поучаствовали в старинных русских играх. </w:t>
      </w:r>
    </w:p>
    <w:p w:rsidR="00552310" w:rsidRDefault="00B754F3" w:rsidP="00552310">
      <w:pPr>
        <w:pStyle w:val="a3"/>
        <w:shd w:val="clear" w:color="auto" w:fill="FFFFFF"/>
        <w:spacing w:line="360" w:lineRule="auto"/>
        <w:ind w:firstLine="567"/>
        <w:rPr>
          <w:i/>
          <w:sz w:val="28"/>
          <w:szCs w:val="28"/>
          <w:shd w:val="clear" w:color="auto" w:fill="FFFFFF"/>
        </w:rPr>
      </w:pPr>
      <w:r w:rsidRPr="00552310">
        <w:rPr>
          <w:b/>
          <w:sz w:val="28"/>
          <w:szCs w:val="28"/>
        </w:rPr>
        <w:t xml:space="preserve">Слайд </w:t>
      </w:r>
      <w:r w:rsidR="007661A0" w:rsidRPr="00552310">
        <w:rPr>
          <w:b/>
          <w:sz w:val="28"/>
          <w:szCs w:val="28"/>
        </w:rPr>
        <w:t>22</w:t>
      </w:r>
      <w:r w:rsidRPr="00552310">
        <w:rPr>
          <w:b/>
          <w:sz w:val="28"/>
          <w:szCs w:val="28"/>
        </w:rPr>
        <w:t xml:space="preserve">. </w:t>
      </w:r>
      <w:r w:rsidRPr="00552310">
        <w:rPr>
          <w:b/>
          <w:i/>
          <w:color w:val="333333"/>
          <w:sz w:val="28"/>
          <w:szCs w:val="28"/>
          <w:shd w:val="clear" w:color="auto" w:fill="FFFFFF"/>
        </w:rPr>
        <w:t xml:space="preserve"> </w:t>
      </w:r>
      <w:r w:rsidRPr="00552310">
        <w:rPr>
          <w:b/>
          <w:i/>
          <w:sz w:val="28"/>
          <w:szCs w:val="28"/>
          <w:shd w:val="clear" w:color="auto" w:fill="FFFFFF"/>
        </w:rPr>
        <w:t xml:space="preserve">Уроки с использованием фантазии: </w:t>
      </w:r>
      <w:r w:rsidRPr="00552310">
        <w:rPr>
          <w:i/>
          <w:sz w:val="28"/>
          <w:szCs w:val="28"/>
          <w:shd w:val="clear" w:color="auto" w:fill="FFFFFF"/>
        </w:rPr>
        <w:t xml:space="preserve">урок-сказка, </w:t>
      </w:r>
      <w:proofErr w:type="spellStart"/>
      <w:r w:rsidRPr="00552310">
        <w:rPr>
          <w:i/>
          <w:sz w:val="28"/>
          <w:szCs w:val="28"/>
          <w:shd w:val="clear" w:color="auto" w:fill="FFFFFF"/>
        </w:rPr>
        <w:t>урок¬сюрприз</w:t>
      </w:r>
      <w:proofErr w:type="spellEnd"/>
      <w:r w:rsidRPr="00552310">
        <w:rPr>
          <w:i/>
          <w:sz w:val="28"/>
          <w:szCs w:val="28"/>
          <w:shd w:val="clear" w:color="auto" w:fill="FFFFFF"/>
        </w:rPr>
        <w:t>, урок-подарок от волшебника, ур</w:t>
      </w:r>
      <w:r w:rsidR="00552310">
        <w:rPr>
          <w:i/>
          <w:sz w:val="28"/>
          <w:szCs w:val="28"/>
          <w:shd w:val="clear" w:color="auto" w:fill="FFFFFF"/>
        </w:rPr>
        <w:t xml:space="preserve">ок на тему «инопланетяне» и </w:t>
      </w:r>
      <w:proofErr w:type="spellStart"/>
      <w:r w:rsidR="00552310">
        <w:rPr>
          <w:i/>
          <w:sz w:val="28"/>
          <w:szCs w:val="28"/>
          <w:shd w:val="clear" w:color="auto" w:fill="FFFFFF"/>
        </w:rPr>
        <w:t>т</w:t>
      </w:r>
      <w:proofErr w:type="gramStart"/>
      <w:r w:rsidR="00552310">
        <w:rPr>
          <w:i/>
          <w:sz w:val="28"/>
          <w:szCs w:val="28"/>
          <w:shd w:val="clear" w:color="auto" w:fill="FFFFFF"/>
        </w:rPr>
        <w:t>.д</w:t>
      </w:r>
      <w:proofErr w:type="spellEnd"/>
      <w:proofErr w:type="gramEnd"/>
    </w:p>
    <w:p w:rsidR="00D20E45" w:rsidRPr="00552310" w:rsidRDefault="00D20E45" w:rsidP="00552310">
      <w:pPr>
        <w:pStyle w:val="a3"/>
        <w:shd w:val="clear" w:color="auto" w:fill="FFFFFF"/>
        <w:spacing w:line="360" w:lineRule="auto"/>
        <w:ind w:firstLine="567"/>
        <w:rPr>
          <w:b/>
          <w:sz w:val="28"/>
          <w:szCs w:val="28"/>
        </w:rPr>
      </w:pPr>
      <w:r w:rsidRPr="00552310">
        <w:rPr>
          <w:sz w:val="28"/>
          <w:szCs w:val="28"/>
        </w:rPr>
        <w:t>В последние годы интерес к нетрадиционным урокам в начальной школе значимо усилился. Это связано с различными преобразованиями, происходящими в нашей стране, которые создали определенные условия для переосмысления процессов в сфере образования, создания новых типов уроков, активного внедрения в уроки различных педагогических методов и способов развития интереса у детей младшего школьного возраста, авторских программ и учебников.</w:t>
      </w:r>
    </w:p>
    <w:p w:rsidR="00D20E45" w:rsidRPr="00552310" w:rsidRDefault="00D20E45" w:rsidP="00552310">
      <w:pPr>
        <w:spacing w:before="100" w:beforeAutospacing="1" w:after="100" w:afterAutospacing="1" w:line="360" w:lineRule="auto"/>
        <w:ind w:firstLine="567"/>
        <w:rPr>
          <w:rFonts w:ascii="Times New Roman" w:eastAsia="Times New Roman" w:hAnsi="Times New Roman" w:cs="Times New Roman"/>
          <w:sz w:val="28"/>
          <w:szCs w:val="28"/>
          <w:lang w:eastAsia="ru-RU"/>
        </w:rPr>
      </w:pPr>
      <w:r w:rsidRPr="00552310">
        <w:rPr>
          <w:rFonts w:ascii="Times New Roman" w:eastAsia="Times New Roman" w:hAnsi="Times New Roman" w:cs="Times New Roman"/>
          <w:sz w:val="28"/>
          <w:szCs w:val="28"/>
          <w:lang w:eastAsia="ru-RU"/>
        </w:rPr>
        <w:t>Такие формы проведения занятий "снимают" традиционность урока, оживляют мысль. Однако необходимо отметить, что слишком частое обращение к подобным формам организации учебного процесса нецелесообразно, так как нетрадиционные уроки могут быстро стать традиционными, что, в конечном счете, приведет к падению у учащихся интереса к предмету.</w:t>
      </w:r>
    </w:p>
    <w:p w:rsidR="00D20E45" w:rsidRPr="00552310" w:rsidRDefault="00D20E45" w:rsidP="00552310">
      <w:pPr>
        <w:pStyle w:val="a3"/>
        <w:shd w:val="clear" w:color="auto" w:fill="FFFFFF"/>
        <w:spacing w:line="360" w:lineRule="auto"/>
        <w:ind w:firstLine="567"/>
        <w:rPr>
          <w:b/>
          <w:sz w:val="28"/>
          <w:szCs w:val="28"/>
        </w:rPr>
      </w:pPr>
      <w:r w:rsidRPr="00552310">
        <w:rPr>
          <w:b/>
          <w:sz w:val="28"/>
          <w:szCs w:val="28"/>
        </w:rPr>
        <w:t xml:space="preserve">Слайд </w:t>
      </w:r>
      <w:r w:rsidR="007661A0" w:rsidRPr="00552310">
        <w:rPr>
          <w:b/>
          <w:sz w:val="28"/>
          <w:szCs w:val="28"/>
        </w:rPr>
        <w:t>23</w:t>
      </w:r>
      <w:r w:rsidRPr="00552310">
        <w:rPr>
          <w:b/>
          <w:sz w:val="28"/>
          <w:szCs w:val="28"/>
        </w:rPr>
        <w:t xml:space="preserve"> Итог</w:t>
      </w:r>
      <w:proofErr w:type="gramStart"/>
      <w:r w:rsidRPr="00552310">
        <w:rPr>
          <w:b/>
          <w:sz w:val="28"/>
          <w:szCs w:val="28"/>
        </w:rPr>
        <w:t>.</w:t>
      </w:r>
      <w:bookmarkStart w:id="0" w:name="_GoBack"/>
      <w:bookmarkEnd w:id="0"/>
      <w:r w:rsidRPr="00552310">
        <w:rPr>
          <w:sz w:val="28"/>
          <w:szCs w:val="28"/>
        </w:rPr>
        <w:t>И</w:t>
      </w:r>
      <w:proofErr w:type="gramEnd"/>
      <w:r w:rsidRPr="00552310">
        <w:rPr>
          <w:sz w:val="28"/>
          <w:szCs w:val="28"/>
        </w:rPr>
        <w:t>спользование нестандартных форм и методов – одно из важных средств обучения, т. к. они формируют у учащихся устойчивый интерес к учению, снимают напряжение, скованность, которые свойственны многим детям, помогают формировать навыки учебной работы, собственно учебной деятельности. Нестандартные уроки оказывают глубокое эмоциональное воздействие на детей, благодаря чему у них формируются более прочные, глубокие знания.</w:t>
      </w:r>
    </w:p>
    <w:p w:rsidR="00D20E45" w:rsidRPr="00552310" w:rsidRDefault="00D20E45" w:rsidP="00552310">
      <w:pPr>
        <w:pStyle w:val="a3"/>
        <w:shd w:val="clear" w:color="auto" w:fill="FFFFFF"/>
        <w:spacing w:line="360" w:lineRule="auto"/>
        <w:ind w:firstLine="567"/>
        <w:rPr>
          <w:sz w:val="28"/>
          <w:szCs w:val="28"/>
        </w:rPr>
      </w:pPr>
    </w:p>
    <w:p w:rsidR="009D62ED" w:rsidRPr="00552310" w:rsidRDefault="009D62ED" w:rsidP="00552310">
      <w:pPr>
        <w:pStyle w:val="a3"/>
        <w:shd w:val="clear" w:color="auto" w:fill="FFFFFF"/>
        <w:spacing w:line="360" w:lineRule="auto"/>
        <w:ind w:firstLine="567"/>
        <w:rPr>
          <w:sz w:val="28"/>
          <w:szCs w:val="28"/>
        </w:rPr>
      </w:pPr>
    </w:p>
    <w:sectPr w:rsidR="009D62ED" w:rsidRPr="00552310" w:rsidSect="001A45A9">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2AC3"/>
    <w:multiLevelType w:val="hybridMultilevel"/>
    <w:tmpl w:val="77CEA684"/>
    <w:lvl w:ilvl="0" w:tplc="556C8300">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F935BC"/>
    <w:multiLevelType w:val="hybridMultilevel"/>
    <w:tmpl w:val="7C5439CC"/>
    <w:lvl w:ilvl="0" w:tplc="556C8300">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C91CCB"/>
    <w:multiLevelType w:val="hybridMultilevel"/>
    <w:tmpl w:val="BC1CF846"/>
    <w:lvl w:ilvl="0" w:tplc="556C8300">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DD15EC"/>
    <w:multiLevelType w:val="hybridMultilevel"/>
    <w:tmpl w:val="80664D0C"/>
    <w:lvl w:ilvl="0" w:tplc="556C8300">
      <w:start w:val="1"/>
      <w:numFmt w:val="bullet"/>
      <w:lvlText w:val="•"/>
      <w:lvlJc w:val="left"/>
      <w:pPr>
        <w:tabs>
          <w:tab w:val="num" w:pos="720"/>
        </w:tabs>
        <w:ind w:left="720" w:hanging="360"/>
      </w:pPr>
      <w:rPr>
        <w:rFonts w:ascii="Arial" w:hAnsi="Arial" w:hint="default"/>
      </w:rPr>
    </w:lvl>
    <w:lvl w:ilvl="1" w:tplc="13120DCC" w:tentative="1">
      <w:start w:val="1"/>
      <w:numFmt w:val="bullet"/>
      <w:lvlText w:val="•"/>
      <w:lvlJc w:val="left"/>
      <w:pPr>
        <w:tabs>
          <w:tab w:val="num" w:pos="1440"/>
        </w:tabs>
        <w:ind w:left="1440" w:hanging="360"/>
      </w:pPr>
      <w:rPr>
        <w:rFonts w:ascii="Arial" w:hAnsi="Arial" w:hint="default"/>
      </w:rPr>
    </w:lvl>
    <w:lvl w:ilvl="2" w:tplc="A3C64E16" w:tentative="1">
      <w:start w:val="1"/>
      <w:numFmt w:val="bullet"/>
      <w:lvlText w:val="•"/>
      <w:lvlJc w:val="left"/>
      <w:pPr>
        <w:tabs>
          <w:tab w:val="num" w:pos="2160"/>
        </w:tabs>
        <w:ind w:left="2160" w:hanging="360"/>
      </w:pPr>
      <w:rPr>
        <w:rFonts w:ascii="Arial" w:hAnsi="Arial" w:hint="default"/>
      </w:rPr>
    </w:lvl>
    <w:lvl w:ilvl="3" w:tplc="075A85F2" w:tentative="1">
      <w:start w:val="1"/>
      <w:numFmt w:val="bullet"/>
      <w:lvlText w:val="•"/>
      <w:lvlJc w:val="left"/>
      <w:pPr>
        <w:tabs>
          <w:tab w:val="num" w:pos="2880"/>
        </w:tabs>
        <w:ind w:left="2880" w:hanging="360"/>
      </w:pPr>
      <w:rPr>
        <w:rFonts w:ascii="Arial" w:hAnsi="Arial" w:hint="default"/>
      </w:rPr>
    </w:lvl>
    <w:lvl w:ilvl="4" w:tplc="26A019DE" w:tentative="1">
      <w:start w:val="1"/>
      <w:numFmt w:val="bullet"/>
      <w:lvlText w:val="•"/>
      <w:lvlJc w:val="left"/>
      <w:pPr>
        <w:tabs>
          <w:tab w:val="num" w:pos="3600"/>
        </w:tabs>
        <w:ind w:left="3600" w:hanging="360"/>
      </w:pPr>
      <w:rPr>
        <w:rFonts w:ascii="Arial" w:hAnsi="Arial" w:hint="default"/>
      </w:rPr>
    </w:lvl>
    <w:lvl w:ilvl="5" w:tplc="B3CC3732" w:tentative="1">
      <w:start w:val="1"/>
      <w:numFmt w:val="bullet"/>
      <w:lvlText w:val="•"/>
      <w:lvlJc w:val="left"/>
      <w:pPr>
        <w:tabs>
          <w:tab w:val="num" w:pos="4320"/>
        </w:tabs>
        <w:ind w:left="4320" w:hanging="360"/>
      </w:pPr>
      <w:rPr>
        <w:rFonts w:ascii="Arial" w:hAnsi="Arial" w:hint="default"/>
      </w:rPr>
    </w:lvl>
    <w:lvl w:ilvl="6" w:tplc="EB326AE0" w:tentative="1">
      <w:start w:val="1"/>
      <w:numFmt w:val="bullet"/>
      <w:lvlText w:val="•"/>
      <w:lvlJc w:val="left"/>
      <w:pPr>
        <w:tabs>
          <w:tab w:val="num" w:pos="5040"/>
        </w:tabs>
        <w:ind w:left="5040" w:hanging="360"/>
      </w:pPr>
      <w:rPr>
        <w:rFonts w:ascii="Arial" w:hAnsi="Arial" w:hint="default"/>
      </w:rPr>
    </w:lvl>
    <w:lvl w:ilvl="7" w:tplc="7248B79E" w:tentative="1">
      <w:start w:val="1"/>
      <w:numFmt w:val="bullet"/>
      <w:lvlText w:val="•"/>
      <w:lvlJc w:val="left"/>
      <w:pPr>
        <w:tabs>
          <w:tab w:val="num" w:pos="5760"/>
        </w:tabs>
        <w:ind w:left="5760" w:hanging="360"/>
      </w:pPr>
      <w:rPr>
        <w:rFonts w:ascii="Arial" w:hAnsi="Arial" w:hint="default"/>
      </w:rPr>
    </w:lvl>
    <w:lvl w:ilvl="8" w:tplc="97F632B6" w:tentative="1">
      <w:start w:val="1"/>
      <w:numFmt w:val="bullet"/>
      <w:lvlText w:val="•"/>
      <w:lvlJc w:val="left"/>
      <w:pPr>
        <w:tabs>
          <w:tab w:val="num" w:pos="6480"/>
        </w:tabs>
        <w:ind w:left="6480" w:hanging="360"/>
      </w:pPr>
      <w:rPr>
        <w:rFonts w:ascii="Arial" w:hAnsi="Arial" w:hint="default"/>
      </w:rPr>
    </w:lvl>
  </w:abstractNum>
  <w:abstractNum w:abstractNumId="4">
    <w:nsid w:val="6C3B57E8"/>
    <w:multiLevelType w:val="hybridMultilevel"/>
    <w:tmpl w:val="550E7C2A"/>
    <w:lvl w:ilvl="0" w:tplc="556C8300">
      <w:start w:val="1"/>
      <w:numFmt w:val="bullet"/>
      <w:lvlText w:val="•"/>
      <w:lvlJc w:val="left"/>
      <w:pPr>
        <w:tabs>
          <w:tab w:val="num" w:pos="720"/>
        </w:tabs>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spelling="clean" w:grammar="clean"/>
  <w:defaultTabStop w:val="708"/>
  <w:characterSpacingControl w:val="doNotCompress"/>
  <w:compat>
    <w:compatSetting w:name="compatibilityMode" w:uri="http://schemas.microsoft.com/office/word" w:val="12"/>
  </w:compat>
  <w:rsids>
    <w:rsidRoot w:val="0086321F"/>
    <w:rsid w:val="000868CB"/>
    <w:rsid w:val="001A45A9"/>
    <w:rsid w:val="001C544D"/>
    <w:rsid w:val="00277466"/>
    <w:rsid w:val="0030582F"/>
    <w:rsid w:val="0032363F"/>
    <w:rsid w:val="003808BD"/>
    <w:rsid w:val="003C22E3"/>
    <w:rsid w:val="00552310"/>
    <w:rsid w:val="00583D2B"/>
    <w:rsid w:val="006F4BD2"/>
    <w:rsid w:val="00731458"/>
    <w:rsid w:val="007661A0"/>
    <w:rsid w:val="00775C61"/>
    <w:rsid w:val="00852799"/>
    <w:rsid w:val="0086321F"/>
    <w:rsid w:val="00937787"/>
    <w:rsid w:val="0094107A"/>
    <w:rsid w:val="009D62ED"/>
    <w:rsid w:val="00AA223A"/>
    <w:rsid w:val="00B01769"/>
    <w:rsid w:val="00B754F3"/>
    <w:rsid w:val="00BE7EAD"/>
    <w:rsid w:val="00C17182"/>
    <w:rsid w:val="00D20E45"/>
    <w:rsid w:val="00DC7C3F"/>
    <w:rsid w:val="00E61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2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32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C7C3F"/>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53246">
      <w:bodyDiv w:val="1"/>
      <w:marLeft w:val="0"/>
      <w:marRight w:val="0"/>
      <w:marTop w:val="0"/>
      <w:marBottom w:val="0"/>
      <w:divBdr>
        <w:top w:val="none" w:sz="0" w:space="0" w:color="auto"/>
        <w:left w:val="none" w:sz="0" w:space="0" w:color="auto"/>
        <w:bottom w:val="none" w:sz="0" w:space="0" w:color="auto"/>
        <w:right w:val="none" w:sz="0" w:space="0" w:color="auto"/>
      </w:divBdr>
    </w:div>
    <w:div w:id="233011795">
      <w:bodyDiv w:val="1"/>
      <w:marLeft w:val="0"/>
      <w:marRight w:val="0"/>
      <w:marTop w:val="0"/>
      <w:marBottom w:val="0"/>
      <w:divBdr>
        <w:top w:val="none" w:sz="0" w:space="0" w:color="auto"/>
        <w:left w:val="none" w:sz="0" w:space="0" w:color="auto"/>
        <w:bottom w:val="none" w:sz="0" w:space="0" w:color="auto"/>
        <w:right w:val="none" w:sz="0" w:space="0" w:color="auto"/>
      </w:divBdr>
    </w:div>
    <w:div w:id="857082771">
      <w:bodyDiv w:val="1"/>
      <w:marLeft w:val="0"/>
      <w:marRight w:val="0"/>
      <w:marTop w:val="0"/>
      <w:marBottom w:val="0"/>
      <w:divBdr>
        <w:top w:val="none" w:sz="0" w:space="0" w:color="auto"/>
        <w:left w:val="none" w:sz="0" w:space="0" w:color="auto"/>
        <w:bottom w:val="none" w:sz="0" w:space="0" w:color="auto"/>
        <w:right w:val="none" w:sz="0" w:space="0" w:color="auto"/>
      </w:divBdr>
      <w:divsChild>
        <w:div w:id="1553887383">
          <w:marLeft w:val="547"/>
          <w:marRight w:val="0"/>
          <w:marTop w:val="134"/>
          <w:marBottom w:val="0"/>
          <w:divBdr>
            <w:top w:val="none" w:sz="0" w:space="0" w:color="auto"/>
            <w:left w:val="none" w:sz="0" w:space="0" w:color="auto"/>
            <w:bottom w:val="none" w:sz="0" w:space="0" w:color="auto"/>
            <w:right w:val="none" w:sz="0" w:space="0" w:color="auto"/>
          </w:divBdr>
        </w:div>
        <w:div w:id="561672535">
          <w:marLeft w:val="547"/>
          <w:marRight w:val="0"/>
          <w:marTop w:val="134"/>
          <w:marBottom w:val="0"/>
          <w:divBdr>
            <w:top w:val="none" w:sz="0" w:space="0" w:color="auto"/>
            <w:left w:val="none" w:sz="0" w:space="0" w:color="auto"/>
            <w:bottom w:val="none" w:sz="0" w:space="0" w:color="auto"/>
            <w:right w:val="none" w:sz="0" w:space="0" w:color="auto"/>
          </w:divBdr>
        </w:div>
        <w:div w:id="2069449066">
          <w:marLeft w:val="547"/>
          <w:marRight w:val="0"/>
          <w:marTop w:val="134"/>
          <w:marBottom w:val="0"/>
          <w:divBdr>
            <w:top w:val="none" w:sz="0" w:space="0" w:color="auto"/>
            <w:left w:val="none" w:sz="0" w:space="0" w:color="auto"/>
            <w:bottom w:val="none" w:sz="0" w:space="0" w:color="auto"/>
            <w:right w:val="none" w:sz="0" w:space="0" w:color="auto"/>
          </w:divBdr>
        </w:div>
        <w:div w:id="1089152731">
          <w:marLeft w:val="547"/>
          <w:marRight w:val="0"/>
          <w:marTop w:val="134"/>
          <w:marBottom w:val="0"/>
          <w:divBdr>
            <w:top w:val="none" w:sz="0" w:space="0" w:color="auto"/>
            <w:left w:val="none" w:sz="0" w:space="0" w:color="auto"/>
            <w:bottom w:val="none" w:sz="0" w:space="0" w:color="auto"/>
            <w:right w:val="none" w:sz="0" w:space="0" w:color="auto"/>
          </w:divBdr>
        </w:div>
      </w:divsChild>
    </w:div>
    <w:div w:id="211979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9</Pages>
  <Words>1652</Words>
  <Characters>9417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Marina</cp:lastModifiedBy>
  <cp:revision>10</cp:revision>
  <dcterms:created xsi:type="dcterms:W3CDTF">2013-03-28T08:34:00Z</dcterms:created>
  <dcterms:modified xsi:type="dcterms:W3CDTF">2021-02-08T18:34:00Z</dcterms:modified>
</cp:coreProperties>
</file>