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39" w:rsidRDefault="00951139" w:rsidP="00951139">
      <w:pPr>
        <w:pStyle w:val="a3"/>
        <w:shd w:val="clear" w:color="auto" w:fill="FFFFFF"/>
        <w:spacing w:before="120" w:beforeAutospacing="0" w:after="0" w:afterAutospacing="0" w:line="315" w:lineRule="atLeast"/>
        <w:jc w:val="center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color w:val="000000"/>
          <w:sz w:val="32"/>
          <w:szCs w:val="32"/>
          <w:shd w:val="clear" w:color="auto" w:fill="FFFFFF"/>
        </w:rPr>
        <w:t xml:space="preserve">Система работы по самоопределению и профессиональной ориентации </w:t>
      </w:r>
      <w:proofErr w:type="gramStart"/>
      <w:r>
        <w:rPr>
          <w:rStyle w:val="a4"/>
          <w:color w:val="000000"/>
          <w:sz w:val="32"/>
          <w:szCs w:val="32"/>
          <w:shd w:val="clear" w:color="auto" w:fill="FFFFFF"/>
        </w:rPr>
        <w:t>обучающихся</w:t>
      </w:r>
      <w:proofErr w:type="gramEnd"/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951139" w:rsidRDefault="00951139" w:rsidP="00951139">
      <w:pPr>
        <w:pStyle w:val="a3"/>
        <w:shd w:val="clear" w:color="auto" w:fill="FFFFFF"/>
        <w:spacing w:before="120" w:beforeAutospacing="0" w:after="0" w:afterAutospacing="0" w:line="315" w:lineRule="atLeast"/>
        <w:ind w:firstLine="709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color w:val="000000"/>
          <w:sz w:val="28"/>
          <w:szCs w:val="28"/>
        </w:rPr>
        <w:t>Профессиональная ориентация</w:t>
      </w:r>
      <w:r>
        <w:rPr>
          <w:color w:val="000000"/>
          <w:sz w:val="28"/>
          <w:szCs w:val="28"/>
        </w:rPr>
        <w:t> – это система научно обоснованных мероприятий, направленных на подготовку обучающихся к выбору профессии с учётом особенностей личности и социально-экономической ситуации на рынке труда, на оказание помощи обучающихся общеобразовательных учреждений города Ставрополя в профессиональном самоопределении и трудоустройстве.</w:t>
      </w:r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ориентация включает в себя:</w:t>
      </w:r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-Профессиональное просвещение</w:t>
      </w:r>
      <w:r>
        <w:rPr>
          <w:color w:val="000000"/>
          <w:sz w:val="28"/>
          <w:szCs w:val="28"/>
        </w:rPr>
        <w:t> – обеспечение обучающихся информацией о мире профессий, учебных заведениях, возможностях профессиональной карьеры;</w:t>
      </w:r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-Профессиональное воспитание</w:t>
      </w:r>
      <w:r>
        <w:rPr>
          <w:color w:val="000000"/>
          <w:sz w:val="28"/>
          <w:szCs w:val="28"/>
        </w:rPr>
        <w:t> – формирование у обучающихся трудолюбия, работоспособности, профессиональной ответственности, способностей и склонностей;</w:t>
      </w:r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-Профессиональное консультирование</w:t>
      </w:r>
      <w:r>
        <w:rPr>
          <w:color w:val="000000"/>
          <w:sz w:val="28"/>
          <w:szCs w:val="28"/>
        </w:rPr>
        <w:t> по вопросам выбора профессии, трудоустройства, возможностей получения профессиональной подготовки;</w:t>
      </w:r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-Профессиональное развитие личности и поддержку профессиональной карьеры</w:t>
      </w:r>
      <w:r>
        <w:rPr>
          <w:color w:val="000000"/>
          <w:sz w:val="28"/>
          <w:szCs w:val="28"/>
        </w:rPr>
        <w:t>, включая смену профессии и профессиональную переподготовку.</w:t>
      </w:r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Целями </w:t>
      </w:r>
      <w:proofErr w:type="spellStart"/>
      <w:r>
        <w:rPr>
          <w:rStyle w:val="a4"/>
          <w:color w:val="000000"/>
          <w:sz w:val="28"/>
          <w:szCs w:val="28"/>
        </w:rPr>
        <w:t>профориентационной</w:t>
      </w:r>
      <w:proofErr w:type="spellEnd"/>
      <w:r>
        <w:rPr>
          <w:rStyle w:val="a4"/>
          <w:color w:val="000000"/>
          <w:sz w:val="28"/>
          <w:szCs w:val="28"/>
        </w:rPr>
        <w:t xml:space="preserve"> работы являются:</w:t>
      </w:r>
      <w:r>
        <w:rPr>
          <w:color w:val="000000"/>
          <w:sz w:val="28"/>
          <w:szCs w:val="28"/>
        </w:rPr>
        <w:t xml:space="preserve"> создание условий для профессиональной ориентации обучающихся, поддержки их профессионального самоопределения; психолого-педагогическое и информационное обеспечение сопровождения профессионального самоопределения обучающихся другими участниками образовательного процесса, обеспечение и координация </w:t>
      </w:r>
      <w:proofErr w:type="spellStart"/>
      <w:r>
        <w:rPr>
          <w:color w:val="000000"/>
          <w:sz w:val="28"/>
          <w:szCs w:val="28"/>
        </w:rPr>
        <w:t>профориентационно</w:t>
      </w:r>
      <w:proofErr w:type="spellEnd"/>
      <w:r>
        <w:rPr>
          <w:color w:val="000000"/>
          <w:sz w:val="28"/>
          <w:szCs w:val="28"/>
        </w:rPr>
        <w:t xml:space="preserve"> значимого социального партнерства образовательных учреждений, и высших и средних учебных заведений.</w:t>
      </w:r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ЗАДАЧИ:</w:t>
      </w:r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учащихся и их родителей актуальной информацией о состоянии рынка труда и образовательных услуг;</w:t>
      </w:r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оказание учащимся </w:t>
      </w:r>
      <w:proofErr w:type="spellStart"/>
      <w:r>
        <w:rPr>
          <w:color w:val="000000"/>
          <w:sz w:val="28"/>
          <w:szCs w:val="28"/>
        </w:rPr>
        <w:t>профориентационной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диагностико</w:t>
      </w:r>
      <w:proofErr w:type="spellEnd"/>
      <w:r>
        <w:rPr>
          <w:color w:val="000000"/>
          <w:sz w:val="28"/>
          <w:szCs w:val="28"/>
        </w:rPr>
        <w:t xml:space="preserve"> - рекомендательной помощи;</w:t>
      </w:r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координация ресурсов </w:t>
      </w:r>
      <w:proofErr w:type="spellStart"/>
      <w:r>
        <w:rPr>
          <w:color w:val="000000"/>
          <w:sz w:val="28"/>
          <w:szCs w:val="28"/>
        </w:rPr>
        <w:t>профориентационной</w:t>
      </w:r>
      <w:proofErr w:type="spellEnd"/>
      <w:r>
        <w:rPr>
          <w:color w:val="000000"/>
          <w:sz w:val="28"/>
          <w:szCs w:val="28"/>
        </w:rPr>
        <w:t xml:space="preserve"> работы в пределах образовательного учреждения при взаимодействии с социальными партнерами.</w:t>
      </w:r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ОСНОВНЫЕ НАПРАВЛЕНИЯ РАБОТЫ С </w:t>
      </w:r>
      <w:proofErr w:type="gramStart"/>
      <w:r>
        <w:rPr>
          <w:rStyle w:val="a4"/>
          <w:color w:val="000000"/>
          <w:sz w:val="28"/>
          <w:szCs w:val="28"/>
        </w:rPr>
        <w:t>ОБУЧАЮЩИМИСЯ</w:t>
      </w:r>
      <w:proofErr w:type="gramEnd"/>
      <w:r>
        <w:rPr>
          <w:rStyle w:val="a4"/>
          <w:color w:val="000000"/>
          <w:sz w:val="28"/>
          <w:szCs w:val="28"/>
        </w:rPr>
        <w:t>:</w:t>
      </w:r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Информационно-справочная, просветительская работа:</w:t>
      </w:r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размещение актуальной </w:t>
      </w:r>
      <w:proofErr w:type="spellStart"/>
      <w:r>
        <w:rPr>
          <w:color w:val="000000"/>
          <w:sz w:val="28"/>
          <w:szCs w:val="28"/>
        </w:rPr>
        <w:t>профориентационно</w:t>
      </w:r>
      <w:proofErr w:type="spellEnd"/>
      <w:r>
        <w:rPr>
          <w:color w:val="000000"/>
          <w:sz w:val="28"/>
          <w:szCs w:val="28"/>
        </w:rPr>
        <w:t xml:space="preserve"> значимой информации на территории школы (стенды, официальные сайты школы в информационно-телекоммуникационной сети «Интернет»);</w:t>
      </w:r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доступа к справочной литературе о путях продолжения образования;</w:t>
      </w:r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информирование о тематических выставках и других </w:t>
      </w:r>
      <w:proofErr w:type="spellStart"/>
      <w:r>
        <w:rPr>
          <w:color w:val="000000"/>
          <w:sz w:val="28"/>
          <w:szCs w:val="28"/>
        </w:rPr>
        <w:t>профориентационно</w:t>
      </w:r>
      <w:proofErr w:type="spellEnd"/>
      <w:r>
        <w:rPr>
          <w:color w:val="000000"/>
          <w:sz w:val="28"/>
          <w:szCs w:val="28"/>
        </w:rPr>
        <w:t xml:space="preserve"> значимых событиях за пределами школы;</w:t>
      </w:r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коммуникации учащихся с представителями высших и средних учебных заведений, с бывшими выпускниками.</w:t>
      </w:r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Консультационная работа по проблемам готовности к продолжению образования. Оказание помощи в принятии решения о выборе пути продолжения образования и его реализации.</w:t>
      </w:r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Информационно – аналитическая деятельность (анализ поступления учащихся школы).</w:t>
      </w:r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Работа с учащимися (организация на проведение классных часов по профориентации, организация экскурсий учащихся в профессиональные учебные заведения на Дни открытых дверей; организация встреч учащихся с представителями профессиональных учебных заведений).</w:t>
      </w:r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ФОРМЫ РАБОТЫ:</w:t>
      </w:r>
    </w:p>
    <w:p w:rsidR="00951139" w:rsidRDefault="00951139" w:rsidP="00951139">
      <w:pPr>
        <w:pStyle w:val="a3"/>
        <w:shd w:val="clear" w:color="auto" w:fill="FFFFFF"/>
        <w:spacing w:before="120" w:beforeAutospacing="0" w:after="12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собеседования, анкетирование, экскурсии, классные часы, родительские собрания, посещение дней открытых дверей учреждений среднего и высшего образования, участите в ярмарке профессий.</w:t>
      </w:r>
    </w:p>
    <w:p w:rsidR="00CF6E5D" w:rsidRDefault="00951139"/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139"/>
    <w:rsid w:val="006358B2"/>
    <w:rsid w:val="00690EFC"/>
    <w:rsid w:val="00706CE7"/>
    <w:rsid w:val="00951139"/>
    <w:rsid w:val="00A9185B"/>
    <w:rsid w:val="00C15BAB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1139"/>
    <w:rPr>
      <w:b/>
      <w:bCs/>
    </w:rPr>
  </w:style>
  <w:style w:type="character" w:styleId="a5">
    <w:name w:val="Emphasis"/>
    <w:basedOn w:val="a0"/>
    <w:uiPriority w:val="20"/>
    <w:qFormat/>
    <w:rsid w:val="009511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2021-07-09T07:23:00Z</dcterms:created>
  <dcterms:modified xsi:type="dcterms:W3CDTF">2021-07-09T07:26:00Z</dcterms:modified>
</cp:coreProperties>
</file>