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1D" w:rsidRDefault="00E67F1D" w:rsidP="00E67F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Анализа </w:t>
      </w:r>
      <w:r w:rsidRPr="00E67F1D">
        <w:rPr>
          <w:sz w:val="28"/>
          <w:szCs w:val="28"/>
        </w:rPr>
        <w:t xml:space="preserve">результатов мониторинга в 2019/2020 уч. </w:t>
      </w:r>
      <w:r>
        <w:rPr>
          <w:sz w:val="28"/>
          <w:szCs w:val="28"/>
        </w:rPr>
        <w:t>г</w:t>
      </w:r>
      <w:r w:rsidRPr="00E67F1D">
        <w:rPr>
          <w:sz w:val="28"/>
          <w:szCs w:val="28"/>
        </w:rPr>
        <w:t>оду</w:t>
      </w:r>
    </w:p>
    <w:p w:rsidR="00E67F1D" w:rsidRPr="00E67F1D" w:rsidRDefault="00E67F1D" w:rsidP="00E67F1D">
      <w:pPr>
        <w:jc w:val="center"/>
        <w:rPr>
          <w:sz w:val="28"/>
          <w:szCs w:val="28"/>
        </w:rPr>
      </w:pPr>
      <w:r>
        <w:rPr>
          <w:sz w:val="28"/>
          <w:szCs w:val="28"/>
        </w:rPr>
        <w:t>Дошкольное образование.</w:t>
      </w:r>
    </w:p>
    <w:p w:rsidR="00E67F1D" w:rsidRDefault="00E67F1D" w:rsidP="00E67F1D">
      <w:pPr>
        <w:jc w:val="right"/>
        <w:rPr>
          <w:sz w:val="28"/>
          <w:szCs w:val="28"/>
        </w:rPr>
      </w:pPr>
    </w:p>
    <w:p w:rsidR="00E67F1D" w:rsidRPr="00E67F1D" w:rsidRDefault="00E67F1D" w:rsidP="00E67F1D">
      <w:pPr>
        <w:pStyle w:val="a4"/>
        <w:numPr>
          <w:ilvl w:val="0"/>
          <w:numId w:val="1"/>
        </w:numPr>
        <w:tabs>
          <w:tab w:val="left" w:pos="1236"/>
        </w:tabs>
        <w:spacing w:line="360" w:lineRule="auto"/>
        <w:rPr>
          <w:b/>
          <w:sz w:val="28"/>
          <w:szCs w:val="28"/>
        </w:rPr>
      </w:pPr>
      <w:r w:rsidRPr="00E67F1D">
        <w:rPr>
          <w:b/>
          <w:sz w:val="28"/>
          <w:szCs w:val="28"/>
        </w:rPr>
        <w:t>Дост</w:t>
      </w:r>
      <w:r>
        <w:rPr>
          <w:b/>
          <w:sz w:val="28"/>
          <w:szCs w:val="28"/>
        </w:rPr>
        <w:t>упность дошкольного образования -100%</w:t>
      </w:r>
    </w:p>
    <w:p w:rsidR="00E67F1D" w:rsidRPr="00E67F1D" w:rsidRDefault="00E67F1D" w:rsidP="00E67F1D">
      <w:pPr>
        <w:jc w:val="both"/>
        <w:rPr>
          <w:rFonts w:ascii="Arial" w:hAnsi="Arial" w:cs="Arial"/>
          <w:color w:val="141414"/>
          <w:sz w:val="27"/>
          <w:szCs w:val="27"/>
        </w:rPr>
      </w:pPr>
      <w:r w:rsidRPr="00E67F1D">
        <w:rPr>
          <w:sz w:val="28"/>
          <w:szCs w:val="28"/>
          <w:bdr w:val="none" w:sz="0" w:space="0" w:color="auto" w:frame="1"/>
        </w:rPr>
        <w:t xml:space="preserve"> </w:t>
      </w:r>
      <w:r w:rsidRPr="00E67F1D">
        <w:rPr>
          <w:color w:val="141414"/>
          <w:sz w:val="28"/>
          <w:szCs w:val="28"/>
          <w:bdr w:val="none" w:sz="0" w:space="0" w:color="auto" w:frame="1"/>
        </w:rPr>
        <w:t xml:space="preserve"> Структура дошкольного образов</w:t>
      </w:r>
      <w:r>
        <w:rPr>
          <w:color w:val="141414"/>
          <w:sz w:val="28"/>
          <w:szCs w:val="28"/>
          <w:bdr w:val="none" w:sz="0" w:space="0" w:color="auto" w:frame="1"/>
        </w:rPr>
        <w:t>ания в районе на 1 сентября 2019</w:t>
      </w:r>
      <w:r w:rsidRPr="00E67F1D">
        <w:rPr>
          <w:color w:val="141414"/>
          <w:sz w:val="28"/>
          <w:szCs w:val="28"/>
          <w:bdr w:val="none" w:sz="0" w:space="0" w:color="auto" w:frame="1"/>
        </w:rPr>
        <w:t xml:space="preserve"> года включает: 4 – дошко</w:t>
      </w:r>
      <w:r>
        <w:rPr>
          <w:color w:val="141414"/>
          <w:sz w:val="28"/>
          <w:szCs w:val="28"/>
          <w:bdr w:val="none" w:sz="0" w:space="0" w:color="auto" w:frame="1"/>
        </w:rPr>
        <w:t>льных образовательных учреждений</w:t>
      </w:r>
      <w:r w:rsidRPr="00E67F1D">
        <w:rPr>
          <w:color w:val="141414"/>
          <w:sz w:val="28"/>
          <w:szCs w:val="28"/>
          <w:bdr w:val="none" w:sz="0" w:space="0" w:color="auto" w:frame="1"/>
        </w:rPr>
        <w:t xml:space="preserve"> </w:t>
      </w:r>
    </w:p>
    <w:p w:rsidR="00E67F1D" w:rsidRDefault="00E67F1D" w:rsidP="00E67F1D">
      <w:pPr>
        <w:jc w:val="both"/>
        <w:rPr>
          <w:color w:val="141414"/>
          <w:sz w:val="28"/>
          <w:szCs w:val="28"/>
          <w:bdr w:val="none" w:sz="0" w:space="0" w:color="auto" w:frame="1"/>
        </w:rPr>
      </w:pPr>
      <w:r w:rsidRPr="00E67F1D">
        <w:rPr>
          <w:color w:val="141414"/>
          <w:sz w:val="28"/>
          <w:szCs w:val="28"/>
          <w:bdr w:val="none" w:sz="0" w:space="0" w:color="auto" w:frame="1"/>
        </w:rPr>
        <w:t>— общее количество мест для детей в дошкольных организациях — 285;</w:t>
      </w:r>
    </w:p>
    <w:p w:rsidR="00E67F1D" w:rsidRDefault="00E67F1D" w:rsidP="00E67F1D">
      <w:pPr>
        <w:jc w:val="both"/>
        <w:rPr>
          <w:color w:val="141414"/>
          <w:sz w:val="28"/>
          <w:szCs w:val="28"/>
          <w:bdr w:val="none" w:sz="0" w:space="0" w:color="auto" w:frame="1"/>
        </w:rPr>
      </w:pPr>
    </w:p>
    <w:p w:rsidR="00E67F1D" w:rsidRDefault="00E67F1D" w:rsidP="00E67F1D">
      <w:pPr>
        <w:jc w:val="center"/>
        <w:rPr>
          <w:color w:val="141414"/>
          <w:sz w:val="28"/>
          <w:szCs w:val="28"/>
          <w:bdr w:val="none" w:sz="0" w:space="0" w:color="auto" w:frame="1"/>
        </w:rPr>
      </w:pPr>
      <w:r>
        <w:rPr>
          <w:color w:val="141414"/>
          <w:sz w:val="28"/>
          <w:szCs w:val="28"/>
          <w:bdr w:val="none" w:sz="0" w:space="0" w:color="auto" w:frame="1"/>
        </w:rPr>
        <w:t>Количество детей в дошкольных учреждениях:</w:t>
      </w:r>
    </w:p>
    <w:p w:rsidR="00E67F1D" w:rsidRDefault="00E67F1D" w:rsidP="00E67F1D">
      <w:pPr>
        <w:jc w:val="both"/>
        <w:rPr>
          <w:color w:val="141414"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E67F1D" w:rsidRPr="00E67F1D" w:rsidTr="00E67F1D">
        <w:tc>
          <w:tcPr>
            <w:tcW w:w="3115" w:type="dxa"/>
          </w:tcPr>
          <w:p w:rsidR="00E67F1D" w:rsidRPr="00E67F1D" w:rsidRDefault="00E67F1D" w:rsidP="00E67F1D">
            <w:pPr>
              <w:jc w:val="both"/>
              <w:rPr>
                <w:color w:val="141414"/>
                <w:sz w:val="27"/>
                <w:szCs w:val="27"/>
              </w:rPr>
            </w:pPr>
            <w:r w:rsidRPr="00E67F1D">
              <w:rPr>
                <w:color w:val="141414"/>
                <w:sz w:val="27"/>
                <w:szCs w:val="27"/>
              </w:rPr>
              <w:t>2017-2018г</w:t>
            </w:r>
          </w:p>
        </w:tc>
        <w:tc>
          <w:tcPr>
            <w:tcW w:w="3115" w:type="dxa"/>
          </w:tcPr>
          <w:p w:rsidR="00E67F1D" w:rsidRPr="00E67F1D" w:rsidRDefault="00E67F1D" w:rsidP="00E67F1D">
            <w:pPr>
              <w:jc w:val="both"/>
              <w:rPr>
                <w:color w:val="141414"/>
                <w:sz w:val="27"/>
                <w:szCs w:val="27"/>
              </w:rPr>
            </w:pPr>
            <w:r w:rsidRPr="00E67F1D">
              <w:rPr>
                <w:color w:val="141414"/>
                <w:sz w:val="27"/>
                <w:szCs w:val="27"/>
              </w:rPr>
              <w:t>2018-2019 у.г.</w:t>
            </w:r>
          </w:p>
        </w:tc>
        <w:tc>
          <w:tcPr>
            <w:tcW w:w="3115" w:type="dxa"/>
          </w:tcPr>
          <w:p w:rsidR="00E67F1D" w:rsidRPr="00E67F1D" w:rsidRDefault="00E67F1D" w:rsidP="00E67F1D">
            <w:pPr>
              <w:jc w:val="both"/>
              <w:rPr>
                <w:color w:val="141414"/>
                <w:sz w:val="27"/>
                <w:szCs w:val="27"/>
              </w:rPr>
            </w:pPr>
            <w:r w:rsidRPr="00E67F1D">
              <w:rPr>
                <w:color w:val="141414"/>
                <w:sz w:val="27"/>
                <w:szCs w:val="27"/>
              </w:rPr>
              <w:t>2019-2020у.г.</w:t>
            </w:r>
          </w:p>
        </w:tc>
      </w:tr>
      <w:tr w:rsidR="00E67F1D" w:rsidRPr="00E67F1D" w:rsidTr="00E67F1D">
        <w:tc>
          <w:tcPr>
            <w:tcW w:w="3115" w:type="dxa"/>
          </w:tcPr>
          <w:p w:rsidR="00E67F1D" w:rsidRPr="00E67F1D" w:rsidRDefault="00E67F1D" w:rsidP="00E67F1D">
            <w:pPr>
              <w:jc w:val="both"/>
              <w:rPr>
                <w:color w:val="141414"/>
                <w:sz w:val="27"/>
                <w:szCs w:val="27"/>
              </w:rPr>
            </w:pPr>
            <w:r w:rsidRPr="00E67F1D">
              <w:rPr>
                <w:color w:val="141414"/>
                <w:sz w:val="27"/>
                <w:szCs w:val="27"/>
              </w:rPr>
              <w:t>265</w:t>
            </w:r>
          </w:p>
        </w:tc>
        <w:tc>
          <w:tcPr>
            <w:tcW w:w="3115" w:type="dxa"/>
          </w:tcPr>
          <w:p w:rsidR="00E67F1D" w:rsidRPr="00E67F1D" w:rsidRDefault="00E67F1D" w:rsidP="00E67F1D">
            <w:pPr>
              <w:jc w:val="both"/>
              <w:rPr>
                <w:color w:val="141414"/>
                <w:sz w:val="27"/>
                <w:szCs w:val="27"/>
              </w:rPr>
            </w:pPr>
            <w:r w:rsidRPr="00E67F1D">
              <w:rPr>
                <w:color w:val="141414"/>
                <w:sz w:val="27"/>
                <w:szCs w:val="27"/>
              </w:rPr>
              <w:t>237</w:t>
            </w:r>
          </w:p>
        </w:tc>
        <w:tc>
          <w:tcPr>
            <w:tcW w:w="3115" w:type="dxa"/>
          </w:tcPr>
          <w:p w:rsidR="00E67F1D" w:rsidRPr="00E67F1D" w:rsidRDefault="00E67F1D" w:rsidP="00E67F1D">
            <w:pPr>
              <w:jc w:val="both"/>
              <w:rPr>
                <w:color w:val="141414"/>
                <w:sz w:val="27"/>
                <w:szCs w:val="27"/>
              </w:rPr>
            </w:pPr>
            <w:r w:rsidRPr="00E67F1D">
              <w:rPr>
                <w:color w:val="141414"/>
                <w:sz w:val="27"/>
                <w:szCs w:val="27"/>
              </w:rPr>
              <w:t>230</w:t>
            </w:r>
          </w:p>
        </w:tc>
      </w:tr>
    </w:tbl>
    <w:p w:rsidR="00E67F1D" w:rsidRPr="00E67F1D" w:rsidRDefault="00E67F1D" w:rsidP="00E67F1D">
      <w:pPr>
        <w:jc w:val="both"/>
        <w:rPr>
          <w:rFonts w:ascii="Arial" w:hAnsi="Arial" w:cs="Arial"/>
          <w:color w:val="141414"/>
          <w:sz w:val="27"/>
          <w:szCs w:val="27"/>
        </w:rPr>
      </w:pPr>
    </w:p>
    <w:p w:rsidR="00E67F1D" w:rsidRPr="00E67F1D" w:rsidRDefault="00E67F1D" w:rsidP="00E67F1D">
      <w:pPr>
        <w:jc w:val="both"/>
        <w:rPr>
          <w:rFonts w:ascii="Arial" w:hAnsi="Arial" w:cs="Arial"/>
          <w:color w:val="141414"/>
          <w:sz w:val="27"/>
          <w:szCs w:val="27"/>
        </w:rPr>
      </w:pPr>
      <w:r>
        <w:rPr>
          <w:color w:val="141414"/>
          <w:sz w:val="28"/>
          <w:szCs w:val="28"/>
          <w:bdr w:val="none" w:sz="0" w:space="0" w:color="auto" w:frame="1"/>
        </w:rPr>
        <w:t xml:space="preserve"> </w:t>
      </w:r>
      <w:r w:rsidRPr="00E67F1D">
        <w:rPr>
          <w:color w:val="141414"/>
          <w:sz w:val="28"/>
          <w:szCs w:val="28"/>
          <w:bdr w:val="none" w:sz="0" w:space="0" w:color="auto" w:frame="1"/>
        </w:rPr>
        <w:t>— в течение последних 2-х  лет наметилось снижение контингента воспитанников дошкольных учреждений.</w:t>
      </w:r>
    </w:p>
    <w:p w:rsidR="00E67F1D" w:rsidRPr="00E67F1D" w:rsidRDefault="00E67F1D" w:rsidP="00E67F1D">
      <w:pPr>
        <w:jc w:val="both"/>
        <w:rPr>
          <w:rFonts w:ascii="Arial" w:hAnsi="Arial" w:cs="Arial"/>
          <w:color w:val="141414"/>
          <w:sz w:val="27"/>
          <w:szCs w:val="27"/>
        </w:rPr>
      </w:pPr>
      <w:r w:rsidRPr="00E67F1D">
        <w:rPr>
          <w:color w:val="141414"/>
          <w:sz w:val="28"/>
          <w:szCs w:val="28"/>
          <w:bdr w:val="none" w:sz="0" w:space="0" w:color="auto" w:frame="1"/>
        </w:rPr>
        <w:t>— актуа</w:t>
      </w:r>
      <w:r>
        <w:rPr>
          <w:color w:val="141414"/>
          <w:sz w:val="28"/>
          <w:szCs w:val="28"/>
          <w:bdr w:val="none" w:sz="0" w:space="0" w:color="auto" w:frame="1"/>
        </w:rPr>
        <w:t>льная очередь на 1 сентября 2019</w:t>
      </w:r>
      <w:r w:rsidRPr="00E67F1D">
        <w:rPr>
          <w:color w:val="141414"/>
          <w:sz w:val="28"/>
          <w:szCs w:val="28"/>
          <w:bdr w:val="none" w:sz="0" w:space="0" w:color="auto" w:frame="1"/>
        </w:rPr>
        <w:t xml:space="preserve"> года отсутствует, все дети обеспечены местами в дошкольных учреждениях;</w:t>
      </w:r>
    </w:p>
    <w:p w:rsidR="004B5CDB" w:rsidRPr="004B5CDB" w:rsidRDefault="00E67F1D" w:rsidP="004B5CDB">
      <w:pPr>
        <w:spacing w:before="120" w:after="120"/>
        <w:ind w:firstLine="709"/>
        <w:contextualSpacing/>
        <w:jc w:val="both"/>
        <w:rPr>
          <w:b/>
          <w:sz w:val="28"/>
          <w:szCs w:val="28"/>
        </w:rPr>
      </w:pPr>
      <w:r w:rsidRPr="004B5CDB">
        <w:rPr>
          <w:b/>
          <w:sz w:val="28"/>
          <w:szCs w:val="28"/>
        </w:rPr>
        <w:t>2</w:t>
      </w:r>
      <w:r w:rsidR="004B5CDB" w:rsidRPr="004B5CDB">
        <w:rPr>
          <w:b/>
          <w:sz w:val="28"/>
          <w:szCs w:val="28"/>
        </w:rPr>
        <w:t>.</w:t>
      </w:r>
      <w:r w:rsidR="004B5CDB">
        <w:rPr>
          <w:b/>
          <w:sz w:val="28"/>
          <w:szCs w:val="28"/>
        </w:rPr>
        <w:t>Консультационные пункты при общеобразовательных организациях</w:t>
      </w:r>
    </w:p>
    <w:p w:rsidR="00E67F1D" w:rsidRPr="00576E5F" w:rsidRDefault="004B5CDB" w:rsidP="004B5CDB">
      <w:pPr>
        <w:spacing w:before="120"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7F1D">
        <w:rPr>
          <w:sz w:val="28"/>
          <w:szCs w:val="28"/>
        </w:rPr>
        <w:t xml:space="preserve"> </w:t>
      </w:r>
      <w:r w:rsidR="00E67F1D" w:rsidRPr="00576E5F">
        <w:rPr>
          <w:sz w:val="28"/>
          <w:szCs w:val="28"/>
        </w:rPr>
        <w:t xml:space="preserve">Дошкольное образование является базисом для успешного развития ребёнка. </w:t>
      </w:r>
    </w:p>
    <w:p w:rsidR="00E67F1D" w:rsidRDefault="00E67F1D" w:rsidP="00E67F1D">
      <w:pPr>
        <w:pStyle w:val="1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6E5F">
        <w:rPr>
          <w:rFonts w:ascii="Times New Roman" w:hAnsi="Times New Roman" w:cs="Times New Roman"/>
          <w:sz w:val="28"/>
          <w:szCs w:val="28"/>
        </w:rPr>
        <w:t xml:space="preserve"> В целях развития альтернативных форм дошкольного образования в сельских общеобразовательных учреждениях открыты и функционируют </w:t>
      </w:r>
      <w:r w:rsidR="004B5CDB">
        <w:rPr>
          <w:rFonts w:ascii="Times New Roman" w:hAnsi="Times New Roman" w:cs="Times New Roman"/>
          <w:sz w:val="28"/>
          <w:szCs w:val="28"/>
        </w:rPr>
        <w:t>5 консультационных  пунктов</w:t>
      </w:r>
      <w:r w:rsidRPr="00576E5F">
        <w:rPr>
          <w:rFonts w:ascii="Times New Roman" w:hAnsi="Times New Roman" w:cs="Times New Roman"/>
          <w:sz w:val="28"/>
          <w:szCs w:val="28"/>
        </w:rPr>
        <w:t xml:space="preserve"> по предоставлению методической, педагогической, диагностической и консультативной помощи родителям, обеспечивающим получение детьми дошкольного образования. Данной формой воспитания были охвачены  37 детей дошкольного возраста от 3-7 лет. </w:t>
      </w:r>
    </w:p>
    <w:p w:rsidR="004B5CDB" w:rsidRDefault="004B5CDB" w:rsidP="00E67F1D">
      <w:pPr>
        <w:pStyle w:val="1"/>
        <w:spacing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CDB">
        <w:rPr>
          <w:rFonts w:ascii="Times New Roman" w:hAnsi="Times New Roman" w:cs="Times New Roman"/>
          <w:b/>
          <w:sz w:val="28"/>
          <w:szCs w:val="28"/>
        </w:rPr>
        <w:t>3 Педагогические работники</w:t>
      </w:r>
    </w:p>
    <w:p w:rsidR="00E67F1D" w:rsidRDefault="00E67F1D" w:rsidP="00E67F1D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76E5F">
        <w:rPr>
          <w:sz w:val="28"/>
          <w:szCs w:val="28"/>
        </w:rPr>
        <w:t>В дошкольных образовательных организациях</w:t>
      </w:r>
      <w:r>
        <w:rPr>
          <w:sz w:val="28"/>
          <w:szCs w:val="28"/>
        </w:rPr>
        <w:t xml:space="preserve"> </w:t>
      </w:r>
      <w:r w:rsidRPr="00576E5F">
        <w:rPr>
          <w:sz w:val="28"/>
          <w:szCs w:val="28"/>
        </w:rPr>
        <w:t xml:space="preserve"> трудятся 26 педагогических работников</w:t>
      </w:r>
      <w:r>
        <w:rPr>
          <w:sz w:val="28"/>
          <w:szCs w:val="28"/>
        </w:rPr>
        <w:t xml:space="preserve"> </w:t>
      </w:r>
      <w:r w:rsidRPr="00576E5F">
        <w:rPr>
          <w:sz w:val="28"/>
          <w:szCs w:val="28"/>
        </w:rPr>
        <w:t xml:space="preserve"> с высшим </w:t>
      </w:r>
      <w:r>
        <w:rPr>
          <w:sz w:val="28"/>
          <w:szCs w:val="28"/>
        </w:rPr>
        <w:t xml:space="preserve">образованием </w:t>
      </w:r>
      <w:r w:rsidRPr="00576E5F">
        <w:rPr>
          <w:sz w:val="28"/>
          <w:szCs w:val="28"/>
        </w:rPr>
        <w:t xml:space="preserve">педагогическим – 3 человека (12%). Высшую квалификационную категорию  имеет 1 воспитатель, первую квалификационную категорию  - 15 (57%) педагогов МДОУ. </w:t>
      </w:r>
    </w:p>
    <w:p w:rsidR="004B5CDB" w:rsidRPr="004B5CDB" w:rsidRDefault="004B5CDB" w:rsidP="00E67F1D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b/>
          <w:sz w:val="28"/>
          <w:szCs w:val="28"/>
        </w:rPr>
      </w:pPr>
      <w:r w:rsidRPr="004B5CDB">
        <w:rPr>
          <w:b/>
          <w:sz w:val="28"/>
          <w:szCs w:val="28"/>
        </w:rPr>
        <w:t>4.Участие в конкурсах</w:t>
      </w:r>
    </w:p>
    <w:p w:rsidR="004B5CDB" w:rsidRDefault="00E67F1D" w:rsidP="00E67F1D">
      <w:pPr>
        <w:pStyle w:val="1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</w:t>
      </w:r>
      <w:r w:rsidRPr="00832CA6">
        <w:rPr>
          <w:rFonts w:ascii="Times New Roman" w:hAnsi="Times New Roman" w:cs="Times New Roman"/>
          <w:sz w:val="28"/>
          <w:szCs w:val="28"/>
        </w:rPr>
        <w:t xml:space="preserve">Воспитанники детских садов под руководством своих наставников участвуют в муниципальных творческих   конкурсах. Традиционными районными мероприятиями стали: - фестиваль </w:t>
      </w:r>
      <w:r>
        <w:rPr>
          <w:rFonts w:ascii="Times New Roman" w:hAnsi="Times New Roman" w:cs="Times New Roman"/>
          <w:sz w:val="28"/>
          <w:szCs w:val="28"/>
        </w:rPr>
        <w:t>детского творчества «Кроха»,</w:t>
      </w:r>
      <w:r w:rsidRPr="00832CA6">
        <w:rPr>
          <w:rFonts w:ascii="Times New Roman" w:hAnsi="Times New Roman" w:cs="Times New Roman"/>
          <w:sz w:val="28"/>
          <w:szCs w:val="28"/>
        </w:rPr>
        <w:t xml:space="preserve">  районные  выставки детских работ, выступления на праздниках, в театрализованных представлениях</w:t>
      </w:r>
      <w:r w:rsidR="004B5CDB">
        <w:rPr>
          <w:rFonts w:ascii="Times New Roman" w:hAnsi="Times New Roman" w:cs="Times New Roman"/>
          <w:sz w:val="28"/>
          <w:szCs w:val="28"/>
        </w:rPr>
        <w:t>. М</w:t>
      </w:r>
      <w:r w:rsidRPr="00832CA6">
        <w:rPr>
          <w:rFonts w:ascii="Times New Roman" w:hAnsi="Times New Roman" w:cs="Times New Roman"/>
          <w:sz w:val="28"/>
          <w:szCs w:val="28"/>
        </w:rPr>
        <w:t xml:space="preserve">ероприятия отличаются не только красочными выступлениями наших малышей, но и особой атмосферой доброты и творчества. </w:t>
      </w:r>
    </w:p>
    <w:p w:rsidR="007A0D60" w:rsidRPr="007A0D60" w:rsidRDefault="007A0D60" w:rsidP="007A0D60">
      <w:pPr>
        <w:ind w:firstLine="709"/>
        <w:jc w:val="both"/>
        <w:rPr>
          <w:color w:val="000000" w:themeColor="text1"/>
          <w:sz w:val="28"/>
          <w:szCs w:val="28"/>
        </w:rPr>
      </w:pPr>
      <w:r w:rsidRPr="007A0D60">
        <w:rPr>
          <w:color w:val="000000" w:themeColor="text1"/>
          <w:sz w:val="28"/>
          <w:szCs w:val="28"/>
        </w:rPr>
        <w:t xml:space="preserve">Воспитатели дошкольных учреждений принимают активное участие в профессиональных конкурсах разных уровней. Так, в 2020году прошёл муниципальный этап Всероссийского профессионального  конкурса « Воспитатель года». В нем приняли участие воспитатели из каждой дошкольной организации. Победительницей муниципального этапа стала Яковлева Ольга Евгеньевна, воспитатель детского сада №3. Она же стала участницей регионального конкурса. </w:t>
      </w:r>
    </w:p>
    <w:p w:rsidR="007A0D60" w:rsidRDefault="007A0D60" w:rsidP="00E67F1D">
      <w:pPr>
        <w:pStyle w:val="1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7F1D" w:rsidRPr="004B5CDB" w:rsidRDefault="004B5CDB" w:rsidP="00E67F1D">
      <w:pPr>
        <w:pStyle w:val="1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5CDB">
        <w:rPr>
          <w:rFonts w:ascii="Times New Roman" w:hAnsi="Times New Roman" w:cs="Times New Roman"/>
          <w:b/>
          <w:sz w:val="28"/>
          <w:szCs w:val="28"/>
        </w:rPr>
        <w:t>5. Мето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B5CDB">
        <w:rPr>
          <w:rFonts w:ascii="Times New Roman" w:hAnsi="Times New Roman" w:cs="Times New Roman"/>
          <w:b/>
          <w:sz w:val="28"/>
          <w:szCs w:val="28"/>
        </w:rPr>
        <w:t>ическая работа</w:t>
      </w:r>
      <w:r w:rsidR="00E67F1D" w:rsidRPr="004B5C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5CDB" w:rsidRPr="004B5CDB" w:rsidRDefault="004B5CDB" w:rsidP="004B5CDB">
      <w:pPr>
        <w:spacing w:line="360" w:lineRule="auto"/>
        <w:ind w:left="26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4B5CDB">
        <w:rPr>
          <w:rFonts w:eastAsiaTheme="minorHAnsi"/>
          <w:sz w:val="28"/>
          <w:szCs w:val="28"/>
          <w:lang w:eastAsia="en-US"/>
        </w:rPr>
        <w:t>Работало  РМО воспитателей дошкольных учреждений, руководитель Тараканова С. В.</w:t>
      </w:r>
    </w:p>
    <w:p w:rsidR="004B5CDB" w:rsidRPr="004B5CDB" w:rsidRDefault="004B5CDB" w:rsidP="004B5CDB">
      <w:pPr>
        <w:spacing w:line="259" w:lineRule="auto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4B5CDB">
        <w:rPr>
          <w:rFonts w:eastAsiaTheme="minorHAnsi"/>
          <w:sz w:val="28"/>
          <w:szCs w:val="28"/>
          <w:lang w:eastAsia="en-US"/>
        </w:rPr>
        <w:tab/>
      </w:r>
      <w:r w:rsidR="009C0BDC" w:rsidRPr="009C0BDC">
        <w:rPr>
          <w:rFonts w:eastAsiaTheme="minorHAnsi"/>
          <w:sz w:val="28"/>
          <w:szCs w:val="28"/>
          <w:lang w:eastAsia="en-US"/>
        </w:rPr>
        <w:t xml:space="preserve">   П</w:t>
      </w:r>
      <w:r w:rsidRPr="004B5CDB">
        <w:rPr>
          <w:rFonts w:eastAsiaTheme="minorHAnsi"/>
          <w:sz w:val="28"/>
          <w:szCs w:val="28"/>
          <w:lang w:eastAsia="en-US"/>
        </w:rPr>
        <w:t xml:space="preserve">роведено </w:t>
      </w:r>
      <w:r w:rsidR="009C0BDC" w:rsidRPr="009C0BDC">
        <w:rPr>
          <w:rFonts w:eastAsiaTheme="minorHAnsi"/>
          <w:sz w:val="28"/>
          <w:szCs w:val="28"/>
          <w:lang w:eastAsia="en-US"/>
        </w:rPr>
        <w:t>8</w:t>
      </w:r>
      <w:r w:rsidRPr="004B5CDB">
        <w:rPr>
          <w:rFonts w:eastAsiaTheme="minorHAnsi"/>
          <w:sz w:val="28"/>
          <w:szCs w:val="28"/>
          <w:lang w:eastAsia="en-US"/>
        </w:rPr>
        <w:t xml:space="preserve"> районных методических объединений, на которых раскрывались вопросы по организации образовательного процесса с учетом современных требований. </w:t>
      </w:r>
    </w:p>
    <w:p w:rsidR="004B5CDB" w:rsidRPr="004B5CDB" w:rsidRDefault="004B5CDB" w:rsidP="004B5CDB">
      <w:pPr>
        <w:jc w:val="both"/>
        <w:rPr>
          <w:rFonts w:eastAsiaTheme="minorEastAsia"/>
          <w:sz w:val="28"/>
          <w:szCs w:val="28"/>
        </w:rPr>
      </w:pPr>
      <w:r w:rsidRPr="004B5CDB">
        <w:rPr>
          <w:rFonts w:eastAsiaTheme="minorEastAsia"/>
          <w:i/>
          <w:sz w:val="28"/>
          <w:szCs w:val="28"/>
        </w:rPr>
        <w:t>Темы РМО разнообразны</w:t>
      </w:r>
      <w:r w:rsidRPr="004B5CDB">
        <w:rPr>
          <w:rFonts w:eastAsiaTheme="minorEastAsia"/>
          <w:sz w:val="28"/>
          <w:szCs w:val="28"/>
        </w:rPr>
        <w:t>:</w:t>
      </w:r>
    </w:p>
    <w:p w:rsidR="004B5CDB" w:rsidRPr="004B5CDB" w:rsidRDefault="004B5CDB" w:rsidP="004B5CDB">
      <w:pPr>
        <w:numPr>
          <w:ilvl w:val="0"/>
          <w:numId w:val="2"/>
        </w:numPr>
        <w:shd w:val="clear" w:color="auto" w:fill="FFFFFF"/>
        <w:spacing w:after="16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4B5CDB">
        <w:rPr>
          <w:rFonts w:eastAsiaTheme="minorEastAsia"/>
          <w:sz w:val="28"/>
          <w:szCs w:val="28"/>
        </w:rPr>
        <w:t xml:space="preserve"> Формирование у детей элементарных математических способностей</w:t>
      </w:r>
    </w:p>
    <w:p w:rsidR="004B5CDB" w:rsidRPr="004B5CDB" w:rsidRDefault="004B5CDB" w:rsidP="004B5CDB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4B5CDB">
        <w:rPr>
          <w:rFonts w:eastAsia="Calibri"/>
          <w:sz w:val="28"/>
          <w:szCs w:val="28"/>
        </w:rPr>
        <w:t>Развитие речи младшего дошкольного возраста</w:t>
      </w:r>
    </w:p>
    <w:p w:rsidR="004B5CDB" w:rsidRPr="004B5CDB" w:rsidRDefault="004B5CDB" w:rsidP="004B5CDB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4B5CDB">
        <w:rPr>
          <w:rFonts w:eastAsia="Calibri"/>
          <w:sz w:val="28"/>
          <w:szCs w:val="28"/>
        </w:rPr>
        <w:t>Развитие мелкой моторики и её влияние на воспитание у дошкольников правильной речи</w:t>
      </w:r>
    </w:p>
    <w:p w:rsidR="004B5CDB" w:rsidRPr="004B5CDB" w:rsidRDefault="004B5CDB" w:rsidP="004B5CDB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4B5CDB">
        <w:rPr>
          <w:rFonts w:eastAsia="Calibri"/>
          <w:sz w:val="28"/>
          <w:szCs w:val="28"/>
        </w:rPr>
        <w:t>Современные работы по валеологическому воспитанию детей, просвещению родителей</w:t>
      </w:r>
    </w:p>
    <w:p w:rsidR="004B5CDB" w:rsidRPr="004B5CDB" w:rsidRDefault="004B5CDB" w:rsidP="004B5CDB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4B5CDB">
        <w:rPr>
          <w:rFonts w:eastAsia="Calibri"/>
          <w:sz w:val="28"/>
          <w:szCs w:val="28"/>
        </w:rPr>
        <w:t>Развитие педагога как фактор развития речи детей дошкольного возраста</w:t>
      </w:r>
    </w:p>
    <w:p w:rsidR="004B5CDB" w:rsidRPr="004B5CDB" w:rsidRDefault="004B5CDB" w:rsidP="004B5CDB">
      <w:pPr>
        <w:numPr>
          <w:ilvl w:val="0"/>
          <w:numId w:val="2"/>
        </w:numPr>
        <w:spacing w:after="160" w:line="276" w:lineRule="auto"/>
        <w:contextualSpacing/>
        <w:jc w:val="both"/>
        <w:rPr>
          <w:rFonts w:eastAsiaTheme="minorEastAsia"/>
          <w:sz w:val="28"/>
          <w:szCs w:val="28"/>
        </w:rPr>
      </w:pPr>
      <w:r w:rsidRPr="004B5CDB">
        <w:rPr>
          <w:rFonts w:eastAsia="Calibri"/>
          <w:sz w:val="28"/>
          <w:szCs w:val="28"/>
        </w:rPr>
        <w:t>Экологическое воспитание детей старшего дошкольного возраста</w:t>
      </w:r>
    </w:p>
    <w:p w:rsidR="004B5CDB" w:rsidRPr="004B5CDB" w:rsidRDefault="004B5CDB" w:rsidP="004B5CDB">
      <w:pPr>
        <w:numPr>
          <w:ilvl w:val="0"/>
          <w:numId w:val="2"/>
        </w:numPr>
        <w:spacing w:beforeAutospacing="1" w:after="16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4B5CDB">
        <w:rPr>
          <w:rFonts w:eastAsiaTheme="minorHAnsi"/>
          <w:bCs/>
          <w:sz w:val="28"/>
          <w:szCs w:val="28"/>
          <w:lang w:eastAsia="en-US"/>
        </w:rPr>
        <w:t>Взаимодействие дошкольного образовательного учреждения с социальными партнерами</w:t>
      </w:r>
    </w:p>
    <w:p w:rsidR="004B5CDB" w:rsidRPr="004B5CDB" w:rsidRDefault="004B5CDB" w:rsidP="004B5CDB">
      <w:pPr>
        <w:rPr>
          <w:rFonts w:eastAsiaTheme="minorEastAsia"/>
          <w:sz w:val="28"/>
          <w:szCs w:val="28"/>
        </w:rPr>
      </w:pPr>
      <w:r w:rsidRPr="004B5CDB">
        <w:rPr>
          <w:rFonts w:eastAsiaTheme="minorEastAsia"/>
          <w:sz w:val="28"/>
          <w:szCs w:val="28"/>
        </w:rPr>
        <w:t xml:space="preserve">Педагоги </w:t>
      </w:r>
      <w:r w:rsidR="009C0BDC" w:rsidRPr="009C0BDC">
        <w:rPr>
          <w:rFonts w:eastAsiaTheme="minorEastAsia"/>
          <w:sz w:val="28"/>
          <w:szCs w:val="28"/>
        </w:rPr>
        <w:t xml:space="preserve"> </w:t>
      </w:r>
      <w:r w:rsidRPr="004B5CDB">
        <w:rPr>
          <w:rFonts w:eastAsiaTheme="minorEastAsia"/>
          <w:sz w:val="28"/>
          <w:szCs w:val="28"/>
        </w:rPr>
        <w:t xml:space="preserve"> делились опытом по реализации стандарта, представляли свои наработки по темам плана. </w:t>
      </w:r>
    </w:p>
    <w:p w:rsidR="004B5CDB" w:rsidRPr="004B5CDB" w:rsidRDefault="004B5CDB" w:rsidP="004B5CDB">
      <w:pPr>
        <w:ind w:firstLine="708"/>
        <w:rPr>
          <w:rFonts w:eastAsiaTheme="minorEastAsia"/>
          <w:sz w:val="28"/>
          <w:szCs w:val="28"/>
        </w:rPr>
      </w:pPr>
      <w:r w:rsidRPr="004B5CDB">
        <w:rPr>
          <w:rFonts w:eastAsiaTheme="minorEastAsia"/>
          <w:i/>
          <w:sz w:val="28"/>
          <w:szCs w:val="28"/>
        </w:rPr>
        <w:t>Опыт  работы представили</w:t>
      </w:r>
      <w:r w:rsidRPr="004B5CDB">
        <w:rPr>
          <w:rFonts w:eastAsiaTheme="minorEastAsia"/>
          <w:sz w:val="28"/>
          <w:szCs w:val="28"/>
        </w:rPr>
        <w:t>:</w:t>
      </w:r>
    </w:p>
    <w:p w:rsidR="004B5CDB" w:rsidRPr="004B5CDB" w:rsidRDefault="004B5CDB" w:rsidP="004B5CDB">
      <w:pPr>
        <w:shd w:val="clear" w:color="auto" w:fill="FFFFFF"/>
        <w:jc w:val="both"/>
        <w:rPr>
          <w:color w:val="000000"/>
          <w:sz w:val="28"/>
          <w:szCs w:val="28"/>
        </w:rPr>
      </w:pPr>
      <w:r w:rsidRPr="004B5CDB">
        <w:rPr>
          <w:bCs/>
          <w:color w:val="333333"/>
          <w:sz w:val="28"/>
          <w:szCs w:val="28"/>
          <w:shd w:val="clear" w:color="auto" w:fill="FFFFFF"/>
        </w:rPr>
        <w:lastRenderedPageBreak/>
        <w:t xml:space="preserve"> </w:t>
      </w:r>
      <w:r w:rsidR="009C0BDC" w:rsidRPr="009C0BDC">
        <w:rPr>
          <w:color w:val="000000"/>
          <w:sz w:val="28"/>
          <w:szCs w:val="28"/>
        </w:rPr>
        <w:t xml:space="preserve">         23 января 2019</w:t>
      </w:r>
      <w:r w:rsidRPr="004B5CDB">
        <w:rPr>
          <w:color w:val="000000"/>
          <w:sz w:val="28"/>
          <w:szCs w:val="28"/>
        </w:rPr>
        <w:t xml:space="preserve"> года на базе МДОУ «Детский сад №110» состоялось заседание РМО воспитателей дошкольных учреждений  по теме  «Современные формы и методы в работе с детьми по развитию речи».  Открытое  занятие в средней группе по развитию речи   </w:t>
      </w:r>
    </w:p>
    <w:p w:rsidR="004B5CDB" w:rsidRPr="004B5CDB" w:rsidRDefault="004B5CDB" w:rsidP="004B5CDB">
      <w:pPr>
        <w:jc w:val="both"/>
        <w:rPr>
          <w:sz w:val="28"/>
          <w:szCs w:val="28"/>
        </w:rPr>
      </w:pPr>
      <w:r w:rsidRPr="004B5CDB">
        <w:rPr>
          <w:rFonts w:eastAsiaTheme="minorHAnsi"/>
          <w:color w:val="000000"/>
          <w:sz w:val="28"/>
          <w:szCs w:val="28"/>
          <w:lang w:eastAsia="en-US"/>
        </w:rPr>
        <w:t xml:space="preserve">  « Путешествие по сказкам» провела Лебединцева Л. М . Тараканова С. В.  провела викторину по развитию речи  «Умники и умницы»  в старшей группе.</w:t>
      </w:r>
      <w:r w:rsidRPr="004B5CDB">
        <w:rPr>
          <w:rFonts w:eastAsiaTheme="minorHAnsi"/>
          <w:color w:val="111111"/>
          <w:sz w:val="28"/>
          <w:szCs w:val="28"/>
          <w:lang w:eastAsia="en-US"/>
        </w:rPr>
        <w:t xml:space="preserve">  На семинаре было отмечено, что</w:t>
      </w:r>
      <w:r w:rsidRPr="004B5CDB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B5CDB">
        <w:rPr>
          <w:color w:val="2B2B2B"/>
          <w:sz w:val="28"/>
          <w:szCs w:val="28"/>
          <w:shd w:val="clear" w:color="auto" w:fill="FFFFFF"/>
        </w:rPr>
        <w:t>формирование речевых компетенций является одной из главных задач учебно-воспитательной работы в условиях дошкольной образовательной практики. Универсальные учебные действия, выработка которых предусмотрена ФГОС ДО, тесно связаны с умением связно выражать свои мысли, чувства и эмоции. Развитие речи в детском саду — сложный педагогический комплекс, направленный на привитие будущим первоклассникам ряда навыков:</w:t>
      </w:r>
    </w:p>
    <w:p w:rsidR="004B5CDB" w:rsidRPr="004B5CDB" w:rsidRDefault="004B5CDB" w:rsidP="004B5CD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B5CDB" w:rsidRPr="004B5CDB" w:rsidRDefault="009C0BDC" w:rsidP="004B5CDB">
      <w:pPr>
        <w:shd w:val="clear" w:color="auto" w:fill="FFFFFF"/>
        <w:jc w:val="both"/>
        <w:rPr>
          <w:sz w:val="28"/>
          <w:szCs w:val="28"/>
        </w:rPr>
      </w:pPr>
      <w:r w:rsidRPr="009C0BDC">
        <w:rPr>
          <w:color w:val="000000"/>
          <w:sz w:val="28"/>
          <w:szCs w:val="28"/>
        </w:rPr>
        <w:t xml:space="preserve">   03 февраля 2019</w:t>
      </w:r>
      <w:r w:rsidR="004B5CDB" w:rsidRPr="004B5CDB">
        <w:rPr>
          <w:color w:val="000000"/>
          <w:sz w:val="28"/>
          <w:szCs w:val="28"/>
        </w:rPr>
        <w:t xml:space="preserve"> года на базе МДОУ «Детский сад №2» состоялось заседание РМО воспитателей  по теме  «Валеологическое воспитание  детей дошкольного возраста».  Открытое занятие    присутствующим показала Яковлева Н. Е.</w:t>
      </w:r>
      <w:r w:rsidR="004B5CDB" w:rsidRPr="004B5CDB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4B5CDB" w:rsidRPr="004B5CDB">
        <w:rPr>
          <w:bCs/>
          <w:color w:val="333333"/>
          <w:sz w:val="28"/>
          <w:szCs w:val="28"/>
          <w:shd w:val="clear" w:color="auto" w:fill="FFFFFF"/>
        </w:rPr>
        <w:t xml:space="preserve"> На семинаре было отмечено, что</w:t>
      </w:r>
      <w:r w:rsidR="004B5CDB" w:rsidRPr="004B5CDB">
        <w:rPr>
          <w:sz w:val="28"/>
          <w:szCs w:val="28"/>
        </w:rPr>
        <w:t xml:space="preserve"> актуальностью занятия по валеологическому воспитанию является формирование у детей понимания ценности здоровья. Чувства ответственности за сохранение и укрепления своего здоровья и окружающих. Расширения знания и умения по гигиенической культуре дает детям возможность выражать свою точку зрения и доказывать ее доступными способами.  Валеологическое воспитание тесно связанно с познавательным развитием детей, что помогает обогащать знание детей новым содержанием, систематизировать полученные и накопленные знания детей, развивает логическое мышление, творческие способности и положительные эмоции к здоровому образу жизни.</w:t>
      </w:r>
    </w:p>
    <w:p w:rsidR="004B5CDB" w:rsidRPr="004B5CDB" w:rsidRDefault="004B5CDB" w:rsidP="004B5CDB">
      <w:pPr>
        <w:shd w:val="clear" w:color="auto" w:fill="FFFFFF"/>
        <w:jc w:val="both"/>
        <w:rPr>
          <w:sz w:val="28"/>
          <w:szCs w:val="28"/>
        </w:rPr>
      </w:pPr>
    </w:p>
    <w:p w:rsidR="004B5CDB" w:rsidRPr="009C0BDC" w:rsidRDefault="004B5CDB" w:rsidP="004B5CDB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4B5CDB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C0BDC" w:rsidRPr="009C0BDC">
        <w:rPr>
          <w:rFonts w:eastAsiaTheme="minorHAnsi"/>
          <w:color w:val="000000"/>
          <w:sz w:val="28"/>
          <w:szCs w:val="28"/>
          <w:lang w:eastAsia="en-US"/>
        </w:rPr>
        <w:t xml:space="preserve">   12 февраля 2019</w:t>
      </w:r>
      <w:r w:rsidRPr="004B5CDB">
        <w:rPr>
          <w:rFonts w:eastAsiaTheme="minorHAnsi"/>
          <w:color w:val="000000"/>
          <w:sz w:val="28"/>
          <w:szCs w:val="28"/>
          <w:lang w:eastAsia="en-US"/>
        </w:rPr>
        <w:t xml:space="preserve"> года на базе МДОУ «Детский сад №1» состоялось заседание РМО воспитателей  по теме  « Речь педагога как фактор развития речи детей дошкольного возраста».  Открытое занятие    присутствующим показала Вихорева В В., воспитатель младшей группы. Открытый просмотр</w:t>
      </w:r>
      <w:r w:rsidRPr="004B5CDB">
        <w:rPr>
          <w:rFonts w:eastAsiaTheme="minorHAnsi"/>
          <w:b/>
          <w:bCs/>
          <w:color w:val="333333"/>
          <w:sz w:val="28"/>
          <w:szCs w:val="28"/>
          <w:shd w:val="clear" w:color="auto" w:fill="FFFFFF"/>
          <w:lang w:eastAsia="en-US"/>
        </w:rPr>
        <w:t xml:space="preserve">  </w:t>
      </w:r>
      <w:r w:rsidRPr="004B5CDB">
        <w:rPr>
          <w:rFonts w:eastAsiaTheme="minorHAnsi"/>
          <w:bCs/>
          <w:color w:val="333333"/>
          <w:sz w:val="28"/>
          <w:szCs w:val="28"/>
          <w:shd w:val="clear" w:color="auto" w:fill="FFFFFF"/>
          <w:lang w:eastAsia="en-US"/>
        </w:rPr>
        <w:t xml:space="preserve">непосредственно- образовательной деятельности  на тему: «Развивающие игры». Вера Викторовна сделала самоанализ урока, который был высоко оценен воспитателями. Другое открытое НОД в средней группе показала Филатова С. Е.. Тема «Лесные жители» Филатова С. В. представила презентацию по теме « Речь педагога как фактор развития речи детей дошкольного возраста» Она отметила, что </w:t>
      </w:r>
      <w:r w:rsidRPr="004B5CD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дети каждой возрастной группы общаются со своим воспитателем в различных видах деятельности: хозяйственно-бытовой и трудовой, учебной. Воспитатель организует игры с детьми, говорит с ними на всех занятиях, знакомит детей с речью авторов художественных произведений во время чтения и т.д. Следовательно, развивающий потенциал речевой среды целиком зависит от качества речи воспитателя. Для воспитателя детского сада владение образцовой речью - это </w:t>
      </w:r>
      <w:r w:rsidRPr="004B5CDB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lastRenderedPageBreak/>
        <w:t>показатель его профессиональной подготовленности. Он обязан развить в себе совершенное владение теми речевыми навыками, которые потом передаст детям. Поэтому забота о совершенствовании коммуникативно-речевых умениях воспитателя имеет важнейшее значение в педагогическом процессе дошкольного учреждения и является нравственным и общественным долгом каждого педагога.</w:t>
      </w:r>
      <w:r w:rsidRPr="004B5CDB">
        <w:rPr>
          <w:rFonts w:eastAsiaTheme="minorHAnsi"/>
          <w:sz w:val="28"/>
          <w:szCs w:val="28"/>
          <w:lang w:eastAsia="en-US"/>
        </w:rPr>
        <w:t xml:space="preserve"> </w:t>
      </w:r>
    </w:p>
    <w:p w:rsidR="00E67F1D" w:rsidRDefault="00E67F1D" w:rsidP="00E67F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2106A">
        <w:rPr>
          <w:sz w:val="28"/>
          <w:szCs w:val="28"/>
        </w:rPr>
        <w:t xml:space="preserve">Отмечу, что важным условием достижения качества образования является обеспечение непрерывности образования. В свою очередь, основным средством обеспечения непрерывности является преемственность между всеми уровнями образования. Считаю, что проблема преемственности между дошкольным и начальным образованием актуальна во все времена. Наиболее успешными в данном направлении в предыдущие годы были практики </w:t>
      </w:r>
      <w:r>
        <w:rPr>
          <w:sz w:val="28"/>
          <w:szCs w:val="28"/>
        </w:rPr>
        <w:t>Сонковской школы</w:t>
      </w:r>
      <w:r w:rsidRPr="0052106A">
        <w:rPr>
          <w:sz w:val="28"/>
          <w:szCs w:val="28"/>
        </w:rPr>
        <w:t xml:space="preserve"> школы с </w:t>
      </w:r>
      <w:r>
        <w:rPr>
          <w:sz w:val="28"/>
          <w:szCs w:val="28"/>
        </w:rPr>
        <w:t xml:space="preserve"> </w:t>
      </w:r>
      <w:r w:rsidRPr="0052106A">
        <w:rPr>
          <w:sz w:val="28"/>
          <w:szCs w:val="28"/>
        </w:rPr>
        <w:t>детскими садами</w:t>
      </w:r>
      <w:r>
        <w:rPr>
          <w:sz w:val="28"/>
          <w:szCs w:val="28"/>
        </w:rPr>
        <w:t xml:space="preserve"> №2 и №110.</w:t>
      </w:r>
      <w:r w:rsidRPr="0052106A">
        <w:rPr>
          <w:sz w:val="28"/>
          <w:szCs w:val="28"/>
        </w:rPr>
        <w:t>, детск</w:t>
      </w:r>
      <w:r>
        <w:rPr>
          <w:sz w:val="28"/>
          <w:szCs w:val="28"/>
        </w:rPr>
        <w:t xml:space="preserve">их садов №1 и №3 со средней общеобразовательной школой №9.  </w:t>
      </w:r>
    </w:p>
    <w:p w:rsidR="00E67F1D" w:rsidRDefault="00E67F1D" w:rsidP="00E67F1D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2106A">
        <w:rPr>
          <w:sz w:val="28"/>
          <w:szCs w:val="28"/>
        </w:rPr>
        <w:t xml:space="preserve">Таким образом, основными задачами предстоящего учебного года в области дошкольного образования </w:t>
      </w:r>
      <w:r w:rsidR="009C0BDC">
        <w:rPr>
          <w:sz w:val="28"/>
          <w:szCs w:val="28"/>
        </w:rPr>
        <w:t xml:space="preserve">- </w:t>
      </w:r>
      <w:r w:rsidRPr="0052106A">
        <w:rPr>
          <w:sz w:val="28"/>
          <w:szCs w:val="28"/>
        </w:rPr>
        <w:t xml:space="preserve"> обеспечение доступности и качества дошкольного </w:t>
      </w:r>
      <w:r w:rsidR="009C0BDC">
        <w:rPr>
          <w:sz w:val="28"/>
          <w:szCs w:val="28"/>
        </w:rPr>
        <w:t xml:space="preserve">образования на территории </w:t>
      </w:r>
      <w:r w:rsidRPr="0052106A">
        <w:rPr>
          <w:sz w:val="28"/>
          <w:szCs w:val="28"/>
        </w:rPr>
        <w:t xml:space="preserve"> района;</w:t>
      </w:r>
    </w:p>
    <w:p w:rsidR="00E67F1D" w:rsidRDefault="00E67F1D" w:rsidP="00E67F1D">
      <w:pPr>
        <w:spacing w:line="360" w:lineRule="auto"/>
        <w:contextualSpacing/>
        <w:jc w:val="both"/>
        <w:rPr>
          <w:sz w:val="28"/>
          <w:szCs w:val="28"/>
        </w:rPr>
      </w:pPr>
      <w:r w:rsidRPr="0052106A">
        <w:rPr>
          <w:sz w:val="28"/>
          <w:szCs w:val="28"/>
        </w:rPr>
        <w:t xml:space="preserve"> - продолжение работы по сохранению и укреплению здоровья детей, развитию вариативных форм дошкольного образования; </w:t>
      </w:r>
    </w:p>
    <w:p w:rsidR="00E67F1D" w:rsidRPr="00576E5F" w:rsidRDefault="00E67F1D" w:rsidP="00E67F1D">
      <w:pPr>
        <w:spacing w:line="360" w:lineRule="auto"/>
        <w:contextualSpacing/>
        <w:jc w:val="both"/>
        <w:rPr>
          <w:sz w:val="28"/>
          <w:szCs w:val="28"/>
        </w:rPr>
      </w:pPr>
      <w:r w:rsidRPr="0052106A">
        <w:rPr>
          <w:sz w:val="28"/>
          <w:szCs w:val="28"/>
        </w:rPr>
        <w:t>- обеспечение преемственности дошкольного и начального общего образования</w:t>
      </w:r>
      <w:r>
        <w:rPr>
          <w:sz w:val="28"/>
          <w:szCs w:val="28"/>
        </w:rPr>
        <w:t xml:space="preserve"> </w:t>
      </w:r>
    </w:p>
    <w:p w:rsidR="00E67F1D" w:rsidRDefault="00E67F1D" w:rsidP="00E67F1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576E5F">
        <w:rPr>
          <w:sz w:val="28"/>
          <w:szCs w:val="28"/>
        </w:rPr>
        <w:t xml:space="preserve">   </w:t>
      </w:r>
      <w:r>
        <w:rPr>
          <w:sz w:val="28"/>
          <w:szCs w:val="28"/>
        </w:rPr>
        <w:t>-обеспечить непрерывное повышение квалификации педагогических работников  дошкольного образования в соответствии с требованиями федерального государственного образовательного стандарта дошкольного образования.</w:t>
      </w:r>
      <w:r>
        <w:rPr>
          <w:b/>
          <w:sz w:val="28"/>
          <w:szCs w:val="28"/>
        </w:rPr>
        <w:t xml:space="preserve">  </w:t>
      </w:r>
    </w:p>
    <w:p w:rsidR="007A0D60" w:rsidRPr="007A0D60" w:rsidRDefault="007A0D60" w:rsidP="007A0D60">
      <w:pPr>
        <w:contextualSpacing/>
        <w:jc w:val="both"/>
        <w:rPr>
          <w:color w:val="000000" w:themeColor="text1"/>
          <w:sz w:val="28"/>
          <w:szCs w:val="28"/>
        </w:rPr>
      </w:pPr>
      <w:r w:rsidRPr="007A0D60">
        <w:rPr>
          <w:sz w:val="28"/>
          <w:szCs w:val="28"/>
        </w:rPr>
        <w:t>В целом система дошкольного образования в районе стабильно функционирует и развивается.</w:t>
      </w:r>
    </w:p>
    <w:p w:rsidR="006A01EE" w:rsidRDefault="006A01EE">
      <w:bookmarkStart w:id="0" w:name="_GoBack"/>
      <w:bookmarkEnd w:id="0"/>
    </w:p>
    <w:sectPr w:rsidR="006A01EE" w:rsidSect="00057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15B5C"/>
    <w:multiLevelType w:val="hybridMultilevel"/>
    <w:tmpl w:val="3D3220E6"/>
    <w:lvl w:ilvl="0" w:tplc="72549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D24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25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EA1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9E8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81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A6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69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025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12F59CA"/>
    <w:multiLevelType w:val="hybridMultilevel"/>
    <w:tmpl w:val="0A6E7B06"/>
    <w:lvl w:ilvl="0" w:tplc="D7AC8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2712"/>
    <w:rsid w:val="00057417"/>
    <w:rsid w:val="004B5CDB"/>
    <w:rsid w:val="00543D32"/>
    <w:rsid w:val="00652A6B"/>
    <w:rsid w:val="00662712"/>
    <w:rsid w:val="006A01EE"/>
    <w:rsid w:val="007A0D60"/>
    <w:rsid w:val="008A701F"/>
    <w:rsid w:val="00931171"/>
    <w:rsid w:val="009C0BDC"/>
    <w:rsid w:val="00E6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E67F1D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NoSpacingChar">
    <w:name w:val="No Spacing Char"/>
    <w:link w:val="1"/>
    <w:locked/>
    <w:rsid w:val="00E67F1D"/>
    <w:rPr>
      <w:rFonts w:ascii="Calibri" w:eastAsia="Calibri" w:hAnsi="Calibri" w:cs="Calibri"/>
      <w:lang w:eastAsia="ru-RU"/>
    </w:rPr>
  </w:style>
  <w:style w:type="table" w:styleId="a3">
    <w:name w:val="Table Grid"/>
    <w:basedOn w:val="a1"/>
    <w:uiPriority w:val="39"/>
    <w:rsid w:val="00E67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F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6476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2021-07-13T07:41:00Z</dcterms:created>
  <dcterms:modified xsi:type="dcterms:W3CDTF">2021-07-13T07:41:00Z</dcterms:modified>
</cp:coreProperties>
</file>