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9C" w:rsidRDefault="00F677CE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677CE" w:rsidRDefault="00F677CE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 xml:space="preserve">МДОУ «Детский сад Берёзка </w:t>
      </w:r>
      <w:proofErr w:type="spellStart"/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 xml:space="preserve"> муниципального округа</w:t>
      </w:r>
    </w:p>
    <w:p w:rsidR="00F677CE" w:rsidRDefault="00F677CE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>Тверской области»</w:t>
      </w:r>
    </w:p>
    <w:p w:rsidR="00F677CE" w:rsidRDefault="00F677CE" w:rsidP="00F677CE">
      <w:pPr>
        <w:ind w:right="0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01A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  <w:r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>Мастер</w:t>
      </w:r>
      <w:r w:rsid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 xml:space="preserve"> -</w:t>
      </w:r>
      <w:r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 xml:space="preserve"> класс для педагогов</w:t>
      </w:r>
      <w:r w:rsidRPr="005801AC"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  <w:t xml:space="preserve"> </w:t>
      </w: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719C" w:rsidRDefault="0058719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  <w:lang w:eastAsia="ru-RU"/>
        </w:rPr>
      </w:pPr>
    </w:p>
    <w:p w:rsidR="005801AC" w:rsidRPr="0058719C" w:rsidRDefault="005801AC" w:rsidP="005801AC">
      <w:pPr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</w:pPr>
      <w:r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>«Развитие поисково-исследовате</w:t>
      </w:r>
      <w:r w:rsidR="00464F35"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>льской деятельн</w:t>
      </w:r>
      <w:r w:rsidR="001723E8"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 xml:space="preserve">ости </w:t>
      </w:r>
      <w:r w:rsidRPr="0058719C">
        <w:rPr>
          <w:rFonts w:ascii="Times New Roman" w:eastAsia="Times New Roman" w:hAnsi="Times New Roman" w:cs="Times New Roman"/>
          <w:b/>
          <w:bCs/>
          <w:color w:val="252525"/>
          <w:kern w:val="36"/>
          <w:sz w:val="40"/>
          <w:szCs w:val="40"/>
          <w:lang w:eastAsia="ru-RU"/>
        </w:rPr>
        <w:t>в процессе экспериментирования»</w:t>
      </w:r>
    </w:p>
    <w:p w:rsidR="005801AC" w:rsidRPr="0058719C" w:rsidRDefault="005801AC" w:rsidP="00071111">
      <w:pPr>
        <w:spacing w:after="360"/>
        <w:ind w:right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Pr="00F677CE" w:rsidRDefault="0058719C" w:rsidP="0058719C">
      <w:pPr>
        <w:spacing w:after="360"/>
        <w:ind w:right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и провела</w:t>
      </w:r>
    </w:p>
    <w:p w:rsidR="0058719C" w:rsidRPr="00F677CE" w:rsidRDefault="0058719C" w:rsidP="0058719C">
      <w:pPr>
        <w:spacing w:after="360"/>
        <w:ind w:right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8719C" w:rsidRPr="00F677CE" w:rsidRDefault="0058719C" w:rsidP="0058719C">
      <w:pPr>
        <w:spacing w:after="360"/>
        <w:ind w:right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C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О.Е.</w:t>
      </w:r>
    </w:p>
    <w:p w:rsidR="0058719C" w:rsidRPr="00F677CE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719C" w:rsidRPr="0058719C" w:rsidRDefault="0058719C" w:rsidP="00071111">
      <w:pPr>
        <w:spacing w:after="360"/>
        <w:ind w:righ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1AC" w:rsidRPr="0058719C" w:rsidRDefault="005801AC" w:rsidP="0058719C">
      <w:pPr>
        <w:ind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4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заинтересовать </w:t>
      </w:r>
      <w:r w:rsidRPr="00580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r w:rsidR="007E4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ллег в проведении познавательно </w:t>
      </w:r>
      <w:proofErr w:type="gramStart"/>
      <w:r w:rsidR="007E4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80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580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сследовательской</w:t>
      </w:r>
      <w:r w:rsidR="007E4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 </w:t>
      </w:r>
      <w:r w:rsidRPr="00580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посредством демонстрации некоторых видов опытов и</w:t>
      </w:r>
      <w:r w:rsidR="007E4E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экспериментов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01AC" w:rsidRPr="00071111" w:rsidRDefault="005801AC" w:rsidP="00071111">
      <w:pPr>
        <w:numPr>
          <w:ilvl w:val="0"/>
          <w:numId w:val="1"/>
        </w:numPr>
        <w:spacing w:before="100" w:beforeAutospacing="1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педагогического опыта п</w:t>
      </w:r>
      <w:r w:rsidR="0007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утём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последовательности действий, методов</w:t>
      </w:r>
      <w:r w:rsidR="0007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приёмов и форм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7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познава</w:t>
      </w:r>
      <w:r w:rsidR="0007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активности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поисково-исследовательскую деятельность;</w:t>
      </w:r>
    </w:p>
    <w:p w:rsidR="005801AC" w:rsidRPr="005801AC" w:rsidRDefault="005801AC" w:rsidP="005801AC">
      <w:pPr>
        <w:numPr>
          <w:ilvl w:val="0"/>
          <w:numId w:val="1"/>
        </w:numPr>
        <w:spacing w:before="100" w:beforeAutospacing="1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участников мастер-класса мотивации к использованию в образовательном процессе опытно-экспериментальной деятельности.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proofErr w:type="gramStart"/>
      <w:r w:rsidR="00F6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9A2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обыкновенная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2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ёмкость для воды, ц</w:t>
      </w:r>
      <w:r w:rsidR="0067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ветная бумага, ножницы,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F67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зрачные однора</w:t>
      </w:r>
      <w:r w:rsidR="009A2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зовые стаканчики для педагогов, целлофановый пакет, карандаши, мандарины, </w:t>
      </w:r>
      <w:r w:rsidR="00D1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влажные салфетки.</w:t>
      </w:r>
      <w:proofErr w:type="gramEnd"/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166D05" w:rsidRDefault="005801AC" w:rsidP="0058719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58719C" w:rsidRPr="0058719C" w:rsidRDefault="0058719C" w:rsidP="0058719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D05" w:rsidRDefault="005801AC" w:rsidP="00166D05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коллеги!</w:t>
      </w:r>
      <w:r w:rsidR="0016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1AC" w:rsidRPr="005801AC" w:rsidRDefault="00166D05" w:rsidP="00166D05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рада вас всех видеть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классе.</w:t>
      </w:r>
    </w:p>
    <w:p w:rsidR="00166D05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мастер-класс посвящен теме «Развитие </w:t>
      </w:r>
      <w:proofErr w:type="spellStart"/>
      <w:proofErr w:type="gramStart"/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proofErr w:type="spellEnd"/>
      <w:r w:rsidR="00D1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1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</w:t>
      </w:r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ьской</w:t>
      </w:r>
      <w:proofErr w:type="gramEnd"/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</w:t>
      </w:r>
      <w:r w:rsidR="0017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</w:t>
      </w:r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экспериментирования». </w:t>
      </w:r>
    </w:p>
    <w:p w:rsidR="007E4E05" w:rsidRDefault="001A2145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одня </w:t>
      </w:r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проведём </w:t>
      </w:r>
      <w:r w:rsidR="0016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сложные </w:t>
      </w:r>
      <w:r w:rsidR="005801AC"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опыты</w:t>
      </w:r>
      <w:r w:rsidR="0016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дадут возможность самим убедиться  на практике в необычных свойствах обычных предметов и явлений, их взаимодействии между собой, понять причину происходящего</w:t>
      </w:r>
      <w:r w:rsidR="00172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сделать выводы, </w:t>
      </w:r>
      <w:r w:rsidR="0016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тем самым практический опыт.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начнем мы мастер-класс со </w:t>
      </w:r>
      <w:r w:rsidRPr="00580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словесной игры «</w:t>
      </w:r>
      <w:proofErr w:type="spellStart"/>
      <w:r w:rsidRPr="00580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Да-нет</w:t>
      </w:r>
      <w:proofErr w:type="spellEnd"/>
      <w:r w:rsidRPr="00580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«Крикните громко и хором, друзья,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вы любите? Нет или да? </w:t>
      </w:r>
      <w:r w:rsidRPr="00580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на занятие, сил совсем нет,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лекции хочется слушать здесь? </w:t>
      </w:r>
      <w:r w:rsidRPr="00580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понимаю. Как быть господа?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Проблемы детей решать нужно нам? </w:t>
      </w:r>
      <w:r w:rsidRPr="00580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мне тогда ответ: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откажетесь мне?» </w:t>
      </w:r>
      <w:r w:rsidRPr="00580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Практическая часть.</w:t>
      </w:r>
    </w:p>
    <w:p w:rsidR="005801AC" w:rsidRDefault="005801AC" w:rsidP="00464F35">
      <w:pPr>
        <w:spacing w:before="100" w:before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приглашаю </w:t>
      </w:r>
      <w:r w:rsidR="0046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в сказку. А как она называется, вы мне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подскажете, отгадав </w:t>
      </w:r>
      <w:r w:rsidRPr="007E4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загадку</w:t>
      </w:r>
      <w:r w:rsidRPr="007E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52D3" w:rsidRDefault="00D152D3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1AC" w:rsidRPr="005801AC" w:rsidRDefault="005801AC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знаете девушку эту,</w:t>
      </w:r>
    </w:p>
    <w:p w:rsidR="005801AC" w:rsidRPr="005801AC" w:rsidRDefault="005801AC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 старой сказке воспета.</w:t>
      </w:r>
    </w:p>
    <w:p w:rsidR="005801AC" w:rsidRPr="005801AC" w:rsidRDefault="005801AC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Работала, скромно жила,</w:t>
      </w:r>
    </w:p>
    <w:p w:rsidR="005801AC" w:rsidRPr="005801AC" w:rsidRDefault="005801AC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видела ясного солнышка,</w:t>
      </w:r>
    </w:p>
    <w:p w:rsidR="005801AC" w:rsidRPr="005801AC" w:rsidRDefault="005801AC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— только грязь и зола.</w:t>
      </w:r>
    </w:p>
    <w:p w:rsidR="005801AC" w:rsidRPr="005801AC" w:rsidRDefault="00464F35" w:rsidP="005801AC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звали красавицу»</w:t>
      </w:r>
      <w:r w:rsidR="005801AC"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01AC" w:rsidRPr="005801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(Золушка)</w:t>
      </w:r>
      <w:r w:rsidR="005801AC"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сказка Ш. Перро «Золушка».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очередной раз злая мачеха и ее дочери отправлялись на королевский бал, оставляя Золушку дома, но чтобы она не сидела без работы, приготовили для нее задания.</w:t>
      </w:r>
      <w:r w:rsidR="007E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Мачех</w:t>
      </w:r>
      <w:r w:rsidR="00D1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</w:t>
      </w:r>
      <w:r w:rsidR="00F0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риказала Золушке </w:t>
      </w:r>
      <w:r w:rsidR="001A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так, чтобы рас</w:t>
      </w:r>
      <w:r w:rsidR="00D1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пустились цветы на воде, </w:t>
      </w:r>
      <w:r w:rsidR="001A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0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ыяснить потечет ли вода из пакета, </w:t>
      </w:r>
      <w:r w:rsidR="004C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эксперимент с сильной бумагой, узнать утонут мандарины или будут плавать.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Опечалилась Золушка, услышав, сколько заданий ей надо выполнить. Разве сможет Золушка справиться одна? Но я думаю, что мы с вами сможем ей помочь? Вы согласны со мной?</w:t>
      </w:r>
    </w:p>
    <w:p w:rsidR="005801AC" w:rsidRPr="005801AC" w:rsidRDefault="005801AC" w:rsidP="005801AC">
      <w:pPr>
        <w:spacing w:before="100" w:before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приступим к первому заданию.</w:t>
      </w:r>
    </w:p>
    <w:p w:rsidR="00D152D3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152D3" w:rsidRPr="00D15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152D3" w:rsidRPr="00D1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«Цветы на воде</w:t>
      </w:r>
      <w:r w:rsidR="00D152D3" w:rsidRPr="00580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7657F" w:rsidRDefault="0067657F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ам понадобится цветная бумага, </w:t>
      </w:r>
      <w:r w:rsidRPr="00941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ножницы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ёмкость с водой.</w:t>
      </w:r>
    </w:p>
    <w:p w:rsidR="0067657F" w:rsidRDefault="0067657F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Вырезаем из цветной бумаги цветы и загибаем у них лепестки внутрь. Наполняем емкость водой и аккуратно опускаем цветы в воду.</w:t>
      </w:r>
    </w:p>
    <w:p w:rsidR="0067657F" w:rsidRPr="0094115E" w:rsidRDefault="0067657F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Наблюдаем, цветы распустились</w:t>
      </w:r>
    </w:p>
    <w:p w:rsidR="0067657F" w:rsidRPr="005801AC" w:rsidRDefault="0067657F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94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Вода проникает в пустое пространство между волокнами бумаги и заполняет их. В итоге бумага разбухает, сгибы распрямляются и цветок распускается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657F" w:rsidRDefault="0067657F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вот, мы и с этим заданием помогли Золушке справиться. </w:t>
      </w:r>
    </w:p>
    <w:p w:rsidR="007241CB" w:rsidRPr="0060242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 Потечёт вода из пакета</w:t>
      </w:r>
      <w:r w:rsidRPr="00602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241C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понадобятся целлофановые пакеты, цветные карандаши.</w:t>
      </w:r>
    </w:p>
    <w:p w:rsidR="007241C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Берём целлофановый пакет, наполняем его водой, после чего протыкаем острым карандашом или другим предметом. Вода не вытекает!</w:t>
      </w:r>
    </w:p>
    <w:p w:rsidR="007241C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Полиэтилен обладает стойкостью к проколам за счёт эффекта стягивания. После прокола материал сжимается вокруг карандаша, поэтому жидкость не вытекает.</w:t>
      </w:r>
    </w:p>
    <w:p w:rsidR="001A2145" w:rsidRP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все дружно встали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дружно повертелись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столы тихо уселись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крепко закрываем,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5 считаем</w:t>
      </w:r>
    </w:p>
    <w:p w:rsidR="001A2145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</w:t>
      </w:r>
    </w:p>
    <w:p w:rsidR="001A2145" w:rsidRPr="005801AC" w:rsidRDefault="001A2145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</w:t>
      </w:r>
    </w:p>
    <w:p w:rsidR="0067657F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676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55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«Опыт бумажны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F55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мост</w:t>
      </w:r>
      <w:r w:rsidR="00690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55466" w:rsidRDefault="00690438" w:rsidP="00F55466">
      <w:pPr>
        <w:spacing w:before="100" w:beforeAutospacing="1"/>
        <w:ind w:righ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пон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адобится</w:t>
      </w:r>
      <w:r w:rsidRPr="00690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F55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простой лист бумаги А</w:t>
      </w:r>
      <w:proofErr w:type="gramStart"/>
      <w:r w:rsidR="00F55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proofErr w:type="gramEnd"/>
      <w:r w:rsidR="00F55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55466" w:rsidRPr="00F55466">
        <w:rPr>
          <w:rFonts w:ascii="Times New Roman" w:hAnsi="Times New Roman" w:cs="Times New Roman"/>
          <w:color w:val="000000"/>
          <w:sz w:val="28"/>
          <w:szCs w:val="28"/>
        </w:rPr>
        <w:t>машинка маленькая детская,</w:t>
      </w:r>
    </w:p>
    <w:p w:rsidR="00F55466" w:rsidRPr="00F55466" w:rsidRDefault="00F55466" w:rsidP="00F55466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466">
        <w:rPr>
          <w:rFonts w:ascii="Times New Roman" w:hAnsi="Times New Roman" w:cs="Times New Roman"/>
          <w:color w:val="000000"/>
          <w:sz w:val="28"/>
          <w:szCs w:val="28"/>
        </w:rPr>
        <w:t xml:space="preserve"> два предмета для построения моста.</w:t>
      </w:r>
    </w:p>
    <w:p w:rsidR="00F55466" w:rsidRDefault="00F55466" w:rsidP="00F554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55466">
        <w:rPr>
          <w:color w:val="000000"/>
          <w:sz w:val="28"/>
          <w:szCs w:val="28"/>
        </w:rPr>
        <w:t xml:space="preserve">Ставим два предмета друг напротив друга на расстоянии формата листа и пробуем прокатить по листу машинку. Лист прогибается, машинка падает. Берем этот же лист бумаги и начинаем складывать веером. Делаем из простой бумаги – </w:t>
      </w:r>
      <w:proofErr w:type="gramStart"/>
      <w:r w:rsidRPr="00F55466">
        <w:rPr>
          <w:color w:val="000000"/>
          <w:sz w:val="28"/>
          <w:szCs w:val="28"/>
        </w:rPr>
        <w:t>гофрированную</w:t>
      </w:r>
      <w:proofErr w:type="gramEnd"/>
      <w:r w:rsidRPr="00F55466">
        <w:rPr>
          <w:color w:val="000000"/>
          <w:sz w:val="28"/>
          <w:szCs w:val="28"/>
        </w:rPr>
        <w:t xml:space="preserve">. Размещаем сложенную бумагу на предметах (имитируем мост) и пробуем прокатить нашу машинку. </w:t>
      </w:r>
    </w:p>
    <w:p w:rsidR="00F55466" w:rsidRPr="00F55466" w:rsidRDefault="00F55466" w:rsidP="00F554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55466"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</w:t>
      </w:r>
      <w:r w:rsidRPr="00F55466">
        <w:rPr>
          <w:color w:val="000000"/>
          <w:sz w:val="28"/>
          <w:szCs w:val="28"/>
        </w:rPr>
        <w:t>Ребра жесткости на бумаге не дают машинке провалиться.</w:t>
      </w:r>
    </w:p>
    <w:p w:rsidR="007241CB" w:rsidRPr="009A2EEE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«Плавающие мандарины»</w:t>
      </w:r>
    </w:p>
    <w:p w:rsidR="007241C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0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пон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адобится</w:t>
      </w:r>
      <w:r w:rsidRPr="00690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несколько мандаринов, глубокий контейнер</w:t>
      </w:r>
    </w:p>
    <w:p w:rsidR="007241CB" w:rsidRDefault="007241CB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Предложить выяснить</w:t>
      </w:r>
      <w:r w:rsidR="00454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будет мандарин плавать или утонет в воде. Неочищенный мандарин будет не утонет. Предлагаем его утопить. Когда идей нет, предложить почистить мандарин. </w:t>
      </w:r>
      <w:r w:rsidR="00454087" w:rsidRPr="0045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только цитрус окажется без  кожуры, он тут же утонит.</w:t>
      </w:r>
    </w:p>
    <w:p w:rsidR="00454087" w:rsidRPr="00454087" w:rsidRDefault="00454087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4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чём секрет? </w:t>
      </w:r>
    </w:p>
    <w:p w:rsidR="00454087" w:rsidRPr="009A2EEE" w:rsidRDefault="00454087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9A2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 дольками и кожурой есть воздух, благодаря </w:t>
      </w:r>
      <w:proofErr w:type="gramStart"/>
      <w:r w:rsidRPr="009A2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ему</w:t>
      </w:r>
      <w:proofErr w:type="gramEnd"/>
    </w:p>
    <w:p w:rsidR="00454087" w:rsidRPr="009A2EEE" w:rsidRDefault="00454087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мандарин плавает. Нет кожуры – нет воздушной прослойки, и он тонет</w:t>
      </w:r>
    </w:p>
    <w:p w:rsidR="00EF42BA" w:rsidRPr="009A2EEE" w:rsidRDefault="00454087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 Вода в перевёрнутом стакане»</w:t>
      </w:r>
    </w:p>
    <w:p w:rsidR="00454087" w:rsidRDefault="00454087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Наливаем в стакан воду до верха, закрываем</w:t>
      </w:r>
      <w:r w:rsidR="009A2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листом бумаги и переворачиваем, придерживая бумагу ладонью. Отнимаем руку – бумага не падает.</w:t>
      </w:r>
    </w:p>
    <w:p w:rsidR="009A2EEE" w:rsidRPr="00690438" w:rsidRDefault="009A2EEE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лист и воду в стакане действует атмосферное давление, поэтому лист не падает, а притягивается к краям стакана.</w:t>
      </w:r>
    </w:p>
    <w:p w:rsidR="00761F62" w:rsidRDefault="00761F62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3034" w:rsidRDefault="008F3034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Благодарю всех за сотрудничество!</w:t>
      </w:r>
    </w:p>
    <w:p w:rsidR="00C16AEA" w:rsidRDefault="00C16AEA" w:rsidP="009A2EEE">
      <w:pPr>
        <w:spacing w:before="100" w:beforeAutospacing="1"/>
        <w:ind w:right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C16AEA" w:rsidSect="00ED1B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8AC"/>
    <w:multiLevelType w:val="hybridMultilevel"/>
    <w:tmpl w:val="6CBE17F2"/>
    <w:lvl w:ilvl="0" w:tplc="03867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5BC9"/>
    <w:multiLevelType w:val="multilevel"/>
    <w:tmpl w:val="42A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1AC"/>
    <w:rsid w:val="00071111"/>
    <w:rsid w:val="00166D05"/>
    <w:rsid w:val="001723E8"/>
    <w:rsid w:val="001A2145"/>
    <w:rsid w:val="001C5AF6"/>
    <w:rsid w:val="00347A25"/>
    <w:rsid w:val="00454087"/>
    <w:rsid w:val="00464F35"/>
    <w:rsid w:val="004C5E0D"/>
    <w:rsid w:val="004E7D5E"/>
    <w:rsid w:val="004F002E"/>
    <w:rsid w:val="00512B85"/>
    <w:rsid w:val="005801AC"/>
    <w:rsid w:val="0058719C"/>
    <w:rsid w:val="0060242B"/>
    <w:rsid w:val="0067657F"/>
    <w:rsid w:val="00690438"/>
    <w:rsid w:val="006D1045"/>
    <w:rsid w:val="007241CB"/>
    <w:rsid w:val="00761F62"/>
    <w:rsid w:val="007E4E05"/>
    <w:rsid w:val="008F3034"/>
    <w:rsid w:val="0094115E"/>
    <w:rsid w:val="00942970"/>
    <w:rsid w:val="009A2EEE"/>
    <w:rsid w:val="00A12736"/>
    <w:rsid w:val="00A51C99"/>
    <w:rsid w:val="00AA5B7C"/>
    <w:rsid w:val="00B9560A"/>
    <w:rsid w:val="00C16AEA"/>
    <w:rsid w:val="00C54613"/>
    <w:rsid w:val="00CE4D4B"/>
    <w:rsid w:val="00D10035"/>
    <w:rsid w:val="00D14DC3"/>
    <w:rsid w:val="00D152D3"/>
    <w:rsid w:val="00D47CB3"/>
    <w:rsid w:val="00E36519"/>
    <w:rsid w:val="00ED1B57"/>
    <w:rsid w:val="00EF42BA"/>
    <w:rsid w:val="00F01F23"/>
    <w:rsid w:val="00F55466"/>
    <w:rsid w:val="00F677CE"/>
    <w:rsid w:val="00FE653E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5801AC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01AC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0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01AC"/>
    <w:rPr>
      <w:b/>
      <w:bCs/>
    </w:rPr>
  </w:style>
  <w:style w:type="character" w:customStyle="1" w:styleId="apple-converted-space">
    <w:name w:val="apple-converted-space"/>
    <w:basedOn w:val="a0"/>
    <w:rsid w:val="005801AC"/>
  </w:style>
  <w:style w:type="character" w:customStyle="1" w:styleId="meta-tags">
    <w:name w:val="meta-tags"/>
    <w:basedOn w:val="a0"/>
    <w:rsid w:val="005801AC"/>
  </w:style>
  <w:style w:type="character" w:styleId="a4">
    <w:name w:val="Hyperlink"/>
    <w:basedOn w:val="a0"/>
    <w:uiPriority w:val="99"/>
    <w:semiHidden/>
    <w:unhideWhenUsed/>
    <w:rsid w:val="005801A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801AC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een-reader-text">
    <w:name w:val="screen-reader-text"/>
    <w:basedOn w:val="a0"/>
    <w:rsid w:val="005801AC"/>
  </w:style>
  <w:style w:type="character" w:styleId="a6">
    <w:name w:val="Emphasis"/>
    <w:basedOn w:val="a0"/>
    <w:uiPriority w:val="20"/>
    <w:qFormat/>
    <w:rsid w:val="00D10035"/>
    <w:rPr>
      <w:i/>
      <w:iCs/>
    </w:rPr>
  </w:style>
  <w:style w:type="paragraph" w:styleId="a7">
    <w:name w:val="List Paragraph"/>
    <w:basedOn w:val="a"/>
    <w:uiPriority w:val="34"/>
    <w:qFormat/>
    <w:rsid w:val="0016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10296227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12</cp:revision>
  <cp:lastPrinted>2024-10-14T09:24:00Z</cp:lastPrinted>
  <dcterms:created xsi:type="dcterms:W3CDTF">2005-03-10T14:24:00Z</dcterms:created>
  <dcterms:modified xsi:type="dcterms:W3CDTF">2024-11-02T06:20:00Z</dcterms:modified>
</cp:coreProperties>
</file>