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79B" w:rsidRPr="00817C26" w:rsidRDefault="00A0679B" w:rsidP="00A0679B">
      <w:pPr>
        <w:jc w:val="center"/>
        <w:rPr>
          <w:b/>
          <w:sz w:val="22"/>
          <w:szCs w:val="22"/>
        </w:rPr>
      </w:pPr>
    </w:p>
    <w:p w:rsidR="000B4261" w:rsidRPr="00115259" w:rsidRDefault="000B4261" w:rsidP="000B4261">
      <w:pPr>
        <w:shd w:val="clear" w:color="auto" w:fill="FFFFFF"/>
        <w:ind w:firstLine="709"/>
        <w:jc w:val="center"/>
        <w:rPr>
          <w:b/>
          <w:sz w:val="22"/>
          <w:szCs w:val="22"/>
        </w:rPr>
      </w:pPr>
      <w:r w:rsidRPr="00115259">
        <w:rPr>
          <w:b/>
          <w:sz w:val="22"/>
          <w:szCs w:val="22"/>
        </w:rPr>
        <w:t xml:space="preserve">ПРОИЗВОДСТВЕННАЯ ПРАКТИКА </w:t>
      </w:r>
    </w:p>
    <w:p w:rsidR="000B4261" w:rsidRPr="00115259" w:rsidRDefault="000B4261" w:rsidP="000B4261">
      <w:pPr>
        <w:shd w:val="clear" w:color="auto" w:fill="FFFFFF"/>
        <w:ind w:firstLine="709"/>
        <w:jc w:val="center"/>
        <w:rPr>
          <w:b/>
          <w:sz w:val="22"/>
          <w:szCs w:val="22"/>
        </w:rPr>
      </w:pPr>
      <w:proofErr w:type="gramStart"/>
      <w:r w:rsidRPr="00115259">
        <w:rPr>
          <w:b/>
          <w:sz w:val="22"/>
          <w:szCs w:val="22"/>
        </w:rPr>
        <w:t>по</w:t>
      </w:r>
      <w:proofErr w:type="gramEnd"/>
      <w:r w:rsidRPr="00115259">
        <w:rPr>
          <w:b/>
          <w:sz w:val="22"/>
          <w:szCs w:val="22"/>
        </w:rPr>
        <w:t xml:space="preserve"> ПМ.02 МДК 02.01 раздел 02.01.0</w:t>
      </w:r>
      <w:r w:rsidRPr="00115259">
        <w:rPr>
          <w:b/>
          <w:sz w:val="22"/>
          <w:szCs w:val="22"/>
        </w:rPr>
        <w:t>3</w:t>
      </w:r>
      <w:r w:rsidRPr="00115259">
        <w:rPr>
          <w:b/>
          <w:sz w:val="22"/>
          <w:szCs w:val="22"/>
        </w:rPr>
        <w:t xml:space="preserve"> «Сестринский уход при различных заболеваниях и состояниях в </w:t>
      </w:r>
      <w:r w:rsidRPr="00115259">
        <w:rPr>
          <w:b/>
          <w:sz w:val="22"/>
          <w:szCs w:val="22"/>
        </w:rPr>
        <w:t>педиатрии</w:t>
      </w:r>
      <w:r w:rsidRPr="00115259">
        <w:rPr>
          <w:b/>
          <w:sz w:val="22"/>
          <w:szCs w:val="22"/>
        </w:rPr>
        <w:t xml:space="preserve">» </w:t>
      </w:r>
    </w:p>
    <w:p w:rsidR="00A0679B" w:rsidRPr="00115259" w:rsidRDefault="00A0679B" w:rsidP="00A0679B">
      <w:pPr>
        <w:jc w:val="center"/>
        <w:rPr>
          <w:b/>
          <w:sz w:val="22"/>
          <w:szCs w:val="22"/>
        </w:rPr>
      </w:pPr>
      <w:r w:rsidRPr="00115259">
        <w:rPr>
          <w:b/>
          <w:sz w:val="22"/>
          <w:szCs w:val="22"/>
        </w:rPr>
        <w:t xml:space="preserve">МАНИПУЛЯЦИОННЫЙ ЛИСТ </w:t>
      </w:r>
    </w:p>
    <w:p w:rsidR="00A0679B" w:rsidRPr="00115259" w:rsidRDefault="00A0679B" w:rsidP="00A0679B">
      <w:pPr>
        <w:jc w:val="center"/>
        <w:rPr>
          <w:b/>
          <w:sz w:val="22"/>
          <w:szCs w:val="22"/>
        </w:rPr>
      </w:pPr>
      <w:r w:rsidRPr="00115259">
        <w:rPr>
          <w:b/>
          <w:sz w:val="22"/>
          <w:szCs w:val="22"/>
        </w:rPr>
        <w:t>20</w:t>
      </w:r>
      <w:r w:rsidRPr="00115259">
        <w:rPr>
          <w:b/>
          <w:sz w:val="22"/>
          <w:szCs w:val="22"/>
        </w:rPr>
        <w:t>___</w:t>
      </w:r>
      <w:r w:rsidRPr="00115259">
        <w:rPr>
          <w:b/>
          <w:sz w:val="22"/>
          <w:szCs w:val="22"/>
        </w:rPr>
        <w:t>-20</w:t>
      </w:r>
      <w:r w:rsidRPr="00115259">
        <w:rPr>
          <w:b/>
          <w:sz w:val="22"/>
          <w:szCs w:val="22"/>
        </w:rPr>
        <w:t xml:space="preserve"> ___</w:t>
      </w:r>
      <w:r w:rsidRPr="00115259">
        <w:rPr>
          <w:b/>
          <w:sz w:val="22"/>
          <w:szCs w:val="22"/>
        </w:rPr>
        <w:t xml:space="preserve"> учебный год</w:t>
      </w:r>
    </w:p>
    <w:p w:rsidR="00A0679B" w:rsidRDefault="00A0679B" w:rsidP="00A0679B">
      <w:pPr>
        <w:spacing w:line="276" w:lineRule="auto"/>
        <w:rPr>
          <w:sz w:val="22"/>
          <w:szCs w:val="22"/>
        </w:rPr>
      </w:pPr>
    </w:p>
    <w:p w:rsidR="00A0679B" w:rsidRPr="00A81E8D" w:rsidRDefault="00A0679B" w:rsidP="00A0679B">
      <w:pPr>
        <w:spacing w:line="276" w:lineRule="auto"/>
        <w:rPr>
          <w:b/>
          <w:sz w:val="22"/>
          <w:szCs w:val="22"/>
        </w:rPr>
      </w:pPr>
      <w:r w:rsidRPr="00A81E8D">
        <w:rPr>
          <w:sz w:val="22"/>
          <w:szCs w:val="22"/>
        </w:rPr>
        <w:t>Студент</w:t>
      </w:r>
      <w:r>
        <w:rPr>
          <w:sz w:val="22"/>
          <w:szCs w:val="22"/>
        </w:rPr>
        <w:t>(а)</w:t>
      </w:r>
      <w:proofErr w:type="spellStart"/>
      <w:r>
        <w:rPr>
          <w:sz w:val="22"/>
          <w:szCs w:val="22"/>
        </w:rPr>
        <w:t>ки</w:t>
      </w:r>
      <w:proofErr w:type="spellEnd"/>
      <w:r>
        <w:rPr>
          <w:sz w:val="22"/>
          <w:szCs w:val="22"/>
        </w:rPr>
        <w:t>:</w:t>
      </w:r>
      <w:r w:rsidRPr="00A81E8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_______________________________________________________________________</w:t>
      </w:r>
      <w:r w:rsidRPr="00A81E8D">
        <w:rPr>
          <w:b/>
          <w:sz w:val="22"/>
          <w:szCs w:val="22"/>
        </w:rPr>
        <w:t xml:space="preserve"> </w:t>
      </w:r>
    </w:p>
    <w:p w:rsidR="00A0679B" w:rsidRPr="00A81E8D" w:rsidRDefault="00A0679B" w:rsidP="00A0679B">
      <w:pPr>
        <w:spacing w:line="276" w:lineRule="auto"/>
        <w:rPr>
          <w:sz w:val="22"/>
          <w:szCs w:val="22"/>
        </w:rPr>
      </w:pPr>
      <w:r w:rsidRPr="00A81E8D">
        <w:rPr>
          <w:sz w:val="22"/>
          <w:szCs w:val="22"/>
        </w:rPr>
        <w:t>Курса</w:t>
      </w:r>
      <w:r>
        <w:rPr>
          <w:sz w:val="22"/>
          <w:szCs w:val="22"/>
        </w:rPr>
        <w:t xml:space="preserve"> _________</w:t>
      </w:r>
      <w:r w:rsidRPr="00A81E8D">
        <w:rPr>
          <w:sz w:val="22"/>
          <w:szCs w:val="22"/>
        </w:rPr>
        <w:t>группы</w:t>
      </w:r>
      <w:r>
        <w:rPr>
          <w:sz w:val="22"/>
          <w:szCs w:val="22"/>
        </w:rPr>
        <w:t xml:space="preserve"> ___________</w:t>
      </w:r>
      <w:r w:rsidRPr="00A81E8D">
        <w:rPr>
          <w:sz w:val="22"/>
          <w:szCs w:val="22"/>
        </w:rPr>
        <w:t xml:space="preserve"> </w:t>
      </w:r>
    </w:p>
    <w:p w:rsidR="00A0679B" w:rsidRPr="00A81E8D" w:rsidRDefault="00A0679B" w:rsidP="00A0679B">
      <w:pPr>
        <w:spacing w:line="276" w:lineRule="auto"/>
        <w:rPr>
          <w:sz w:val="22"/>
          <w:szCs w:val="22"/>
        </w:rPr>
      </w:pPr>
      <w:r w:rsidRPr="00A81E8D">
        <w:rPr>
          <w:sz w:val="22"/>
          <w:szCs w:val="22"/>
        </w:rPr>
        <w:t>Специальность 34.02.01 «Сестринское дело»</w:t>
      </w:r>
    </w:p>
    <w:p w:rsidR="00A0679B" w:rsidRDefault="00A0679B" w:rsidP="00A0679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База практики: _______________________________________________________________________</w:t>
      </w:r>
    </w:p>
    <w:p w:rsidR="00A0679B" w:rsidRDefault="00A0679B" w:rsidP="00A0679B">
      <w:pPr>
        <w:spacing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Отделение:_</w:t>
      </w:r>
      <w:proofErr w:type="gramEnd"/>
      <w:r>
        <w:rPr>
          <w:sz w:val="22"/>
          <w:szCs w:val="22"/>
        </w:rPr>
        <w:t>__________________________________________________________________________</w:t>
      </w:r>
    </w:p>
    <w:p w:rsidR="00A0679B" w:rsidRPr="00A81E8D" w:rsidRDefault="00A0679B" w:rsidP="00A0679B">
      <w:pPr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57"/>
        <w:gridCol w:w="8510"/>
      </w:tblGrid>
      <w:tr w:rsidR="00A0679B" w:rsidRPr="002629A9" w:rsidTr="00A41828">
        <w:trPr>
          <w:trHeight w:val="470"/>
        </w:trPr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510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Манипуляции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 xml:space="preserve">Алгоритм обработки рук 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 xml:space="preserve">Правила дезинфекции использованного медицинского инструментария. 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Правила сбора и хранения медицинских отходов различных классов опасности в ЛПУ.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хранения иммунобиологических препаратов в отделении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10" w:type="dxa"/>
          </w:tcPr>
          <w:p w:rsidR="00A0679B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проведения генеральной уборки процедурного (прививочного) кабинета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10" w:type="dxa"/>
          </w:tcPr>
          <w:p w:rsidR="00A0679B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проведения вакцинопрофилактики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Состав укладки экстренной профилактики парентеральных инфекций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дезинфекции </w:t>
            </w:r>
            <w:proofErr w:type="spellStart"/>
            <w:r>
              <w:rPr>
                <w:sz w:val="20"/>
                <w:szCs w:val="20"/>
              </w:rPr>
              <w:t>кювеза</w:t>
            </w:r>
            <w:proofErr w:type="spellEnd"/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Алгоритм измерения ЧДД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Свойства пульса, алгоритм измерения ЧСС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Алгоритм измерения АД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измерения температуры, ведение температурного листа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проведения антропометрических измерений ребенку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Алгоритм смены постельного белья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пеленания новорожденного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проведения туалета полости рта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проведения туалета полости носа, ушей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510" w:type="dxa"/>
          </w:tcPr>
          <w:p w:rsidR="00A0679B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проведения туалета глаз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8510" w:type="dxa"/>
          </w:tcPr>
          <w:p w:rsidR="00A0679B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подмывания ребенка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проведения гигиенической ванны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ухода за пупочной ранкой новорожденного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кормления ребенка из бутылочки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510" w:type="dxa"/>
          </w:tcPr>
          <w:p w:rsidR="00A0679B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введения прикорма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8510" w:type="dxa"/>
          </w:tcPr>
          <w:p w:rsidR="00A0679B" w:rsidRDefault="00A0679B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 xml:space="preserve">Алгоритм постановки </w:t>
            </w:r>
            <w:proofErr w:type="spellStart"/>
            <w:r w:rsidRPr="002629A9">
              <w:rPr>
                <w:sz w:val="20"/>
                <w:szCs w:val="20"/>
              </w:rPr>
              <w:t>назогастрального</w:t>
            </w:r>
            <w:proofErr w:type="spellEnd"/>
            <w:r w:rsidRPr="002629A9">
              <w:rPr>
                <w:sz w:val="20"/>
                <w:szCs w:val="20"/>
              </w:rPr>
              <w:t xml:space="preserve"> зонда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кормления</w:t>
            </w:r>
            <w:r w:rsidRPr="00434ACA">
              <w:rPr>
                <w:sz w:val="20"/>
                <w:szCs w:val="20"/>
              </w:rPr>
              <w:t xml:space="preserve"> через </w:t>
            </w:r>
            <w:proofErr w:type="spellStart"/>
            <w:r w:rsidRPr="00434ACA">
              <w:rPr>
                <w:sz w:val="20"/>
                <w:szCs w:val="20"/>
              </w:rPr>
              <w:t>назогастральный</w:t>
            </w:r>
            <w:proofErr w:type="spellEnd"/>
            <w:r w:rsidRPr="00434ACA">
              <w:rPr>
                <w:sz w:val="20"/>
                <w:szCs w:val="20"/>
              </w:rPr>
              <w:t xml:space="preserve"> зонд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 xml:space="preserve">Алгоритм катетеризации мочевого пузыря катетером </w:t>
            </w:r>
            <w:proofErr w:type="spellStart"/>
            <w:r w:rsidRPr="002629A9">
              <w:rPr>
                <w:sz w:val="20"/>
                <w:szCs w:val="20"/>
              </w:rPr>
              <w:t>Нелатон</w:t>
            </w:r>
            <w:proofErr w:type="spellEnd"/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 xml:space="preserve">Алгоритм катетеризации мочевого пузыря катетером </w:t>
            </w:r>
            <w:proofErr w:type="spellStart"/>
            <w:r w:rsidRPr="002629A9">
              <w:rPr>
                <w:sz w:val="20"/>
                <w:szCs w:val="20"/>
              </w:rPr>
              <w:t>Фолея</w:t>
            </w:r>
            <w:proofErr w:type="spellEnd"/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ухода за постоянным мочевым катетером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раздачи лекарственных средств в отделении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Алгоритм применения пузыря со льдом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510" w:type="dxa"/>
          </w:tcPr>
          <w:p w:rsidR="00A0679B" w:rsidRPr="00434ACA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п</w:t>
            </w:r>
            <w:r w:rsidRPr="00434ACA">
              <w:rPr>
                <w:sz w:val="20"/>
                <w:szCs w:val="20"/>
              </w:rPr>
              <w:t>рименени</w:t>
            </w:r>
            <w:r>
              <w:rPr>
                <w:sz w:val="20"/>
                <w:szCs w:val="20"/>
              </w:rPr>
              <w:t>я</w:t>
            </w:r>
            <w:r w:rsidRPr="00434ACA">
              <w:rPr>
                <w:sz w:val="20"/>
                <w:szCs w:val="20"/>
              </w:rPr>
              <w:t xml:space="preserve"> грелки 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0" w:type="dxa"/>
          </w:tcPr>
          <w:p w:rsidR="00A0679B" w:rsidRPr="00434ACA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п</w:t>
            </w:r>
            <w:r w:rsidRPr="00434ACA">
              <w:rPr>
                <w:sz w:val="20"/>
                <w:szCs w:val="20"/>
              </w:rPr>
              <w:t>рименени</w:t>
            </w:r>
            <w:r>
              <w:rPr>
                <w:sz w:val="20"/>
                <w:szCs w:val="20"/>
              </w:rPr>
              <w:t>я</w:t>
            </w:r>
            <w:r w:rsidRPr="00434ACA">
              <w:rPr>
                <w:sz w:val="20"/>
                <w:szCs w:val="20"/>
              </w:rPr>
              <w:t xml:space="preserve"> согревающего компресса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Алгоритм постановки очистительной клизмы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постановки лекарственной клизмы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Алгоритм постановки газоотводной трубки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Пособие при рвоте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Алгоритм проведения оксигенотерапии через маску, носовой катетер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ингаляционного метода введения лекарственных препаратов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закапывания капель в нос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закапывания капель в уши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закапывания капель в глаза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проведения внутрикожной инъекции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 xml:space="preserve">Алгоритм проведения подкожной инъекции 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860F5F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44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введения инсулина. Правила хранения инсулина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Алгоритм проведения внутримышечной инъекции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разведения антибактериального препарата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 xml:space="preserve">Алгоритм проведения внутривенной инъекции 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Алгоритм внутривенного введения лекарственных препаратов (струйное, капельное)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Алгоритм забора крови из периферической вены с использованием вакуумных систем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Алгоритм постановки периферического венозного катетера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Алгоритм ухода за сосудистым катетером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370F3E">
              <w:rPr>
                <w:b/>
                <w:sz w:val="20"/>
                <w:szCs w:val="20"/>
              </w:rPr>
              <w:t>одготовк</w:t>
            </w:r>
            <w:r>
              <w:rPr>
                <w:b/>
                <w:sz w:val="20"/>
                <w:szCs w:val="20"/>
              </w:rPr>
              <w:t>а</w:t>
            </w:r>
            <w:r w:rsidRPr="00370F3E">
              <w:rPr>
                <w:b/>
                <w:sz w:val="20"/>
                <w:szCs w:val="20"/>
              </w:rPr>
              <w:t xml:space="preserve"> к лабораторным методам исследования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A0679B" w:rsidRPr="002629A9" w:rsidTr="00A41828">
        <w:tc>
          <w:tcPr>
            <w:tcW w:w="9067" w:type="dxa"/>
            <w:gridSpan w:val="2"/>
            <w:vAlign w:val="center"/>
          </w:tcPr>
          <w:p w:rsidR="00A0679B" w:rsidRPr="00434ACA" w:rsidRDefault="00A0679B" w:rsidP="00A41828">
            <w:pPr>
              <w:rPr>
                <w:b/>
                <w:sz w:val="20"/>
                <w:szCs w:val="20"/>
              </w:rPr>
            </w:pPr>
            <w:r w:rsidRPr="00434ACA">
              <w:rPr>
                <w:b/>
                <w:sz w:val="20"/>
                <w:szCs w:val="20"/>
              </w:rPr>
              <w:t xml:space="preserve">Исследование крови: 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434ACA" w:rsidRDefault="00A0679B" w:rsidP="00A41828">
            <w:pPr>
              <w:rPr>
                <w:sz w:val="20"/>
                <w:szCs w:val="20"/>
              </w:rPr>
            </w:pPr>
            <w:r w:rsidRPr="00434ACA">
              <w:rPr>
                <w:sz w:val="20"/>
                <w:szCs w:val="20"/>
              </w:rPr>
              <w:t>Общий анализ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434ACA" w:rsidRDefault="00A0679B" w:rsidP="00A41828">
            <w:pPr>
              <w:rPr>
                <w:sz w:val="20"/>
                <w:szCs w:val="20"/>
              </w:rPr>
            </w:pPr>
            <w:r w:rsidRPr="00434ACA">
              <w:rPr>
                <w:sz w:val="20"/>
                <w:szCs w:val="20"/>
              </w:rPr>
              <w:t>Биохимическое исследование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434ACA" w:rsidRDefault="00A0679B" w:rsidP="00A41828">
            <w:pPr>
              <w:rPr>
                <w:sz w:val="20"/>
                <w:szCs w:val="20"/>
              </w:rPr>
            </w:pPr>
            <w:r w:rsidRPr="00434ACA">
              <w:rPr>
                <w:sz w:val="20"/>
                <w:szCs w:val="20"/>
              </w:rPr>
              <w:t>Иммунологическое исследование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434ACA" w:rsidRDefault="00A0679B" w:rsidP="00A41828">
            <w:pPr>
              <w:rPr>
                <w:sz w:val="20"/>
                <w:szCs w:val="20"/>
              </w:rPr>
            </w:pPr>
            <w:r w:rsidRPr="00434ACA">
              <w:rPr>
                <w:sz w:val="20"/>
                <w:szCs w:val="20"/>
              </w:rPr>
              <w:t xml:space="preserve">Определение уровня глюкозы в крови </w:t>
            </w:r>
          </w:p>
        </w:tc>
      </w:tr>
      <w:tr w:rsidR="00A0679B" w:rsidRPr="002629A9" w:rsidTr="00A41828">
        <w:tc>
          <w:tcPr>
            <w:tcW w:w="9067" w:type="dxa"/>
            <w:gridSpan w:val="2"/>
            <w:vAlign w:val="center"/>
          </w:tcPr>
          <w:p w:rsidR="00A0679B" w:rsidRPr="00434ACA" w:rsidRDefault="00A0679B" w:rsidP="00A41828">
            <w:pPr>
              <w:rPr>
                <w:b/>
                <w:sz w:val="20"/>
                <w:szCs w:val="20"/>
              </w:rPr>
            </w:pPr>
            <w:r w:rsidRPr="00434ACA">
              <w:rPr>
                <w:b/>
                <w:sz w:val="20"/>
                <w:szCs w:val="20"/>
              </w:rPr>
              <w:t>Исследование мочи: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434ACA" w:rsidRDefault="00A0679B" w:rsidP="00A41828">
            <w:pPr>
              <w:rPr>
                <w:sz w:val="20"/>
                <w:szCs w:val="20"/>
              </w:rPr>
            </w:pPr>
            <w:r w:rsidRPr="00434ACA">
              <w:rPr>
                <w:sz w:val="20"/>
                <w:szCs w:val="20"/>
              </w:rPr>
              <w:t>Общий анализ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434ACA" w:rsidRDefault="00A0679B" w:rsidP="00A41828">
            <w:pPr>
              <w:rPr>
                <w:sz w:val="20"/>
                <w:szCs w:val="20"/>
              </w:rPr>
            </w:pPr>
            <w:r w:rsidRPr="00434ACA">
              <w:rPr>
                <w:sz w:val="20"/>
                <w:szCs w:val="20"/>
              </w:rPr>
              <w:t>Определение содержания глюкозы в моче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434ACA" w:rsidRDefault="00A0679B" w:rsidP="00A41828">
            <w:pPr>
              <w:rPr>
                <w:sz w:val="20"/>
                <w:szCs w:val="20"/>
              </w:rPr>
            </w:pPr>
            <w:r w:rsidRPr="00434ACA">
              <w:rPr>
                <w:sz w:val="20"/>
                <w:szCs w:val="20"/>
              </w:rPr>
              <w:t>Исследование по Нечипоренко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434ACA" w:rsidRDefault="00A0679B" w:rsidP="00A41828">
            <w:pPr>
              <w:rPr>
                <w:sz w:val="20"/>
                <w:szCs w:val="20"/>
              </w:rPr>
            </w:pPr>
            <w:r w:rsidRPr="00434ACA">
              <w:rPr>
                <w:sz w:val="20"/>
                <w:szCs w:val="20"/>
              </w:rPr>
              <w:t xml:space="preserve">Исследование по </w:t>
            </w:r>
            <w:proofErr w:type="spellStart"/>
            <w:r w:rsidRPr="00434ACA">
              <w:rPr>
                <w:sz w:val="20"/>
                <w:szCs w:val="20"/>
              </w:rPr>
              <w:t>Зимницкому</w:t>
            </w:r>
            <w:proofErr w:type="spellEnd"/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434ACA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Бактериологическое</w:t>
            </w:r>
            <w:r w:rsidRPr="00434ACA">
              <w:rPr>
                <w:sz w:val="20"/>
                <w:szCs w:val="20"/>
              </w:rPr>
              <w:t xml:space="preserve"> исследование </w:t>
            </w:r>
            <w:r>
              <w:rPr>
                <w:sz w:val="20"/>
                <w:szCs w:val="20"/>
              </w:rPr>
              <w:t>мочи</w:t>
            </w:r>
          </w:p>
        </w:tc>
      </w:tr>
      <w:tr w:rsidR="00A0679B" w:rsidRPr="002629A9" w:rsidTr="00A41828">
        <w:tc>
          <w:tcPr>
            <w:tcW w:w="9067" w:type="dxa"/>
            <w:gridSpan w:val="2"/>
            <w:vAlign w:val="center"/>
          </w:tcPr>
          <w:p w:rsidR="00A0679B" w:rsidRPr="00434ACA" w:rsidRDefault="00A0679B" w:rsidP="00A41828">
            <w:pPr>
              <w:rPr>
                <w:b/>
                <w:sz w:val="20"/>
                <w:szCs w:val="20"/>
              </w:rPr>
            </w:pPr>
            <w:r w:rsidRPr="00434ACA">
              <w:rPr>
                <w:b/>
                <w:sz w:val="20"/>
                <w:szCs w:val="20"/>
              </w:rPr>
              <w:t>Исследование мокроты: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434ACA" w:rsidRDefault="00A0679B" w:rsidP="00A41828">
            <w:pPr>
              <w:rPr>
                <w:sz w:val="20"/>
                <w:szCs w:val="20"/>
              </w:rPr>
            </w:pPr>
            <w:r w:rsidRPr="00434ACA">
              <w:rPr>
                <w:sz w:val="20"/>
                <w:szCs w:val="20"/>
              </w:rPr>
              <w:t>Общий анализ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434ACA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Бактериологическое</w:t>
            </w:r>
            <w:r w:rsidRPr="00434ACA">
              <w:rPr>
                <w:sz w:val="20"/>
                <w:szCs w:val="20"/>
              </w:rPr>
              <w:t xml:space="preserve"> исследование </w:t>
            </w:r>
            <w:r>
              <w:rPr>
                <w:sz w:val="20"/>
                <w:szCs w:val="20"/>
              </w:rPr>
              <w:t>мокроты</w:t>
            </w:r>
          </w:p>
        </w:tc>
      </w:tr>
      <w:tr w:rsidR="00A0679B" w:rsidRPr="002629A9" w:rsidTr="00A41828">
        <w:tc>
          <w:tcPr>
            <w:tcW w:w="9067" w:type="dxa"/>
            <w:gridSpan w:val="2"/>
            <w:vAlign w:val="center"/>
          </w:tcPr>
          <w:p w:rsidR="00A0679B" w:rsidRPr="00434ACA" w:rsidRDefault="00A0679B" w:rsidP="00A41828">
            <w:pPr>
              <w:rPr>
                <w:b/>
                <w:sz w:val="20"/>
                <w:szCs w:val="20"/>
              </w:rPr>
            </w:pPr>
            <w:r w:rsidRPr="00434ACA">
              <w:rPr>
                <w:b/>
                <w:sz w:val="20"/>
                <w:szCs w:val="20"/>
              </w:rPr>
              <w:t>Исследование кала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434ACA" w:rsidRDefault="00A0679B" w:rsidP="00A41828">
            <w:pPr>
              <w:rPr>
                <w:sz w:val="20"/>
                <w:szCs w:val="20"/>
              </w:rPr>
            </w:pPr>
            <w:r w:rsidRPr="00434ACA">
              <w:rPr>
                <w:sz w:val="20"/>
                <w:szCs w:val="20"/>
              </w:rPr>
              <w:t>Копрологическое исследование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434ACA" w:rsidRDefault="00A0679B" w:rsidP="00A41828">
            <w:pPr>
              <w:rPr>
                <w:sz w:val="20"/>
                <w:szCs w:val="20"/>
              </w:rPr>
            </w:pPr>
            <w:r w:rsidRPr="00434ACA">
              <w:rPr>
                <w:sz w:val="20"/>
                <w:szCs w:val="20"/>
              </w:rPr>
              <w:t>Исследование на скрытую кровь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434ACA" w:rsidRDefault="00A0679B" w:rsidP="00A41828">
            <w:pPr>
              <w:rPr>
                <w:sz w:val="20"/>
                <w:szCs w:val="20"/>
              </w:rPr>
            </w:pPr>
            <w:r w:rsidRPr="00434ACA">
              <w:rPr>
                <w:sz w:val="20"/>
                <w:szCs w:val="20"/>
              </w:rPr>
              <w:t>Исследование на гельминты и простейшие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434ACA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Соскоб на энтеробиоз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Default="00A0679B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Бактериологическое исследование кала</w:t>
            </w:r>
          </w:p>
        </w:tc>
      </w:tr>
      <w:tr w:rsidR="00A0679B" w:rsidRPr="002629A9" w:rsidTr="00A41828">
        <w:tc>
          <w:tcPr>
            <w:tcW w:w="9067" w:type="dxa"/>
            <w:gridSpan w:val="2"/>
            <w:vAlign w:val="center"/>
          </w:tcPr>
          <w:p w:rsidR="00A0679B" w:rsidRPr="00434ACA" w:rsidRDefault="00A0679B" w:rsidP="00A41828">
            <w:pPr>
              <w:rPr>
                <w:b/>
                <w:sz w:val="20"/>
                <w:szCs w:val="20"/>
              </w:rPr>
            </w:pPr>
            <w:r w:rsidRPr="00434ACA">
              <w:rPr>
                <w:b/>
                <w:sz w:val="20"/>
                <w:szCs w:val="20"/>
              </w:rPr>
              <w:t>Взятие мазков из зева и носа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FB421E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8510" w:type="dxa"/>
          </w:tcPr>
          <w:p w:rsidR="00A0679B" w:rsidRPr="00434ACA" w:rsidRDefault="00A0679B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370F3E">
              <w:rPr>
                <w:b/>
                <w:sz w:val="20"/>
                <w:szCs w:val="20"/>
              </w:rPr>
              <w:t>одготовк</w:t>
            </w:r>
            <w:r>
              <w:rPr>
                <w:b/>
                <w:sz w:val="20"/>
                <w:szCs w:val="20"/>
              </w:rPr>
              <w:t>а к инструментальным</w:t>
            </w:r>
            <w:r w:rsidRPr="00370F3E">
              <w:rPr>
                <w:b/>
                <w:sz w:val="20"/>
                <w:szCs w:val="20"/>
              </w:rPr>
              <w:t xml:space="preserve"> методам исследования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2A461D" w:rsidRDefault="00A0679B" w:rsidP="00A41828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Алгоритм</w:t>
            </w:r>
            <w:r>
              <w:rPr>
                <w:sz w:val="20"/>
                <w:szCs w:val="20"/>
              </w:rPr>
              <w:t xml:space="preserve"> </w:t>
            </w:r>
            <w:r w:rsidRPr="002A461D">
              <w:rPr>
                <w:sz w:val="20"/>
                <w:szCs w:val="20"/>
              </w:rPr>
              <w:t>подготовки к ФГДС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2A461D" w:rsidRDefault="00A0679B" w:rsidP="00A41828">
            <w:pPr>
              <w:rPr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Алгоритм</w:t>
            </w:r>
            <w:r>
              <w:rPr>
                <w:sz w:val="20"/>
                <w:szCs w:val="20"/>
              </w:rPr>
              <w:t xml:space="preserve"> </w:t>
            </w:r>
            <w:r w:rsidRPr="002A461D">
              <w:rPr>
                <w:sz w:val="20"/>
                <w:szCs w:val="20"/>
              </w:rPr>
              <w:t>подготовки к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колоноскопии</w:t>
            </w:r>
            <w:proofErr w:type="spellEnd"/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Default="00A0679B" w:rsidP="00A41828">
            <w:pPr>
              <w:rPr>
                <w:b/>
                <w:sz w:val="20"/>
                <w:szCs w:val="20"/>
              </w:rPr>
            </w:pPr>
            <w:r w:rsidRPr="002A461D">
              <w:rPr>
                <w:sz w:val="20"/>
                <w:szCs w:val="20"/>
              </w:rPr>
              <w:t>Алгоритм</w:t>
            </w:r>
            <w:r>
              <w:rPr>
                <w:sz w:val="20"/>
                <w:szCs w:val="20"/>
              </w:rPr>
              <w:t xml:space="preserve"> </w:t>
            </w:r>
            <w:r w:rsidRPr="002A461D">
              <w:rPr>
                <w:sz w:val="20"/>
                <w:szCs w:val="20"/>
              </w:rPr>
              <w:t>подготовки к</w:t>
            </w:r>
            <w:r>
              <w:rPr>
                <w:sz w:val="20"/>
                <w:szCs w:val="20"/>
              </w:rPr>
              <w:t xml:space="preserve"> УЗИ органов брюшной полости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FB421E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8510" w:type="dxa"/>
          </w:tcPr>
          <w:p w:rsidR="00A0679B" w:rsidRPr="002A461D" w:rsidRDefault="00A0679B" w:rsidP="00A41828">
            <w:pPr>
              <w:rPr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  <w:lang w:eastAsia="en-US"/>
              </w:rPr>
              <w:t>Алгоритмы оказания неотложной помощи при: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метеоризме</w:t>
            </w:r>
            <w:proofErr w:type="gramEnd"/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proofErr w:type="gramStart"/>
            <w:r w:rsidRPr="002629A9">
              <w:rPr>
                <w:sz w:val="20"/>
                <w:szCs w:val="20"/>
              </w:rPr>
              <w:t>судорожном</w:t>
            </w:r>
            <w:proofErr w:type="gramEnd"/>
            <w:r w:rsidRPr="002629A9">
              <w:rPr>
                <w:sz w:val="20"/>
                <w:szCs w:val="20"/>
              </w:rPr>
              <w:t xml:space="preserve"> синдроме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ларингоспазме</w:t>
            </w:r>
            <w:proofErr w:type="gramEnd"/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proofErr w:type="gramStart"/>
            <w:r w:rsidRPr="002629A9">
              <w:rPr>
                <w:sz w:val="20"/>
                <w:szCs w:val="20"/>
              </w:rPr>
              <w:t>гипертермическом</w:t>
            </w:r>
            <w:proofErr w:type="gramEnd"/>
            <w:r w:rsidRPr="002629A9">
              <w:rPr>
                <w:sz w:val="20"/>
                <w:szCs w:val="20"/>
              </w:rPr>
              <w:t xml:space="preserve"> синдроме у</w:t>
            </w:r>
            <w:r>
              <w:rPr>
                <w:sz w:val="20"/>
                <w:szCs w:val="20"/>
              </w:rPr>
              <w:t xml:space="preserve"> </w:t>
            </w:r>
            <w:r w:rsidRPr="002629A9">
              <w:rPr>
                <w:sz w:val="20"/>
                <w:szCs w:val="20"/>
              </w:rPr>
              <w:t>детей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proofErr w:type="gramStart"/>
            <w:r w:rsidRPr="002629A9">
              <w:rPr>
                <w:sz w:val="20"/>
                <w:szCs w:val="20"/>
              </w:rPr>
              <w:t>сердечно</w:t>
            </w:r>
            <w:proofErr w:type="gramEnd"/>
            <w:r w:rsidRPr="002629A9">
              <w:rPr>
                <w:sz w:val="20"/>
                <w:szCs w:val="20"/>
              </w:rPr>
              <w:t>-сосудистой недостаточности (обморок, коллапс)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proofErr w:type="gramStart"/>
            <w:r w:rsidRPr="002629A9">
              <w:rPr>
                <w:sz w:val="20"/>
                <w:szCs w:val="20"/>
              </w:rPr>
              <w:t>желудочно</w:t>
            </w:r>
            <w:proofErr w:type="gramEnd"/>
            <w:r w:rsidRPr="002629A9">
              <w:rPr>
                <w:sz w:val="20"/>
                <w:szCs w:val="20"/>
              </w:rPr>
              <w:t>-кишечном кровотечении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proofErr w:type="gramStart"/>
            <w:r w:rsidRPr="002629A9">
              <w:rPr>
                <w:sz w:val="20"/>
                <w:szCs w:val="20"/>
              </w:rPr>
              <w:t>бронхиальной</w:t>
            </w:r>
            <w:proofErr w:type="gramEnd"/>
            <w:r w:rsidRPr="002629A9">
              <w:rPr>
                <w:sz w:val="20"/>
                <w:szCs w:val="20"/>
              </w:rPr>
              <w:t xml:space="preserve"> астме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2629A9">
              <w:rPr>
                <w:sz w:val="20"/>
                <w:szCs w:val="20"/>
              </w:rPr>
              <w:t>обструкции</w:t>
            </w:r>
            <w:proofErr w:type="gramEnd"/>
            <w:r w:rsidRPr="002629A9">
              <w:rPr>
                <w:sz w:val="20"/>
                <w:szCs w:val="20"/>
              </w:rPr>
              <w:t xml:space="preserve"> ВДП детям (в сознании, без созн</w:t>
            </w:r>
            <w:r>
              <w:rPr>
                <w:sz w:val="20"/>
                <w:szCs w:val="20"/>
              </w:rPr>
              <w:t>ания)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анафилактическом</w:t>
            </w:r>
            <w:proofErr w:type="gramEnd"/>
            <w:r>
              <w:rPr>
                <w:sz w:val="20"/>
                <w:szCs w:val="20"/>
              </w:rPr>
              <w:t xml:space="preserve"> шоке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proofErr w:type="gramStart"/>
            <w:r w:rsidRPr="002629A9">
              <w:rPr>
                <w:sz w:val="20"/>
                <w:szCs w:val="20"/>
                <w:lang w:eastAsia="en-US"/>
              </w:rPr>
              <w:t>отравлении</w:t>
            </w:r>
            <w:proofErr w:type="gramEnd"/>
            <w:r w:rsidRPr="002629A9">
              <w:rPr>
                <w:sz w:val="20"/>
                <w:szCs w:val="20"/>
                <w:lang w:eastAsia="en-US"/>
              </w:rPr>
              <w:t xml:space="preserve"> (медикаментозном, пищевом, химическими веществами)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гипогликемической</w:t>
            </w:r>
            <w:proofErr w:type="gramEnd"/>
            <w:r>
              <w:rPr>
                <w:sz w:val="20"/>
                <w:szCs w:val="20"/>
              </w:rPr>
              <w:t>/гипергликемической коме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носовом</w:t>
            </w:r>
            <w:proofErr w:type="gramEnd"/>
            <w:r>
              <w:rPr>
                <w:sz w:val="20"/>
                <w:szCs w:val="20"/>
              </w:rPr>
              <w:t xml:space="preserve"> кровотечении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2629A9" w:rsidRDefault="00A0679B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  <w:lang w:eastAsia="en-US"/>
              </w:rPr>
              <w:t xml:space="preserve">Проведение элементарной сердечно-легочной реанимации </w:t>
            </w:r>
            <w:r>
              <w:rPr>
                <w:b/>
                <w:sz w:val="20"/>
                <w:szCs w:val="20"/>
                <w:lang w:eastAsia="en-US"/>
              </w:rPr>
              <w:t>у детей разных возрастных групп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  <w:lang w:eastAsia="en-US"/>
              </w:rPr>
            </w:pPr>
            <w:r w:rsidRPr="002629A9">
              <w:rPr>
                <w:sz w:val="20"/>
                <w:szCs w:val="20"/>
                <w:lang w:eastAsia="en-US"/>
              </w:rPr>
              <w:t xml:space="preserve">Техника выполнения тройного приема </w:t>
            </w:r>
            <w:proofErr w:type="spellStart"/>
            <w:r w:rsidRPr="002629A9">
              <w:rPr>
                <w:sz w:val="20"/>
                <w:szCs w:val="20"/>
                <w:lang w:eastAsia="en-US"/>
              </w:rPr>
              <w:t>Сафара</w:t>
            </w:r>
            <w:proofErr w:type="spellEnd"/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  <w:lang w:eastAsia="en-US"/>
              </w:rPr>
            </w:pPr>
            <w:r w:rsidRPr="002629A9">
              <w:rPr>
                <w:sz w:val="20"/>
                <w:szCs w:val="20"/>
                <w:lang w:eastAsia="en-US"/>
              </w:rPr>
              <w:t>Техника проведения ИВЛ методом «рот в рот», «рот в нос»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  <w:lang w:eastAsia="en-US"/>
              </w:rPr>
            </w:pPr>
            <w:r w:rsidRPr="002629A9">
              <w:rPr>
                <w:sz w:val="20"/>
                <w:szCs w:val="20"/>
                <w:lang w:eastAsia="en-US"/>
              </w:rPr>
              <w:t>Техника проведения непрямого массажа сердца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Алгоритм СЛР при асфиксии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  <w:lang w:eastAsia="en-US"/>
              </w:rPr>
            </w:pPr>
            <w:r w:rsidRPr="002629A9">
              <w:rPr>
                <w:sz w:val="20"/>
                <w:szCs w:val="20"/>
                <w:lang w:eastAsia="en-US"/>
              </w:rPr>
              <w:t xml:space="preserve">Критерии эффективности реанимационных мероприятий </w:t>
            </w:r>
          </w:p>
        </w:tc>
      </w:tr>
      <w:tr w:rsidR="00A0679B" w:rsidRPr="002629A9" w:rsidTr="00A41828">
        <w:tc>
          <w:tcPr>
            <w:tcW w:w="557" w:type="dxa"/>
            <w:vAlign w:val="center"/>
          </w:tcPr>
          <w:p w:rsidR="00A0679B" w:rsidRPr="001E1F86" w:rsidRDefault="00A0679B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A0679B" w:rsidRPr="002629A9" w:rsidRDefault="00A0679B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  <w:lang w:eastAsia="en-US"/>
              </w:rPr>
              <w:t>Признаки клинической смерти</w:t>
            </w:r>
          </w:p>
        </w:tc>
      </w:tr>
    </w:tbl>
    <w:p w:rsidR="00115259" w:rsidRPr="00115259" w:rsidRDefault="00115259" w:rsidP="00115259">
      <w:pPr>
        <w:spacing w:line="360" w:lineRule="auto"/>
        <w:jc w:val="both"/>
        <w:rPr>
          <w:sz w:val="20"/>
          <w:szCs w:val="20"/>
        </w:rPr>
      </w:pPr>
      <w:r w:rsidRPr="00115259">
        <w:rPr>
          <w:sz w:val="20"/>
          <w:szCs w:val="20"/>
        </w:rPr>
        <w:t xml:space="preserve">«_____» «_________» </w:t>
      </w:r>
      <w:proofErr w:type="gramStart"/>
      <w:r w:rsidRPr="00115259">
        <w:rPr>
          <w:sz w:val="20"/>
          <w:szCs w:val="20"/>
        </w:rPr>
        <w:t>20  год</w:t>
      </w:r>
      <w:proofErr w:type="gramEnd"/>
    </w:p>
    <w:p w:rsidR="00115259" w:rsidRPr="00115259" w:rsidRDefault="00115259" w:rsidP="00115259">
      <w:pPr>
        <w:spacing w:line="360" w:lineRule="auto"/>
        <w:jc w:val="both"/>
        <w:rPr>
          <w:sz w:val="20"/>
          <w:szCs w:val="20"/>
        </w:rPr>
      </w:pPr>
      <w:r w:rsidRPr="00115259">
        <w:rPr>
          <w:sz w:val="20"/>
          <w:szCs w:val="20"/>
        </w:rPr>
        <w:t>Подпись студента(</w:t>
      </w:r>
      <w:proofErr w:type="spellStart"/>
      <w:r w:rsidRPr="00115259">
        <w:rPr>
          <w:sz w:val="20"/>
          <w:szCs w:val="20"/>
        </w:rPr>
        <w:t>ки</w:t>
      </w:r>
      <w:proofErr w:type="spellEnd"/>
      <w:r w:rsidRPr="00115259">
        <w:rPr>
          <w:sz w:val="20"/>
          <w:szCs w:val="20"/>
        </w:rPr>
        <w:t xml:space="preserve">) _______________/ ФИО расшифровка / </w:t>
      </w:r>
    </w:p>
    <w:p w:rsidR="00115259" w:rsidRPr="00115259" w:rsidRDefault="00115259" w:rsidP="00115259">
      <w:pPr>
        <w:spacing w:line="360" w:lineRule="auto"/>
        <w:jc w:val="both"/>
        <w:rPr>
          <w:sz w:val="20"/>
          <w:szCs w:val="20"/>
        </w:rPr>
      </w:pPr>
      <w:r w:rsidRPr="00115259">
        <w:rPr>
          <w:sz w:val="20"/>
          <w:szCs w:val="20"/>
        </w:rPr>
        <w:t xml:space="preserve">Подпись непосредственного руководителя практики _______________/ ФИО расшифровка </w:t>
      </w:r>
    </w:p>
    <w:p w:rsidR="00115259" w:rsidRDefault="00115259"/>
    <w:sectPr w:rsidR="0011525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E00" w:rsidRDefault="00C47E00" w:rsidP="00A0679B">
      <w:r>
        <w:separator/>
      </w:r>
    </w:p>
  </w:endnote>
  <w:endnote w:type="continuationSeparator" w:id="0">
    <w:p w:rsidR="00C47E00" w:rsidRDefault="00C47E00" w:rsidP="00A0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E00" w:rsidRDefault="00C47E00" w:rsidP="00A0679B">
      <w:r>
        <w:separator/>
      </w:r>
    </w:p>
  </w:footnote>
  <w:footnote w:type="continuationSeparator" w:id="0">
    <w:p w:rsidR="00C47E00" w:rsidRDefault="00C47E00" w:rsidP="00A06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79B" w:rsidRPr="00A0679B" w:rsidRDefault="00A0679B" w:rsidP="00A0679B">
    <w:pPr>
      <w:pStyle w:val="a4"/>
      <w:jc w:val="center"/>
      <w:rPr>
        <w:b/>
        <w:sz w:val="16"/>
        <w:szCs w:val="16"/>
      </w:rPr>
    </w:pPr>
    <w:r w:rsidRPr="00A0679B">
      <w:rPr>
        <w:b/>
        <w:sz w:val="16"/>
        <w:szCs w:val="16"/>
      </w:rPr>
      <w:t>ГАПОУ КО «МЕДИЦИНСКИЙ ТЕХНИКУМ» Г.ОБНИНСК</w:t>
    </w:r>
  </w:p>
  <w:p w:rsidR="00A0679B" w:rsidRPr="00A0679B" w:rsidRDefault="00A0679B" w:rsidP="00A0679B">
    <w:pPr>
      <w:pStyle w:val="a4"/>
      <w:jc w:val="center"/>
      <w:rPr>
        <w:b/>
        <w:sz w:val="18"/>
        <w:szCs w:val="18"/>
      </w:rPr>
    </w:pPr>
    <w:r w:rsidRPr="00A0679B">
      <w:rPr>
        <w:b/>
        <w:sz w:val="18"/>
        <w:szCs w:val="18"/>
      </w:rPr>
      <w:t>СПЕЦИАЛЬНОСТЬ 34.02.01 «СЕСТРИНСКОЕ ДЕЛО»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18"/>
    <w:rsid w:val="000B4261"/>
    <w:rsid w:val="00115259"/>
    <w:rsid w:val="00260F18"/>
    <w:rsid w:val="0064745C"/>
    <w:rsid w:val="00945838"/>
    <w:rsid w:val="00A0679B"/>
    <w:rsid w:val="00C4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0F5F64-0638-4DE1-BAEA-A52C2D57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6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067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6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067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67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2020-06-08T09:49:00Z</dcterms:created>
  <dcterms:modified xsi:type="dcterms:W3CDTF">2020-06-08T11:19:00Z</dcterms:modified>
</cp:coreProperties>
</file>