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90"/>
        <w:tblW w:w="0" w:type="auto"/>
        <w:tblCellSpacing w:w="15" w:type="dxa"/>
        <w:tblCellMar>
          <w:top w:w="15" w:type="dxa"/>
          <w:left w:w="15" w:type="dxa"/>
          <w:bottom w:w="15" w:type="dxa"/>
          <w:right w:w="15" w:type="dxa"/>
        </w:tblCellMar>
        <w:tblLook w:val="04A0"/>
      </w:tblPr>
      <w:tblGrid>
        <w:gridCol w:w="9445"/>
      </w:tblGrid>
      <w:tr w:rsidR="001F1031" w:rsidRPr="001F1031" w:rsidTr="001F1031">
        <w:trPr>
          <w:tblCellSpacing w:w="15" w:type="dxa"/>
        </w:trPr>
        <w:tc>
          <w:tcPr>
            <w:tcW w:w="0" w:type="auto"/>
            <w:vAlign w:val="center"/>
            <w:hideMark/>
          </w:tcPr>
          <w:p w:rsidR="001F1031" w:rsidRPr="001F1031" w:rsidRDefault="001F1031" w:rsidP="001F1031">
            <w:pPr>
              <w:spacing w:before="100" w:beforeAutospacing="1" w:after="100" w:afterAutospacing="1" w:line="240" w:lineRule="auto"/>
              <w:jc w:val="center"/>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Семинар-практикум «Педагогические ситуации»</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Тема  семинара-практикума «Педагогические ситуации», эта тема выбрана не случайно, в этом учебном году педагоги нашей школы будут проходить квалификационное испытание с целью подтверждения соответствия занимаемой должности. Я считаю, что эта тема будет интересна не только тем, кто аттестуется, но и всем присутствующим. Так как с появлением в воспитании ситуативного подхода, в нашей жизни появились понятия «педагогическая ситуация» и «педагогическая задача».</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Сегодня на семинаре я вам предлагаю всем вместе потренироваться в решение педагогических ситуаций. Для этого вам надо будет разделиться на три группы, каждая группа получит по три ситуации, которые надо решить за 30 минут. Ваш вариант ответа должен быть объемом не более 1 страницы. Далее все собираемся в актовом зале, отдаем свои ответы экспертной комиссии. В состав комиссии входит:</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В начале семинара немного теории, а за тем перейдем к практическому заданию.</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Давайте ответим на вопрос:</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Что такое педагогическая ситуация?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Педагогическая ситуация – это факт, жизненная история, с которой педагог столкнулся в повседневной работе, и которая породила педагогические задачи, требующие решения. Одни педагогические ситуации (штатные) встречаются часто, они позволяют в процессе анализа действий учащихся быстро сформулировать педагогические задачи, решить их и ликвидировать эти ситуации. Другие (нештатные) – редко встречающиеся сложные, неповторимые, требующие длительного времени для своего разрешения, а иногда и вовсе неразрешимые.</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В основе каждой педагогической ситуации лежит конфликт:</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Как вы думаете какой?</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 недовольство (отрицательное отношение к кому-нибудь или чему-нибудь);</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разногласие (отсутствие согласия из-за несходства во мнениях, взглядах);</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противодействие (действие, препятствующее другому действию);</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противостояние (сопротивление действию кого-нибудь, чего-нибудь);</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разрыв (нарушение связи, согласованности между чем-нибудь, кем-нибудь).</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Вот из таких конфликтов мы сегодня потренируемся находить выход.</w:t>
            </w:r>
            <w:r w:rsidRPr="001F1031">
              <w:rPr>
                <w:rFonts w:ascii="Times New Roman" w:eastAsia="Times New Roman" w:hAnsi="Times New Roman" w:cs="Times New Roman"/>
                <w:b/>
                <w:bCs/>
                <w:color w:val="000000"/>
                <w:sz w:val="24"/>
                <w:szCs w:val="24"/>
              </w:rPr>
              <w:t xml:space="preserve"> </w:t>
            </w:r>
            <w:r w:rsidRPr="001F1031">
              <w:rPr>
                <w:rFonts w:ascii="Times New Roman" w:eastAsia="Times New Roman" w:hAnsi="Times New Roman" w:cs="Times New Roman"/>
                <w:color w:val="000000"/>
                <w:sz w:val="24"/>
                <w:szCs w:val="24"/>
              </w:rPr>
              <w:t>Решение педагогических ситуаций потребует от педагога проявления педагогической компетентности: знаний, умений, личностных качеств.</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F1031">
              <w:rPr>
                <w:rFonts w:ascii="Times New Roman" w:eastAsia="Times New Roman" w:hAnsi="Times New Roman" w:cs="Times New Roman"/>
                <w:color w:val="000000"/>
                <w:sz w:val="24"/>
                <w:szCs w:val="24"/>
              </w:rPr>
              <w:t xml:space="preserve">При оценке результатов будет учитываться конструктивность и обоснованность предложенного Вами способа разрешения сложившейся ситуации: умение оперативно сориентироваться в ситуации и причинах ее возникновения; умение выбрать обоснованный ориентир для выстраивания собственного поведения, умение поставить и реализовать педагогические цели и задачи в различных, даже неожиданных ситуациях; </w:t>
            </w:r>
            <w:r w:rsidRPr="001F1031">
              <w:rPr>
                <w:rFonts w:ascii="Times New Roman" w:eastAsia="Times New Roman" w:hAnsi="Times New Roman" w:cs="Times New Roman"/>
                <w:color w:val="000000"/>
                <w:sz w:val="24"/>
                <w:szCs w:val="24"/>
              </w:rPr>
              <w:lastRenderedPageBreak/>
              <w:t>умение учитывать особенности обучающихся; умение выработать и реализовать способ педагогического воздействия для  разрешения сложившейся ситуации;</w:t>
            </w:r>
            <w:proofErr w:type="gramEnd"/>
            <w:r w:rsidRPr="001F1031">
              <w:rPr>
                <w:rFonts w:ascii="Times New Roman" w:eastAsia="Times New Roman" w:hAnsi="Times New Roman" w:cs="Times New Roman"/>
                <w:color w:val="000000"/>
                <w:sz w:val="24"/>
                <w:szCs w:val="24"/>
              </w:rPr>
              <w:t xml:space="preserve"> умение предвидеть результаты воздействия.  За предложенный Вами вариант по каждой из ситуаций Вы можете получить от «0» до «3» баллов:</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0 баллов</w:t>
            </w:r>
            <w:r w:rsidRPr="001F1031">
              <w:rPr>
                <w:rFonts w:ascii="Times New Roman" w:eastAsia="Times New Roman" w:hAnsi="Times New Roman" w:cs="Times New Roman"/>
                <w:color w:val="000000"/>
                <w:sz w:val="24"/>
                <w:szCs w:val="24"/>
              </w:rPr>
              <w:t xml:space="preserve"> – вариант ответа отсутствует или предложенный вариант является антипедагогическим.</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1 балл</w:t>
            </w:r>
            <w:r w:rsidRPr="001F1031">
              <w:rPr>
                <w:rFonts w:ascii="Times New Roman" w:eastAsia="Times New Roman" w:hAnsi="Times New Roman" w:cs="Times New Roman"/>
                <w:color w:val="000000"/>
                <w:sz w:val="24"/>
                <w:szCs w:val="24"/>
              </w:rPr>
              <w:t xml:space="preserve"> – приведен вариант разрешения ситуации нейтрального типа, это возможный, но не конструктивный  вариант реагирования. Ситуация не станет хуже, но и не улучшится. Воспитательный и обучающий эффект будут минимальными. Ответ не имеет обоснования или приведенное обоснование является не существенным. Решение направлено на то, чтобы «здесь и теперь» ситуация выглядела </w:t>
            </w:r>
            <w:proofErr w:type="spellStart"/>
            <w:r w:rsidRPr="001F1031">
              <w:rPr>
                <w:rFonts w:ascii="Times New Roman" w:eastAsia="Times New Roman" w:hAnsi="Times New Roman" w:cs="Times New Roman"/>
                <w:color w:val="000000"/>
                <w:sz w:val="24"/>
                <w:szCs w:val="24"/>
              </w:rPr>
              <w:t>безпроблемной</w:t>
            </w:r>
            <w:proofErr w:type="spellEnd"/>
            <w:r w:rsidRPr="001F1031">
              <w:rPr>
                <w:rFonts w:ascii="Times New Roman" w:eastAsia="Times New Roman" w:hAnsi="Times New Roman" w:cs="Times New Roman"/>
                <w:color w:val="000000"/>
                <w:sz w:val="24"/>
                <w:szCs w:val="24"/>
              </w:rPr>
              <w:t xml:space="preserve">, а его  негативное его </w:t>
            </w:r>
            <w:proofErr w:type="gramStart"/>
            <w:r w:rsidRPr="001F1031">
              <w:rPr>
                <w:rFonts w:ascii="Times New Roman" w:eastAsia="Times New Roman" w:hAnsi="Times New Roman" w:cs="Times New Roman"/>
                <w:color w:val="000000"/>
                <w:sz w:val="24"/>
                <w:szCs w:val="24"/>
              </w:rPr>
              <w:t>влиянии</w:t>
            </w:r>
            <w:proofErr w:type="gramEnd"/>
            <w:r w:rsidRPr="001F1031">
              <w:rPr>
                <w:rFonts w:ascii="Times New Roman" w:eastAsia="Times New Roman" w:hAnsi="Times New Roman" w:cs="Times New Roman"/>
                <w:color w:val="000000"/>
                <w:sz w:val="24"/>
                <w:szCs w:val="24"/>
              </w:rPr>
              <w:t xml:space="preserve"> на поведение и личностные характеристики обучающегося  в будущем практически не учитывается.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2 балла</w:t>
            </w:r>
            <w:r w:rsidRPr="001F1031">
              <w:rPr>
                <w:rFonts w:ascii="Times New Roman" w:eastAsia="Times New Roman" w:hAnsi="Times New Roman" w:cs="Times New Roman"/>
                <w:color w:val="000000"/>
                <w:sz w:val="24"/>
                <w:szCs w:val="24"/>
              </w:rPr>
              <w:t xml:space="preserve"> –  предложенный вариант реагирования направлен на достижение положительного воспитательного и (или) обучающего эффекта. В предлагаемом решении демонстрируется понимающее отношение к </w:t>
            </w:r>
            <w:proofErr w:type="gramStart"/>
            <w:r w:rsidRPr="001F1031">
              <w:rPr>
                <w:rFonts w:ascii="Times New Roman" w:eastAsia="Times New Roman" w:hAnsi="Times New Roman" w:cs="Times New Roman"/>
                <w:color w:val="000000"/>
                <w:sz w:val="24"/>
                <w:szCs w:val="24"/>
              </w:rPr>
              <w:t>обучающимся</w:t>
            </w:r>
            <w:proofErr w:type="gramEnd"/>
            <w:r w:rsidRPr="001F1031">
              <w:rPr>
                <w:rFonts w:ascii="Times New Roman" w:eastAsia="Times New Roman" w:hAnsi="Times New Roman" w:cs="Times New Roman"/>
                <w:color w:val="000000"/>
                <w:sz w:val="24"/>
                <w:szCs w:val="24"/>
              </w:rPr>
              <w:t>, учитываются условия проблемной ситуации. Однако предложенное описание не содержит достаточного обоснования, направленность педагога на положительный эффект не подкреплена знаниями об особенностях возраста обучающихся, ведущих потребностях и мотивах, возможных причинах проблемного поведения, последствиях выбранного способа воздействия и др.</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3 балла</w:t>
            </w:r>
            <w:r w:rsidRPr="001F1031">
              <w:rPr>
                <w:rFonts w:ascii="Times New Roman" w:eastAsia="Times New Roman" w:hAnsi="Times New Roman" w:cs="Times New Roman"/>
                <w:color w:val="000000"/>
                <w:sz w:val="24"/>
                <w:szCs w:val="24"/>
              </w:rPr>
              <w:t xml:space="preserve"> – дан конструктивный вариант реагирования и приведено его качественное  обоснование. Предложенный вариант будет способствовать достижению определенных (указанных учителем) педагогических целей, формированию позитивных новообразований в форме знаний, умений или качеств личности </w:t>
            </w:r>
            <w:proofErr w:type="gramStart"/>
            <w:r w:rsidRPr="001F1031">
              <w:rPr>
                <w:rFonts w:ascii="Times New Roman" w:eastAsia="Times New Roman" w:hAnsi="Times New Roman" w:cs="Times New Roman"/>
                <w:color w:val="000000"/>
                <w:sz w:val="24"/>
                <w:szCs w:val="24"/>
              </w:rPr>
              <w:t>обучающегося</w:t>
            </w:r>
            <w:proofErr w:type="gramEnd"/>
            <w:r w:rsidRPr="001F1031">
              <w:rPr>
                <w:rFonts w:ascii="Times New Roman" w:eastAsia="Times New Roman" w:hAnsi="Times New Roman" w:cs="Times New Roman"/>
                <w:color w:val="000000"/>
                <w:sz w:val="24"/>
                <w:szCs w:val="24"/>
              </w:rPr>
              <w:t>. Обоснование включает анализ педагогической ситуации, включая понимание возможных причин ее возникновения, постановку педагогических целей и задач; учет особенностей обучающихся; возможных ответных реакций обучающихся и других участников инцидента, предвидение результатов воздействия.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 xml:space="preserve">         </w:t>
            </w:r>
            <w:r w:rsidRPr="001F1031">
              <w:rPr>
                <w:rFonts w:ascii="Times New Roman" w:eastAsia="Times New Roman" w:hAnsi="Times New Roman" w:cs="Times New Roman"/>
                <w:color w:val="000000"/>
                <w:sz w:val="24"/>
                <w:szCs w:val="24"/>
              </w:rPr>
              <w:t>Давайте</w:t>
            </w:r>
            <w:r w:rsidRPr="001F1031">
              <w:rPr>
                <w:rFonts w:ascii="Times New Roman" w:eastAsia="Times New Roman" w:hAnsi="Times New Roman" w:cs="Times New Roman"/>
                <w:b/>
                <w:bCs/>
                <w:color w:val="000000"/>
                <w:sz w:val="24"/>
                <w:szCs w:val="24"/>
              </w:rPr>
              <w:t xml:space="preserve"> </w:t>
            </w:r>
            <w:r w:rsidRPr="001F1031">
              <w:rPr>
                <w:rFonts w:ascii="Times New Roman" w:eastAsia="Times New Roman" w:hAnsi="Times New Roman" w:cs="Times New Roman"/>
                <w:color w:val="000000"/>
                <w:sz w:val="24"/>
                <w:szCs w:val="24"/>
              </w:rPr>
              <w:t>рассмотрим, как  оценить возможные варианты ответа в приведенном примере.</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F1031">
              <w:rPr>
                <w:rFonts w:ascii="Times New Roman" w:eastAsia="Times New Roman" w:hAnsi="Times New Roman" w:cs="Times New Roman"/>
                <w:color w:val="000000"/>
                <w:sz w:val="24"/>
                <w:szCs w:val="24"/>
              </w:rPr>
              <w:t>Обучающийся</w:t>
            </w:r>
            <w:proofErr w:type="gramEnd"/>
            <w:r w:rsidRPr="001F1031">
              <w:rPr>
                <w:rFonts w:ascii="Times New Roman" w:eastAsia="Times New Roman" w:hAnsi="Times New Roman" w:cs="Times New Roman"/>
                <w:color w:val="000000"/>
                <w:sz w:val="24"/>
                <w:szCs w:val="24"/>
              </w:rPr>
              <w:t>, явно демонстрируя свое плохое отношение к кому-либо из одноклассников, говорит: «Я не хочу выполнять задание вместе с ним».</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Что Вы будет делать (как поступите, что скажете и др.) в данной ситуации и почему?</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0 баллов выставляется в следующих случаях:  вариант ответа отсутствует или предложены варианты типа: «Ну и что?», «Никуда не денешься, все равно придется», «Это глупо с твоей стороны», «Но он тоже не захочет после этого выполнять задание с тобой» и т.п. 0 баллов получат также ответы, не имеющие отношения к сути решаемой ситуации, например: «У меня такого не бывает», «Это сильно общее описание, оно не позволяет дать конкретный ответ…» и т.п.</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1 балл – приведен возможный, но не самый конструктивный  вариант реагирования  без обоснования: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lastRenderedPageBreak/>
              <w:t> «Я все же прошу тебя приступить к выполнению задания!».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2 балла –  предложенный вариант реагирования  и его обоснование требуют усовершенствования: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«Я постараюсь объяснить свое решение: «Вместе вы сможете хорошо справиться с предложенным заданием».</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3 балла – дан конструктивный вариант реагирования и приведено его  обоснование:</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 xml:space="preserve">«Я постараюсь выяснить, почему обучающийся не хочет работать вместе с одноклассником  и по возможности устранить причину негативного отношения. </w:t>
            </w:r>
            <w:proofErr w:type="gramStart"/>
            <w:r w:rsidRPr="001F1031">
              <w:rPr>
                <w:rFonts w:ascii="Times New Roman" w:eastAsia="Times New Roman" w:hAnsi="Times New Roman" w:cs="Times New Roman"/>
                <w:color w:val="000000"/>
                <w:sz w:val="24"/>
                <w:szCs w:val="24"/>
              </w:rPr>
              <w:t>Я также объясню обучающемуся, почему я считаю важной совместную работу над выполнением задания в предложенной паре.</w:t>
            </w:r>
            <w:proofErr w:type="gramEnd"/>
            <w:r w:rsidRPr="001F1031">
              <w:rPr>
                <w:rFonts w:ascii="Times New Roman" w:eastAsia="Times New Roman" w:hAnsi="Times New Roman" w:cs="Times New Roman"/>
                <w:color w:val="000000"/>
                <w:sz w:val="24"/>
                <w:szCs w:val="24"/>
              </w:rPr>
              <w:t xml:space="preserve"> При вескости выясненных причин возможна замена состава мини-групп для совместного выполнения заданий. В этом случае удастся избежать конфликтной ситуации и предупредить возможность её появления в будущем».</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Практикум.</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Рефлексия:</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Было ли вам трудно при разрешении педагогических ситуаций?</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color w:val="000000"/>
                <w:sz w:val="24"/>
                <w:szCs w:val="24"/>
              </w:rPr>
              <w:t>Какие моменты,  вызвали затруднения  при разрешении педагогических ситуаций?</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b/>
                <w:bCs/>
                <w:color w:val="000000"/>
                <w:sz w:val="24"/>
                <w:szCs w:val="24"/>
              </w:rPr>
              <w:t> </w:t>
            </w:r>
          </w:p>
          <w:p w:rsidR="001F1031" w:rsidRPr="001F1031" w:rsidRDefault="001F1031" w:rsidP="001F1031">
            <w:pPr>
              <w:spacing w:before="100" w:beforeAutospacing="1" w:after="100" w:afterAutospacing="1" w:line="240" w:lineRule="auto"/>
              <w:jc w:val="both"/>
              <w:rPr>
                <w:rFonts w:ascii="Times New Roman" w:eastAsia="Times New Roman" w:hAnsi="Times New Roman" w:cs="Times New Roman"/>
                <w:sz w:val="24"/>
                <w:szCs w:val="24"/>
              </w:rPr>
            </w:pPr>
            <w:r w:rsidRPr="001F1031">
              <w:rPr>
                <w:rFonts w:ascii="Times New Roman" w:eastAsia="Times New Roman" w:hAnsi="Times New Roman" w:cs="Times New Roman"/>
                <w:sz w:val="24"/>
                <w:szCs w:val="24"/>
              </w:rPr>
              <w:t> </w:t>
            </w:r>
          </w:p>
        </w:tc>
      </w:tr>
    </w:tbl>
    <w:p w:rsidR="001F1031" w:rsidRPr="001F1031" w:rsidRDefault="001F1031" w:rsidP="001F103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17"/>
        <w:gridCol w:w="102"/>
        <w:gridCol w:w="81"/>
      </w:tblGrid>
      <w:tr w:rsidR="001F1031" w:rsidRPr="001F1031" w:rsidTr="001F1031">
        <w:trPr>
          <w:tblCellSpacing w:w="15" w:type="dxa"/>
        </w:trPr>
        <w:tc>
          <w:tcPr>
            <w:tcW w:w="0" w:type="auto"/>
            <w:vAlign w:val="center"/>
            <w:hideMark/>
          </w:tcPr>
          <w:p w:rsidR="001F1031" w:rsidRPr="001F1031" w:rsidRDefault="001F1031" w:rsidP="001F1031">
            <w:pPr>
              <w:spacing w:after="0" w:line="240" w:lineRule="auto"/>
              <w:rPr>
                <w:rFonts w:ascii="Times New Roman" w:eastAsia="Times New Roman" w:hAnsi="Times New Roman" w:cs="Times New Roman"/>
                <w:sz w:val="24"/>
                <w:szCs w:val="24"/>
              </w:rPr>
            </w:pPr>
          </w:p>
        </w:tc>
        <w:tc>
          <w:tcPr>
            <w:tcW w:w="0" w:type="auto"/>
            <w:vAlign w:val="center"/>
            <w:hideMark/>
          </w:tcPr>
          <w:p w:rsidR="001F1031" w:rsidRPr="001F1031" w:rsidRDefault="001F1031" w:rsidP="001F1031">
            <w:pPr>
              <w:spacing w:after="0" w:line="240" w:lineRule="auto"/>
              <w:rPr>
                <w:rFonts w:ascii="Times New Roman" w:eastAsia="Times New Roman" w:hAnsi="Times New Roman" w:cs="Times New Roman"/>
                <w:sz w:val="24"/>
                <w:szCs w:val="24"/>
              </w:rPr>
            </w:pPr>
          </w:p>
        </w:tc>
        <w:tc>
          <w:tcPr>
            <w:tcW w:w="1000" w:type="pct"/>
            <w:vAlign w:val="center"/>
            <w:hideMark/>
          </w:tcPr>
          <w:p w:rsidR="001F1031" w:rsidRPr="001F1031" w:rsidRDefault="001F1031" w:rsidP="001F1031">
            <w:pPr>
              <w:spacing w:after="0" w:line="240" w:lineRule="auto"/>
              <w:rPr>
                <w:rFonts w:ascii="Times New Roman" w:eastAsia="Times New Roman" w:hAnsi="Times New Roman" w:cs="Times New Roman"/>
                <w:sz w:val="24"/>
                <w:szCs w:val="24"/>
              </w:rPr>
            </w:pPr>
          </w:p>
        </w:tc>
      </w:tr>
    </w:tbl>
    <w:p w:rsidR="001F1031" w:rsidRPr="001F1031" w:rsidRDefault="001F1031" w:rsidP="001F103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81"/>
        <w:gridCol w:w="118"/>
      </w:tblGrid>
      <w:tr w:rsidR="001F1031" w:rsidRPr="001F1031" w:rsidTr="001F1031">
        <w:trPr>
          <w:tblCellSpacing w:w="15" w:type="dxa"/>
        </w:trPr>
        <w:tc>
          <w:tcPr>
            <w:tcW w:w="1650" w:type="pct"/>
            <w:vAlign w:val="center"/>
            <w:hideMark/>
          </w:tcPr>
          <w:p w:rsidR="001F1031" w:rsidRPr="001F1031" w:rsidRDefault="001F1031" w:rsidP="001F1031">
            <w:pPr>
              <w:spacing w:after="0" w:line="240" w:lineRule="auto"/>
              <w:rPr>
                <w:rFonts w:ascii="Times New Roman" w:eastAsia="Times New Roman" w:hAnsi="Times New Roman" w:cs="Times New Roman"/>
                <w:sz w:val="24"/>
                <w:szCs w:val="24"/>
              </w:rPr>
            </w:pPr>
          </w:p>
        </w:tc>
        <w:tc>
          <w:tcPr>
            <w:tcW w:w="0" w:type="auto"/>
            <w:vAlign w:val="center"/>
            <w:hideMark/>
          </w:tcPr>
          <w:p w:rsidR="001F1031" w:rsidRPr="001F1031" w:rsidRDefault="001F1031" w:rsidP="001F1031">
            <w:pPr>
              <w:spacing w:after="0" w:line="240" w:lineRule="auto"/>
              <w:rPr>
                <w:rFonts w:ascii="Times New Roman" w:eastAsia="Times New Roman" w:hAnsi="Times New Roman" w:cs="Times New Roman"/>
                <w:sz w:val="24"/>
                <w:szCs w:val="24"/>
              </w:rPr>
            </w:pPr>
          </w:p>
        </w:tc>
      </w:tr>
    </w:tbl>
    <w:p w:rsidR="004F62BF" w:rsidRDefault="004F62BF"/>
    <w:sectPr w:rsidR="004F6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R Cyr MT"/>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1031"/>
    <w:rsid w:val="001F1031"/>
    <w:rsid w:val="004F6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0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F1031"/>
    <w:rPr>
      <w:b/>
      <w:bCs/>
    </w:rPr>
  </w:style>
</w:styles>
</file>

<file path=word/webSettings.xml><?xml version="1.0" encoding="utf-8"?>
<w:webSettings xmlns:r="http://schemas.openxmlformats.org/officeDocument/2006/relationships" xmlns:w="http://schemas.openxmlformats.org/wordprocessingml/2006/main">
  <w:divs>
    <w:div w:id="219170605">
      <w:bodyDiv w:val="1"/>
      <w:marLeft w:val="0"/>
      <w:marRight w:val="0"/>
      <w:marTop w:val="0"/>
      <w:marBottom w:val="0"/>
      <w:divBdr>
        <w:top w:val="none" w:sz="0" w:space="0" w:color="auto"/>
        <w:left w:val="none" w:sz="0" w:space="0" w:color="auto"/>
        <w:bottom w:val="none" w:sz="0" w:space="0" w:color="auto"/>
        <w:right w:val="none" w:sz="0" w:space="0" w:color="auto"/>
      </w:divBdr>
      <w:divsChild>
        <w:div w:id="19359798">
          <w:marLeft w:val="0"/>
          <w:marRight w:val="0"/>
          <w:marTop w:val="0"/>
          <w:marBottom w:val="0"/>
          <w:divBdr>
            <w:top w:val="none" w:sz="0" w:space="0" w:color="auto"/>
            <w:left w:val="none" w:sz="0" w:space="0" w:color="auto"/>
            <w:bottom w:val="none" w:sz="0" w:space="0" w:color="auto"/>
            <w:right w:val="none" w:sz="0" w:space="0" w:color="auto"/>
          </w:divBdr>
          <w:divsChild>
            <w:div w:id="2193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5448</Characters>
  <Application>Microsoft Office Word</Application>
  <DocSecurity>0</DocSecurity>
  <Lines>45</Lines>
  <Paragraphs>12</Paragraphs>
  <ScaleCrop>false</ScaleCrop>
  <Company>Home</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2012-08-20T10:46:00Z</cp:lastPrinted>
  <dcterms:created xsi:type="dcterms:W3CDTF">2012-08-20T10:45:00Z</dcterms:created>
  <dcterms:modified xsi:type="dcterms:W3CDTF">2012-08-20T10:47:00Z</dcterms:modified>
</cp:coreProperties>
</file>