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Look w:val="04A0" w:firstRow="1" w:lastRow="0" w:firstColumn="1" w:lastColumn="0" w:noHBand="0" w:noVBand="1"/>
      </w:tblPr>
      <w:tblGrid>
        <w:gridCol w:w="5211"/>
        <w:gridCol w:w="4360"/>
      </w:tblGrid>
      <w:tr w:rsidR="00B921D1" w:rsidRPr="00155F50" w:rsidTr="00C234D3">
        <w:tc>
          <w:tcPr>
            <w:tcW w:w="5211" w:type="dxa"/>
          </w:tcPr>
          <w:p w:rsidR="00B921D1" w:rsidRPr="00B921D1" w:rsidRDefault="00B921D1">
            <w:pPr>
              <w:spacing w:after="0" w:line="240" w:lineRule="auto"/>
              <w:contextualSpacing/>
              <w:rPr>
                <w:rFonts w:ascii="Times New Roman" w:hAnsi="Times New Roman" w:cs="Times New Roman"/>
                <w:sz w:val="24"/>
                <w:szCs w:val="24"/>
              </w:rPr>
            </w:pPr>
            <w:bookmarkStart w:id="0" w:name="_GoBack" w:colFirst="0" w:colLast="1"/>
            <w:r w:rsidRPr="00B921D1">
              <w:rPr>
                <w:rFonts w:ascii="Times New Roman" w:hAnsi="Times New Roman" w:cs="Times New Roman"/>
                <w:sz w:val="24"/>
                <w:szCs w:val="24"/>
              </w:rPr>
              <w:t>Рассмотрено на заседании МО</w:t>
            </w:r>
          </w:p>
          <w:p w:rsidR="00B921D1" w:rsidRPr="00B921D1" w:rsidRDefault="00B921D1">
            <w:pPr>
              <w:spacing w:after="0" w:line="240" w:lineRule="auto"/>
              <w:contextualSpacing/>
              <w:rPr>
                <w:rFonts w:ascii="Times New Roman" w:hAnsi="Times New Roman" w:cs="Times New Roman"/>
                <w:sz w:val="24"/>
                <w:szCs w:val="24"/>
              </w:rPr>
            </w:pPr>
            <w:r w:rsidRPr="00B921D1">
              <w:rPr>
                <w:rFonts w:ascii="Times New Roman" w:hAnsi="Times New Roman" w:cs="Times New Roman"/>
                <w:sz w:val="24"/>
                <w:szCs w:val="24"/>
              </w:rPr>
              <w:t>Протокол от 11.03.2024 № 3</w:t>
            </w:r>
          </w:p>
          <w:p w:rsidR="00B921D1" w:rsidRPr="00B921D1" w:rsidRDefault="00B921D1">
            <w:pPr>
              <w:spacing w:after="0" w:line="240" w:lineRule="auto"/>
              <w:contextualSpacing/>
              <w:rPr>
                <w:rFonts w:ascii="Times New Roman" w:hAnsi="Times New Roman" w:cs="Times New Roman"/>
                <w:sz w:val="24"/>
                <w:szCs w:val="24"/>
              </w:rPr>
            </w:pPr>
          </w:p>
        </w:tc>
        <w:tc>
          <w:tcPr>
            <w:tcW w:w="4360" w:type="dxa"/>
          </w:tcPr>
          <w:p w:rsidR="00B921D1" w:rsidRPr="00B921D1" w:rsidRDefault="00B921D1">
            <w:pPr>
              <w:spacing w:after="0" w:line="240" w:lineRule="auto"/>
              <w:contextualSpacing/>
              <w:jc w:val="center"/>
              <w:rPr>
                <w:rFonts w:ascii="Times New Roman" w:hAnsi="Times New Roman" w:cs="Times New Roman"/>
                <w:sz w:val="24"/>
                <w:szCs w:val="24"/>
              </w:rPr>
            </w:pPr>
            <w:r w:rsidRPr="00B921D1">
              <w:rPr>
                <w:rFonts w:ascii="Times New Roman" w:hAnsi="Times New Roman" w:cs="Times New Roman"/>
                <w:sz w:val="24"/>
                <w:szCs w:val="24"/>
              </w:rPr>
              <w:t>Утверждено</w:t>
            </w:r>
          </w:p>
          <w:p w:rsidR="00B921D1" w:rsidRPr="00B921D1" w:rsidRDefault="00B921D1">
            <w:pPr>
              <w:spacing w:after="0" w:line="240" w:lineRule="auto"/>
              <w:contextualSpacing/>
              <w:jc w:val="center"/>
              <w:rPr>
                <w:rFonts w:ascii="Times New Roman" w:hAnsi="Times New Roman" w:cs="Times New Roman"/>
                <w:sz w:val="24"/>
                <w:szCs w:val="24"/>
              </w:rPr>
            </w:pPr>
            <w:r w:rsidRPr="00B921D1">
              <w:rPr>
                <w:rFonts w:ascii="Times New Roman" w:hAnsi="Times New Roman" w:cs="Times New Roman"/>
                <w:sz w:val="24"/>
                <w:szCs w:val="24"/>
              </w:rPr>
              <w:t>Приказ от 25.04.2024 № 94</w:t>
            </w:r>
          </w:p>
        </w:tc>
      </w:tr>
      <w:bookmarkEnd w:id="0"/>
      <w:tr w:rsidR="00615C7B" w:rsidRPr="00155F50" w:rsidTr="00C234D3">
        <w:tc>
          <w:tcPr>
            <w:tcW w:w="5211" w:type="dxa"/>
          </w:tcPr>
          <w:p w:rsidR="00615C7B" w:rsidRPr="00155F50" w:rsidRDefault="00615C7B" w:rsidP="00C234D3">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4360" w:type="dxa"/>
          </w:tcPr>
          <w:p w:rsidR="00615C7B" w:rsidRPr="00155F50" w:rsidRDefault="00615C7B" w:rsidP="00C234D3">
            <w:pPr>
              <w:widowControl w:val="0"/>
              <w:autoSpaceDE w:val="0"/>
              <w:autoSpaceDN w:val="0"/>
              <w:adjustRightInd w:val="0"/>
              <w:spacing w:after="0" w:line="240" w:lineRule="auto"/>
              <w:contextualSpacing/>
              <w:rPr>
                <w:rFonts w:ascii="Times New Roman" w:hAnsi="Times New Roman" w:cs="Times New Roman"/>
                <w:sz w:val="24"/>
                <w:szCs w:val="24"/>
              </w:rPr>
            </w:pPr>
          </w:p>
        </w:tc>
      </w:tr>
    </w:tbl>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781B2A">
        <w:rPr>
          <w:rFonts w:ascii="Times New Roman" w:eastAsia="Calibri" w:hAnsi="Times New Roman" w:cs="Times New Roman"/>
          <w:sz w:val="24"/>
          <w:szCs w:val="24"/>
        </w:rPr>
        <w:t>6</w:t>
      </w:r>
      <w:r w:rsidRPr="00155F50">
        <w:rPr>
          <w:rFonts w:ascii="Times New Roman" w:eastAsia="Calibri" w:hAnsi="Times New Roman" w:cs="Times New Roman"/>
          <w:sz w:val="24"/>
          <w:szCs w:val="24"/>
        </w:rPr>
        <w:t xml:space="preserve"> </w:t>
      </w:r>
      <w:r w:rsidR="00781B2A" w:rsidRPr="00A31DEF">
        <w:rPr>
          <w:rFonts w:ascii="Times New Roman" w:hAnsi="Times New Roman"/>
          <w:sz w:val="24"/>
          <w:szCs w:val="24"/>
        </w:rPr>
        <w:t>ОСУЩЕСТВЛЕНИЕ ОРГАНИЗАЦИОННО-АНАЛИТИЧЕСКОЙ ДЕЯТЕЛЬНОСТИ</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rsidR="00615C7B"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985687">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sidR="00985687">
        <w:rPr>
          <w:rFonts w:ascii="Times New Roman" w:hAnsi="Times New Roman" w:cs="Times New Roman"/>
          <w:sz w:val="24"/>
          <w:szCs w:val="24"/>
        </w:rPr>
        <w:t>ЛЕЧЕБНОЕ</w:t>
      </w:r>
      <w:r>
        <w:rPr>
          <w:rFonts w:ascii="Times New Roman" w:hAnsi="Times New Roman" w:cs="Times New Roman"/>
          <w:sz w:val="24"/>
          <w:szCs w:val="24"/>
        </w:rPr>
        <w:t xml:space="preserve"> ДЕЛО</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(ОЧНО-ЗАОЧНОЕ ОБУЧЕНИЕ)</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sidR="00985687">
        <w:rPr>
          <w:rFonts w:ascii="Times New Roman" w:hAnsi="Times New Roman" w:cs="Times New Roman"/>
          <w:bCs/>
          <w:sz w:val="24"/>
          <w:szCs w:val="24"/>
        </w:rPr>
        <w:t>4</w:t>
      </w: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615C7B" w:rsidSect="00C234D3">
          <w:footerReference w:type="default" r:id="rId9"/>
          <w:pgSz w:w="11906" w:h="16838"/>
          <w:pgMar w:top="1134" w:right="1134" w:bottom="1134" w:left="1134" w:header="709" w:footer="709" w:gutter="0"/>
          <w:pgNumType w:start="1"/>
          <w:cols w:space="720"/>
          <w:titlePg/>
          <w:docGrid w:linePitch="299"/>
        </w:sectPr>
      </w:pPr>
    </w:p>
    <w:p w:rsidR="00615C7B" w:rsidRPr="00FA293D" w:rsidRDefault="00615C7B" w:rsidP="00615C7B">
      <w:pPr>
        <w:spacing w:after="0" w:line="240" w:lineRule="auto"/>
        <w:jc w:val="both"/>
        <w:rPr>
          <w:rFonts w:ascii="Times New Roman" w:eastAsia="Calibri" w:hAnsi="Times New Roman" w:cs="Times New Roman"/>
          <w:b/>
          <w:caps/>
          <w:sz w:val="28"/>
          <w:szCs w:val="28"/>
        </w:rPr>
      </w:pPr>
    </w:p>
    <w:p w:rsidR="00615C7B" w:rsidRPr="00155F50" w:rsidRDefault="00615C7B" w:rsidP="006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sidR="00B639AB">
        <w:rPr>
          <w:rFonts w:ascii="Times New Roman" w:eastAsia="Times New Roman" w:hAnsi="Times New Roman" w:cs="Times New Roman"/>
          <w:sz w:val="24"/>
          <w:szCs w:val="24"/>
        </w:rPr>
        <w:t>профессионального модуля</w:t>
      </w:r>
      <w:r w:rsidR="00B639AB" w:rsidRPr="00155F50">
        <w:rPr>
          <w:rFonts w:ascii="Times New Roman" w:eastAsia="Times New Roman" w:hAnsi="Times New Roman" w:cs="Times New Roman"/>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sidR="00985687">
        <w:rPr>
          <w:rFonts w:ascii="Times New Roman" w:eastAsia="Calibri" w:hAnsi="Times New Roman" w:cs="Times New Roman"/>
          <w:bCs/>
          <w:sz w:val="24"/>
          <w:szCs w:val="24"/>
        </w:rPr>
        <w:t>31.02.01 Лечебное дело</w:t>
      </w:r>
      <w:r>
        <w:rPr>
          <w:rFonts w:ascii="Times New Roman" w:eastAsia="Calibri" w:hAnsi="Times New Roman" w:cs="Times New Roman"/>
          <w:bCs/>
          <w:sz w:val="24"/>
          <w:szCs w:val="24"/>
        </w:rPr>
        <w:t>, утвержденного приказом Минпросвещения России от 04.07.2022 № 52</w:t>
      </w:r>
      <w:r w:rsidR="00985687">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(зарегистрировано в Минюсте России </w:t>
      </w:r>
      <w:r w:rsidR="00985687" w:rsidRPr="00985687">
        <w:rPr>
          <w:rFonts w:ascii="Times New Roman" w:eastAsia="Calibri" w:hAnsi="Times New Roman" w:cs="Times New Roman"/>
          <w:bCs/>
          <w:sz w:val="24"/>
          <w:szCs w:val="24"/>
        </w:rPr>
        <w:t>05.08.2022 рег. № 69542</w:t>
      </w:r>
      <w:r>
        <w:rPr>
          <w:rFonts w:ascii="Times New Roman" w:eastAsia="Calibri" w:hAnsi="Times New Roman" w:cs="Times New Roman"/>
          <w:bCs/>
          <w:sz w:val="24"/>
          <w:szCs w:val="24"/>
        </w:rPr>
        <w:t>)</w:t>
      </w:r>
    </w:p>
    <w:p w:rsidR="00615C7B" w:rsidRPr="00FA293D"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rsidR="00615C7B" w:rsidRPr="00155F50" w:rsidRDefault="00B639A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Новикова Ольга Валентиновна</w:t>
      </w:r>
      <w:r w:rsidR="00615C7B" w:rsidRPr="00155F50">
        <w:rPr>
          <w:rFonts w:ascii="Times New Roman" w:eastAsia="Times New Roman" w:hAnsi="Times New Roman" w:cs="Times New Roman"/>
          <w:sz w:val="24"/>
          <w:szCs w:val="24"/>
          <w:u w:val="single"/>
        </w:rPr>
        <w:t>, преподаватель</w:t>
      </w:r>
    </w:p>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B639AB" w:rsidRPr="00B639AB" w:rsidRDefault="00B639AB" w:rsidP="00B639AB">
      <w:pPr>
        <w:jc w:val="center"/>
        <w:rPr>
          <w:rFonts w:ascii="Times New Roman" w:hAnsi="Times New Roman"/>
          <w:sz w:val="24"/>
          <w:szCs w:val="24"/>
        </w:rPr>
      </w:pPr>
      <w:r w:rsidRPr="00B639AB">
        <w:rPr>
          <w:rFonts w:ascii="Times New Roman" w:hAnsi="Times New Roman"/>
          <w:sz w:val="24"/>
          <w:szCs w:val="24"/>
        </w:rPr>
        <w:lastRenderedPageBreak/>
        <w:t>СОДЕРЖАНИЕ</w:t>
      </w:r>
    </w:p>
    <w:p w:rsidR="00B639AB" w:rsidRPr="00B639AB" w:rsidRDefault="00B639AB" w:rsidP="00B639AB">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ОБЩАЯ ХАРАКТЕРИСТИКА РАБОЧЕЙ ПРОГРАММЫ ПРОФЕССИОНАЛЬНОГО МОДУЛЯ</w:t>
            </w:r>
          </w:p>
        </w:tc>
        <w:tc>
          <w:tcPr>
            <w:tcW w:w="1854" w:type="dxa"/>
          </w:tcPr>
          <w:p w:rsidR="00B639AB" w:rsidRPr="00B639AB" w:rsidRDefault="00B639AB" w:rsidP="00C234D3">
            <w:pPr>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СТРУКТУРА И СОДЕРЖАНИЕ ПРОФЕССИОНАЛЬНОГО МОДУЛЯ</w:t>
            </w:r>
          </w:p>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УСЛОВИЯ РЕАЛИЗАЦИИ ПРОФЕССИОНАЛЬНОГО МОДУЛЯ</w:t>
            </w:r>
          </w:p>
        </w:tc>
        <w:tc>
          <w:tcPr>
            <w:tcW w:w="1854" w:type="dxa"/>
          </w:tcPr>
          <w:p w:rsidR="00B639AB" w:rsidRPr="00B639AB" w:rsidRDefault="00B639AB" w:rsidP="00C234D3">
            <w:pPr>
              <w:ind w:left="644"/>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КОНТРОЛЬ И ОЦЕНКА РЕЗУЛЬТАТОВ ОСВОЕНИЯ ПРОФЕССИОНАЛЬНОГО МОДУЛЯ</w:t>
            </w:r>
          </w:p>
          <w:p w:rsidR="00B639AB" w:rsidRPr="00B639AB" w:rsidRDefault="00B639AB" w:rsidP="00B639AB">
            <w:pPr>
              <w:suppressAutoHyphens/>
              <w:jc w:val="both"/>
              <w:rPr>
                <w:rFonts w:ascii="Times New Roman" w:hAnsi="Times New Roman"/>
                <w:sz w:val="24"/>
                <w:szCs w:val="24"/>
              </w:rPr>
            </w:pPr>
          </w:p>
        </w:tc>
        <w:tc>
          <w:tcPr>
            <w:tcW w:w="1854" w:type="dxa"/>
          </w:tcPr>
          <w:p w:rsidR="00B639AB" w:rsidRPr="00B639AB" w:rsidRDefault="00B639AB" w:rsidP="00C234D3">
            <w:pPr>
              <w:rPr>
                <w:rFonts w:ascii="Times New Roman" w:hAnsi="Times New Roman"/>
                <w:sz w:val="24"/>
                <w:szCs w:val="24"/>
              </w:rPr>
            </w:pPr>
          </w:p>
        </w:tc>
      </w:tr>
    </w:tbl>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CA59EA" w:rsidRDefault="00B639AB" w:rsidP="00B639AB">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rsidR="00B639AB" w:rsidRDefault="00B639AB" w:rsidP="00B639AB">
      <w:pPr>
        <w:spacing w:after="0" w:line="240" w:lineRule="auto"/>
        <w:contextualSpacing/>
        <w:jc w:val="both"/>
        <w:rPr>
          <w:rFonts w:ascii="Times New Roman" w:hAnsi="Times New Roman" w:cs="Times New Roman"/>
          <w:sz w:val="24"/>
          <w:szCs w:val="24"/>
        </w:rPr>
      </w:pPr>
    </w:p>
    <w:p w:rsidR="00B639AB" w:rsidRPr="007F02A0" w:rsidRDefault="00B639AB" w:rsidP="00B639AB">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rsidR="00B639AB" w:rsidRPr="007F02A0" w:rsidRDefault="00B639AB" w:rsidP="00781B2A">
      <w:pPr>
        <w:suppressAutoHyphens/>
        <w:spacing w:after="0" w:line="240" w:lineRule="auto"/>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00781B2A" w:rsidRPr="00A31DEF">
        <w:rPr>
          <w:rFonts w:ascii="Times New Roman" w:hAnsi="Times New Roman"/>
          <w:sz w:val="24"/>
          <w:szCs w:val="24"/>
        </w:rPr>
        <w:t>Осуществление организационно-аналитической деятельности</w:t>
      </w:r>
      <w:r w:rsidRPr="007F02A0">
        <w:rPr>
          <w:rFonts w:ascii="Times New Roman" w:hAnsi="Times New Roman"/>
          <w:sz w:val="24"/>
          <w:szCs w:val="24"/>
        </w:rPr>
        <w:t>» и соответствующие ему общие компетенции и профессиональные компетенции:</w:t>
      </w:r>
    </w:p>
    <w:p w:rsidR="00B639AB" w:rsidRDefault="00B639AB" w:rsidP="00781B2A">
      <w:pPr>
        <w:spacing w:after="0" w:line="240" w:lineRule="auto"/>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1. </w:t>
      </w:r>
      <w:r w:rsidRPr="007F02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155F50">
        <w:rPr>
          <w:rFonts w:ascii="Times New Roman" w:eastAsia="Times New Roman" w:hAnsi="Times New Roman" w:cs="Times New Roman"/>
          <w:sz w:val="24"/>
          <w:szCs w:val="24"/>
          <w:lang w:eastAsia="ru-RU"/>
        </w:rPr>
        <w:t>.</w:t>
      </w:r>
    </w:p>
    <w:p w:rsidR="00B639AB"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pacing w:val="-2"/>
          <w:sz w:val="24"/>
          <w:szCs w:val="24"/>
          <w:lang w:eastAsia="ru-RU"/>
        </w:rPr>
        <w:t xml:space="preserve">ОК 2. </w:t>
      </w:r>
      <w:r w:rsidRPr="007F02A0">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sidRPr="00155F50">
        <w:rPr>
          <w:rFonts w:ascii="Times New Roman" w:eastAsia="Times New Roman" w:hAnsi="Times New Roman" w:cs="Times New Roman"/>
          <w:sz w:val="24"/>
          <w:szCs w:val="24"/>
          <w:lang w:eastAsia="ru-RU"/>
        </w:rPr>
        <w:t>.</w:t>
      </w:r>
    </w:p>
    <w:p w:rsidR="00781B2A" w:rsidRPr="00155F50" w:rsidRDefault="00781B2A" w:rsidP="00B639A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3. </w:t>
      </w:r>
      <w:r w:rsidRPr="00A31DEF">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4. </w:t>
      </w:r>
      <w:r w:rsidRPr="007F02A0">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w:t>
      </w:r>
    </w:p>
    <w:p w:rsidR="00415D1A" w:rsidRDefault="00415D1A" w:rsidP="00B639A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ОК 5. </w:t>
      </w:r>
      <w:r w:rsidRPr="00415D1A">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4"/>
          <w:szCs w:val="24"/>
        </w:rPr>
        <w:t>.</w:t>
      </w:r>
    </w:p>
    <w:p w:rsidR="00B639AB" w:rsidRDefault="00B639AB" w:rsidP="00B639AB">
      <w:pPr>
        <w:spacing w:after="0"/>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7. </w:t>
      </w:r>
      <w:r w:rsidRPr="007F02A0">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r w:rsidRPr="00155F50">
        <w:rPr>
          <w:rFonts w:ascii="Times New Roman" w:eastAsia="Times New Roman" w:hAnsi="Times New Roman" w:cs="Times New Roman"/>
          <w:sz w:val="24"/>
          <w:szCs w:val="24"/>
          <w:lang w:eastAsia="ru-RU"/>
        </w:rPr>
        <w:t>.</w:t>
      </w:r>
    </w:p>
    <w:p w:rsidR="00B639AB" w:rsidRDefault="00B639AB" w:rsidP="00B639AB">
      <w:pPr>
        <w:spacing w:after="0"/>
        <w:ind w:firstLine="709"/>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9. </w:t>
      </w:r>
      <w:r w:rsidRPr="007F02A0">
        <w:rPr>
          <w:rFonts w:ascii="Times New Roman" w:hAnsi="Times New Roman"/>
          <w:sz w:val="24"/>
          <w:szCs w:val="24"/>
        </w:rPr>
        <w:t>Пользоваться профессиональной документацией на государственном и иностранном языках</w:t>
      </w:r>
      <w:r>
        <w:rPr>
          <w:rFonts w:ascii="Times New Roman" w:hAnsi="Times New Roman"/>
          <w:sz w:val="24"/>
          <w:szCs w:val="24"/>
        </w:rPr>
        <w:t>.</w:t>
      </w:r>
    </w:p>
    <w:p w:rsidR="00B639AB" w:rsidRPr="00B639AB" w:rsidRDefault="00B639AB" w:rsidP="00B639AB">
      <w:pPr>
        <w:spacing w:after="0"/>
        <w:ind w:firstLine="709"/>
        <w:jc w:val="both"/>
        <w:rPr>
          <w:rFonts w:ascii="Times New Roman" w:hAnsi="Times New Roman"/>
          <w:i/>
          <w:sz w:val="24"/>
          <w:szCs w:val="24"/>
        </w:rPr>
      </w:pPr>
      <w:r w:rsidRPr="00B639AB">
        <w:rPr>
          <w:rStyle w:val="a8"/>
          <w:rFonts w:ascii="Times New Roman" w:hAnsi="Times New Roman"/>
          <w:i w:val="0"/>
          <w:sz w:val="24"/>
          <w:szCs w:val="24"/>
        </w:rPr>
        <w:t>1.1.2. Перечень профессиональных компетенций</w:t>
      </w:r>
    </w:p>
    <w:p w:rsidR="00B639AB" w:rsidRDefault="00B639AB" w:rsidP="00B639AB">
      <w:pPr>
        <w:widowControl w:val="0"/>
        <w:spacing w:after="0" w:line="240" w:lineRule="auto"/>
        <w:ind w:right="136" w:firstLine="709"/>
        <w:contextualSpacing/>
        <w:jc w:val="both"/>
        <w:rPr>
          <w:rStyle w:val="a8"/>
          <w:rFonts w:ascii="Times New Roman" w:hAnsi="Times New Roman"/>
          <w:i w:val="0"/>
          <w:sz w:val="24"/>
          <w:szCs w:val="24"/>
        </w:rPr>
      </w:pPr>
      <w:r>
        <w:rPr>
          <w:rStyle w:val="a8"/>
          <w:rFonts w:ascii="Times New Roman" w:hAnsi="Times New Roman"/>
          <w:i w:val="0"/>
          <w:sz w:val="24"/>
          <w:szCs w:val="24"/>
        </w:rPr>
        <w:t xml:space="preserve">ВД </w:t>
      </w:r>
      <w:r w:rsidR="00781B2A">
        <w:rPr>
          <w:rStyle w:val="a8"/>
          <w:rFonts w:ascii="Times New Roman" w:hAnsi="Times New Roman"/>
          <w:i w:val="0"/>
          <w:sz w:val="24"/>
          <w:szCs w:val="24"/>
        </w:rPr>
        <w:t>6</w:t>
      </w:r>
      <w:r>
        <w:rPr>
          <w:rStyle w:val="a8"/>
          <w:rFonts w:ascii="Times New Roman" w:hAnsi="Times New Roman"/>
          <w:i w:val="0"/>
          <w:sz w:val="24"/>
          <w:szCs w:val="24"/>
        </w:rPr>
        <w:t xml:space="preserve">. </w:t>
      </w:r>
      <w:r w:rsidR="00781B2A" w:rsidRPr="00A31DEF">
        <w:rPr>
          <w:rFonts w:ascii="Times New Roman" w:hAnsi="Times New Roman"/>
          <w:sz w:val="24"/>
          <w:szCs w:val="24"/>
        </w:rPr>
        <w:t>Осуществление организационно-аналитической деятельности</w:t>
      </w:r>
    </w:p>
    <w:p w:rsidR="00B639AB" w:rsidRPr="00985687" w:rsidRDefault="00985687" w:rsidP="00B639AB">
      <w:pPr>
        <w:widowControl w:val="0"/>
        <w:spacing w:after="0" w:line="240" w:lineRule="auto"/>
        <w:ind w:right="136" w:firstLine="709"/>
        <w:contextualSpacing/>
        <w:jc w:val="both"/>
        <w:rPr>
          <w:rStyle w:val="a8"/>
          <w:rFonts w:ascii="Times New Roman" w:hAnsi="Times New Roman"/>
          <w:i w:val="0"/>
          <w:sz w:val="24"/>
          <w:szCs w:val="24"/>
        </w:rPr>
      </w:pPr>
      <w:r w:rsidRPr="00985687">
        <w:rPr>
          <w:rStyle w:val="a8"/>
          <w:rFonts w:ascii="Times New Roman" w:hAnsi="Times New Roman"/>
          <w:i w:val="0"/>
          <w:sz w:val="24"/>
          <w:szCs w:val="24"/>
        </w:rPr>
        <w:t xml:space="preserve">ПК </w:t>
      </w:r>
      <w:r w:rsidR="00781B2A">
        <w:rPr>
          <w:rStyle w:val="a8"/>
          <w:rFonts w:ascii="Times New Roman" w:hAnsi="Times New Roman"/>
          <w:i w:val="0"/>
          <w:sz w:val="24"/>
          <w:szCs w:val="24"/>
        </w:rPr>
        <w:t>6</w:t>
      </w:r>
      <w:r w:rsidRPr="00985687">
        <w:rPr>
          <w:rStyle w:val="a8"/>
          <w:rFonts w:ascii="Times New Roman" w:hAnsi="Times New Roman"/>
          <w:i w:val="0"/>
          <w:sz w:val="24"/>
          <w:szCs w:val="24"/>
        </w:rPr>
        <w:t xml:space="preserve">.1. </w:t>
      </w:r>
      <w:r w:rsidR="00781B2A" w:rsidRPr="00A31DEF">
        <w:rPr>
          <w:rFonts w:ascii="Times New Roman" w:hAnsi="Times New Roman"/>
          <w:sz w:val="24"/>
          <w:szCs w:val="24"/>
        </w:rPr>
        <w:t>Проводить анализ медико-статистической информации при оказании первичной доврачебной медико-санитарной помощи</w:t>
      </w:r>
      <w:r w:rsidR="00B639AB" w:rsidRPr="00985687">
        <w:rPr>
          <w:rStyle w:val="a8"/>
          <w:rFonts w:ascii="Times New Roman" w:hAnsi="Times New Roman"/>
          <w:i w:val="0"/>
          <w:sz w:val="24"/>
          <w:szCs w:val="24"/>
        </w:rPr>
        <w:t>.</w:t>
      </w:r>
    </w:p>
    <w:p w:rsidR="00B639AB" w:rsidRPr="00985687" w:rsidRDefault="00B639AB" w:rsidP="00B639AB">
      <w:pPr>
        <w:widowControl w:val="0"/>
        <w:spacing w:after="0" w:line="240" w:lineRule="auto"/>
        <w:ind w:right="136" w:firstLine="709"/>
        <w:contextualSpacing/>
        <w:jc w:val="both"/>
        <w:rPr>
          <w:rStyle w:val="a8"/>
          <w:rFonts w:ascii="Times New Roman" w:hAnsi="Times New Roman"/>
          <w:i w:val="0"/>
          <w:sz w:val="24"/>
          <w:szCs w:val="24"/>
        </w:rPr>
      </w:pPr>
      <w:r w:rsidRPr="00985687">
        <w:rPr>
          <w:rStyle w:val="a8"/>
          <w:rFonts w:ascii="Times New Roman" w:hAnsi="Times New Roman"/>
          <w:i w:val="0"/>
          <w:sz w:val="24"/>
          <w:szCs w:val="24"/>
        </w:rPr>
        <w:t xml:space="preserve">ПК </w:t>
      </w:r>
      <w:r w:rsidR="00781B2A">
        <w:rPr>
          <w:rStyle w:val="a8"/>
          <w:rFonts w:ascii="Times New Roman" w:hAnsi="Times New Roman"/>
          <w:i w:val="0"/>
          <w:sz w:val="24"/>
          <w:szCs w:val="24"/>
        </w:rPr>
        <w:t>6</w:t>
      </w:r>
      <w:r w:rsidRPr="00985687">
        <w:rPr>
          <w:rStyle w:val="a8"/>
          <w:rFonts w:ascii="Times New Roman" w:hAnsi="Times New Roman"/>
          <w:i w:val="0"/>
          <w:sz w:val="24"/>
          <w:szCs w:val="24"/>
        </w:rPr>
        <w:t xml:space="preserve">.2. </w:t>
      </w:r>
      <w:r w:rsidR="00781B2A" w:rsidRPr="00A31DEF">
        <w:rPr>
          <w:rFonts w:ascii="Times New Roman" w:hAnsi="Times New Roman"/>
          <w:sz w:val="24"/>
          <w:szCs w:val="24"/>
        </w:rPr>
        <w:t>Участвовать в обеспечении внутреннего контроля качества и безопасности медицинской деятельности</w:t>
      </w:r>
      <w:r w:rsidRPr="00985687">
        <w:rPr>
          <w:rStyle w:val="a8"/>
          <w:rFonts w:ascii="Times New Roman" w:hAnsi="Times New Roman"/>
          <w:i w:val="0"/>
          <w:sz w:val="24"/>
          <w:szCs w:val="24"/>
        </w:rPr>
        <w:t>.</w:t>
      </w:r>
    </w:p>
    <w:p w:rsidR="00B639AB" w:rsidRDefault="00B639AB" w:rsidP="00B639AB">
      <w:pPr>
        <w:spacing w:after="0" w:line="240" w:lineRule="auto"/>
        <w:ind w:firstLine="709"/>
        <w:contextualSpacing/>
        <w:jc w:val="both"/>
        <w:rPr>
          <w:rStyle w:val="a8"/>
          <w:rFonts w:ascii="Times New Roman" w:hAnsi="Times New Roman"/>
          <w:i w:val="0"/>
          <w:sz w:val="24"/>
          <w:szCs w:val="24"/>
        </w:rPr>
      </w:pPr>
      <w:r w:rsidRPr="00985687">
        <w:rPr>
          <w:rStyle w:val="a8"/>
          <w:rFonts w:ascii="Times New Roman" w:hAnsi="Times New Roman"/>
          <w:i w:val="0"/>
          <w:sz w:val="24"/>
          <w:szCs w:val="24"/>
        </w:rPr>
        <w:t xml:space="preserve">ПК </w:t>
      </w:r>
      <w:r w:rsidR="00781B2A">
        <w:rPr>
          <w:rStyle w:val="a8"/>
          <w:rFonts w:ascii="Times New Roman" w:hAnsi="Times New Roman"/>
          <w:i w:val="0"/>
          <w:sz w:val="24"/>
          <w:szCs w:val="24"/>
        </w:rPr>
        <w:t>6</w:t>
      </w:r>
      <w:r w:rsidRPr="00985687">
        <w:rPr>
          <w:rStyle w:val="a8"/>
          <w:rFonts w:ascii="Times New Roman" w:hAnsi="Times New Roman"/>
          <w:i w:val="0"/>
          <w:sz w:val="24"/>
          <w:szCs w:val="24"/>
        </w:rPr>
        <w:t xml:space="preserve">.3. </w:t>
      </w:r>
      <w:r w:rsidR="00781B2A" w:rsidRPr="00A31DEF">
        <w:rPr>
          <w:rFonts w:ascii="Times New Roman" w:hAnsi="Times New Roman"/>
          <w:sz w:val="24"/>
          <w:szCs w:val="24"/>
        </w:rPr>
        <w:t>Контролировать выполнение должностных обязанностей находящегося в распоряжении персонала</w:t>
      </w:r>
      <w:r w:rsidRPr="00985687">
        <w:rPr>
          <w:rStyle w:val="a8"/>
          <w:rFonts w:ascii="Times New Roman" w:hAnsi="Times New Roman"/>
          <w:i w:val="0"/>
          <w:sz w:val="24"/>
          <w:szCs w:val="24"/>
        </w:rPr>
        <w:t>.</w:t>
      </w:r>
    </w:p>
    <w:p w:rsidR="00781B2A" w:rsidRDefault="00781B2A" w:rsidP="00B639AB">
      <w:pPr>
        <w:spacing w:after="0" w:line="240" w:lineRule="auto"/>
        <w:ind w:firstLine="709"/>
        <w:contextualSpacing/>
        <w:jc w:val="both"/>
        <w:rPr>
          <w:rStyle w:val="a8"/>
          <w:rFonts w:ascii="Times New Roman" w:hAnsi="Times New Roman"/>
          <w:i w:val="0"/>
          <w:sz w:val="24"/>
          <w:szCs w:val="24"/>
        </w:rPr>
      </w:pPr>
      <w:r>
        <w:rPr>
          <w:rStyle w:val="a8"/>
          <w:rFonts w:ascii="Times New Roman" w:hAnsi="Times New Roman"/>
          <w:i w:val="0"/>
          <w:sz w:val="24"/>
          <w:szCs w:val="24"/>
        </w:rPr>
        <w:t xml:space="preserve">ПК 6.4. </w:t>
      </w:r>
      <w:r w:rsidRPr="00A31DEF">
        <w:rPr>
          <w:rFonts w:ascii="Times New Roman" w:hAnsi="Times New Roman"/>
          <w:sz w:val="24"/>
          <w:szCs w:val="24"/>
        </w:rPr>
        <w:t>Организовывать деятельность персонала с соблюдением психологических и этических аспектов работы в команде</w:t>
      </w:r>
    </w:p>
    <w:p w:rsidR="00781B2A" w:rsidRDefault="00781B2A" w:rsidP="00B639AB">
      <w:pPr>
        <w:spacing w:after="0" w:line="240" w:lineRule="auto"/>
        <w:ind w:firstLine="709"/>
        <w:contextualSpacing/>
        <w:jc w:val="both"/>
        <w:rPr>
          <w:rStyle w:val="a8"/>
          <w:rFonts w:ascii="Times New Roman" w:hAnsi="Times New Roman"/>
          <w:i w:val="0"/>
          <w:sz w:val="24"/>
          <w:szCs w:val="24"/>
        </w:rPr>
      </w:pPr>
      <w:r>
        <w:rPr>
          <w:rStyle w:val="a8"/>
          <w:rFonts w:ascii="Times New Roman" w:hAnsi="Times New Roman"/>
          <w:i w:val="0"/>
          <w:sz w:val="24"/>
          <w:szCs w:val="24"/>
        </w:rPr>
        <w:t xml:space="preserve">ПК 6.5. </w:t>
      </w:r>
      <w:r w:rsidRPr="00A31DEF">
        <w:rPr>
          <w:rFonts w:ascii="Times New Roman" w:hAnsi="Times New Roman"/>
          <w:sz w:val="24"/>
          <w:szCs w:val="24"/>
        </w:rPr>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p w:rsidR="00781B2A" w:rsidRDefault="00781B2A" w:rsidP="00B639AB">
      <w:pPr>
        <w:spacing w:after="0" w:line="240" w:lineRule="auto"/>
        <w:ind w:firstLine="709"/>
        <w:contextualSpacing/>
        <w:jc w:val="both"/>
        <w:rPr>
          <w:rStyle w:val="a8"/>
          <w:rFonts w:ascii="Times New Roman" w:hAnsi="Times New Roman"/>
          <w:i w:val="0"/>
          <w:sz w:val="24"/>
          <w:szCs w:val="24"/>
        </w:rPr>
      </w:pPr>
      <w:r>
        <w:rPr>
          <w:rStyle w:val="a8"/>
          <w:rFonts w:ascii="Times New Roman" w:hAnsi="Times New Roman"/>
          <w:i w:val="0"/>
          <w:sz w:val="24"/>
          <w:szCs w:val="24"/>
        </w:rPr>
        <w:t xml:space="preserve">ПК 6.6. </w:t>
      </w:r>
      <w:r w:rsidRPr="00A31DEF">
        <w:rPr>
          <w:rFonts w:ascii="Times New Roman" w:hAnsi="Times New Roman"/>
          <w:sz w:val="24"/>
          <w:szCs w:val="24"/>
        </w:rPr>
        <w:t>Использовать медицинские информационные системы и информационно-телекоммуникационную сеть «Интернет» в работе</w:t>
      </w:r>
    </w:p>
    <w:p w:rsidR="00781B2A" w:rsidRPr="00985687" w:rsidRDefault="00781B2A" w:rsidP="00B639AB">
      <w:pPr>
        <w:spacing w:after="0" w:line="240" w:lineRule="auto"/>
        <w:ind w:firstLine="709"/>
        <w:contextualSpacing/>
        <w:jc w:val="both"/>
        <w:rPr>
          <w:rStyle w:val="a8"/>
          <w:rFonts w:ascii="Times New Roman" w:hAnsi="Times New Roman"/>
          <w:i w:val="0"/>
          <w:sz w:val="24"/>
          <w:szCs w:val="24"/>
        </w:rPr>
      </w:pPr>
      <w:r>
        <w:rPr>
          <w:rStyle w:val="a8"/>
          <w:rFonts w:ascii="Times New Roman" w:hAnsi="Times New Roman"/>
          <w:i w:val="0"/>
          <w:sz w:val="24"/>
          <w:szCs w:val="24"/>
        </w:rPr>
        <w:t xml:space="preserve">ПК 6.7. </w:t>
      </w:r>
      <w:r w:rsidRPr="00A31DEF">
        <w:rPr>
          <w:rFonts w:ascii="Times New Roman" w:hAnsi="Times New Roman"/>
          <w:sz w:val="24"/>
          <w:szCs w:val="24"/>
        </w:rPr>
        <w:t>Осуществлять защиту персональных данных пациентов и сведений, составляющих врачебную тайну</w:t>
      </w:r>
      <w:r>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B639AB">
        <w:rPr>
          <w:rFonts w:ascii="Times New Roman" w:hAnsi="Times New Roman"/>
          <w:b/>
          <w:bCs/>
          <w:i/>
          <w:sz w:val="24"/>
          <w:szCs w:val="24"/>
        </w:rPr>
        <w:t>владеть навыками</w:t>
      </w:r>
      <w:r>
        <w:rPr>
          <w:rFonts w:ascii="Times New Roman" w:hAnsi="Times New Roman"/>
          <w:bCs/>
          <w:sz w:val="24"/>
          <w:szCs w:val="24"/>
        </w:rPr>
        <w:t>:</w:t>
      </w:r>
    </w:p>
    <w:p w:rsidR="00781B2A" w:rsidRPr="00781B2A" w:rsidRDefault="00B639AB" w:rsidP="00781B2A">
      <w:pPr>
        <w:pStyle w:val="a6"/>
        <w:widowControl w:val="0"/>
        <w:tabs>
          <w:tab w:val="left" w:pos="2835"/>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sz w:val="24"/>
          <w:szCs w:val="24"/>
        </w:rPr>
        <w:t xml:space="preserve">- </w:t>
      </w:r>
      <w:r w:rsidR="00781B2A" w:rsidRPr="00781B2A">
        <w:rPr>
          <w:rFonts w:ascii="Times New Roman" w:hAnsi="Times New Roman" w:cs="Times New Roman"/>
          <w:sz w:val="24"/>
          <w:szCs w:val="24"/>
        </w:rPr>
        <w:t>проведение анализа основных медико-статистических показателей заболеваемости, инвалидности и смертности для оценки здоровья прикрепленного населения;</w:t>
      </w:r>
    </w:p>
    <w:p w:rsidR="00781B2A" w:rsidRPr="00781B2A" w:rsidRDefault="00781B2A" w:rsidP="00781B2A">
      <w:pPr>
        <w:pStyle w:val="a6"/>
        <w:widowControl w:val="0"/>
        <w:tabs>
          <w:tab w:val="left" w:pos="2835"/>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B2A">
        <w:rPr>
          <w:rFonts w:ascii="Times New Roman" w:hAnsi="Times New Roman" w:cs="Times New Roman"/>
          <w:sz w:val="24"/>
          <w:szCs w:val="24"/>
        </w:rPr>
        <w:t>проведение работы по внутреннему контролю качества и безопасности медицинской деятельности;</w:t>
      </w:r>
    </w:p>
    <w:p w:rsidR="00781B2A" w:rsidRPr="00781B2A" w:rsidRDefault="00781B2A" w:rsidP="00781B2A">
      <w:pPr>
        <w:pStyle w:val="a6"/>
        <w:widowControl w:val="0"/>
        <w:tabs>
          <w:tab w:val="left" w:pos="2835"/>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B2A">
        <w:rPr>
          <w:rFonts w:ascii="Times New Roman" w:hAnsi="Times New Roman" w:cs="Times New Roman"/>
          <w:sz w:val="24"/>
          <w:szCs w:val="24"/>
        </w:rPr>
        <w:t xml:space="preserve">осуществление контроля выполнения должностных обязанностей находящимся в </w:t>
      </w:r>
      <w:r w:rsidRPr="00781B2A">
        <w:rPr>
          <w:rFonts w:ascii="Times New Roman" w:hAnsi="Times New Roman" w:cs="Times New Roman"/>
          <w:sz w:val="24"/>
          <w:szCs w:val="24"/>
        </w:rPr>
        <w:lastRenderedPageBreak/>
        <w:t>распоряжении медицинским персоналом;</w:t>
      </w:r>
    </w:p>
    <w:p w:rsidR="00781B2A" w:rsidRPr="00781B2A" w:rsidRDefault="00781B2A" w:rsidP="00781B2A">
      <w:pPr>
        <w:pStyle w:val="a6"/>
        <w:widowControl w:val="0"/>
        <w:tabs>
          <w:tab w:val="left" w:pos="2835"/>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B2A">
        <w:rPr>
          <w:rFonts w:ascii="Times New Roman" w:hAnsi="Times New Roman" w:cs="Times New Roman"/>
          <w:sz w:val="24"/>
          <w:szCs w:val="24"/>
        </w:rPr>
        <w:t>организации рациональной деятельности персонала с соблюдением психологических и этических аспектов работы в команде;</w:t>
      </w:r>
    </w:p>
    <w:p w:rsidR="00781B2A" w:rsidRPr="00781B2A" w:rsidRDefault="00781B2A" w:rsidP="00781B2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B2A">
        <w:rPr>
          <w:rFonts w:ascii="Times New Roman" w:hAnsi="Times New Roman" w:cs="Times New Roman"/>
          <w:sz w:val="24"/>
          <w:szCs w:val="24"/>
        </w:rPr>
        <w:t>ведения медицинской документации, в том числе в электронном виде;</w:t>
      </w:r>
    </w:p>
    <w:p w:rsidR="00781B2A" w:rsidRPr="00781B2A" w:rsidRDefault="00781B2A" w:rsidP="00781B2A">
      <w:pPr>
        <w:widowControl w:val="0"/>
        <w:tabs>
          <w:tab w:val="left" w:pos="2835"/>
        </w:tabs>
        <w:autoSpaceDE w:val="0"/>
        <w:autoSpaceDN w:val="0"/>
        <w:adjustRightInd w:val="0"/>
        <w:spacing w:after="0" w:line="240" w:lineRule="auto"/>
        <w:ind w:firstLine="709"/>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781B2A">
        <w:rPr>
          <w:rStyle w:val="markedcontent"/>
          <w:rFonts w:ascii="Times New Roman" w:hAnsi="Times New Roman" w:cs="Times New Roman"/>
          <w:sz w:val="24"/>
          <w:szCs w:val="24"/>
        </w:rPr>
        <w:t>составление плана работы и отчета о своей работе;</w:t>
      </w:r>
    </w:p>
    <w:p w:rsidR="00781B2A" w:rsidRPr="00781B2A" w:rsidRDefault="007E5E11" w:rsidP="00781B2A">
      <w:pPr>
        <w:widowControl w:val="0"/>
        <w:tabs>
          <w:tab w:val="left" w:pos="2835"/>
        </w:tabs>
        <w:autoSpaceDE w:val="0"/>
        <w:autoSpaceDN w:val="0"/>
        <w:adjustRightInd w:val="0"/>
        <w:spacing w:after="0" w:line="240" w:lineRule="auto"/>
        <w:ind w:firstLine="709"/>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00781B2A" w:rsidRPr="00781B2A">
        <w:rPr>
          <w:rStyle w:val="markedcontent"/>
          <w:rFonts w:ascii="Times New Roman" w:hAnsi="Times New Roman" w:cs="Times New Roman"/>
          <w:sz w:val="24"/>
          <w:szCs w:val="24"/>
        </w:rPr>
        <w:t>осуществление учета населения фельдшерского участка;</w:t>
      </w:r>
    </w:p>
    <w:p w:rsidR="00781B2A" w:rsidRPr="00781B2A" w:rsidRDefault="007E5E11" w:rsidP="00781B2A">
      <w:pPr>
        <w:pStyle w:val="a6"/>
        <w:widowControl w:val="0"/>
        <w:tabs>
          <w:tab w:val="left" w:pos="2835"/>
        </w:tabs>
        <w:autoSpaceDE w:val="0"/>
        <w:autoSpaceDN w:val="0"/>
        <w:adjustRightInd w:val="0"/>
        <w:spacing w:after="0"/>
        <w:ind w:left="0" w:firstLine="709"/>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00781B2A" w:rsidRPr="00781B2A">
        <w:rPr>
          <w:rStyle w:val="markedcontent"/>
          <w:rFonts w:ascii="Times New Roman" w:hAnsi="Times New Roman" w:cs="Times New Roman"/>
          <w:sz w:val="24"/>
          <w:szCs w:val="24"/>
        </w:rPr>
        <w:t>формирование паспорта фельдшерского участка;</w:t>
      </w:r>
    </w:p>
    <w:p w:rsidR="00781B2A" w:rsidRPr="00781B2A" w:rsidRDefault="007E5E11" w:rsidP="00781B2A">
      <w:pPr>
        <w:pStyle w:val="a6"/>
        <w:widowControl w:val="0"/>
        <w:tabs>
          <w:tab w:val="left" w:pos="2835"/>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81B2A">
        <w:rPr>
          <w:rFonts w:ascii="Times New Roman" w:hAnsi="Times New Roman" w:cs="Times New Roman"/>
          <w:sz w:val="24"/>
          <w:szCs w:val="24"/>
        </w:rPr>
        <w:t>применение информационных систем в сфере здравоохранения и информационно-телекоммуникационной сети «Интернет»;</w:t>
      </w:r>
    </w:p>
    <w:p w:rsidR="00985687" w:rsidRPr="00781B2A" w:rsidRDefault="007E5E11" w:rsidP="00781B2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81B2A">
        <w:rPr>
          <w:rFonts w:ascii="Times New Roman" w:hAnsi="Times New Roman" w:cs="Times New Roman"/>
          <w:sz w:val="24"/>
          <w:szCs w:val="24"/>
        </w:rPr>
        <w:t>использование в работе персональных данных пациентов и сведений, составляющих врачебную тайну</w:t>
      </w:r>
      <w:r w:rsidR="00985687" w:rsidRPr="00781B2A">
        <w:rPr>
          <w:rFonts w:ascii="Times New Roman" w:hAnsi="Times New Roman" w:cs="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уметь</w:t>
      </w:r>
      <w:r>
        <w:rPr>
          <w:rFonts w:ascii="Times New Roman" w:hAnsi="Times New Roman"/>
          <w:sz w:val="24"/>
          <w:szCs w:val="24"/>
        </w:rPr>
        <w:t>:</w:t>
      </w:r>
    </w:p>
    <w:p w:rsidR="00781B2A" w:rsidRPr="007E5E11" w:rsidRDefault="00B639AB"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781B2A" w:rsidRPr="007E5E11">
        <w:rPr>
          <w:rFonts w:ascii="Times New Roman" w:hAnsi="Times New Roman" w:cs="Times New Roman"/>
          <w:sz w:val="24"/>
          <w:szCs w:val="24"/>
        </w:rPr>
        <w:t>проводить анализ медико-статистических показателей заболеваемости, инвалидности и смертности для оценки здоровья прикрепленного населения;</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проводить мероприятия по внутреннему контролю качества и безопасности медицинской деятельности;</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координировать деятельность и осуществлять контроль выполнение должностных обязанностей находящимся в распоряжении медицинским персоналом;</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рационально организовывать деятельность персонала и соблюдать этические и психологические аспекты работы в команде;</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составлять план работы и отчет о своей работе;</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заполнять медицинскую документацию, в том числе в форме электронного документа;</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формировать паспорт фельдшерского участка;</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00781B2A" w:rsidRPr="007E5E11">
        <w:rPr>
          <w:rStyle w:val="markedcontent"/>
          <w:rFonts w:ascii="Times New Roman" w:hAnsi="Times New Roman" w:cs="Times New Roman"/>
          <w:sz w:val="24"/>
          <w:szCs w:val="24"/>
        </w:rPr>
        <w:t>проводить учет прикрепленного населения фельдшерского участка;</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 xml:space="preserve">применять в работе информационные системы в сфере здравоохранения и информационно-телекоммуникационную сеть </w:t>
      </w:r>
      <w:r>
        <w:rPr>
          <w:rFonts w:ascii="Times New Roman" w:hAnsi="Times New Roman" w:cs="Times New Roman"/>
          <w:sz w:val="24"/>
          <w:szCs w:val="24"/>
        </w:rPr>
        <w:t>«</w:t>
      </w:r>
      <w:r w:rsidR="00781B2A" w:rsidRPr="007E5E11">
        <w:rPr>
          <w:rFonts w:ascii="Times New Roman" w:hAnsi="Times New Roman" w:cs="Times New Roman"/>
          <w:sz w:val="24"/>
          <w:szCs w:val="24"/>
        </w:rPr>
        <w:t>Интернет</w:t>
      </w:r>
      <w:r>
        <w:rPr>
          <w:rFonts w:ascii="Times New Roman" w:hAnsi="Times New Roman" w:cs="Times New Roman"/>
          <w:sz w:val="24"/>
          <w:szCs w:val="24"/>
        </w:rPr>
        <w:t>»</w:t>
      </w:r>
      <w:r w:rsidR="00781B2A" w:rsidRPr="007E5E11">
        <w:rPr>
          <w:rFonts w:ascii="Times New Roman" w:hAnsi="Times New Roman" w:cs="Times New Roman"/>
          <w:sz w:val="24"/>
          <w:szCs w:val="24"/>
        </w:rPr>
        <w:t>;</w:t>
      </w:r>
    </w:p>
    <w:p w:rsidR="00B639AB"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использовать в работе персональные данные пациентов и сведениями, составляющие врачебную тайну</w:t>
      </w:r>
      <w:r w:rsidR="00985687" w:rsidRPr="007E5E11">
        <w:rPr>
          <w:rFonts w:ascii="Times New Roman" w:hAnsi="Times New Roman" w:cs="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знать</w:t>
      </w:r>
      <w:r>
        <w:rPr>
          <w:rFonts w:ascii="Times New Roman" w:hAnsi="Times New Roman"/>
          <w:sz w:val="24"/>
          <w:szCs w:val="24"/>
        </w:rPr>
        <w:t>:</w:t>
      </w:r>
    </w:p>
    <w:p w:rsidR="00781B2A" w:rsidRPr="007E5E11" w:rsidRDefault="00B639AB"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781B2A" w:rsidRPr="007E5E11">
        <w:rPr>
          <w:rFonts w:ascii="Times New Roman" w:hAnsi="Times New Roman" w:cs="Times New Roman"/>
          <w:sz w:val="24"/>
          <w:szCs w:val="24"/>
        </w:rPr>
        <w:t>медико-статистические показатели заболеваемости, инвалидности и смертности, характеризующие здоровье прикрепленного населения, порядок их вычисления и оценки;</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нормативные требования к обеспечению внутреннего контроля качества и безопасности медицинской деятельности;</w:t>
      </w:r>
    </w:p>
    <w:p w:rsidR="00781B2A" w:rsidRPr="007E5E11" w:rsidRDefault="007E5E11" w:rsidP="007E5E11">
      <w:pPr>
        <w:shd w:val="clear" w:color="auto" w:fill="FFFFFF"/>
        <w:spacing w:after="0" w:line="240" w:lineRule="auto"/>
        <w:ind w:firstLine="709"/>
        <w:jc w:val="both"/>
        <w:outlineLvl w:val="2"/>
        <w:rPr>
          <w:rFonts w:ascii="Times New Roman" w:hAnsi="Times New Roman" w:cs="Times New Roman"/>
          <w:sz w:val="24"/>
          <w:szCs w:val="24"/>
        </w:rPr>
      </w:pPr>
      <w:bookmarkStart w:id="1" w:name="_Toc132208116"/>
      <w:r>
        <w:rPr>
          <w:rFonts w:ascii="Times New Roman" w:hAnsi="Times New Roman" w:cs="Times New Roman"/>
          <w:sz w:val="24"/>
          <w:szCs w:val="24"/>
        </w:rPr>
        <w:t xml:space="preserve">- </w:t>
      </w:r>
      <w:r w:rsidR="00781B2A" w:rsidRPr="007E5E11">
        <w:rPr>
          <w:rFonts w:ascii="Times New Roman" w:hAnsi="Times New Roman" w:cs="Times New Roman"/>
          <w:sz w:val="24"/>
          <w:szCs w:val="24"/>
        </w:rPr>
        <w:t>мероприятия, осуществляемые в рамках внутреннего контроля качества и безопасности медицинской деятельности;</w:t>
      </w:r>
      <w:bookmarkEnd w:id="1"/>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критерии оценки качества и безопасности медицинской деятельности;</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должностные обязанности находящегося в распоряжении медицинского персонала;</w:t>
      </w:r>
    </w:p>
    <w:p w:rsidR="00781B2A" w:rsidRPr="007E5E11" w:rsidRDefault="007E5E11" w:rsidP="007E5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принципы делового общения в коллективе;</w:t>
      </w:r>
    </w:p>
    <w:p w:rsidR="00781B2A" w:rsidRPr="007E5E11" w:rsidRDefault="007E5E11" w:rsidP="007E5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способы управления конфликтами;</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этические аспекты деятельности медицинского работника;</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Style w:val="markedcontent"/>
          <w:rFonts w:ascii="Times New Roman" w:hAnsi="Times New Roman" w:cs="Times New Roman"/>
          <w:sz w:val="24"/>
          <w:szCs w:val="24"/>
        </w:rPr>
        <w:t xml:space="preserve">- </w:t>
      </w:r>
      <w:r w:rsidR="00781B2A" w:rsidRPr="007E5E11">
        <w:rPr>
          <w:rStyle w:val="markedcontent"/>
          <w:rFonts w:ascii="Times New Roman" w:hAnsi="Times New Roman" w:cs="Times New Roman"/>
          <w:sz w:val="24"/>
          <w:szCs w:val="24"/>
        </w:rPr>
        <w:t>порядок представления отчетных документов по виду деятельности</w:t>
      </w:r>
      <w:r w:rsidR="00781B2A" w:rsidRPr="007E5E11">
        <w:rPr>
          <w:rFonts w:ascii="Times New Roman" w:hAnsi="Times New Roman" w:cs="Times New Roman"/>
          <w:sz w:val="24"/>
          <w:szCs w:val="24"/>
        </w:rPr>
        <w:t xml:space="preserve"> </w:t>
      </w:r>
      <w:r w:rsidR="00781B2A" w:rsidRPr="007E5E11">
        <w:rPr>
          <w:rStyle w:val="markedcontent"/>
          <w:rFonts w:ascii="Times New Roman" w:hAnsi="Times New Roman" w:cs="Times New Roman"/>
          <w:sz w:val="24"/>
          <w:szCs w:val="24"/>
        </w:rPr>
        <w:t>фельдшера здравпункта, фельдшерско-акушерского пункта;</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правила и порядок оформления медицинской документации в медицинских организациях, в том числе в форме электронного документа;</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виды медицинской документации, используемые в профессиональной деятельности;</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 xml:space="preserve">порядок работы в и информационных системах в сфере здравоохранения и информационно-телекоммуникационной сети </w:t>
      </w:r>
      <w:r>
        <w:rPr>
          <w:rFonts w:ascii="Times New Roman" w:hAnsi="Times New Roman" w:cs="Times New Roman"/>
          <w:sz w:val="24"/>
          <w:szCs w:val="24"/>
        </w:rPr>
        <w:t>«</w:t>
      </w:r>
      <w:r w:rsidR="00781B2A" w:rsidRPr="007E5E11">
        <w:rPr>
          <w:rFonts w:ascii="Times New Roman" w:hAnsi="Times New Roman" w:cs="Times New Roman"/>
          <w:sz w:val="24"/>
          <w:szCs w:val="24"/>
        </w:rPr>
        <w:t>Интернет</w:t>
      </w:r>
      <w:r>
        <w:rPr>
          <w:rFonts w:ascii="Times New Roman" w:hAnsi="Times New Roman" w:cs="Times New Roman"/>
          <w:sz w:val="24"/>
          <w:szCs w:val="24"/>
        </w:rPr>
        <w:t>»</w:t>
      </w:r>
      <w:r w:rsidR="00781B2A" w:rsidRPr="007E5E11">
        <w:rPr>
          <w:rFonts w:ascii="Times New Roman" w:hAnsi="Times New Roman" w:cs="Times New Roman"/>
          <w:sz w:val="24"/>
          <w:szCs w:val="24"/>
        </w:rPr>
        <w:t>;</w:t>
      </w:r>
    </w:p>
    <w:p w:rsidR="00781B2A" w:rsidRPr="007E5E11"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методы защиты информации при работе в информационно-</w:t>
      </w:r>
      <w:r w:rsidR="00781B2A" w:rsidRPr="007E5E11">
        <w:rPr>
          <w:rFonts w:ascii="Times New Roman" w:hAnsi="Times New Roman" w:cs="Times New Roman"/>
          <w:sz w:val="24"/>
          <w:szCs w:val="24"/>
        </w:rPr>
        <w:lastRenderedPageBreak/>
        <w:t xml:space="preserve">телекоммуникационной сети </w:t>
      </w:r>
      <w:r>
        <w:rPr>
          <w:rFonts w:ascii="Times New Roman" w:hAnsi="Times New Roman" w:cs="Times New Roman"/>
          <w:sz w:val="24"/>
          <w:szCs w:val="24"/>
        </w:rPr>
        <w:t>«</w:t>
      </w:r>
      <w:r w:rsidR="00781B2A" w:rsidRPr="007E5E11">
        <w:rPr>
          <w:rFonts w:ascii="Times New Roman" w:hAnsi="Times New Roman" w:cs="Times New Roman"/>
          <w:sz w:val="24"/>
          <w:szCs w:val="24"/>
        </w:rPr>
        <w:t>Интернет</w:t>
      </w:r>
      <w:r>
        <w:rPr>
          <w:rFonts w:ascii="Times New Roman" w:hAnsi="Times New Roman" w:cs="Times New Roman"/>
          <w:sz w:val="24"/>
          <w:szCs w:val="24"/>
        </w:rPr>
        <w:t>»</w:t>
      </w:r>
      <w:r w:rsidR="00781B2A" w:rsidRPr="007E5E11">
        <w:rPr>
          <w:rFonts w:ascii="Times New Roman" w:hAnsi="Times New Roman" w:cs="Times New Roman"/>
          <w:sz w:val="24"/>
          <w:szCs w:val="24"/>
        </w:rPr>
        <w:t>;</w:t>
      </w:r>
    </w:p>
    <w:p w:rsidR="00B639AB" w:rsidRPr="0035620A" w:rsidRDefault="007E5E11" w:rsidP="007E5E11">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81B2A" w:rsidRPr="007E5E11">
        <w:rPr>
          <w:rFonts w:ascii="Times New Roman" w:hAnsi="Times New Roman" w:cs="Times New Roman"/>
          <w:sz w:val="24"/>
          <w:szCs w:val="24"/>
        </w:rPr>
        <w:t>основы законодательства Российской Федерации о защите персональных данных пациентов и сведений, составляющих врачебную тайну</w:t>
      </w:r>
      <w:r w:rsidR="00B639AB" w:rsidRPr="0035620A">
        <w:rPr>
          <w:rFonts w:ascii="Times New Roman" w:hAnsi="Times New Roman" w:cs="Times New Roman"/>
          <w:sz w:val="24"/>
          <w:szCs w:val="24"/>
        </w:rPr>
        <w:t>.</w:t>
      </w:r>
    </w:p>
    <w:p w:rsidR="003B0C2B" w:rsidRDefault="003B0C2B" w:rsidP="00B639AB">
      <w:pPr>
        <w:spacing w:after="0" w:line="240" w:lineRule="auto"/>
        <w:ind w:firstLine="709"/>
        <w:contextualSpacing/>
        <w:rPr>
          <w:rFonts w:ascii="Times New Roman" w:hAnsi="Times New Roman"/>
          <w:b/>
          <w:sz w:val="24"/>
          <w:szCs w:val="24"/>
        </w:rPr>
      </w:pPr>
    </w:p>
    <w:p w:rsidR="00B639AB" w:rsidRPr="007F02A0" w:rsidRDefault="00B639AB" w:rsidP="00B639AB">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sidR="003B0C2B">
        <w:rPr>
          <w:rFonts w:ascii="Times New Roman" w:hAnsi="Times New Roman"/>
          <w:sz w:val="24"/>
          <w:szCs w:val="24"/>
        </w:rPr>
        <w:t>:</w:t>
      </w:r>
      <w:r w:rsidRPr="007F02A0">
        <w:rPr>
          <w:rFonts w:ascii="Times New Roman" w:hAnsi="Times New Roman"/>
          <w:sz w:val="24"/>
          <w:szCs w:val="24"/>
        </w:rPr>
        <w:t xml:space="preserve"> </w:t>
      </w:r>
      <w:r w:rsidR="007E5E11">
        <w:rPr>
          <w:rFonts w:ascii="Times New Roman" w:hAnsi="Times New Roman"/>
          <w:sz w:val="24"/>
          <w:szCs w:val="24"/>
        </w:rPr>
        <w:t>170</w:t>
      </w:r>
      <w:r w:rsidR="003B0C2B">
        <w:rPr>
          <w:rFonts w:ascii="Times New Roman" w:hAnsi="Times New Roman"/>
          <w:sz w:val="24"/>
          <w:szCs w:val="24"/>
        </w:rPr>
        <w:t xml:space="preserve"> </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sidR="003B0C2B">
        <w:rPr>
          <w:rFonts w:ascii="Times New Roman" w:hAnsi="Times New Roman"/>
          <w:sz w:val="24"/>
          <w:szCs w:val="24"/>
        </w:rPr>
        <w:t>–</w:t>
      </w:r>
      <w:r w:rsidRPr="007F02A0">
        <w:rPr>
          <w:rFonts w:ascii="Times New Roman" w:hAnsi="Times New Roman"/>
          <w:sz w:val="24"/>
          <w:szCs w:val="24"/>
        </w:rPr>
        <w:t xml:space="preserve"> </w:t>
      </w:r>
      <w:r w:rsidR="007E5E11">
        <w:rPr>
          <w:rFonts w:ascii="Times New Roman" w:hAnsi="Times New Roman"/>
          <w:sz w:val="24"/>
          <w:szCs w:val="24"/>
        </w:rPr>
        <w:t>126</w:t>
      </w:r>
      <w:r w:rsidR="003B0C2B">
        <w:rPr>
          <w:rFonts w:ascii="Times New Roman" w:hAnsi="Times New Roman"/>
          <w:sz w:val="24"/>
          <w:szCs w:val="24"/>
        </w:rPr>
        <w:t xml:space="preserve"> </w:t>
      </w:r>
      <w:r w:rsidRPr="007F02A0">
        <w:rPr>
          <w:rFonts w:ascii="Times New Roman" w:hAnsi="Times New Roman"/>
          <w:sz w:val="24"/>
          <w:szCs w:val="24"/>
        </w:rPr>
        <w:t>час</w:t>
      </w:r>
      <w:r w:rsidR="007E5E11">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sidR="007E5E11">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7E5E11">
        <w:rPr>
          <w:rFonts w:ascii="Times New Roman" w:hAnsi="Times New Roman"/>
          <w:sz w:val="24"/>
          <w:szCs w:val="24"/>
        </w:rPr>
        <w:t>128</w:t>
      </w:r>
      <w:r w:rsidRPr="007F02A0">
        <w:rPr>
          <w:rFonts w:ascii="Times New Roman" w:hAnsi="Times New Roman"/>
          <w:sz w:val="24"/>
          <w:szCs w:val="24"/>
        </w:rPr>
        <w:t xml:space="preserve"> час</w:t>
      </w:r>
      <w:r w:rsidR="00985687">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sidR="003B0C2B">
        <w:rPr>
          <w:rFonts w:ascii="Times New Roman" w:hAnsi="Times New Roman"/>
          <w:sz w:val="24"/>
          <w:szCs w:val="24"/>
        </w:rPr>
        <w:t xml:space="preserve"> </w:t>
      </w:r>
      <w:r w:rsidR="007E5E11">
        <w:rPr>
          <w:rFonts w:ascii="Times New Roman" w:hAnsi="Times New Roman"/>
          <w:sz w:val="24"/>
          <w:szCs w:val="24"/>
        </w:rPr>
        <w:t>9</w:t>
      </w:r>
      <w:r w:rsidR="003B0C2B">
        <w:rPr>
          <w:rFonts w:ascii="Times New Roman" w:hAnsi="Times New Roman"/>
          <w:sz w:val="24"/>
          <w:szCs w:val="24"/>
        </w:rPr>
        <w:t>0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sidR="003B0C2B">
        <w:rPr>
          <w:rFonts w:ascii="Times New Roman" w:hAnsi="Times New Roman"/>
          <w:sz w:val="24"/>
          <w:szCs w:val="24"/>
        </w:rPr>
        <w:t>–</w:t>
      </w:r>
      <w:r w:rsidRPr="003B0C2B">
        <w:rPr>
          <w:rFonts w:ascii="Times New Roman" w:hAnsi="Times New Roman"/>
          <w:sz w:val="24"/>
          <w:szCs w:val="24"/>
        </w:rPr>
        <w:t xml:space="preserve"> 36</w:t>
      </w:r>
      <w:r w:rsidRPr="007F02A0">
        <w:rPr>
          <w:rFonts w:ascii="Times New Roman" w:hAnsi="Times New Roman"/>
          <w:sz w:val="24"/>
          <w:szCs w:val="24"/>
        </w:rPr>
        <w:t xml:space="preserve">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sidR="003B0C2B">
        <w:rPr>
          <w:rFonts w:ascii="Times New Roman" w:hAnsi="Times New Roman"/>
          <w:sz w:val="24"/>
          <w:szCs w:val="24"/>
        </w:rPr>
        <w:t>–</w:t>
      </w:r>
      <w:r w:rsidRPr="007F02A0">
        <w:rPr>
          <w:rFonts w:ascii="Times New Roman" w:hAnsi="Times New Roman"/>
          <w:sz w:val="24"/>
          <w:szCs w:val="24"/>
        </w:rPr>
        <w:t xml:space="preserve"> </w:t>
      </w:r>
      <w:r w:rsidR="007E5E11">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sidR="003B0C2B">
        <w:rPr>
          <w:rFonts w:ascii="Times New Roman" w:hAnsi="Times New Roman"/>
          <w:sz w:val="24"/>
          <w:szCs w:val="24"/>
        </w:rPr>
        <w:t xml:space="preserve">квалификационный </w:t>
      </w:r>
      <w:r w:rsidRPr="007F02A0">
        <w:rPr>
          <w:rFonts w:ascii="Times New Roman" w:hAnsi="Times New Roman"/>
          <w:sz w:val="24"/>
          <w:szCs w:val="24"/>
        </w:rPr>
        <w:t xml:space="preserve">экзамен – </w:t>
      </w:r>
      <w:r w:rsidR="00ED4AA9">
        <w:rPr>
          <w:rFonts w:ascii="Times New Roman" w:hAnsi="Times New Roman"/>
          <w:sz w:val="24"/>
          <w:szCs w:val="24"/>
        </w:rPr>
        <w:t>6</w:t>
      </w:r>
      <w:r w:rsidRPr="007F02A0">
        <w:rPr>
          <w:rFonts w:ascii="Times New Roman" w:hAnsi="Times New Roman"/>
          <w:sz w:val="24"/>
          <w:szCs w:val="24"/>
        </w:rPr>
        <w:t xml:space="preserve"> часов</w:t>
      </w:r>
    </w:p>
    <w:p w:rsidR="003B0C2B" w:rsidRDefault="003B0C2B" w:rsidP="00B639AB">
      <w:pPr>
        <w:spacing w:after="0" w:line="240" w:lineRule="auto"/>
        <w:ind w:firstLine="709"/>
        <w:contextualSpacing/>
        <w:jc w:val="both"/>
        <w:rPr>
          <w:rFonts w:ascii="Times New Roman" w:hAnsi="Times New Roman"/>
          <w:sz w:val="24"/>
          <w:szCs w:val="24"/>
        </w:rPr>
      </w:pPr>
    </w:p>
    <w:p w:rsidR="003B0C2B" w:rsidRDefault="003B0C2B" w:rsidP="00B639AB">
      <w:pPr>
        <w:spacing w:after="0" w:line="240" w:lineRule="auto"/>
        <w:ind w:firstLine="709"/>
        <w:contextualSpacing/>
        <w:jc w:val="both"/>
        <w:rPr>
          <w:rStyle w:val="a8"/>
          <w:rFonts w:ascii="Times New Roman" w:hAnsi="Times New Roman"/>
          <w:i w:val="0"/>
          <w:sz w:val="24"/>
          <w:szCs w:val="24"/>
        </w:rPr>
        <w:sectPr w:rsidR="003B0C2B" w:rsidSect="00CA59EA">
          <w:pgSz w:w="11906" w:h="16838"/>
          <w:pgMar w:top="1134" w:right="850" w:bottom="1134" w:left="1701" w:header="708" w:footer="708" w:gutter="0"/>
          <w:cols w:space="708"/>
          <w:docGrid w:linePitch="360"/>
        </w:sectPr>
      </w:pPr>
    </w:p>
    <w:p w:rsidR="003B0C2B" w:rsidRPr="007F02A0" w:rsidRDefault="003B0C2B" w:rsidP="003B0C2B">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rsidR="003B0C2B" w:rsidRDefault="003B0C2B"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4675"/>
        <w:gridCol w:w="989"/>
        <w:gridCol w:w="851"/>
        <w:gridCol w:w="851"/>
        <w:gridCol w:w="848"/>
        <w:gridCol w:w="9"/>
        <w:gridCol w:w="845"/>
        <w:gridCol w:w="9"/>
        <w:gridCol w:w="701"/>
        <w:gridCol w:w="9"/>
        <w:gridCol w:w="984"/>
        <w:gridCol w:w="20"/>
        <w:gridCol w:w="1076"/>
        <w:gridCol w:w="1310"/>
      </w:tblGrid>
      <w:tr w:rsidR="003B0C2B" w:rsidRPr="007F02A0" w:rsidTr="00985687">
        <w:trPr>
          <w:trHeight w:val="353"/>
        </w:trPr>
        <w:tc>
          <w:tcPr>
            <w:tcW w:w="432" w:type="pct"/>
            <w:vMerge w:val="restart"/>
            <w:vAlign w:val="center"/>
          </w:tcPr>
          <w:p w:rsidR="003B0C2B" w:rsidRPr="007F02A0" w:rsidRDefault="003B0C2B" w:rsidP="00C234D3">
            <w:pPr>
              <w:suppressAutoHyphens/>
              <w:spacing w:after="0"/>
              <w:ind w:left="-57" w:right="-57"/>
              <w:jc w:val="center"/>
              <w:rPr>
                <w:rFonts w:ascii="Times New Roman" w:hAnsi="Times New Roman"/>
              </w:rPr>
            </w:pPr>
            <w:r>
              <w:rPr>
                <w:rFonts w:ascii="Times New Roman" w:hAnsi="Times New Roman"/>
              </w:rPr>
              <w:t>Коды профессиональных и общих компетенций</w:t>
            </w:r>
          </w:p>
        </w:tc>
        <w:tc>
          <w:tcPr>
            <w:tcW w:w="1621" w:type="pct"/>
            <w:vMerge w:val="restar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Наименования разделов профессионального модуля</w:t>
            </w:r>
          </w:p>
        </w:tc>
        <w:tc>
          <w:tcPr>
            <w:tcW w:w="343" w:type="pct"/>
            <w:vMerge w:val="restart"/>
            <w:vAlign w:val="center"/>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Всего, час</w:t>
            </w:r>
          </w:p>
        </w:tc>
        <w:tc>
          <w:tcPr>
            <w:tcW w:w="295" w:type="pct"/>
            <w:vMerge w:val="restart"/>
            <w:textDirection w:val="btLr"/>
            <w:vAlign w:val="center"/>
          </w:tcPr>
          <w:p w:rsidR="003B0C2B" w:rsidRPr="007F02A0" w:rsidRDefault="003B0C2B" w:rsidP="00C234D3">
            <w:pPr>
              <w:suppressAutoHyphens/>
              <w:spacing w:after="0"/>
              <w:ind w:left="113" w:right="113"/>
              <w:jc w:val="center"/>
              <w:rPr>
                <w:rFonts w:ascii="Times New Roman" w:hAnsi="Times New Roman"/>
                <w:sz w:val="24"/>
                <w:szCs w:val="24"/>
              </w:rPr>
            </w:pPr>
            <w:r w:rsidRPr="007F02A0">
              <w:rPr>
                <w:rFonts w:ascii="Times New Roman" w:hAnsi="Times New Roman"/>
                <w:sz w:val="20"/>
                <w:szCs w:val="20"/>
              </w:rPr>
              <w:t>В т.ч. в форме практической. подготовки</w:t>
            </w:r>
          </w:p>
        </w:tc>
        <w:tc>
          <w:tcPr>
            <w:tcW w:w="2310" w:type="pct"/>
            <w:gridSpan w:val="11"/>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Объем профессионального модуля, ак. час.</w:t>
            </w:r>
          </w:p>
        </w:tc>
      </w:tr>
      <w:tr w:rsidR="003B0C2B" w:rsidRPr="007F02A0" w:rsidTr="00C234D3">
        <w:trPr>
          <w:trHeight w:val="115"/>
        </w:trPr>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1482" w:type="pct"/>
            <w:gridSpan w:val="9"/>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Обучение по МДК</w:t>
            </w:r>
          </w:p>
        </w:tc>
        <w:tc>
          <w:tcPr>
            <w:tcW w:w="827" w:type="pct"/>
            <w:gridSpan w:val="2"/>
            <w:vMerge w:val="restart"/>
            <w:vAlign w:val="center"/>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Практики</w:t>
            </w:r>
          </w:p>
        </w:tc>
      </w:tr>
      <w:tr w:rsidR="003B0C2B" w:rsidRPr="007F02A0" w:rsidTr="00C234D3">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295" w:type="pct"/>
            <w:vMerge w:val="restart"/>
            <w:vAlign w:val="center"/>
          </w:tcPr>
          <w:p w:rsidR="003B0C2B" w:rsidRPr="007F02A0" w:rsidRDefault="003B0C2B" w:rsidP="00C234D3">
            <w:pPr>
              <w:suppressAutoHyphens/>
              <w:spacing w:after="0"/>
              <w:jc w:val="center"/>
              <w:rPr>
                <w:rFonts w:ascii="Times New Roman" w:hAnsi="Times New Roman"/>
              </w:rPr>
            </w:pPr>
            <w:r w:rsidRPr="007F02A0">
              <w:rPr>
                <w:rFonts w:ascii="Times New Roman" w:hAnsi="Times New Roman"/>
              </w:rPr>
              <w:t>Всего</w:t>
            </w:r>
          </w:p>
          <w:p w:rsidR="003B0C2B" w:rsidRPr="007F02A0" w:rsidRDefault="003B0C2B" w:rsidP="00C234D3">
            <w:pPr>
              <w:suppressAutoHyphens/>
              <w:jc w:val="center"/>
              <w:rPr>
                <w:rFonts w:ascii="Times New Roman" w:hAnsi="Times New Roman"/>
              </w:rPr>
            </w:pPr>
          </w:p>
        </w:tc>
        <w:tc>
          <w:tcPr>
            <w:tcW w:w="1187" w:type="pct"/>
            <w:gridSpan w:val="8"/>
            <w:vAlign w:val="center"/>
          </w:tcPr>
          <w:p w:rsidR="003B0C2B" w:rsidRPr="007F02A0" w:rsidRDefault="003B0C2B" w:rsidP="00C234D3">
            <w:pPr>
              <w:suppressAutoHyphens/>
              <w:spacing w:after="0"/>
              <w:jc w:val="center"/>
              <w:rPr>
                <w:rFonts w:ascii="Times New Roman" w:hAnsi="Times New Roman"/>
              </w:rPr>
            </w:pPr>
            <w:r w:rsidRPr="007F02A0">
              <w:rPr>
                <w:rFonts w:ascii="Times New Roman" w:hAnsi="Times New Roman"/>
              </w:rPr>
              <w:t>В том числе</w:t>
            </w:r>
          </w:p>
        </w:tc>
        <w:tc>
          <w:tcPr>
            <w:tcW w:w="827" w:type="pct"/>
            <w:gridSpan w:val="2"/>
            <w:vMerge/>
            <w:vAlign w:val="center"/>
          </w:tcPr>
          <w:p w:rsidR="003B0C2B" w:rsidRPr="007F02A0" w:rsidRDefault="003B0C2B" w:rsidP="00C234D3">
            <w:pPr>
              <w:suppressAutoHyphens/>
              <w:spacing w:after="0"/>
              <w:jc w:val="center"/>
              <w:rPr>
                <w:rFonts w:ascii="Times New Roman" w:hAnsi="Times New Roman"/>
                <w:sz w:val="24"/>
                <w:szCs w:val="24"/>
              </w:rPr>
            </w:pPr>
          </w:p>
        </w:tc>
      </w:tr>
      <w:tr w:rsidR="003B0C2B" w:rsidRPr="007F02A0" w:rsidTr="003B0C2B">
        <w:trPr>
          <w:cantSplit/>
          <w:trHeight w:val="1635"/>
        </w:trPr>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295" w:type="pct"/>
            <w:vMerge/>
            <w:vAlign w:val="center"/>
          </w:tcPr>
          <w:p w:rsidR="003B0C2B" w:rsidRPr="007F02A0" w:rsidRDefault="003B0C2B" w:rsidP="00C234D3">
            <w:pPr>
              <w:suppressAutoHyphens/>
              <w:spacing w:after="0"/>
              <w:jc w:val="center"/>
              <w:rPr>
                <w:rFonts w:ascii="Times New Roman" w:hAnsi="Times New Roman"/>
              </w:rPr>
            </w:pPr>
          </w:p>
        </w:tc>
        <w:tc>
          <w:tcPr>
            <w:tcW w:w="297" w:type="pct"/>
            <w:gridSpan w:val="2"/>
            <w:textDirection w:val="btLr"/>
            <w:vAlign w:val="center"/>
          </w:tcPr>
          <w:p w:rsidR="003B0C2B" w:rsidRPr="007F02A0" w:rsidRDefault="003B0C2B" w:rsidP="00C234D3">
            <w:pPr>
              <w:suppressAutoHyphens/>
              <w:spacing w:after="0"/>
              <w:ind w:left="113" w:right="113"/>
              <w:jc w:val="center"/>
              <w:rPr>
                <w:rFonts w:ascii="Times New Roman" w:hAnsi="Times New Roman"/>
              </w:rPr>
            </w:pPr>
            <w:r w:rsidRPr="007F02A0">
              <w:rPr>
                <w:rFonts w:ascii="Times New Roman" w:hAnsi="Times New Roman"/>
              </w:rPr>
              <w:t>Лаборат. и практ. занятий</w:t>
            </w:r>
          </w:p>
        </w:tc>
        <w:tc>
          <w:tcPr>
            <w:tcW w:w="296"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rPr>
            </w:pPr>
            <w:r w:rsidRPr="007F02A0">
              <w:rPr>
                <w:rFonts w:ascii="Times New Roman" w:hAnsi="Times New Roman"/>
              </w:rPr>
              <w:t>Курсовых работ (проектов)</w:t>
            </w:r>
          </w:p>
        </w:tc>
        <w:tc>
          <w:tcPr>
            <w:tcW w:w="246"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rPr>
            </w:pPr>
            <w:r w:rsidRPr="007F02A0">
              <w:rPr>
                <w:rFonts w:ascii="Times New Roman" w:hAnsi="Times New Roman"/>
              </w:rPr>
              <w:t>самостоятельная работа</w:t>
            </w:r>
          </w:p>
        </w:tc>
        <w:tc>
          <w:tcPr>
            <w:tcW w:w="348"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sz w:val="20"/>
                <w:szCs w:val="20"/>
              </w:rPr>
            </w:pPr>
            <w:r w:rsidRPr="007F02A0">
              <w:rPr>
                <w:rFonts w:ascii="Times New Roman" w:hAnsi="Times New Roman"/>
                <w:sz w:val="20"/>
                <w:szCs w:val="20"/>
              </w:rPr>
              <w:t>Промежуточная аттестация</w:t>
            </w:r>
          </w:p>
        </w:tc>
        <w:tc>
          <w:tcPr>
            <w:tcW w:w="373" w:type="pc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Учебная</w:t>
            </w:r>
          </w:p>
          <w:p w:rsidR="003B0C2B" w:rsidRPr="007F02A0" w:rsidRDefault="003B0C2B" w:rsidP="00C234D3">
            <w:pPr>
              <w:suppressAutoHyphens/>
              <w:spacing w:after="0"/>
              <w:ind w:left="-57" w:right="-57"/>
              <w:jc w:val="center"/>
              <w:rPr>
                <w:rFonts w:ascii="Times New Roman" w:hAnsi="Times New Roman"/>
                <w:sz w:val="24"/>
                <w:szCs w:val="24"/>
              </w:rPr>
            </w:pPr>
          </w:p>
        </w:tc>
        <w:tc>
          <w:tcPr>
            <w:tcW w:w="454" w:type="pc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Производственная</w:t>
            </w:r>
          </w:p>
          <w:p w:rsidR="003B0C2B" w:rsidRPr="007F02A0" w:rsidRDefault="003B0C2B" w:rsidP="00C234D3">
            <w:pPr>
              <w:suppressAutoHyphens/>
              <w:spacing w:after="0"/>
              <w:ind w:left="-57" w:right="-57"/>
              <w:jc w:val="center"/>
              <w:rPr>
                <w:rFonts w:ascii="Times New Roman" w:hAnsi="Times New Roman"/>
                <w:sz w:val="24"/>
                <w:szCs w:val="24"/>
              </w:rPr>
            </w:pPr>
          </w:p>
        </w:tc>
      </w:tr>
      <w:tr w:rsidR="003B0C2B" w:rsidRPr="007F02A0" w:rsidTr="00C234D3">
        <w:trPr>
          <w:trHeight w:val="415"/>
        </w:trPr>
        <w:tc>
          <w:tcPr>
            <w:tcW w:w="432"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w:t>
            </w:r>
          </w:p>
        </w:tc>
        <w:tc>
          <w:tcPr>
            <w:tcW w:w="1621"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2</w:t>
            </w:r>
          </w:p>
        </w:tc>
        <w:tc>
          <w:tcPr>
            <w:tcW w:w="343"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3</w:t>
            </w:r>
          </w:p>
        </w:tc>
        <w:tc>
          <w:tcPr>
            <w:tcW w:w="295" w:type="pct"/>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4</w:t>
            </w:r>
          </w:p>
        </w:tc>
        <w:tc>
          <w:tcPr>
            <w:tcW w:w="295"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5</w:t>
            </w:r>
          </w:p>
        </w:tc>
        <w:tc>
          <w:tcPr>
            <w:tcW w:w="297"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6</w:t>
            </w:r>
          </w:p>
        </w:tc>
        <w:tc>
          <w:tcPr>
            <w:tcW w:w="296" w:type="pct"/>
            <w:gridSpan w:val="2"/>
            <w:vAlign w:val="center"/>
          </w:tcPr>
          <w:p w:rsidR="003B0C2B" w:rsidRPr="007F02A0" w:rsidRDefault="003B0C2B" w:rsidP="003B0C2B">
            <w:pPr>
              <w:spacing w:after="0"/>
              <w:jc w:val="center"/>
              <w:rPr>
                <w:rFonts w:ascii="Times New Roman" w:hAnsi="Times New Roman"/>
                <w:sz w:val="24"/>
                <w:szCs w:val="24"/>
              </w:rPr>
            </w:pPr>
            <w:r w:rsidRPr="007F02A0">
              <w:rPr>
                <w:rFonts w:ascii="Times New Roman" w:hAnsi="Times New Roman"/>
                <w:sz w:val="24"/>
                <w:szCs w:val="24"/>
              </w:rPr>
              <w:t>7</w:t>
            </w:r>
          </w:p>
        </w:tc>
        <w:tc>
          <w:tcPr>
            <w:tcW w:w="246"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8</w:t>
            </w:r>
          </w:p>
        </w:tc>
        <w:tc>
          <w:tcPr>
            <w:tcW w:w="348"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9</w:t>
            </w:r>
          </w:p>
        </w:tc>
        <w:tc>
          <w:tcPr>
            <w:tcW w:w="373"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10</w:t>
            </w:r>
          </w:p>
        </w:tc>
        <w:tc>
          <w:tcPr>
            <w:tcW w:w="454"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11</w:t>
            </w:r>
          </w:p>
        </w:tc>
      </w:tr>
      <w:tr w:rsidR="007E5E11" w:rsidRPr="007F02A0" w:rsidTr="007E5E11">
        <w:trPr>
          <w:trHeight w:val="970"/>
        </w:trPr>
        <w:tc>
          <w:tcPr>
            <w:tcW w:w="432" w:type="pct"/>
          </w:tcPr>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ПК 6.1.</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ПК 6.2.</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ПК 6.3.</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ПК 6.4.</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ПК 6.5.</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ПК 6.6.</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ПК 6.7.</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ОК 01.</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ОК 02.</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ОК 03.</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ОК 04.</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ОК 05.</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ОК 07.</w:t>
            </w:r>
          </w:p>
          <w:p w:rsidR="007E5E11" w:rsidRPr="00A31DEF" w:rsidRDefault="007E5E11" w:rsidP="00964288">
            <w:pPr>
              <w:spacing w:after="0" w:line="240" w:lineRule="auto"/>
              <w:rPr>
                <w:rFonts w:ascii="Times New Roman" w:hAnsi="Times New Roman"/>
                <w:sz w:val="24"/>
                <w:szCs w:val="24"/>
              </w:rPr>
            </w:pPr>
            <w:r w:rsidRPr="00A31DEF">
              <w:rPr>
                <w:rFonts w:ascii="Times New Roman" w:hAnsi="Times New Roman"/>
                <w:sz w:val="24"/>
                <w:szCs w:val="24"/>
              </w:rPr>
              <w:t>ОК 09</w:t>
            </w:r>
          </w:p>
        </w:tc>
        <w:tc>
          <w:tcPr>
            <w:tcW w:w="1621" w:type="pct"/>
          </w:tcPr>
          <w:p w:rsidR="007E5E11" w:rsidRPr="00A31DEF" w:rsidRDefault="007E5E11" w:rsidP="00964288">
            <w:pPr>
              <w:pStyle w:val="1"/>
              <w:spacing w:after="0"/>
              <w:rPr>
                <w:rFonts w:ascii="Times New Roman" w:hAnsi="Times New Roman"/>
                <w:sz w:val="24"/>
                <w:szCs w:val="24"/>
              </w:rPr>
            </w:pPr>
            <w:bookmarkStart w:id="2" w:name="_Toc132208117"/>
            <w:r w:rsidRPr="00A31DEF">
              <w:rPr>
                <w:rFonts w:ascii="Times New Roman" w:hAnsi="Times New Roman"/>
                <w:sz w:val="24"/>
                <w:szCs w:val="24"/>
              </w:rPr>
              <w:t>Раздел 1.</w:t>
            </w:r>
            <w:r w:rsidRPr="00A31DEF">
              <w:rPr>
                <w:rStyle w:val="hl"/>
                <w:rFonts w:ascii="Times New Roman" w:hAnsi="Times New Roman"/>
                <w:sz w:val="24"/>
                <w:szCs w:val="24"/>
              </w:rPr>
              <w:t xml:space="preserve"> </w:t>
            </w:r>
            <w:r w:rsidRPr="00A31DEF">
              <w:rPr>
                <w:rFonts w:ascii="Times New Roman" w:hAnsi="Times New Roman"/>
                <w:b w:val="0"/>
                <w:sz w:val="24"/>
                <w:szCs w:val="24"/>
              </w:rPr>
              <w:t>Проведение организационно-аналитической деятельности</w:t>
            </w:r>
            <w:bookmarkEnd w:id="2"/>
          </w:p>
          <w:p w:rsidR="007E5E11" w:rsidRPr="00A31DEF" w:rsidRDefault="007E5E11" w:rsidP="00964288">
            <w:pPr>
              <w:spacing w:after="0" w:line="240" w:lineRule="auto"/>
              <w:rPr>
                <w:rFonts w:ascii="Times New Roman" w:hAnsi="Times New Roman"/>
                <w:sz w:val="24"/>
                <w:szCs w:val="24"/>
              </w:rPr>
            </w:pPr>
          </w:p>
        </w:tc>
        <w:tc>
          <w:tcPr>
            <w:tcW w:w="343" w:type="pct"/>
          </w:tcPr>
          <w:p w:rsidR="007E5E11" w:rsidRPr="00A31DEF" w:rsidRDefault="007E5E11" w:rsidP="007E5E11">
            <w:pPr>
              <w:spacing w:after="0" w:line="240" w:lineRule="auto"/>
              <w:jc w:val="center"/>
              <w:rPr>
                <w:rFonts w:ascii="Times New Roman" w:hAnsi="Times New Roman"/>
                <w:b/>
                <w:sz w:val="24"/>
                <w:szCs w:val="24"/>
              </w:rPr>
            </w:pPr>
            <w:r w:rsidRPr="00A31DEF">
              <w:rPr>
                <w:rFonts w:ascii="Times New Roman" w:hAnsi="Times New Roman"/>
                <w:b/>
                <w:sz w:val="24"/>
                <w:szCs w:val="24"/>
              </w:rPr>
              <w:t>170</w:t>
            </w:r>
          </w:p>
        </w:tc>
        <w:tc>
          <w:tcPr>
            <w:tcW w:w="295" w:type="pct"/>
          </w:tcPr>
          <w:p w:rsidR="007E5E11" w:rsidRPr="00A31DEF" w:rsidRDefault="007E5E11" w:rsidP="007E5E11">
            <w:pPr>
              <w:spacing w:after="0" w:line="240" w:lineRule="auto"/>
              <w:jc w:val="center"/>
              <w:rPr>
                <w:rFonts w:ascii="Times New Roman" w:hAnsi="Times New Roman"/>
                <w:b/>
                <w:sz w:val="24"/>
                <w:szCs w:val="24"/>
              </w:rPr>
            </w:pPr>
            <w:r w:rsidRPr="00A31DEF">
              <w:rPr>
                <w:rFonts w:ascii="Times New Roman" w:hAnsi="Times New Roman"/>
                <w:b/>
                <w:sz w:val="24"/>
                <w:szCs w:val="24"/>
              </w:rPr>
              <w:t>126</w:t>
            </w:r>
          </w:p>
        </w:tc>
        <w:tc>
          <w:tcPr>
            <w:tcW w:w="295" w:type="pct"/>
          </w:tcPr>
          <w:p w:rsidR="007E5E11" w:rsidRPr="00A31DEF" w:rsidRDefault="007E5E11" w:rsidP="007E5E11">
            <w:pPr>
              <w:spacing w:after="0" w:line="240" w:lineRule="auto"/>
              <w:jc w:val="center"/>
              <w:rPr>
                <w:rFonts w:ascii="Times New Roman" w:hAnsi="Times New Roman"/>
                <w:b/>
                <w:sz w:val="24"/>
                <w:szCs w:val="24"/>
              </w:rPr>
            </w:pPr>
            <w:r w:rsidRPr="00A31DEF">
              <w:rPr>
                <w:rFonts w:ascii="Times New Roman" w:hAnsi="Times New Roman"/>
                <w:b/>
                <w:sz w:val="24"/>
                <w:szCs w:val="24"/>
              </w:rPr>
              <w:t>134</w:t>
            </w:r>
          </w:p>
        </w:tc>
        <w:tc>
          <w:tcPr>
            <w:tcW w:w="297" w:type="pct"/>
            <w:gridSpan w:val="2"/>
          </w:tcPr>
          <w:p w:rsidR="007E5E11" w:rsidRPr="00A31DEF" w:rsidRDefault="007E5E11" w:rsidP="007E5E11">
            <w:pPr>
              <w:spacing w:after="0" w:line="240" w:lineRule="auto"/>
              <w:jc w:val="center"/>
              <w:rPr>
                <w:rFonts w:ascii="Times New Roman" w:hAnsi="Times New Roman"/>
                <w:sz w:val="24"/>
                <w:szCs w:val="24"/>
              </w:rPr>
            </w:pPr>
            <w:r w:rsidRPr="00A31DEF">
              <w:rPr>
                <w:rFonts w:ascii="Times New Roman" w:hAnsi="Times New Roman"/>
                <w:sz w:val="24"/>
                <w:szCs w:val="24"/>
              </w:rPr>
              <w:t>90</w:t>
            </w:r>
          </w:p>
        </w:tc>
        <w:tc>
          <w:tcPr>
            <w:tcW w:w="296" w:type="pct"/>
            <w:gridSpan w:val="2"/>
          </w:tcPr>
          <w:p w:rsidR="007E5E11" w:rsidRPr="00A31DEF" w:rsidRDefault="007E5E11" w:rsidP="007E5E11">
            <w:pPr>
              <w:spacing w:after="0" w:line="240" w:lineRule="auto"/>
              <w:jc w:val="center"/>
              <w:rPr>
                <w:rFonts w:ascii="Times New Roman" w:hAnsi="Times New Roman"/>
                <w:sz w:val="24"/>
                <w:szCs w:val="24"/>
              </w:rPr>
            </w:pPr>
          </w:p>
        </w:tc>
        <w:tc>
          <w:tcPr>
            <w:tcW w:w="246" w:type="pct"/>
            <w:gridSpan w:val="2"/>
          </w:tcPr>
          <w:p w:rsidR="007E5E11" w:rsidRPr="00A31DEF" w:rsidRDefault="007E5E11" w:rsidP="007E5E11">
            <w:pPr>
              <w:spacing w:after="0" w:line="240" w:lineRule="auto"/>
              <w:jc w:val="center"/>
              <w:rPr>
                <w:rFonts w:ascii="Times New Roman" w:hAnsi="Times New Roman"/>
                <w:b/>
                <w:sz w:val="24"/>
                <w:szCs w:val="24"/>
              </w:rPr>
            </w:pPr>
          </w:p>
        </w:tc>
        <w:tc>
          <w:tcPr>
            <w:tcW w:w="348" w:type="pct"/>
            <w:gridSpan w:val="2"/>
          </w:tcPr>
          <w:p w:rsidR="007E5E11" w:rsidRPr="00A31DEF" w:rsidRDefault="007E5E11" w:rsidP="007E5E11">
            <w:pPr>
              <w:spacing w:after="0" w:line="240" w:lineRule="auto"/>
              <w:jc w:val="center"/>
              <w:rPr>
                <w:rFonts w:ascii="Times New Roman" w:hAnsi="Times New Roman"/>
                <w:b/>
                <w:sz w:val="24"/>
                <w:szCs w:val="24"/>
              </w:rPr>
            </w:pPr>
            <w:r w:rsidRPr="00A31DEF">
              <w:rPr>
                <w:rFonts w:ascii="Times New Roman" w:hAnsi="Times New Roman"/>
                <w:b/>
                <w:sz w:val="24"/>
                <w:szCs w:val="24"/>
              </w:rPr>
              <w:t>6</w:t>
            </w:r>
          </w:p>
        </w:tc>
        <w:tc>
          <w:tcPr>
            <w:tcW w:w="373" w:type="pct"/>
          </w:tcPr>
          <w:p w:rsidR="007E5E11" w:rsidRPr="00A31DEF" w:rsidRDefault="007E5E11" w:rsidP="007E5E11">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c>
          <w:tcPr>
            <w:tcW w:w="454" w:type="pct"/>
          </w:tcPr>
          <w:p w:rsidR="007E5E11" w:rsidRPr="00A31DEF" w:rsidRDefault="007E5E11" w:rsidP="007E5E11">
            <w:pPr>
              <w:spacing w:after="0" w:line="240" w:lineRule="auto"/>
              <w:jc w:val="center"/>
              <w:rPr>
                <w:rFonts w:ascii="Times New Roman" w:hAnsi="Times New Roman"/>
                <w:b/>
                <w:sz w:val="24"/>
                <w:szCs w:val="24"/>
              </w:rPr>
            </w:pPr>
          </w:p>
        </w:tc>
      </w:tr>
      <w:tr w:rsidR="00ED4AA9" w:rsidRPr="007F02A0" w:rsidTr="00C234D3">
        <w:tc>
          <w:tcPr>
            <w:tcW w:w="432" w:type="pct"/>
          </w:tcPr>
          <w:p w:rsidR="00ED4AA9" w:rsidRPr="007F02A0" w:rsidRDefault="00ED4AA9" w:rsidP="00C234D3">
            <w:pPr>
              <w:spacing w:after="0"/>
              <w:rPr>
                <w:rFonts w:ascii="Times New Roman" w:hAnsi="Times New Roman"/>
                <w:sz w:val="24"/>
                <w:szCs w:val="24"/>
              </w:rPr>
            </w:pPr>
          </w:p>
        </w:tc>
        <w:tc>
          <w:tcPr>
            <w:tcW w:w="1621" w:type="pct"/>
          </w:tcPr>
          <w:p w:rsidR="00ED4AA9" w:rsidRPr="007F02A0" w:rsidRDefault="00ED4AA9" w:rsidP="00C234D3">
            <w:pPr>
              <w:suppressAutoHyphens/>
              <w:spacing w:after="0"/>
              <w:rPr>
                <w:rFonts w:ascii="Times New Roman" w:hAnsi="Times New Roman"/>
                <w:sz w:val="24"/>
                <w:szCs w:val="24"/>
              </w:rPr>
            </w:pPr>
            <w:r w:rsidRPr="007F02A0">
              <w:rPr>
                <w:rFonts w:ascii="Times New Roman" w:hAnsi="Times New Roman"/>
                <w:sz w:val="24"/>
                <w:szCs w:val="24"/>
              </w:rPr>
              <w:t xml:space="preserve">Производственная практика, часов </w:t>
            </w:r>
          </w:p>
        </w:tc>
        <w:tc>
          <w:tcPr>
            <w:tcW w:w="343" w:type="pct"/>
          </w:tcPr>
          <w:p w:rsidR="00ED4AA9" w:rsidRPr="007F02A0" w:rsidRDefault="007E5E11" w:rsidP="00985687">
            <w:pPr>
              <w:suppressAutoHyphens/>
              <w:spacing w:after="0"/>
              <w:jc w:val="center"/>
              <w:rPr>
                <w:rFonts w:ascii="Times New Roman" w:hAnsi="Times New Roman"/>
                <w:bCs/>
                <w:sz w:val="24"/>
                <w:szCs w:val="24"/>
              </w:rPr>
            </w:pPr>
            <w:r>
              <w:rPr>
                <w:rFonts w:ascii="Times New Roman" w:hAnsi="Times New Roman"/>
                <w:bCs/>
                <w:sz w:val="24"/>
                <w:szCs w:val="24"/>
              </w:rPr>
              <w:t>-</w:t>
            </w:r>
          </w:p>
        </w:tc>
        <w:tc>
          <w:tcPr>
            <w:tcW w:w="295" w:type="pct"/>
            <w:shd w:val="clear" w:color="auto" w:fill="C0C0C0"/>
          </w:tcPr>
          <w:p w:rsidR="00ED4AA9" w:rsidRPr="007F02A0" w:rsidRDefault="00ED4AA9" w:rsidP="00C234D3">
            <w:pPr>
              <w:spacing w:after="0"/>
              <w:jc w:val="center"/>
              <w:rPr>
                <w:rFonts w:ascii="Times New Roman" w:hAnsi="Times New Roman"/>
                <w:sz w:val="24"/>
                <w:szCs w:val="24"/>
              </w:rPr>
            </w:pPr>
            <w:r>
              <w:rPr>
                <w:rFonts w:ascii="Times New Roman" w:hAnsi="Times New Roman"/>
                <w:sz w:val="24"/>
                <w:szCs w:val="24"/>
              </w:rPr>
              <w:t>-</w:t>
            </w:r>
          </w:p>
        </w:tc>
        <w:tc>
          <w:tcPr>
            <w:tcW w:w="295" w:type="pct"/>
            <w:shd w:val="clear" w:color="auto" w:fill="C0C0C0"/>
          </w:tcPr>
          <w:p w:rsidR="00ED4AA9" w:rsidRPr="007F02A0" w:rsidRDefault="00ED4AA9" w:rsidP="00C234D3">
            <w:pPr>
              <w:spacing w:after="0"/>
              <w:jc w:val="center"/>
              <w:rPr>
                <w:rFonts w:ascii="Times New Roman" w:hAnsi="Times New Roman"/>
                <w:b/>
                <w:bCs/>
                <w:sz w:val="24"/>
                <w:szCs w:val="24"/>
              </w:rPr>
            </w:pPr>
          </w:p>
        </w:tc>
        <w:tc>
          <w:tcPr>
            <w:tcW w:w="1560" w:type="pct"/>
            <w:gridSpan w:val="9"/>
            <w:shd w:val="clear" w:color="auto" w:fill="C0C0C0"/>
          </w:tcPr>
          <w:p w:rsidR="00ED4AA9" w:rsidRPr="007F02A0" w:rsidRDefault="00ED4AA9" w:rsidP="00C234D3">
            <w:pPr>
              <w:spacing w:after="0"/>
              <w:jc w:val="center"/>
              <w:rPr>
                <w:rFonts w:ascii="Times New Roman" w:hAnsi="Times New Roman"/>
                <w:sz w:val="24"/>
                <w:szCs w:val="24"/>
              </w:rPr>
            </w:pPr>
          </w:p>
        </w:tc>
        <w:tc>
          <w:tcPr>
            <w:tcW w:w="454" w:type="pct"/>
          </w:tcPr>
          <w:p w:rsidR="00ED4AA9" w:rsidRPr="007F02A0" w:rsidRDefault="007E5E11" w:rsidP="00C234D3">
            <w:pPr>
              <w:suppressAutoHyphens/>
              <w:spacing w:after="0"/>
              <w:jc w:val="center"/>
              <w:rPr>
                <w:rFonts w:ascii="Times New Roman" w:hAnsi="Times New Roman"/>
                <w:b/>
                <w:bCs/>
                <w:sz w:val="24"/>
                <w:szCs w:val="24"/>
              </w:rPr>
            </w:pPr>
            <w:r>
              <w:rPr>
                <w:rFonts w:ascii="Times New Roman" w:hAnsi="Times New Roman"/>
                <w:b/>
                <w:bCs/>
                <w:sz w:val="24"/>
                <w:szCs w:val="24"/>
              </w:rPr>
              <w:t>-</w:t>
            </w:r>
          </w:p>
          <w:p w:rsidR="00ED4AA9" w:rsidRPr="007F02A0" w:rsidRDefault="00ED4AA9" w:rsidP="00C234D3">
            <w:pPr>
              <w:suppressAutoHyphens/>
              <w:spacing w:after="0"/>
              <w:jc w:val="center"/>
              <w:rPr>
                <w:rFonts w:ascii="Times New Roman" w:hAnsi="Times New Roman"/>
                <w:sz w:val="24"/>
                <w:szCs w:val="24"/>
              </w:rPr>
            </w:pPr>
          </w:p>
        </w:tc>
      </w:tr>
      <w:tr w:rsidR="00ED4AA9" w:rsidRPr="007F02A0" w:rsidTr="00C234D3">
        <w:tc>
          <w:tcPr>
            <w:tcW w:w="432" w:type="pct"/>
          </w:tcPr>
          <w:p w:rsidR="00ED4AA9" w:rsidRPr="007F02A0" w:rsidRDefault="00ED4AA9" w:rsidP="00C234D3">
            <w:pPr>
              <w:spacing w:after="0"/>
              <w:rPr>
                <w:rFonts w:ascii="Times New Roman" w:hAnsi="Times New Roman"/>
                <w:sz w:val="24"/>
                <w:szCs w:val="24"/>
              </w:rPr>
            </w:pPr>
          </w:p>
        </w:tc>
        <w:tc>
          <w:tcPr>
            <w:tcW w:w="1621" w:type="pct"/>
          </w:tcPr>
          <w:p w:rsidR="00ED4AA9" w:rsidRPr="007F02A0" w:rsidRDefault="00ED4AA9" w:rsidP="00C234D3">
            <w:pPr>
              <w:suppressAutoHyphens/>
              <w:spacing w:after="0"/>
              <w:rPr>
                <w:rFonts w:ascii="Times New Roman" w:hAnsi="Times New Roman"/>
                <w:sz w:val="24"/>
                <w:szCs w:val="24"/>
              </w:rPr>
            </w:pPr>
            <w:r w:rsidRPr="007F02A0">
              <w:rPr>
                <w:rFonts w:ascii="Times New Roman" w:hAnsi="Times New Roman"/>
                <w:sz w:val="24"/>
                <w:szCs w:val="24"/>
              </w:rPr>
              <w:t>Промежуточная аттестация</w:t>
            </w:r>
          </w:p>
        </w:tc>
        <w:tc>
          <w:tcPr>
            <w:tcW w:w="343" w:type="pct"/>
          </w:tcPr>
          <w:p w:rsidR="00ED4AA9" w:rsidRPr="007F02A0" w:rsidRDefault="00ED4AA9" w:rsidP="00C234D3">
            <w:pPr>
              <w:suppressAutoHyphens/>
              <w:spacing w:after="0"/>
              <w:jc w:val="center"/>
              <w:rPr>
                <w:rFonts w:ascii="Times New Roman" w:hAnsi="Times New Roman"/>
                <w:bCs/>
                <w:sz w:val="24"/>
                <w:szCs w:val="24"/>
              </w:rPr>
            </w:pPr>
            <w:r>
              <w:rPr>
                <w:rFonts w:ascii="Times New Roman" w:hAnsi="Times New Roman"/>
                <w:bCs/>
                <w:sz w:val="24"/>
                <w:szCs w:val="24"/>
              </w:rPr>
              <w:t>6</w:t>
            </w:r>
          </w:p>
        </w:tc>
        <w:tc>
          <w:tcPr>
            <w:tcW w:w="295" w:type="pct"/>
            <w:shd w:val="clear" w:color="auto" w:fill="C0C0C0"/>
          </w:tcPr>
          <w:p w:rsidR="00ED4AA9" w:rsidRPr="007F02A0" w:rsidRDefault="00ED4AA9" w:rsidP="00C234D3">
            <w:pPr>
              <w:spacing w:after="0"/>
              <w:jc w:val="center"/>
              <w:rPr>
                <w:rFonts w:ascii="Times New Roman" w:hAnsi="Times New Roman"/>
                <w:sz w:val="24"/>
                <w:szCs w:val="24"/>
              </w:rPr>
            </w:pPr>
          </w:p>
        </w:tc>
        <w:tc>
          <w:tcPr>
            <w:tcW w:w="295" w:type="pct"/>
            <w:shd w:val="clear" w:color="auto" w:fill="C0C0C0"/>
          </w:tcPr>
          <w:p w:rsidR="00ED4AA9" w:rsidRPr="007F02A0" w:rsidRDefault="00ED4AA9" w:rsidP="00C234D3">
            <w:pPr>
              <w:spacing w:after="0"/>
              <w:jc w:val="center"/>
              <w:rPr>
                <w:rFonts w:ascii="Times New Roman" w:hAnsi="Times New Roman"/>
                <w:sz w:val="24"/>
                <w:szCs w:val="24"/>
              </w:rPr>
            </w:pPr>
          </w:p>
        </w:tc>
        <w:tc>
          <w:tcPr>
            <w:tcW w:w="1560" w:type="pct"/>
            <w:gridSpan w:val="9"/>
            <w:shd w:val="clear" w:color="auto" w:fill="C0C0C0"/>
          </w:tcPr>
          <w:p w:rsidR="00ED4AA9" w:rsidRPr="007F02A0" w:rsidRDefault="00ED4AA9" w:rsidP="00C234D3">
            <w:pPr>
              <w:spacing w:after="0"/>
              <w:jc w:val="center"/>
              <w:rPr>
                <w:rFonts w:ascii="Times New Roman" w:hAnsi="Times New Roman"/>
                <w:sz w:val="24"/>
                <w:szCs w:val="24"/>
              </w:rPr>
            </w:pPr>
          </w:p>
        </w:tc>
        <w:tc>
          <w:tcPr>
            <w:tcW w:w="454" w:type="pct"/>
          </w:tcPr>
          <w:p w:rsidR="00ED4AA9" w:rsidRPr="007F02A0" w:rsidRDefault="00ED4AA9" w:rsidP="00C234D3">
            <w:pPr>
              <w:suppressAutoHyphens/>
              <w:spacing w:after="0"/>
              <w:jc w:val="center"/>
              <w:rPr>
                <w:rFonts w:ascii="Times New Roman" w:hAnsi="Times New Roman"/>
                <w:sz w:val="24"/>
                <w:szCs w:val="24"/>
              </w:rPr>
            </w:pPr>
          </w:p>
        </w:tc>
      </w:tr>
      <w:tr w:rsidR="007E5E11" w:rsidRPr="007F02A0" w:rsidTr="003D4880">
        <w:tc>
          <w:tcPr>
            <w:tcW w:w="432" w:type="pct"/>
          </w:tcPr>
          <w:p w:rsidR="007E5E11" w:rsidRPr="007F02A0" w:rsidRDefault="007E5E11" w:rsidP="00C234D3">
            <w:pPr>
              <w:rPr>
                <w:rFonts w:ascii="Times New Roman" w:hAnsi="Times New Roman"/>
                <w:b/>
                <w:sz w:val="24"/>
                <w:szCs w:val="24"/>
              </w:rPr>
            </w:pPr>
          </w:p>
        </w:tc>
        <w:tc>
          <w:tcPr>
            <w:tcW w:w="1621" w:type="pct"/>
          </w:tcPr>
          <w:p w:rsidR="007E5E11" w:rsidRPr="007F02A0" w:rsidRDefault="007E5E11" w:rsidP="00C234D3">
            <w:pPr>
              <w:rPr>
                <w:rFonts w:ascii="Times New Roman" w:hAnsi="Times New Roman"/>
                <w:b/>
                <w:sz w:val="24"/>
                <w:szCs w:val="24"/>
              </w:rPr>
            </w:pPr>
            <w:r w:rsidRPr="007F02A0">
              <w:rPr>
                <w:rFonts w:ascii="Times New Roman" w:hAnsi="Times New Roman"/>
                <w:b/>
                <w:sz w:val="24"/>
                <w:szCs w:val="24"/>
              </w:rPr>
              <w:t>Всего:</w:t>
            </w:r>
          </w:p>
        </w:tc>
        <w:tc>
          <w:tcPr>
            <w:tcW w:w="343" w:type="pct"/>
          </w:tcPr>
          <w:p w:rsidR="007E5E11" w:rsidRPr="00A31DEF" w:rsidRDefault="007E5E11" w:rsidP="00964288">
            <w:pPr>
              <w:spacing w:after="0" w:line="240" w:lineRule="auto"/>
              <w:jc w:val="center"/>
              <w:rPr>
                <w:rFonts w:ascii="Times New Roman" w:hAnsi="Times New Roman"/>
                <w:b/>
                <w:sz w:val="24"/>
                <w:szCs w:val="24"/>
              </w:rPr>
            </w:pPr>
            <w:r w:rsidRPr="00A31DEF">
              <w:rPr>
                <w:rFonts w:ascii="Times New Roman" w:hAnsi="Times New Roman"/>
                <w:b/>
                <w:sz w:val="24"/>
                <w:szCs w:val="24"/>
              </w:rPr>
              <w:t>170</w:t>
            </w:r>
          </w:p>
        </w:tc>
        <w:tc>
          <w:tcPr>
            <w:tcW w:w="295" w:type="pct"/>
          </w:tcPr>
          <w:p w:rsidR="007E5E11" w:rsidRPr="00A31DEF" w:rsidRDefault="007E5E11" w:rsidP="00964288">
            <w:pPr>
              <w:spacing w:after="0" w:line="240" w:lineRule="auto"/>
              <w:jc w:val="center"/>
              <w:rPr>
                <w:rFonts w:ascii="Times New Roman" w:hAnsi="Times New Roman"/>
                <w:b/>
                <w:sz w:val="24"/>
                <w:szCs w:val="24"/>
              </w:rPr>
            </w:pPr>
            <w:r w:rsidRPr="00A31DEF">
              <w:rPr>
                <w:rFonts w:ascii="Times New Roman" w:hAnsi="Times New Roman"/>
                <w:b/>
                <w:sz w:val="24"/>
                <w:szCs w:val="24"/>
              </w:rPr>
              <w:t>126</w:t>
            </w:r>
          </w:p>
        </w:tc>
        <w:tc>
          <w:tcPr>
            <w:tcW w:w="295" w:type="pct"/>
          </w:tcPr>
          <w:p w:rsidR="007E5E11" w:rsidRPr="00A31DEF" w:rsidRDefault="007E5E11" w:rsidP="00964288">
            <w:pPr>
              <w:spacing w:after="0" w:line="240" w:lineRule="auto"/>
              <w:jc w:val="center"/>
              <w:rPr>
                <w:rFonts w:ascii="Times New Roman" w:hAnsi="Times New Roman"/>
                <w:b/>
                <w:sz w:val="24"/>
                <w:szCs w:val="24"/>
              </w:rPr>
            </w:pPr>
            <w:r w:rsidRPr="00A31DEF">
              <w:rPr>
                <w:rFonts w:ascii="Times New Roman" w:hAnsi="Times New Roman"/>
                <w:b/>
                <w:sz w:val="24"/>
                <w:szCs w:val="24"/>
              </w:rPr>
              <w:t>134</w:t>
            </w:r>
          </w:p>
        </w:tc>
        <w:tc>
          <w:tcPr>
            <w:tcW w:w="294" w:type="pct"/>
          </w:tcPr>
          <w:p w:rsidR="007E5E11" w:rsidRPr="00A31DEF" w:rsidRDefault="007E5E11" w:rsidP="00964288">
            <w:pPr>
              <w:spacing w:after="0" w:line="240" w:lineRule="auto"/>
              <w:jc w:val="center"/>
              <w:rPr>
                <w:rFonts w:ascii="Times New Roman" w:hAnsi="Times New Roman"/>
                <w:sz w:val="24"/>
                <w:szCs w:val="24"/>
              </w:rPr>
            </w:pPr>
            <w:r w:rsidRPr="00A31DEF">
              <w:rPr>
                <w:rFonts w:ascii="Times New Roman" w:hAnsi="Times New Roman"/>
                <w:sz w:val="24"/>
                <w:szCs w:val="24"/>
              </w:rPr>
              <w:t>90</w:t>
            </w:r>
          </w:p>
        </w:tc>
        <w:tc>
          <w:tcPr>
            <w:tcW w:w="296" w:type="pct"/>
            <w:gridSpan w:val="2"/>
          </w:tcPr>
          <w:p w:rsidR="007E5E11" w:rsidRPr="00A31DEF" w:rsidRDefault="007E5E11" w:rsidP="00964288">
            <w:pPr>
              <w:spacing w:after="0" w:line="240" w:lineRule="auto"/>
              <w:jc w:val="center"/>
              <w:rPr>
                <w:rFonts w:ascii="Times New Roman" w:hAnsi="Times New Roman"/>
                <w:b/>
                <w:sz w:val="24"/>
                <w:szCs w:val="24"/>
              </w:rPr>
            </w:pPr>
            <w:r w:rsidRPr="00A31DEF">
              <w:rPr>
                <w:rFonts w:ascii="Times New Roman" w:hAnsi="Times New Roman"/>
                <w:b/>
                <w:sz w:val="24"/>
                <w:szCs w:val="24"/>
              </w:rPr>
              <w:t>Х</w:t>
            </w:r>
          </w:p>
        </w:tc>
        <w:tc>
          <w:tcPr>
            <w:tcW w:w="246" w:type="pct"/>
            <w:gridSpan w:val="2"/>
          </w:tcPr>
          <w:p w:rsidR="007E5E11" w:rsidRPr="00A31DEF" w:rsidRDefault="007E5E11" w:rsidP="00964288">
            <w:pPr>
              <w:spacing w:after="0" w:line="240" w:lineRule="auto"/>
              <w:jc w:val="center"/>
              <w:rPr>
                <w:rFonts w:ascii="Times New Roman" w:hAnsi="Times New Roman"/>
                <w:b/>
                <w:sz w:val="24"/>
                <w:szCs w:val="24"/>
              </w:rPr>
            </w:pPr>
          </w:p>
        </w:tc>
        <w:tc>
          <w:tcPr>
            <w:tcW w:w="344" w:type="pct"/>
            <w:gridSpan w:val="2"/>
          </w:tcPr>
          <w:p w:rsidR="007E5E11" w:rsidRPr="00A31DEF" w:rsidRDefault="007E5E11" w:rsidP="00964288">
            <w:pPr>
              <w:spacing w:after="0" w:line="240" w:lineRule="auto"/>
              <w:jc w:val="center"/>
              <w:rPr>
                <w:rFonts w:ascii="Times New Roman" w:hAnsi="Times New Roman"/>
                <w:b/>
                <w:sz w:val="24"/>
                <w:szCs w:val="24"/>
              </w:rPr>
            </w:pPr>
            <w:r w:rsidRPr="00A31DEF">
              <w:rPr>
                <w:rFonts w:ascii="Times New Roman" w:hAnsi="Times New Roman"/>
                <w:b/>
                <w:sz w:val="24"/>
                <w:szCs w:val="24"/>
              </w:rPr>
              <w:t>6</w:t>
            </w:r>
          </w:p>
        </w:tc>
        <w:tc>
          <w:tcPr>
            <w:tcW w:w="380" w:type="pct"/>
            <w:gridSpan w:val="2"/>
          </w:tcPr>
          <w:p w:rsidR="007E5E11" w:rsidRPr="00A31DEF" w:rsidRDefault="007E5E11" w:rsidP="00964288">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c>
          <w:tcPr>
            <w:tcW w:w="454" w:type="pct"/>
          </w:tcPr>
          <w:p w:rsidR="007E5E11" w:rsidRPr="00A31DEF" w:rsidRDefault="007E5E11" w:rsidP="00964288">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r>
    </w:tbl>
    <w:p w:rsidR="00ED4AA9" w:rsidRDefault="00ED4AA9" w:rsidP="003B0C2B">
      <w:pPr>
        <w:spacing w:after="0" w:line="240" w:lineRule="auto"/>
        <w:ind w:firstLine="709"/>
        <w:contextualSpacing/>
        <w:jc w:val="both"/>
        <w:rPr>
          <w:rFonts w:ascii="Times New Roman" w:hAnsi="Times New Roman"/>
          <w:b/>
          <w:sz w:val="24"/>
          <w:szCs w:val="24"/>
        </w:rPr>
        <w:sectPr w:rsidR="00ED4AA9" w:rsidSect="003B0C2B">
          <w:pgSz w:w="16838" w:h="11906" w:orient="landscape"/>
          <w:pgMar w:top="850" w:right="1134" w:bottom="1701" w:left="1134" w:header="708" w:footer="708" w:gutter="0"/>
          <w:cols w:space="708"/>
          <w:docGrid w:linePitch="360"/>
        </w:sectPr>
      </w:pPr>
    </w:p>
    <w:p w:rsidR="00ED4AA9" w:rsidRDefault="00ED4AA9" w:rsidP="003B0C2B">
      <w:pPr>
        <w:spacing w:after="0" w:line="240" w:lineRule="auto"/>
        <w:ind w:firstLine="709"/>
        <w:contextualSpacing/>
        <w:jc w:val="both"/>
        <w:rPr>
          <w:rFonts w:ascii="Times New Roman" w:hAnsi="Times New Roman"/>
          <w:b/>
          <w:sz w:val="24"/>
          <w:szCs w:val="24"/>
        </w:rPr>
      </w:pPr>
    </w:p>
    <w:p w:rsidR="00C234D3" w:rsidRPr="007E5E11" w:rsidRDefault="00C234D3"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7E5E11">
        <w:rPr>
          <w:rFonts w:ascii="Times New Roman" w:hAnsi="Times New Roman"/>
          <w:b/>
          <w:sz w:val="24"/>
          <w:szCs w:val="24"/>
        </w:rPr>
        <w:t>6</w:t>
      </w:r>
      <w:r>
        <w:rPr>
          <w:rFonts w:ascii="Times New Roman" w:hAnsi="Times New Roman"/>
          <w:b/>
          <w:sz w:val="24"/>
          <w:szCs w:val="24"/>
        </w:rPr>
        <w:t xml:space="preserve"> </w:t>
      </w:r>
      <w:r w:rsidR="007E5E11" w:rsidRPr="007E5E11">
        <w:rPr>
          <w:rFonts w:ascii="Times New Roman" w:hAnsi="Times New Roman"/>
          <w:b/>
          <w:sz w:val="24"/>
          <w:szCs w:val="24"/>
        </w:rPr>
        <w:t>Осуществление организационно-аналитической деятельности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9264"/>
        <w:gridCol w:w="2189"/>
      </w:tblGrid>
      <w:tr w:rsidR="007E5E11" w:rsidRPr="007E5E11" w:rsidTr="00964288">
        <w:trPr>
          <w:trHeight w:val="20"/>
        </w:trPr>
        <w:tc>
          <w:tcPr>
            <w:tcW w:w="1128" w:type="pct"/>
          </w:tcPr>
          <w:p w:rsidR="007E5E11" w:rsidRPr="007E5E11" w:rsidRDefault="007E5E11" w:rsidP="00964288">
            <w:pPr>
              <w:spacing w:after="0" w:line="240" w:lineRule="auto"/>
              <w:jc w:val="center"/>
              <w:rPr>
                <w:rFonts w:ascii="Times New Roman" w:hAnsi="Times New Roman" w:cs="Times New Roman"/>
                <w:b/>
              </w:rPr>
            </w:pPr>
            <w:r w:rsidRPr="007E5E11">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132" w:type="pct"/>
            <w:vAlign w:val="center"/>
          </w:tcPr>
          <w:p w:rsidR="007E5E11" w:rsidRPr="007E5E11" w:rsidRDefault="007E5E11" w:rsidP="00964288">
            <w:pPr>
              <w:suppressAutoHyphens/>
              <w:spacing w:after="0" w:line="240" w:lineRule="auto"/>
              <w:jc w:val="center"/>
              <w:rPr>
                <w:rFonts w:ascii="Times New Roman" w:hAnsi="Times New Roman" w:cs="Times New Roman"/>
                <w:b/>
                <w:bCs/>
              </w:rPr>
            </w:pPr>
            <w:r w:rsidRPr="007E5E11">
              <w:rPr>
                <w:rFonts w:ascii="Times New Roman" w:hAnsi="Times New Roman" w:cs="Times New Roman"/>
                <w:b/>
                <w:bCs/>
              </w:rPr>
              <w:t>Содержание учебного материала,</w:t>
            </w:r>
          </w:p>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r w:rsidRPr="007E5E11">
              <w:rPr>
                <w:rFonts w:ascii="Times New Roman" w:hAnsi="Times New Roman" w:cs="Times New Roman"/>
                <w:bCs/>
              </w:rPr>
              <w:t>(если предусмотрены)</w:t>
            </w:r>
          </w:p>
        </w:tc>
        <w:tc>
          <w:tcPr>
            <w:tcW w:w="740" w:type="pct"/>
            <w:vAlign w:val="center"/>
          </w:tcPr>
          <w:p w:rsidR="007E5E11" w:rsidRPr="007E5E11" w:rsidRDefault="007E5E11" w:rsidP="00964288">
            <w:pPr>
              <w:spacing w:after="0" w:line="240" w:lineRule="auto"/>
              <w:jc w:val="center"/>
              <w:rPr>
                <w:rFonts w:ascii="Times New Roman" w:hAnsi="Times New Roman" w:cs="Times New Roman"/>
                <w:b/>
                <w:bCs/>
              </w:rPr>
            </w:pPr>
            <w:r w:rsidRPr="007E5E11">
              <w:rPr>
                <w:rFonts w:ascii="Times New Roman" w:hAnsi="Times New Roman" w:cs="Times New Roman"/>
                <w:b/>
                <w:bCs/>
              </w:rPr>
              <w:t>Объем  в часах</w:t>
            </w:r>
          </w:p>
        </w:tc>
      </w:tr>
      <w:tr w:rsidR="007E5E11" w:rsidRPr="007E5E11" w:rsidTr="00964288">
        <w:trPr>
          <w:trHeight w:val="20"/>
        </w:trPr>
        <w:tc>
          <w:tcPr>
            <w:tcW w:w="1128" w:type="pct"/>
          </w:tcPr>
          <w:p w:rsidR="007E5E11" w:rsidRPr="007E5E11" w:rsidRDefault="007E5E11" w:rsidP="00964288">
            <w:pPr>
              <w:spacing w:after="0" w:line="240" w:lineRule="auto"/>
              <w:jc w:val="center"/>
              <w:rPr>
                <w:rFonts w:ascii="Times New Roman" w:hAnsi="Times New Roman" w:cs="Times New Roman"/>
                <w:b/>
              </w:rPr>
            </w:pPr>
            <w:r w:rsidRPr="007E5E11">
              <w:rPr>
                <w:rFonts w:ascii="Times New Roman" w:hAnsi="Times New Roman" w:cs="Times New Roman"/>
                <w:b/>
              </w:rPr>
              <w:t>1</w:t>
            </w:r>
          </w:p>
        </w:tc>
        <w:tc>
          <w:tcPr>
            <w:tcW w:w="3132" w:type="pct"/>
          </w:tcPr>
          <w:p w:rsidR="007E5E11" w:rsidRPr="007E5E11" w:rsidRDefault="007E5E11" w:rsidP="00964288">
            <w:pPr>
              <w:spacing w:after="0" w:line="240" w:lineRule="auto"/>
              <w:jc w:val="center"/>
              <w:rPr>
                <w:rFonts w:ascii="Times New Roman" w:hAnsi="Times New Roman" w:cs="Times New Roman"/>
                <w:b/>
                <w:bCs/>
              </w:rPr>
            </w:pPr>
            <w:r w:rsidRPr="007E5E11">
              <w:rPr>
                <w:rFonts w:ascii="Times New Roman" w:hAnsi="Times New Roman" w:cs="Times New Roman"/>
                <w:b/>
                <w:bCs/>
              </w:rPr>
              <w:t>2</w:t>
            </w:r>
          </w:p>
        </w:tc>
        <w:tc>
          <w:tcPr>
            <w:tcW w:w="740" w:type="pct"/>
            <w:vAlign w:val="center"/>
          </w:tcPr>
          <w:p w:rsidR="007E5E11" w:rsidRPr="007E5E11" w:rsidRDefault="007E5E11" w:rsidP="00964288">
            <w:pPr>
              <w:spacing w:after="0" w:line="240" w:lineRule="auto"/>
              <w:jc w:val="center"/>
              <w:rPr>
                <w:rFonts w:ascii="Times New Roman" w:hAnsi="Times New Roman" w:cs="Times New Roman"/>
                <w:b/>
                <w:bCs/>
              </w:rPr>
            </w:pPr>
            <w:r w:rsidRPr="007E5E11">
              <w:rPr>
                <w:rFonts w:ascii="Times New Roman" w:hAnsi="Times New Roman" w:cs="Times New Roman"/>
                <w:b/>
                <w:bCs/>
              </w:rPr>
              <w:t>3</w:t>
            </w:r>
          </w:p>
        </w:tc>
      </w:tr>
      <w:tr w:rsidR="007E5E11" w:rsidRPr="007E5E11" w:rsidTr="007E5E11">
        <w:trPr>
          <w:trHeight w:val="20"/>
        </w:trPr>
        <w:tc>
          <w:tcPr>
            <w:tcW w:w="4260" w:type="pct"/>
            <w:gridSpan w:val="2"/>
          </w:tcPr>
          <w:p w:rsidR="007E5E11" w:rsidRPr="007E5E11" w:rsidRDefault="007E5E11" w:rsidP="007E5E11">
            <w:pPr>
              <w:pStyle w:val="1"/>
              <w:spacing w:after="0"/>
              <w:rPr>
                <w:rStyle w:val="hl"/>
                <w:rFonts w:ascii="Times New Roman" w:hAnsi="Times New Roman"/>
                <w:bCs w:val="0"/>
                <w:sz w:val="22"/>
                <w:szCs w:val="22"/>
              </w:rPr>
            </w:pPr>
            <w:bookmarkStart w:id="3" w:name="_Toc132208118"/>
            <w:r w:rsidRPr="007E5E11">
              <w:rPr>
                <w:rStyle w:val="hl"/>
                <w:rFonts w:ascii="Times New Roman" w:hAnsi="Times New Roman"/>
                <w:sz w:val="22"/>
                <w:szCs w:val="22"/>
              </w:rPr>
              <w:t xml:space="preserve">Раздел 1. </w:t>
            </w:r>
            <w:r w:rsidRPr="007E5E11">
              <w:rPr>
                <w:rFonts w:ascii="Times New Roman" w:hAnsi="Times New Roman"/>
                <w:sz w:val="22"/>
                <w:szCs w:val="22"/>
              </w:rPr>
              <w:t>Проведение организационно-аналитической деятельности</w:t>
            </w:r>
            <w:bookmarkEnd w:id="3"/>
          </w:p>
        </w:tc>
        <w:tc>
          <w:tcPr>
            <w:tcW w:w="740" w:type="pc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170/126</w:t>
            </w:r>
          </w:p>
        </w:tc>
      </w:tr>
      <w:tr w:rsidR="007E5E11" w:rsidRPr="007E5E11" w:rsidTr="00964288">
        <w:trPr>
          <w:trHeight w:val="20"/>
        </w:trPr>
        <w:tc>
          <w:tcPr>
            <w:tcW w:w="4260" w:type="pct"/>
            <w:gridSpan w:val="2"/>
          </w:tcPr>
          <w:p w:rsidR="007E5E11" w:rsidRPr="007E5E11" w:rsidRDefault="007E5E11" w:rsidP="007E5E11">
            <w:pPr>
              <w:spacing w:after="0" w:line="240" w:lineRule="auto"/>
              <w:jc w:val="both"/>
              <w:rPr>
                <w:rFonts w:ascii="Times New Roman" w:hAnsi="Times New Roman" w:cs="Times New Roman"/>
                <w:b/>
              </w:rPr>
            </w:pPr>
            <w:r w:rsidRPr="007E5E11">
              <w:rPr>
                <w:rFonts w:ascii="Times New Roman" w:hAnsi="Times New Roman" w:cs="Times New Roman"/>
                <w:b/>
                <w:bCs/>
              </w:rPr>
              <w:t>МДК.06.01. Ведение медицинской документации, организация деятельности находящегося в распоряжении медицинского персонала</w:t>
            </w:r>
          </w:p>
        </w:tc>
        <w:tc>
          <w:tcPr>
            <w:tcW w:w="740" w:type="pc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134/90</w:t>
            </w:r>
          </w:p>
        </w:tc>
      </w:tr>
      <w:tr w:rsidR="007E5E11" w:rsidRPr="007E5E11" w:rsidTr="00964288">
        <w:trPr>
          <w:trHeight w:val="20"/>
        </w:trPr>
        <w:tc>
          <w:tcPr>
            <w:tcW w:w="1128" w:type="pct"/>
            <w:vMerge w:val="restart"/>
          </w:tcPr>
          <w:p w:rsidR="007E5E11" w:rsidRPr="007E5E11" w:rsidRDefault="007E5E11" w:rsidP="007E5E11">
            <w:pPr>
              <w:spacing w:after="0" w:line="240" w:lineRule="auto"/>
              <w:jc w:val="both"/>
              <w:rPr>
                <w:rFonts w:ascii="Times New Roman" w:hAnsi="Times New Roman" w:cs="Times New Roman"/>
                <w:b/>
                <w:bCs/>
              </w:rPr>
            </w:pPr>
            <w:r w:rsidRPr="007E5E11">
              <w:rPr>
                <w:rFonts w:ascii="Times New Roman" w:hAnsi="Times New Roman" w:cs="Times New Roman"/>
                <w:b/>
                <w:bCs/>
              </w:rPr>
              <w:t xml:space="preserve">Тема 1.1. Организация </w:t>
            </w:r>
            <w:r w:rsidRPr="007E5E11">
              <w:rPr>
                <w:rStyle w:val="hl"/>
                <w:rFonts w:ascii="Times New Roman" w:hAnsi="Times New Roman" w:cs="Times New Roman"/>
                <w:b/>
              </w:rPr>
              <w:t>профессиональной</w:t>
            </w:r>
            <w:r w:rsidRPr="007E5E11">
              <w:rPr>
                <w:rFonts w:ascii="Times New Roman" w:hAnsi="Times New Roman" w:cs="Times New Roman"/>
                <w:b/>
                <w:bCs/>
              </w:rPr>
              <w:t xml:space="preserve"> деятельности фельдшера</w:t>
            </w:r>
          </w:p>
        </w:tc>
        <w:tc>
          <w:tcPr>
            <w:tcW w:w="3132" w:type="pct"/>
          </w:tcPr>
          <w:p w:rsidR="007E5E11" w:rsidRPr="007E5E11" w:rsidRDefault="007E5E11" w:rsidP="00964288">
            <w:pPr>
              <w:spacing w:after="0" w:line="240" w:lineRule="auto"/>
              <w:rPr>
                <w:rFonts w:ascii="Times New Roman" w:hAnsi="Times New Roman" w:cs="Times New Roman"/>
                <w:b/>
              </w:rPr>
            </w:pPr>
            <w:r w:rsidRPr="007E5E11">
              <w:rPr>
                <w:rFonts w:ascii="Times New Roman" w:hAnsi="Times New Roman" w:cs="Times New Roman"/>
                <w:b/>
                <w:bCs/>
              </w:rPr>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12</w:t>
            </w:r>
          </w:p>
        </w:tc>
      </w:tr>
      <w:tr w:rsidR="007E5E11" w:rsidRPr="007E5E11" w:rsidTr="00964288">
        <w:trPr>
          <w:trHeight w:val="5277"/>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 xml:space="preserve">Основные нормативно-правовые документы, регламентирующие оказание медицинской помощи в Российской Федерации. </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 xml:space="preserve">Виды медицинской помощи.  </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Порядок оказания первичной медико-санитарной помощи взрослому населению.</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Виды и формы оказания первичной медико-санитарной помощи.</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Инновационные  технологии в деятельности фельдшера при оказании  первичной медико-санитарной помощи. Бережливое производство.</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Особенности оказания первичной медико-санитарной помощи несовершеннолетним, женщинам, в том числе в период физиологически протекающей беременности.</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Особенности оказания первичной медико-санитарной помощи лицам старше 65 лет,  инвалидам и лицам с ограниченными возможностями здоровья.</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Программа государственных гарантий бесплатного оказания медицинской помощи гражданам.</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Правила организации деятельности фельдшерско-акушерского пункта, фельдшерского здравпункта медицинской организации, здравпункта предприятия.</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Должностные обязанности фельдшера и персонала, находящегося в его распоряжении.</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Методы и формы контроля выполнения персоналом, находящимся в распоряжении фельдшера, должностных обязанностей.</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6</w:t>
            </w: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pacing w:after="0" w:line="240" w:lineRule="auto"/>
              <w:ind w:left="33"/>
              <w:rPr>
                <w:rFonts w:ascii="Times New Roman" w:hAnsi="Times New Roman" w:cs="Times New Roman"/>
                <w:b/>
              </w:rPr>
            </w:pPr>
            <w:r w:rsidRPr="007E5E11">
              <w:rPr>
                <w:rFonts w:ascii="Times New Roman" w:hAnsi="Times New Roman" w:cs="Times New Roman"/>
                <w:b/>
              </w:rPr>
              <w:t>1.</w:t>
            </w:r>
            <w:r w:rsidRPr="007E5E11">
              <w:rPr>
                <w:rFonts w:ascii="Times New Roman" w:hAnsi="Times New Roman" w:cs="Times New Roman"/>
              </w:rPr>
              <w:t xml:space="preserve"> Планирование  профессиональной деятельности в условиях ФАП</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6</w:t>
            </w:r>
          </w:p>
        </w:tc>
      </w:tr>
      <w:tr w:rsidR="007E5E11" w:rsidRPr="007E5E11" w:rsidTr="00964288">
        <w:trPr>
          <w:trHeight w:val="20"/>
        </w:trPr>
        <w:tc>
          <w:tcPr>
            <w:tcW w:w="1128" w:type="pct"/>
            <w:vMerge w:val="restart"/>
          </w:tcPr>
          <w:p w:rsidR="007E5E11" w:rsidRPr="007E5E11" w:rsidRDefault="007E5E11" w:rsidP="007E5E11">
            <w:pPr>
              <w:spacing w:after="0" w:line="240" w:lineRule="auto"/>
              <w:jc w:val="both"/>
              <w:rPr>
                <w:rFonts w:ascii="Times New Roman" w:hAnsi="Times New Roman" w:cs="Times New Roman"/>
                <w:b/>
                <w:bCs/>
              </w:rPr>
            </w:pPr>
            <w:r w:rsidRPr="007E5E11">
              <w:rPr>
                <w:rFonts w:ascii="Times New Roman" w:hAnsi="Times New Roman" w:cs="Times New Roman"/>
                <w:b/>
                <w:bCs/>
              </w:rPr>
              <w:lastRenderedPageBreak/>
              <w:t xml:space="preserve">Тема 1.2. Основы современного менеджмента </w:t>
            </w:r>
          </w:p>
        </w:tc>
        <w:tc>
          <w:tcPr>
            <w:tcW w:w="3132" w:type="pct"/>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10</w:t>
            </w:r>
          </w:p>
        </w:tc>
      </w:tr>
      <w:tr w:rsidR="007E5E11" w:rsidRPr="007E5E11" w:rsidTr="00964288">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964288">
            <w:pPr>
              <w:pStyle w:val="a6"/>
              <w:spacing w:after="0"/>
              <w:ind w:left="34" w:firstLine="283"/>
              <w:jc w:val="both"/>
              <w:rPr>
                <w:rFonts w:ascii="Times New Roman" w:hAnsi="Times New Roman" w:cs="Times New Roman"/>
              </w:rPr>
            </w:pPr>
            <w:r w:rsidRPr="007E5E11">
              <w:rPr>
                <w:rFonts w:ascii="Times New Roman" w:hAnsi="Times New Roman" w:cs="Times New Roman"/>
              </w:rPr>
              <w:t xml:space="preserve">Сущность и содержание понятия менеджмент. </w:t>
            </w:r>
          </w:p>
          <w:p w:rsidR="007E5E11" w:rsidRPr="007E5E11" w:rsidRDefault="007E5E11" w:rsidP="00964288">
            <w:pPr>
              <w:pStyle w:val="a6"/>
              <w:spacing w:after="0"/>
              <w:ind w:left="34" w:firstLine="283"/>
              <w:jc w:val="both"/>
              <w:rPr>
                <w:rFonts w:ascii="Times New Roman" w:hAnsi="Times New Roman" w:cs="Times New Roman"/>
              </w:rPr>
            </w:pPr>
            <w:r w:rsidRPr="007E5E11">
              <w:rPr>
                <w:rFonts w:ascii="Times New Roman" w:hAnsi="Times New Roman" w:cs="Times New Roman"/>
              </w:rPr>
              <w:t xml:space="preserve">Специфика управленческого труда. </w:t>
            </w:r>
          </w:p>
          <w:p w:rsidR="007E5E11" w:rsidRPr="007E5E11" w:rsidRDefault="007E5E11" w:rsidP="00964288">
            <w:pPr>
              <w:pStyle w:val="a6"/>
              <w:spacing w:after="0"/>
              <w:ind w:left="34" w:firstLine="283"/>
              <w:jc w:val="both"/>
              <w:rPr>
                <w:rFonts w:ascii="Times New Roman" w:hAnsi="Times New Roman" w:cs="Times New Roman"/>
              </w:rPr>
            </w:pPr>
            <w:r w:rsidRPr="007E5E11">
              <w:rPr>
                <w:rFonts w:ascii="Times New Roman" w:hAnsi="Times New Roman" w:cs="Times New Roman"/>
              </w:rPr>
              <w:t>Основные подходы к управлению. Технология менеджмента. Основные функции управления.</w:t>
            </w:r>
          </w:p>
          <w:p w:rsidR="007E5E11" w:rsidRPr="007E5E11" w:rsidRDefault="007E5E11" w:rsidP="00964288">
            <w:pPr>
              <w:pStyle w:val="a6"/>
              <w:suppressAutoHyphens/>
              <w:spacing w:after="0"/>
              <w:ind w:left="34" w:firstLine="283"/>
              <w:jc w:val="both"/>
              <w:rPr>
                <w:rFonts w:ascii="Times New Roman" w:hAnsi="Times New Roman" w:cs="Times New Roman"/>
              </w:rPr>
            </w:pPr>
            <w:r w:rsidRPr="007E5E11">
              <w:rPr>
                <w:rFonts w:ascii="Times New Roman" w:hAnsi="Times New Roman" w:cs="Times New Roman"/>
              </w:rPr>
              <w:t>Управление медицинской организацией. Контроль в медицинской организации.</w:t>
            </w:r>
          </w:p>
          <w:p w:rsidR="007E5E11" w:rsidRPr="007E5E11" w:rsidRDefault="007E5E11" w:rsidP="00964288">
            <w:pPr>
              <w:pStyle w:val="a6"/>
              <w:suppressAutoHyphens/>
              <w:spacing w:after="0"/>
              <w:ind w:left="34" w:firstLine="283"/>
              <w:jc w:val="both"/>
              <w:rPr>
                <w:rFonts w:ascii="Times New Roman" w:hAnsi="Times New Roman" w:cs="Times New Roman"/>
              </w:rPr>
            </w:pPr>
            <w:r w:rsidRPr="007E5E11">
              <w:rPr>
                <w:rFonts w:ascii="Times New Roman" w:hAnsi="Times New Roman" w:cs="Times New Roman"/>
              </w:rPr>
              <w:t>Процесс коммуникаций и его роль в управлении.</w:t>
            </w:r>
          </w:p>
          <w:p w:rsidR="007E5E11" w:rsidRPr="007E5E11" w:rsidRDefault="007E5E11" w:rsidP="00964288">
            <w:pPr>
              <w:pStyle w:val="a6"/>
              <w:suppressAutoHyphens/>
              <w:spacing w:after="0"/>
              <w:ind w:left="34" w:firstLine="283"/>
              <w:jc w:val="both"/>
              <w:rPr>
                <w:rFonts w:ascii="Times New Roman" w:hAnsi="Times New Roman" w:cs="Times New Roman"/>
              </w:rPr>
            </w:pPr>
            <w:r w:rsidRPr="007E5E11">
              <w:rPr>
                <w:rFonts w:ascii="Times New Roman" w:hAnsi="Times New Roman" w:cs="Times New Roman"/>
              </w:rPr>
              <w:t>Принятие решений. Виды управленческих решений.</w:t>
            </w:r>
          </w:p>
          <w:p w:rsidR="007E5E11" w:rsidRPr="007E5E11" w:rsidRDefault="007E5E11" w:rsidP="00964288">
            <w:pPr>
              <w:pStyle w:val="a6"/>
              <w:suppressAutoHyphens/>
              <w:spacing w:after="0"/>
              <w:ind w:left="34" w:firstLine="283"/>
              <w:jc w:val="both"/>
              <w:rPr>
                <w:rFonts w:ascii="Times New Roman" w:hAnsi="Times New Roman" w:cs="Times New Roman"/>
              </w:rPr>
            </w:pPr>
            <w:r w:rsidRPr="007E5E11">
              <w:rPr>
                <w:rFonts w:ascii="Times New Roman" w:hAnsi="Times New Roman" w:cs="Times New Roman"/>
              </w:rPr>
              <w:t>Конфликты. Способы разрешения конфликтов.</w:t>
            </w:r>
          </w:p>
          <w:p w:rsidR="007E5E11" w:rsidRPr="007E5E11" w:rsidRDefault="007E5E11" w:rsidP="00964288">
            <w:pPr>
              <w:pStyle w:val="a6"/>
              <w:suppressAutoHyphens/>
              <w:spacing w:after="0"/>
              <w:ind w:left="34" w:firstLine="283"/>
              <w:jc w:val="both"/>
              <w:rPr>
                <w:rFonts w:ascii="Times New Roman" w:hAnsi="Times New Roman" w:cs="Times New Roman"/>
              </w:rPr>
            </w:pPr>
            <w:r w:rsidRPr="007E5E11">
              <w:rPr>
                <w:rFonts w:ascii="Times New Roman" w:hAnsi="Times New Roman" w:cs="Times New Roman"/>
              </w:rPr>
              <w:t>Этические аспекты деятельности фельдшера.</w:t>
            </w:r>
          </w:p>
          <w:p w:rsidR="007E5E11" w:rsidRPr="007E5E11" w:rsidRDefault="007E5E11" w:rsidP="00964288">
            <w:pPr>
              <w:pStyle w:val="a6"/>
              <w:suppressAutoHyphens/>
              <w:spacing w:after="0"/>
              <w:ind w:left="34" w:firstLine="283"/>
              <w:jc w:val="both"/>
              <w:rPr>
                <w:rFonts w:ascii="Times New Roman" w:hAnsi="Times New Roman" w:cs="Times New Roman"/>
              </w:rPr>
            </w:pPr>
            <w:r w:rsidRPr="007E5E11">
              <w:rPr>
                <w:rFonts w:ascii="Times New Roman" w:hAnsi="Times New Roman" w:cs="Times New Roman"/>
              </w:rPr>
              <w:t>Стандарты корпоративной этики в профессиональной деятельности фельдшера</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6</w:t>
            </w: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pacing w:after="0" w:line="240" w:lineRule="auto"/>
              <w:ind w:left="33"/>
              <w:rPr>
                <w:rFonts w:ascii="Times New Roman" w:hAnsi="Times New Roman" w:cs="Times New Roman"/>
                <w:b/>
              </w:rPr>
            </w:pPr>
            <w:r w:rsidRPr="007E5E11">
              <w:rPr>
                <w:rFonts w:ascii="Times New Roman" w:hAnsi="Times New Roman" w:cs="Times New Roman"/>
                <w:b/>
              </w:rPr>
              <w:t>1.</w:t>
            </w:r>
            <w:r w:rsidRPr="007E5E11">
              <w:rPr>
                <w:rFonts w:ascii="Times New Roman" w:hAnsi="Times New Roman" w:cs="Times New Roman"/>
              </w:rPr>
              <w:t xml:space="preserve"> Решение управленческих задач в симулированных условиях</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6</w:t>
            </w:r>
          </w:p>
        </w:tc>
      </w:tr>
      <w:tr w:rsidR="007E5E11" w:rsidRPr="007E5E11" w:rsidTr="00964288">
        <w:trPr>
          <w:trHeight w:val="20"/>
        </w:trPr>
        <w:tc>
          <w:tcPr>
            <w:tcW w:w="1128" w:type="pct"/>
            <w:vMerge w:val="restart"/>
          </w:tcPr>
          <w:p w:rsidR="007E5E11" w:rsidRPr="007E5E11" w:rsidRDefault="007E5E11" w:rsidP="007E5E11">
            <w:pPr>
              <w:spacing w:after="0" w:line="240" w:lineRule="auto"/>
              <w:jc w:val="both"/>
              <w:rPr>
                <w:rFonts w:ascii="Times New Roman" w:hAnsi="Times New Roman" w:cs="Times New Roman"/>
                <w:b/>
                <w:bCs/>
              </w:rPr>
            </w:pPr>
            <w:r w:rsidRPr="007E5E11">
              <w:rPr>
                <w:rFonts w:ascii="Times New Roman" w:hAnsi="Times New Roman" w:cs="Times New Roman"/>
                <w:b/>
                <w:bCs/>
              </w:rPr>
              <w:t>Тема 1.3. Анализ медико-статистических показателей</w:t>
            </w:r>
          </w:p>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14</w:t>
            </w:r>
          </w:p>
        </w:tc>
      </w:tr>
      <w:tr w:rsidR="007E5E11" w:rsidRPr="007E5E11" w:rsidTr="007E5E11">
        <w:trPr>
          <w:trHeight w:val="4387"/>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7E5E11">
            <w:pPr>
              <w:pStyle w:val="a6"/>
              <w:suppressAutoHyphens/>
              <w:spacing w:after="0" w:line="240" w:lineRule="auto"/>
              <w:ind w:left="33" w:firstLine="284"/>
              <w:jc w:val="both"/>
              <w:rPr>
                <w:rFonts w:ascii="Times New Roman" w:hAnsi="Times New Roman" w:cs="Times New Roman"/>
              </w:rPr>
            </w:pPr>
            <w:r w:rsidRPr="007E5E11">
              <w:rPr>
                <w:rFonts w:ascii="Times New Roman" w:hAnsi="Times New Roman" w:cs="Times New Roman"/>
              </w:rPr>
              <w:t xml:space="preserve">Медицинская статистика, понятие, показатели здоровья населения. </w:t>
            </w:r>
          </w:p>
          <w:p w:rsidR="007E5E11" w:rsidRPr="007E5E11" w:rsidRDefault="007E5E11" w:rsidP="007E5E11">
            <w:pPr>
              <w:pStyle w:val="a6"/>
              <w:suppressAutoHyphens/>
              <w:spacing w:after="0" w:line="240" w:lineRule="auto"/>
              <w:ind w:left="33" w:firstLine="284"/>
              <w:jc w:val="both"/>
              <w:rPr>
                <w:rFonts w:ascii="Times New Roman" w:hAnsi="Times New Roman" w:cs="Times New Roman"/>
              </w:rPr>
            </w:pPr>
            <w:r w:rsidRPr="007E5E11">
              <w:rPr>
                <w:rFonts w:ascii="Times New Roman" w:hAnsi="Times New Roman" w:cs="Times New Roman"/>
              </w:rPr>
              <w:t>Методы статистической обработки материалов наблюдений в медицинских организациях.</w:t>
            </w:r>
          </w:p>
          <w:p w:rsidR="007E5E11" w:rsidRPr="007E5E11" w:rsidRDefault="007E5E11" w:rsidP="007E5E11">
            <w:pPr>
              <w:pStyle w:val="a6"/>
              <w:suppressAutoHyphens/>
              <w:spacing w:after="0" w:line="240" w:lineRule="auto"/>
              <w:ind w:left="33" w:firstLine="284"/>
              <w:jc w:val="both"/>
              <w:rPr>
                <w:rFonts w:ascii="Times New Roman" w:hAnsi="Times New Roman" w:cs="Times New Roman"/>
              </w:rPr>
            </w:pPr>
            <w:r w:rsidRPr="007E5E11">
              <w:rPr>
                <w:rFonts w:ascii="Times New Roman" w:hAnsi="Times New Roman" w:cs="Times New Roman"/>
              </w:rPr>
              <w:t>Методика расчета стандартизованных показателей и их применение в медицине.</w:t>
            </w:r>
          </w:p>
          <w:p w:rsidR="007E5E11" w:rsidRPr="007E5E11" w:rsidRDefault="007E5E11" w:rsidP="007E5E11">
            <w:pPr>
              <w:pStyle w:val="a6"/>
              <w:suppressAutoHyphens/>
              <w:spacing w:after="0" w:line="240" w:lineRule="auto"/>
              <w:ind w:left="33" w:firstLine="284"/>
              <w:jc w:val="both"/>
              <w:rPr>
                <w:rFonts w:ascii="Times New Roman" w:hAnsi="Times New Roman" w:cs="Times New Roman"/>
              </w:rPr>
            </w:pPr>
            <w:r w:rsidRPr="007E5E11">
              <w:rPr>
                <w:rFonts w:ascii="Times New Roman" w:hAnsi="Times New Roman" w:cs="Times New Roman"/>
              </w:rPr>
              <w:t>Первичная медицинская документация, применяемая на этапе оказания первичной медико-санитарной помощи, на основе которой формируются статистические показатели деятельности медицинских организаций.</w:t>
            </w:r>
          </w:p>
          <w:p w:rsidR="007E5E11" w:rsidRPr="007E5E11" w:rsidRDefault="007E5E11" w:rsidP="007E5E11">
            <w:pPr>
              <w:pStyle w:val="a6"/>
              <w:suppressAutoHyphens/>
              <w:spacing w:after="0" w:line="240" w:lineRule="auto"/>
              <w:ind w:left="33" w:firstLine="284"/>
              <w:jc w:val="both"/>
              <w:rPr>
                <w:rFonts w:ascii="Times New Roman" w:hAnsi="Times New Roman" w:cs="Times New Roman"/>
              </w:rPr>
            </w:pPr>
            <w:r w:rsidRPr="007E5E11">
              <w:rPr>
                <w:rFonts w:ascii="Times New Roman" w:hAnsi="Times New Roman" w:cs="Times New Roman"/>
              </w:rPr>
              <w:t>Расчет и анализ статистических показателей общественного здоровья.</w:t>
            </w:r>
          </w:p>
          <w:p w:rsidR="007E5E11" w:rsidRPr="007E5E11" w:rsidRDefault="007E5E11" w:rsidP="007E5E11">
            <w:pPr>
              <w:pStyle w:val="a6"/>
              <w:suppressAutoHyphens/>
              <w:spacing w:after="0" w:line="240" w:lineRule="auto"/>
              <w:ind w:left="33" w:firstLine="284"/>
              <w:jc w:val="both"/>
              <w:rPr>
                <w:rFonts w:ascii="Times New Roman" w:hAnsi="Times New Roman" w:cs="Times New Roman"/>
              </w:rPr>
            </w:pPr>
            <w:r w:rsidRPr="007E5E11">
              <w:rPr>
                <w:rFonts w:ascii="Times New Roman" w:hAnsi="Times New Roman" w:cs="Times New Roman"/>
              </w:rPr>
              <w:t>Методика расчета и оценки показателей рождаемости, смертности, летальности, естественного прироста населения.</w:t>
            </w:r>
          </w:p>
          <w:p w:rsidR="007E5E11" w:rsidRPr="007E5E11" w:rsidRDefault="007E5E11" w:rsidP="007E5E11">
            <w:pPr>
              <w:pStyle w:val="txt"/>
              <w:spacing w:before="0" w:beforeAutospacing="0" w:after="0" w:afterAutospacing="0"/>
              <w:ind w:left="34" w:firstLine="284"/>
              <w:contextualSpacing/>
              <w:jc w:val="both"/>
              <w:rPr>
                <w:sz w:val="22"/>
                <w:szCs w:val="22"/>
              </w:rPr>
            </w:pPr>
            <w:r w:rsidRPr="007E5E11">
              <w:rPr>
                <w:sz w:val="22"/>
                <w:szCs w:val="22"/>
              </w:rPr>
              <w:t xml:space="preserve">Методика расчета и оценки показателей заболеваемости. </w:t>
            </w:r>
          </w:p>
          <w:p w:rsidR="007E5E11" w:rsidRPr="007E5E11" w:rsidRDefault="007E5E11" w:rsidP="007E5E11">
            <w:pPr>
              <w:pStyle w:val="txt"/>
              <w:spacing w:before="0" w:beforeAutospacing="0" w:after="0" w:afterAutospacing="0"/>
              <w:ind w:left="34" w:firstLine="284"/>
              <w:contextualSpacing/>
              <w:jc w:val="both"/>
              <w:rPr>
                <w:sz w:val="22"/>
                <w:szCs w:val="22"/>
              </w:rPr>
            </w:pPr>
            <w:r w:rsidRPr="007E5E11">
              <w:rPr>
                <w:sz w:val="22"/>
                <w:szCs w:val="22"/>
              </w:rPr>
              <w:t>Методика расчета и оценки показателей заболеваемости с временной утратой трудоспособности.</w:t>
            </w:r>
          </w:p>
          <w:p w:rsidR="007E5E11" w:rsidRPr="007E5E11" w:rsidRDefault="007E5E11" w:rsidP="007E5E11">
            <w:pPr>
              <w:pStyle w:val="txt"/>
              <w:spacing w:before="0" w:beforeAutospacing="0" w:after="0" w:afterAutospacing="0"/>
              <w:ind w:left="34" w:firstLine="284"/>
              <w:contextualSpacing/>
              <w:jc w:val="both"/>
              <w:rPr>
                <w:sz w:val="22"/>
                <w:szCs w:val="22"/>
              </w:rPr>
            </w:pPr>
            <w:r w:rsidRPr="007E5E11">
              <w:rPr>
                <w:sz w:val="22"/>
                <w:szCs w:val="22"/>
              </w:rPr>
              <w:t xml:space="preserve">Основные показатели инфекционной заболеваемости. </w:t>
            </w:r>
          </w:p>
          <w:p w:rsidR="007E5E11" w:rsidRPr="007E5E11" w:rsidRDefault="007E5E11" w:rsidP="007E5E11">
            <w:pPr>
              <w:pStyle w:val="txt"/>
              <w:spacing w:before="0" w:beforeAutospacing="0" w:after="0" w:afterAutospacing="0"/>
              <w:ind w:left="34" w:firstLine="284"/>
              <w:contextualSpacing/>
              <w:jc w:val="both"/>
              <w:rPr>
                <w:sz w:val="22"/>
                <w:szCs w:val="22"/>
              </w:rPr>
            </w:pPr>
            <w:r w:rsidRPr="007E5E11">
              <w:rPr>
                <w:sz w:val="22"/>
                <w:szCs w:val="22"/>
              </w:rPr>
              <w:t>Методика изучения заболеваемости с временной утратой трудоспособности.</w:t>
            </w:r>
          </w:p>
          <w:p w:rsidR="007E5E11" w:rsidRPr="007E5E11" w:rsidRDefault="007E5E11" w:rsidP="007E5E11">
            <w:pPr>
              <w:pStyle w:val="txt"/>
              <w:spacing w:before="0" w:beforeAutospacing="0" w:after="0" w:afterAutospacing="0"/>
              <w:ind w:left="34" w:firstLine="284"/>
              <w:contextualSpacing/>
              <w:jc w:val="both"/>
              <w:rPr>
                <w:sz w:val="22"/>
                <w:szCs w:val="22"/>
              </w:rPr>
            </w:pPr>
            <w:r w:rsidRPr="007E5E11">
              <w:rPr>
                <w:sz w:val="22"/>
                <w:szCs w:val="22"/>
              </w:rPr>
              <w:t>Методика изучения заболеваемости по данным медицинских осмотров.</w:t>
            </w:r>
          </w:p>
          <w:p w:rsidR="007E5E11" w:rsidRPr="007E5E11" w:rsidRDefault="007E5E11" w:rsidP="007E5E11">
            <w:pPr>
              <w:pStyle w:val="txt"/>
              <w:spacing w:before="0" w:beforeAutospacing="0" w:after="0" w:afterAutospacing="0"/>
              <w:ind w:left="34" w:firstLine="284"/>
              <w:contextualSpacing/>
              <w:jc w:val="both"/>
              <w:rPr>
                <w:sz w:val="22"/>
                <w:szCs w:val="22"/>
              </w:rPr>
            </w:pPr>
            <w:r w:rsidRPr="007E5E11">
              <w:rPr>
                <w:sz w:val="22"/>
                <w:szCs w:val="22"/>
              </w:rPr>
              <w:t>Показатели качества диспансеризации населения.</w:t>
            </w:r>
          </w:p>
          <w:p w:rsidR="007E5E11" w:rsidRPr="007E5E11" w:rsidRDefault="007E5E11" w:rsidP="007E5E11">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Методика Определения и анализа показателей инвалидности.</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6</w:t>
            </w: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7E5E11">
            <w:pPr>
              <w:spacing w:after="0" w:line="240" w:lineRule="auto"/>
              <w:ind w:left="33"/>
              <w:jc w:val="both"/>
              <w:rPr>
                <w:rFonts w:ascii="Times New Roman" w:hAnsi="Times New Roman" w:cs="Times New Roman"/>
                <w:b/>
              </w:rPr>
            </w:pPr>
            <w:r w:rsidRPr="007E5E11">
              <w:rPr>
                <w:rFonts w:ascii="Times New Roman" w:hAnsi="Times New Roman" w:cs="Times New Roman"/>
                <w:b/>
              </w:rPr>
              <w:t>1.</w:t>
            </w:r>
            <w:r w:rsidRPr="007E5E11">
              <w:rPr>
                <w:rFonts w:ascii="Times New Roman" w:hAnsi="Times New Roman" w:cs="Times New Roman"/>
              </w:rPr>
              <w:t xml:space="preserve">Проведение расчета и анализа статистических показателей рождаемости, смертности, летальности, естественного прироста населения, заболеваемости, в том числе инфекционной и </w:t>
            </w:r>
            <w:r w:rsidRPr="007E5E11">
              <w:rPr>
                <w:rFonts w:ascii="Times New Roman" w:hAnsi="Times New Roman" w:cs="Times New Roman"/>
              </w:rPr>
              <w:lastRenderedPageBreak/>
              <w:t>с временной утратой трудоспособности.</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lastRenderedPageBreak/>
              <w:t>6</w:t>
            </w:r>
          </w:p>
        </w:tc>
      </w:tr>
      <w:tr w:rsidR="007E5E11" w:rsidRPr="007E5E11" w:rsidTr="00964288">
        <w:trPr>
          <w:trHeight w:val="20"/>
        </w:trPr>
        <w:tc>
          <w:tcPr>
            <w:tcW w:w="1128" w:type="pct"/>
            <w:vMerge w:val="restart"/>
          </w:tcPr>
          <w:p w:rsidR="007E5E11" w:rsidRPr="007E5E11" w:rsidRDefault="007E5E11" w:rsidP="007E5E11">
            <w:pPr>
              <w:spacing w:after="0" w:line="240" w:lineRule="auto"/>
              <w:jc w:val="both"/>
              <w:rPr>
                <w:rFonts w:ascii="Times New Roman" w:hAnsi="Times New Roman" w:cs="Times New Roman"/>
                <w:b/>
                <w:bCs/>
              </w:rPr>
            </w:pPr>
            <w:r w:rsidRPr="007E5E11">
              <w:rPr>
                <w:rFonts w:ascii="Times New Roman" w:hAnsi="Times New Roman" w:cs="Times New Roman"/>
                <w:b/>
                <w:bCs/>
              </w:rPr>
              <w:lastRenderedPageBreak/>
              <w:t>Тема 1.4. Внутренний контроль качества и безопасности медицинской деятельности</w:t>
            </w:r>
          </w:p>
        </w:tc>
        <w:tc>
          <w:tcPr>
            <w:tcW w:w="3132" w:type="pct"/>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20</w:t>
            </w:r>
          </w:p>
        </w:tc>
      </w:tr>
      <w:tr w:rsidR="007E5E11" w:rsidRPr="007E5E11" w:rsidTr="007E5E11">
        <w:trPr>
          <w:trHeight w:val="2864"/>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7E5E11">
            <w:pPr>
              <w:pStyle w:val="3"/>
              <w:shd w:val="clear" w:color="auto" w:fill="FFFFFF"/>
              <w:spacing w:before="0" w:line="240" w:lineRule="auto"/>
              <w:ind w:left="34" w:firstLine="284"/>
              <w:contextualSpacing/>
              <w:rPr>
                <w:rFonts w:ascii="Times New Roman" w:hAnsi="Times New Roman" w:cs="Times New Roman"/>
                <w:b w:val="0"/>
                <w:bCs w:val="0"/>
                <w:color w:val="auto"/>
              </w:rPr>
            </w:pPr>
            <w:bookmarkStart w:id="4" w:name="_Toc132208119"/>
            <w:r w:rsidRPr="007E5E11">
              <w:rPr>
                <w:rFonts w:ascii="Times New Roman" w:hAnsi="Times New Roman" w:cs="Times New Roman"/>
                <w:b w:val="0"/>
                <w:bCs w:val="0"/>
                <w:color w:val="auto"/>
              </w:rPr>
              <w:t>Качество медицинской помощи, его компоненты.</w:t>
            </w:r>
            <w:bookmarkEnd w:id="4"/>
            <w:r w:rsidRPr="007E5E11">
              <w:rPr>
                <w:rFonts w:ascii="Times New Roman" w:hAnsi="Times New Roman" w:cs="Times New Roman"/>
                <w:b w:val="0"/>
                <w:bCs w:val="0"/>
                <w:color w:val="auto"/>
              </w:rPr>
              <w:t xml:space="preserve"> </w:t>
            </w:r>
          </w:p>
          <w:p w:rsidR="007E5E11" w:rsidRPr="007E5E11" w:rsidRDefault="007E5E11" w:rsidP="007E5E11">
            <w:pPr>
              <w:pStyle w:val="3"/>
              <w:shd w:val="clear" w:color="auto" w:fill="FFFFFF"/>
              <w:spacing w:before="0" w:line="240" w:lineRule="auto"/>
              <w:ind w:left="34" w:firstLine="284"/>
              <w:contextualSpacing/>
              <w:jc w:val="both"/>
              <w:rPr>
                <w:rFonts w:ascii="Times New Roman" w:hAnsi="Times New Roman" w:cs="Times New Roman"/>
                <w:b w:val="0"/>
                <w:bCs w:val="0"/>
                <w:color w:val="auto"/>
              </w:rPr>
            </w:pPr>
            <w:bookmarkStart w:id="5" w:name="_Toc132208120"/>
            <w:r w:rsidRPr="007E5E11">
              <w:rPr>
                <w:rFonts w:ascii="Times New Roman" w:hAnsi="Times New Roman" w:cs="Times New Roman"/>
                <w:b w:val="0"/>
                <w:bCs w:val="0"/>
                <w:color w:val="auto"/>
              </w:rPr>
              <w:t>Нормативно-правовые основы организации и проведения внутреннего контроля качества и безопасности медицинской деятельности.</w:t>
            </w:r>
            <w:bookmarkEnd w:id="5"/>
          </w:p>
          <w:p w:rsidR="007E5E11" w:rsidRPr="007E5E11" w:rsidRDefault="007E5E11" w:rsidP="007E5E11">
            <w:pPr>
              <w:pStyle w:val="3"/>
              <w:shd w:val="clear" w:color="auto" w:fill="FFFFFF"/>
              <w:spacing w:before="0" w:line="240" w:lineRule="auto"/>
              <w:ind w:left="34" w:firstLine="284"/>
              <w:contextualSpacing/>
              <w:jc w:val="both"/>
              <w:rPr>
                <w:rFonts w:ascii="Times New Roman" w:hAnsi="Times New Roman" w:cs="Times New Roman"/>
                <w:b w:val="0"/>
                <w:bCs w:val="0"/>
                <w:color w:val="auto"/>
              </w:rPr>
            </w:pPr>
            <w:bookmarkStart w:id="6" w:name="_Toc132208121"/>
            <w:r w:rsidRPr="007E5E11">
              <w:rPr>
                <w:rFonts w:ascii="Times New Roman" w:hAnsi="Times New Roman" w:cs="Times New Roman"/>
                <w:b w:val="0"/>
                <w:bCs w:val="0"/>
                <w:color w:val="auto"/>
              </w:rPr>
              <w:t>Основные задачи организации и проведения внутреннего контроля качества и безопасности медицинской деятельности.</w:t>
            </w:r>
            <w:bookmarkEnd w:id="6"/>
          </w:p>
          <w:p w:rsidR="007E5E11" w:rsidRPr="007E5E11" w:rsidRDefault="007E5E11" w:rsidP="007E5E11">
            <w:pPr>
              <w:pStyle w:val="3"/>
              <w:shd w:val="clear" w:color="auto" w:fill="FFFFFF"/>
              <w:spacing w:before="0" w:line="240" w:lineRule="auto"/>
              <w:ind w:left="34" w:firstLine="284"/>
              <w:contextualSpacing/>
              <w:jc w:val="both"/>
              <w:rPr>
                <w:rFonts w:ascii="Times New Roman" w:hAnsi="Times New Roman" w:cs="Times New Roman"/>
                <w:b w:val="0"/>
                <w:bCs w:val="0"/>
                <w:color w:val="auto"/>
              </w:rPr>
            </w:pPr>
            <w:bookmarkStart w:id="7" w:name="_Toc132208122"/>
            <w:r w:rsidRPr="007E5E11">
              <w:rPr>
                <w:rFonts w:ascii="Times New Roman" w:hAnsi="Times New Roman" w:cs="Times New Roman"/>
                <w:b w:val="0"/>
                <w:bCs w:val="0"/>
                <w:color w:val="auto"/>
              </w:rPr>
              <w:t>Организация проведения мероприятий, осуществляемых в рамках внутреннего контроля качества и безопасности медицинской деятельности.</w:t>
            </w:r>
            <w:bookmarkEnd w:id="7"/>
          </w:p>
          <w:p w:rsidR="007E5E11" w:rsidRPr="007E5E11" w:rsidRDefault="007E5E11" w:rsidP="007E5E11">
            <w:pPr>
              <w:pStyle w:val="3"/>
              <w:shd w:val="clear" w:color="auto" w:fill="FFFFFF"/>
              <w:spacing w:before="0" w:line="240" w:lineRule="auto"/>
              <w:ind w:left="34" w:firstLine="284"/>
              <w:contextualSpacing/>
              <w:jc w:val="both"/>
              <w:rPr>
                <w:rFonts w:ascii="Times New Roman" w:hAnsi="Times New Roman" w:cs="Times New Roman"/>
                <w:b w:val="0"/>
                <w:bCs w:val="0"/>
                <w:color w:val="auto"/>
              </w:rPr>
            </w:pPr>
            <w:bookmarkStart w:id="8" w:name="_Toc132208123"/>
            <w:r w:rsidRPr="007E5E11">
              <w:rPr>
                <w:rFonts w:ascii="Times New Roman" w:hAnsi="Times New Roman" w:cs="Times New Roman"/>
                <w:b w:val="0"/>
                <w:bCs w:val="0"/>
                <w:color w:val="auto"/>
              </w:rPr>
              <w:t>Оформление результатов проведения мероприятий внутреннего контроля качества и безопасности медицинской деятельности.</w:t>
            </w:r>
            <w:bookmarkEnd w:id="8"/>
          </w:p>
          <w:p w:rsidR="007E5E11" w:rsidRPr="007E5E11" w:rsidRDefault="007E5E11" w:rsidP="007E5E11">
            <w:pPr>
              <w:pStyle w:val="3"/>
              <w:shd w:val="clear" w:color="auto" w:fill="FFFFFF"/>
              <w:spacing w:before="0" w:line="240" w:lineRule="auto"/>
              <w:ind w:left="34" w:firstLine="284"/>
              <w:contextualSpacing/>
              <w:jc w:val="both"/>
              <w:rPr>
                <w:rFonts w:ascii="Times New Roman" w:hAnsi="Times New Roman" w:cs="Times New Roman"/>
                <w:color w:val="auto"/>
              </w:rPr>
            </w:pPr>
            <w:bookmarkStart w:id="9" w:name="_Toc132208124"/>
            <w:r w:rsidRPr="007E5E11">
              <w:rPr>
                <w:rFonts w:ascii="Times New Roman" w:hAnsi="Times New Roman" w:cs="Times New Roman"/>
                <w:b w:val="0"/>
                <w:bCs w:val="0"/>
                <w:color w:val="auto"/>
              </w:rPr>
              <w:t>Принятие управленческих решений по результатам</w:t>
            </w:r>
            <w:r w:rsidRPr="007E5E11">
              <w:rPr>
                <w:rFonts w:ascii="Times New Roman" w:hAnsi="Times New Roman" w:cs="Times New Roman"/>
                <w:color w:val="auto"/>
              </w:rPr>
              <w:t xml:space="preserve"> </w:t>
            </w:r>
            <w:r w:rsidRPr="007E5E11">
              <w:rPr>
                <w:rFonts w:ascii="Times New Roman" w:hAnsi="Times New Roman" w:cs="Times New Roman"/>
                <w:b w:val="0"/>
                <w:bCs w:val="0"/>
                <w:color w:val="auto"/>
              </w:rPr>
              <w:t>внутреннего контроля качества и безопасности медицинской деятельности.</w:t>
            </w:r>
            <w:bookmarkEnd w:id="9"/>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12</w:t>
            </w: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7E5E11">
            <w:pPr>
              <w:spacing w:after="0" w:line="240" w:lineRule="auto"/>
              <w:ind w:left="33"/>
              <w:jc w:val="both"/>
              <w:rPr>
                <w:rFonts w:ascii="Times New Roman" w:hAnsi="Times New Roman" w:cs="Times New Roman"/>
              </w:rPr>
            </w:pPr>
            <w:r w:rsidRPr="007E5E11">
              <w:rPr>
                <w:rFonts w:ascii="Times New Roman" w:hAnsi="Times New Roman" w:cs="Times New Roman"/>
                <w:b/>
              </w:rPr>
              <w:t>1.</w:t>
            </w:r>
            <w:r w:rsidRPr="007E5E11">
              <w:rPr>
                <w:rFonts w:ascii="Times New Roman" w:hAnsi="Times New Roman" w:cs="Times New Roman"/>
              </w:rPr>
              <w:t xml:space="preserve"> Планирование внутреннего контроля качества и безопасности медицинской деятельности в условиях ФАП.</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12</w:t>
            </w:r>
          </w:p>
        </w:tc>
      </w:tr>
      <w:tr w:rsidR="007E5E11" w:rsidRPr="007E5E11" w:rsidTr="00964288">
        <w:trPr>
          <w:trHeight w:val="20"/>
        </w:trPr>
        <w:tc>
          <w:tcPr>
            <w:tcW w:w="1128" w:type="pct"/>
            <w:vMerge w:val="restart"/>
          </w:tcPr>
          <w:p w:rsidR="007E5E11" w:rsidRPr="007E5E11" w:rsidRDefault="007E5E11" w:rsidP="007E5E11">
            <w:pPr>
              <w:spacing w:after="0" w:line="240" w:lineRule="auto"/>
              <w:jc w:val="both"/>
              <w:rPr>
                <w:rFonts w:ascii="Times New Roman" w:hAnsi="Times New Roman" w:cs="Times New Roman"/>
                <w:b/>
                <w:bCs/>
              </w:rPr>
            </w:pPr>
            <w:r w:rsidRPr="007E5E11">
              <w:rPr>
                <w:rFonts w:ascii="Times New Roman" w:hAnsi="Times New Roman" w:cs="Times New Roman"/>
                <w:b/>
                <w:bCs/>
              </w:rPr>
              <w:t xml:space="preserve">Тема 1.5. Учетно-отчетная медицинская документация. </w:t>
            </w:r>
          </w:p>
        </w:tc>
        <w:tc>
          <w:tcPr>
            <w:tcW w:w="3132" w:type="pct"/>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16</w:t>
            </w:r>
          </w:p>
        </w:tc>
      </w:tr>
      <w:tr w:rsidR="007E5E11" w:rsidRPr="007E5E11" w:rsidTr="00964288">
        <w:trPr>
          <w:trHeight w:val="1147"/>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7E5E11">
            <w:pPr>
              <w:pStyle w:val="a6"/>
              <w:suppressAutoHyphens/>
              <w:spacing w:after="0" w:line="240" w:lineRule="auto"/>
              <w:ind w:left="34" w:firstLine="283"/>
              <w:jc w:val="both"/>
              <w:rPr>
                <w:rFonts w:ascii="Times New Roman" w:hAnsi="Times New Roman" w:cs="Times New Roman"/>
              </w:rPr>
            </w:pPr>
            <w:r w:rsidRPr="007E5E11">
              <w:rPr>
                <w:rFonts w:ascii="Times New Roman" w:hAnsi="Times New Roman" w:cs="Times New Roman"/>
              </w:rPr>
              <w:t xml:space="preserve">Учетно-отчетная медицинская документация фельдшерско-акушерского пункта, фельдшерского здравпункта медицинской организации, здравпункта предприятия: назначение, движение, порядок заполнения, хранение. </w:t>
            </w:r>
          </w:p>
          <w:p w:rsidR="007E5E11" w:rsidRPr="007E5E11" w:rsidRDefault="007E5E11" w:rsidP="007E5E11">
            <w:pPr>
              <w:pStyle w:val="a6"/>
              <w:suppressAutoHyphens/>
              <w:spacing w:after="0" w:line="240" w:lineRule="auto"/>
              <w:ind w:left="34" w:firstLine="283"/>
              <w:jc w:val="both"/>
              <w:rPr>
                <w:rFonts w:ascii="Times New Roman" w:hAnsi="Times New Roman" w:cs="Times New Roman"/>
              </w:rPr>
            </w:pPr>
            <w:r w:rsidRPr="007E5E11">
              <w:rPr>
                <w:rFonts w:ascii="Times New Roman" w:hAnsi="Times New Roman" w:cs="Times New Roman"/>
              </w:rPr>
              <w:t>Паспорт фельдшерского участка, порядок оформления.</w:t>
            </w:r>
          </w:p>
          <w:p w:rsidR="007E5E11" w:rsidRPr="007E5E11" w:rsidRDefault="007E5E11" w:rsidP="007E5E11">
            <w:pPr>
              <w:pStyle w:val="a6"/>
              <w:suppressAutoHyphens/>
              <w:spacing w:after="0" w:line="240" w:lineRule="auto"/>
              <w:ind w:left="34" w:firstLine="283"/>
              <w:jc w:val="both"/>
              <w:rPr>
                <w:rFonts w:ascii="Times New Roman" w:hAnsi="Times New Roman" w:cs="Times New Roman"/>
              </w:rPr>
            </w:pPr>
            <w:r w:rsidRPr="007E5E11">
              <w:rPr>
                <w:rFonts w:ascii="Times New Roman" w:hAnsi="Times New Roman" w:cs="Times New Roman"/>
              </w:rPr>
              <w:t>Учетно-отчетная медицинская документация скорой медицинской помощи.</w:t>
            </w:r>
          </w:p>
          <w:p w:rsidR="007E5E11" w:rsidRPr="007E5E11" w:rsidRDefault="007E5E11" w:rsidP="007E5E11">
            <w:pPr>
              <w:pStyle w:val="ad"/>
              <w:ind w:left="34" w:firstLine="283"/>
              <w:contextualSpacing/>
              <w:rPr>
                <w:sz w:val="22"/>
                <w:szCs w:val="22"/>
              </w:rPr>
            </w:pPr>
            <w:r w:rsidRPr="007E5E11">
              <w:rPr>
                <w:rStyle w:val="markedcontent"/>
                <w:sz w:val="22"/>
                <w:szCs w:val="22"/>
              </w:rPr>
              <w:t>Порядок представления отчетных документов по виду деятельности фельдшера здравпункта, фельдшерско-акушерского пункта;</w:t>
            </w:r>
          </w:p>
          <w:p w:rsidR="007E5E11" w:rsidRPr="007E5E11" w:rsidRDefault="007E5E11" w:rsidP="007E5E11">
            <w:pPr>
              <w:pStyle w:val="a6"/>
              <w:suppressAutoHyphens/>
              <w:spacing w:after="0" w:line="240" w:lineRule="auto"/>
              <w:ind w:left="34" w:firstLine="283"/>
              <w:jc w:val="both"/>
              <w:rPr>
                <w:rFonts w:ascii="Times New Roman" w:hAnsi="Times New Roman" w:cs="Times New Roman"/>
              </w:rPr>
            </w:pPr>
            <w:r w:rsidRPr="007E5E11">
              <w:rPr>
                <w:rFonts w:ascii="Times New Roman" w:hAnsi="Times New Roman" w:cs="Times New Roman"/>
              </w:rPr>
              <w:t>Правила оформления медицинской документации в медицинских организациях, оказывающих первичную медико-санитарную помощь, в том числе в форме электронного документа</w:t>
            </w:r>
          </w:p>
          <w:p w:rsidR="007E5E11" w:rsidRPr="007E5E11" w:rsidRDefault="007E5E11" w:rsidP="007E5E11">
            <w:pPr>
              <w:pStyle w:val="a6"/>
              <w:suppressAutoHyphens/>
              <w:spacing w:after="0" w:line="240" w:lineRule="auto"/>
              <w:ind w:left="34" w:firstLine="283"/>
              <w:jc w:val="both"/>
              <w:rPr>
                <w:rFonts w:ascii="Times New Roman" w:hAnsi="Times New Roman" w:cs="Times New Roman"/>
              </w:rPr>
            </w:pPr>
            <w:r w:rsidRPr="007E5E11">
              <w:rPr>
                <w:rFonts w:ascii="Times New Roman" w:hAnsi="Times New Roman" w:cs="Times New Roman"/>
              </w:rPr>
              <w:t>Правила оформления медицинской документации в медицинских организациях, оказывающих скорую медицинскую  помощь, в том числе в форме электронного документа</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7E5E11">
            <w:pPr>
              <w:suppressAutoHyphens/>
              <w:spacing w:after="0" w:line="240" w:lineRule="auto"/>
              <w:ind w:left="33"/>
              <w:contextualSpacing/>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12</w:t>
            </w: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7E5E11">
            <w:pPr>
              <w:spacing w:after="0" w:line="240" w:lineRule="auto"/>
              <w:ind w:left="33"/>
              <w:contextualSpacing/>
              <w:rPr>
                <w:rFonts w:ascii="Times New Roman" w:hAnsi="Times New Roman" w:cs="Times New Roman"/>
              </w:rPr>
            </w:pPr>
            <w:r w:rsidRPr="007E5E11">
              <w:rPr>
                <w:rFonts w:ascii="Times New Roman" w:hAnsi="Times New Roman" w:cs="Times New Roman"/>
                <w:b/>
              </w:rPr>
              <w:t>1.</w:t>
            </w:r>
            <w:r w:rsidRPr="007E5E11">
              <w:rPr>
                <w:rFonts w:ascii="Times New Roman" w:hAnsi="Times New Roman" w:cs="Times New Roman"/>
              </w:rPr>
              <w:t>Оформление учетно-отчетной медицинской документации ФАП</w:t>
            </w:r>
            <w:r w:rsidRPr="007E5E11">
              <w:rPr>
                <w:rFonts w:ascii="Times New Roman" w:hAnsi="Times New Roman" w:cs="Times New Roman"/>
                <w:b/>
              </w:rPr>
              <w:t xml:space="preserve">. </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12</w:t>
            </w:r>
          </w:p>
        </w:tc>
      </w:tr>
      <w:tr w:rsidR="007E5E11" w:rsidRPr="007E5E11" w:rsidTr="00964288">
        <w:trPr>
          <w:trHeight w:val="20"/>
        </w:trPr>
        <w:tc>
          <w:tcPr>
            <w:tcW w:w="1128" w:type="pct"/>
            <w:vMerge w:val="restart"/>
          </w:tcPr>
          <w:p w:rsidR="007E5E11" w:rsidRPr="007E5E11" w:rsidRDefault="007E5E11" w:rsidP="007E5E11">
            <w:pPr>
              <w:spacing w:after="0" w:line="240" w:lineRule="auto"/>
              <w:jc w:val="both"/>
              <w:rPr>
                <w:rFonts w:ascii="Times New Roman" w:hAnsi="Times New Roman" w:cs="Times New Roman"/>
                <w:b/>
                <w:bCs/>
              </w:rPr>
            </w:pPr>
            <w:r w:rsidRPr="007E5E11">
              <w:rPr>
                <w:rFonts w:ascii="Times New Roman" w:hAnsi="Times New Roman" w:cs="Times New Roman"/>
                <w:b/>
                <w:bCs/>
              </w:rPr>
              <w:t xml:space="preserve">Тема 1.6. Делопроизводство </w:t>
            </w:r>
          </w:p>
        </w:tc>
        <w:tc>
          <w:tcPr>
            <w:tcW w:w="3132" w:type="pct"/>
          </w:tcPr>
          <w:p w:rsidR="007E5E11" w:rsidRPr="007E5E11" w:rsidRDefault="007E5E11" w:rsidP="007E5E11">
            <w:pPr>
              <w:suppressAutoHyphens/>
              <w:spacing w:after="0" w:line="240" w:lineRule="auto"/>
              <w:ind w:left="33"/>
              <w:contextualSpacing/>
              <w:rPr>
                <w:rFonts w:ascii="Times New Roman" w:hAnsi="Times New Roman" w:cs="Times New Roman"/>
                <w:b/>
              </w:rPr>
            </w:pPr>
            <w:r w:rsidRPr="007E5E11">
              <w:rPr>
                <w:rFonts w:ascii="Times New Roman" w:hAnsi="Times New Roman" w:cs="Times New Roman"/>
                <w:b/>
                <w:bCs/>
              </w:rPr>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8</w:t>
            </w:r>
          </w:p>
        </w:tc>
      </w:tr>
      <w:tr w:rsidR="007E5E11" w:rsidRPr="007E5E11" w:rsidTr="00964288">
        <w:trPr>
          <w:trHeight w:val="117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Общие принципы делопроизводства. </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Нормативные требования к организации делопроизводства.</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Виды и уровни документов в медицинской организации. </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Организация делопроизводства в условия фельдшерско-акушерского пункта.</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Правила ведения деловой переписки.</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6</w:t>
            </w: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7E5E11">
            <w:pPr>
              <w:pStyle w:val="a6"/>
              <w:numPr>
                <w:ilvl w:val="0"/>
                <w:numId w:val="29"/>
              </w:numPr>
              <w:spacing w:after="0" w:line="240" w:lineRule="auto"/>
              <w:ind w:left="33" w:firstLine="0"/>
              <w:rPr>
                <w:rFonts w:ascii="Times New Roman" w:hAnsi="Times New Roman" w:cs="Times New Roman"/>
                <w:b/>
              </w:rPr>
            </w:pPr>
            <w:r w:rsidRPr="007E5E11">
              <w:rPr>
                <w:rFonts w:ascii="Times New Roman" w:hAnsi="Times New Roman" w:cs="Times New Roman"/>
              </w:rPr>
              <w:t>Оформление деловых писем, справок и других документов.</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6</w:t>
            </w:r>
          </w:p>
        </w:tc>
      </w:tr>
      <w:tr w:rsidR="007E5E11" w:rsidRPr="007E5E11" w:rsidTr="00964288">
        <w:trPr>
          <w:trHeight w:val="20"/>
        </w:trPr>
        <w:tc>
          <w:tcPr>
            <w:tcW w:w="1128" w:type="pct"/>
            <w:vMerge w:val="restart"/>
          </w:tcPr>
          <w:p w:rsidR="007E5E11" w:rsidRPr="007E5E11" w:rsidRDefault="007E5E11" w:rsidP="007E5E11">
            <w:pPr>
              <w:spacing w:line="240" w:lineRule="auto"/>
              <w:jc w:val="both"/>
              <w:rPr>
                <w:rFonts w:ascii="Times New Roman" w:hAnsi="Times New Roman" w:cs="Times New Roman"/>
                <w:b/>
                <w:bCs/>
              </w:rPr>
            </w:pPr>
            <w:r w:rsidRPr="007E5E11">
              <w:rPr>
                <w:rFonts w:ascii="Times New Roman" w:hAnsi="Times New Roman" w:cs="Times New Roman"/>
                <w:b/>
                <w:bCs/>
              </w:rPr>
              <w:t>Тема 1.7. Информационно-коммуникационные технологии в профессиональной деятельности фельдшера</w:t>
            </w:r>
          </w:p>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20</w:t>
            </w:r>
          </w:p>
        </w:tc>
      </w:tr>
      <w:tr w:rsidR="007E5E11" w:rsidRPr="007E5E11" w:rsidTr="00964288">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Телекоммуникационные технологии в медицине.</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Порядок работы в и информационных системах в сфере здравоохранения и информационно-телекоммуникационной сети </w:t>
            </w:r>
            <w:r>
              <w:rPr>
                <w:rFonts w:ascii="Times New Roman" w:hAnsi="Times New Roman" w:cs="Times New Roman"/>
              </w:rPr>
              <w:t>«</w:t>
            </w:r>
            <w:r w:rsidRPr="007E5E11">
              <w:rPr>
                <w:rFonts w:ascii="Times New Roman" w:hAnsi="Times New Roman" w:cs="Times New Roman"/>
              </w:rPr>
              <w:t>Интернет</w:t>
            </w:r>
            <w:r>
              <w:rPr>
                <w:rFonts w:ascii="Times New Roman" w:hAnsi="Times New Roman" w:cs="Times New Roman"/>
              </w:rPr>
              <w:t>»</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Представление о контекстном поиске. </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Принципы контекстного поиска. Запросы и их виды. </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Логические связи и выражения. </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Поиск методом исключений. </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Поисковые системы русскоязычного пространства. Интернета. Глобальные (англоязычные поисковые) системы.</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 xml:space="preserve">Индивидуальные правила работы с каждой из поисковых систем. </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Правильное формирование запросов.</w:t>
            </w:r>
          </w:p>
          <w:p w:rsidR="007E5E11" w:rsidRPr="007E5E11" w:rsidRDefault="007E5E11" w:rsidP="007E5E11">
            <w:pPr>
              <w:pStyle w:val="a6"/>
              <w:suppressAutoHyphens/>
              <w:spacing w:after="0" w:line="240" w:lineRule="auto"/>
              <w:ind w:left="34" w:firstLine="284"/>
              <w:contextualSpacing w:val="0"/>
              <w:jc w:val="both"/>
              <w:rPr>
                <w:rFonts w:ascii="Times New Roman" w:hAnsi="Times New Roman" w:cs="Times New Roman"/>
              </w:rPr>
            </w:pPr>
            <w:r w:rsidRPr="007E5E11">
              <w:rPr>
                <w:rFonts w:ascii="Times New Roman" w:hAnsi="Times New Roman" w:cs="Times New Roman"/>
              </w:rPr>
              <w:t>Программы для организации дистанционного общения, реализации дистанционных образовательных технологий.</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18</w:t>
            </w:r>
          </w:p>
        </w:tc>
      </w:tr>
      <w:tr w:rsidR="007E5E11" w:rsidRPr="007E5E11" w:rsidTr="007E5E11">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7E5E11">
            <w:pPr>
              <w:numPr>
                <w:ilvl w:val="0"/>
                <w:numId w:val="30"/>
              </w:numPr>
              <w:spacing w:after="0" w:line="240" w:lineRule="auto"/>
              <w:rPr>
                <w:rFonts w:ascii="Times New Roman" w:hAnsi="Times New Roman" w:cs="Times New Roman"/>
                <w:b/>
              </w:rPr>
            </w:pPr>
            <w:r w:rsidRPr="007E5E11">
              <w:rPr>
                <w:rFonts w:ascii="Times New Roman" w:hAnsi="Times New Roman" w:cs="Times New Roman"/>
              </w:rPr>
              <w:t xml:space="preserve">Осуществление поиска информации для выполнения профессиональных обязанностей. </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6</w:t>
            </w:r>
          </w:p>
        </w:tc>
      </w:tr>
      <w:tr w:rsidR="007E5E11" w:rsidRPr="007E5E11" w:rsidTr="007E5E11">
        <w:trPr>
          <w:trHeight w:val="20"/>
        </w:trPr>
        <w:tc>
          <w:tcPr>
            <w:tcW w:w="1128" w:type="pct"/>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8E5C76">
            <w:pPr>
              <w:pStyle w:val="a6"/>
              <w:numPr>
                <w:ilvl w:val="0"/>
                <w:numId w:val="29"/>
              </w:numPr>
              <w:spacing w:after="0" w:line="240" w:lineRule="auto"/>
              <w:ind w:left="393"/>
              <w:jc w:val="both"/>
              <w:rPr>
                <w:rFonts w:ascii="Times New Roman" w:hAnsi="Times New Roman" w:cs="Times New Roman"/>
                <w:b/>
              </w:rPr>
            </w:pPr>
            <w:r w:rsidRPr="007E5E11">
              <w:rPr>
                <w:rFonts w:ascii="Times New Roman" w:hAnsi="Times New Roman" w:cs="Times New Roman"/>
              </w:rPr>
              <w:t>Работа с программами для организации дистанционного общения, реализации дистанционных образовательных технологий.</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6</w:t>
            </w:r>
          </w:p>
        </w:tc>
      </w:tr>
      <w:tr w:rsidR="007E5E11" w:rsidRPr="007E5E11" w:rsidTr="007E5E11">
        <w:trPr>
          <w:trHeight w:val="20"/>
        </w:trPr>
        <w:tc>
          <w:tcPr>
            <w:tcW w:w="1128" w:type="pct"/>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pacing w:after="0" w:line="240" w:lineRule="auto"/>
              <w:ind w:left="393" w:hanging="360"/>
              <w:rPr>
                <w:rFonts w:ascii="Times New Roman" w:hAnsi="Times New Roman" w:cs="Times New Roman"/>
              </w:rPr>
            </w:pPr>
            <w:r w:rsidRPr="007E5E11">
              <w:rPr>
                <w:rFonts w:ascii="Times New Roman" w:hAnsi="Times New Roman" w:cs="Times New Roman"/>
                <w:b/>
              </w:rPr>
              <w:t>3.</w:t>
            </w:r>
            <w:r w:rsidRPr="007E5E11">
              <w:rPr>
                <w:rFonts w:ascii="Times New Roman" w:hAnsi="Times New Roman" w:cs="Times New Roman"/>
              </w:rPr>
              <w:t xml:space="preserve"> Осуществление работы в информационных системах в сфере здравоохранения</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6</w:t>
            </w:r>
          </w:p>
        </w:tc>
      </w:tr>
      <w:tr w:rsidR="007E5E11" w:rsidRPr="007E5E11" w:rsidTr="008E5C76">
        <w:trPr>
          <w:trHeight w:val="472"/>
        </w:trPr>
        <w:tc>
          <w:tcPr>
            <w:tcW w:w="1128" w:type="pct"/>
            <w:vMerge w:val="restart"/>
          </w:tcPr>
          <w:p w:rsidR="007E5E11" w:rsidRPr="007E5E11" w:rsidRDefault="007E5E11" w:rsidP="00964288">
            <w:pPr>
              <w:spacing w:after="0" w:line="240" w:lineRule="auto"/>
              <w:rPr>
                <w:rFonts w:ascii="Times New Roman" w:hAnsi="Times New Roman" w:cs="Times New Roman"/>
                <w:b/>
                <w:bCs/>
              </w:rPr>
            </w:pPr>
            <w:r w:rsidRPr="007E5E11">
              <w:rPr>
                <w:rFonts w:ascii="Times New Roman" w:hAnsi="Times New Roman" w:cs="Times New Roman"/>
                <w:b/>
                <w:bCs/>
              </w:rPr>
              <w:t xml:space="preserve">Тема 1.8. Организация </w:t>
            </w:r>
            <w:r w:rsidRPr="007E5E11">
              <w:rPr>
                <w:rFonts w:ascii="Times New Roman" w:hAnsi="Times New Roman" w:cs="Times New Roman"/>
                <w:b/>
                <w:bCs/>
              </w:rPr>
              <w:lastRenderedPageBreak/>
              <w:t>электронного документооборота.</w:t>
            </w:r>
          </w:p>
          <w:p w:rsidR="007E5E11" w:rsidRPr="007E5E11" w:rsidRDefault="007E5E11" w:rsidP="008E5C76">
            <w:pPr>
              <w:spacing w:line="240" w:lineRule="auto"/>
              <w:jc w:val="both"/>
              <w:rPr>
                <w:rFonts w:ascii="Times New Roman" w:hAnsi="Times New Roman" w:cs="Times New Roman"/>
                <w:b/>
                <w:bCs/>
              </w:rPr>
            </w:pPr>
            <w:r w:rsidRPr="007E5E11">
              <w:rPr>
                <w:rFonts w:ascii="Times New Roman" w:hAnsi="Times New Roman" w:cs="Times New Roman"/>
                <w:b/>
                <w:bCs/>
              </w:rPr>
              <w:t>Базы данных, справочно-правовые и экспертные системы.</w:t>
            </w:r>
          </w:p>
        </w:tc>
        <w:tc>
          <w:tcPr>
            <w:tcW w:w="3132" w:type="pct"/>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lastRenderedPageBreak/>
              <w:t xml:space="preserve">Содержание </w:t>
            </w:r>
          </w:p>
        </w:tc>
        <w:tc>
          <w:tcPr>
            <w:tcW w:w="740" w:type="pct"/>
            <w:vMerge w:val="restar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28</w:t>
            </w:r>
          </w:p>
        </w:tc>
      </w:tr>
      <w:tr w:rsidR="007E5E11" w:rsidRPr="007E5E11" w:rsidTr="008E5C76">
        <w:trPr>
          <w:trHeight w:val="2545"/>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Понятие электронного документооборота.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Цели, задачи и принципы перевода документов в электронную форму.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Офисное программное обеспечение.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Программные комплексы </w:t>
            </w:r>
            <w:r w:rsidRPr="007E5E11">
              <w:rPr>
                <w:rFonts w:ascii="Times New Roman" w:hAnsi="Times New Roman" w:cs="Times New Roman"/>
                <w:lang w:val="en-US"/>
              </w:rPr>
              <w:t>Microsoft</w:t>
            </w:r>
            <w:r w:rsidRPr="007E5E11">
              <w:rPr>
                <w:rFonts w:ascii="Times New Roman" w:hAnsi="Times New Roman" w:cs="Times New Roman"/>
              </w:rPr>
              <w:t xml:space="preserve"> </w:t>
            </w:r>
            <w:r w:rsidRPr="007E5E11">
              <w:rPr>
                <w:rFonts w:ascii="Times New Roman" w:hAnsi="Times New Roman" w:cs="Times New Roman"/>
                <w:lang w:val="en-US"/>
              </w:rPr>
              <w:t>Office</w:t>
            </w:r>
            <w:r w:rsidRPr="007E5E11">
              <w:rPr>
                <w:rFonts w:ascii="Times New Roman" w:hAnsi="Times New Roman" w:cs="Times New Roman"/>
              </w:rPr>
              <w:t xml:space="preserve"> и </w:t>
            </w:r>
            <w:r w:rsidRPr="007E5E11">
              <w:rPr>
                <w:rFonts w:ascii="Times New Roman" w:hAnsi="Times New Roman" w:cs="Times New Roman"/>
                <w:lang w:val="en-US"/>
              </w:rPr>
              <w:t>Open</w:t>
            </w:r>
            <w:r w:rsidRPr="007E5E11">
              <w:rPr>
                <w:rFonts w:ascii="Times New Roman" w:hAnsi="Times New Roman" w:cs="Times New Roman"/>
              </w:rPr>
              <w:t xml:space="preserve"> </w:t>
            </w:r>
            <w:r w:rsidRPr="007E5E11">
              <w:rPr>
                <w:rFonts w:ascii="Times New Roman" w:hAnsi="Times New Roman" w:cs="Times New Roman"/>
                <w:lang w:val="en-US"/>
              </w:rPr>
              <w:t>Office</w:t>
            </w:r>
            <w:r w:rsidRPr="007E5E11">
              <w:rPr>
                <w:rFonts w:ascii="Times New Roman" w:hAnsi="Times New Roman" w:cs="Times New Roman"/>
              </w:rPr>
              <w:t xml:space="preserve">. Создание электронных архивов.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Электронная почта, принципы ее организации и работы.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lang w:val="en-US"/>
              </w:rPr>
            </w:pPr>
            <w:r w:rsidRPr="007E5E11">
              <w:rPr>
                <w:rFonts w:ascii="Times New Roman" w:hAnsi="Times New Roman" w:cs="Times New Roman"/>
              </w:rPr>
              <w:t>Почтовые</w:t>
            </w:r>
            <w:r w:rsidRPr="007E5E11">
              <w:rPr>
                <w:rFonts w:ascii="Times New Roman" w:hAnsi="Times New Roman" w:cs="Times New Roman"/>
                <w:lang w:val="en-US"/>
              </w:rPr>
              <w:t xml:space="preserve"> </w:t>
            </w:r>
            <w:r w:rsidRPr="007E5E11">
              <w:rPr>
                <w:rFonts w:ascii="Times New Roman" w:hAnsi="Times New Roman" w:cs="Times New Roman"/>
              </w:rPr>
              <w:t>клиенты</w:t>
            </w:r>
            <w:r w:rsidRPr="007E5E11">
              <w:rPr>
                <w:rFonts w:ascii="Times New Roman" w:hAnsi="Times New Roman" w:cs="Times New Roman"/>
                <w:lang w:val="en-US"/>
              </w:rPr>
              <w:t xml:space="preserve"> Microsoft Outlook, Mozilla, Thunderbird </w:t>
            </w:r>
            <w:r w:rsidRPr="007E5E11">
              <w:rPr>
                <w:rFonts w:ascii="Times New Roman" w:hAnsi="Times New Roman" w:cs="Times New Roman"/>
              </w:rPr>
              <w:t>и</w:t>
            </w:r>
            <w:r w:rsidRPr="007E5E11">
              <w:rPr>
                <w:rFonts w:ascii="Times New Roman" w:hAnsi="Times New Roman" w:cs="Times New Roman"/>
                <w:lang w:val="en-US"/>
              </w:rPr>
              <w:t xml:space="preserve"> The Bat.</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Регистрация почтовых аккаунтов.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Распространенные почтовые службы сети Интернет.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Правила ведения переписки с использованием электронной почты. </w:t>
            </w:r>
          </w:p>
          <w:p w:rsidR="007E5E11" w:rsidRPr="007E5E11" w:rsidRDefault="007E5E11" w:rsidP="008E5C76">
            <w:pPr>
              <w:pStyle w:val="a6"/>
              <w:suppressAutoHyphens/>
              <w:spacing w:after="0" w:line="240" w:lineRule="auto"/>
              <w:ind w:left="34" w:firstLine="284"/>
              <w:jc w:val="both"/>
              <w:rPr>
                <w:rFonts w:ascii="Times New Roman" w:hAnsi="Times New Roman" w:cs="Times New Roman"/>
              </w:rPr>
            </w:pPr>
            <w:r w:rsidRPr="007E5E11">
              <w:rPr>
                <w:rFonts w:ascii="Times New Roman" w:hAnsi="Times New Roman" w:cs="Times New Roman"/>
              </w:rPr>
              <w:t xml:space="preserve">Меры предосторожности при работе с электронной почтой. </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964288">
        <w:trPr>
          <w:trHeight w:val="111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tcPr>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 xml:space="preserve">Понятие структурированного представления информации. </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 xml:space="preserve">Цели, задачи и принципы структуризации информации. </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 xml:space="preserve">Понятие базы данных и систем управления базами данных. </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Классификация баз данных. СУБД Microsoft Access..</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Базы данных и прикладные программы в здравоохранении</w:t>
            </w:r>
          </w:p>
          <w:p w:rsidR="007E5E11" w:rsidRPr="007E5E11" w:rsidRDefault="007E5E11" w:rsidP="00964288">
            <w:pPr>
              <w:pStyle w:val="a6"/>
              <w:suppressAutoHyphens/>
              <w:spacing w:after="0"/>
              <w:ind w:left="33" w:firstLine="284"/>
              <w:jc w:val="both"/>
              <w:rPr>
                <w:rFonts w:ascii="Times New Roman" w:hAnsi="Times New Roman" w:cs="Times New Roman"/>
              </w:rPr>
            </w:pPr>
            <w:r w:rsidRPr="007E5E11">
              <w:rPr>
                <w:rFonts w:ascii="Times New Roman" w:hAnsi="Times New Roman" w:cs="Times New Roman"/>
              </w:rPr>
              <w:t>Справочные правовые и экспертные системы.</w:t>
            </w:r>
          </w:p>
        </w:tc>
        <w:tc>
          <w:tcPr>
            <w:tcW w:w="740" w:type="pct"/>
            <w:vMerge/>
            <w:vAlign w:val="center"/>
          </w:tcPr>
          <w:p w:rsidR="007E5E11" w:rsidRPr="007E5E11" w:rsidRDefault="007E5E11" w:rsidP="00964288">
            <w:pPr>
              <w:suppressAutoHyphens/>
              <w:spacing w:after="0" w:line="240" w:lineRule="auto"/>
              <w:jc w:val="center"/>
              <w:rPr>
                <w:rFonts w:ascii="Times New Roman" w:hAnsi="Times New Roman" w:cs="Times New Roman"/>
                <w:b/>
              </w:rPr>
            </w:pPr>
          </w:p>
        </w:tc>
      </w:tr>
      <w:tr w:rsidR="007E5E11" w:rsidRPr="007E5E11" w:rsidTr="008E5C76">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uppressAutoHyphens/>
              <w:spacing w:after="0" w:line="240" w:lineRule="auto"/>
              <w:ind w:left="33"/>
              <w:rPr>
                <w:rFonts w:ascii="Times New Roman" w:hAnsi="Times New Roman" w:cs="Times New Roman"/>
                <w:b/>
              </w:rPr>
            </w:pPr>
            <w:r w:rsidRPr="007E5E11">
              <w:rPr>
                <w:rFonts w:ascii="Times New Roman" w:hAnsi="Times New Roman" w:cs="Times New Roman"/>
                <w:b/>
                <w:bCs/>
              </w:rPr>
              <w:t>В том числе, практических занятий и лабораторных работ</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24</w:t>
            </w:r>
          </w:p>
        </w:tc>
      </w:tr>
      <w:tr w:rsidR="007E5E11" w:rsidRPr="007E5E11" w:rsidTr="008E5C76">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pacing w:after="0" w:line="240" w:lineRule="auto"/>
              <w:ind w:left="33"/>
              <w:rPr>
                <w:rFonts w:ascii="Times New Roman" w:hAnsi="Times New Roman" w:cs="Times New Roman"/>
                <w:b/>
              </w:rPr>
            </w:pPr>
            <w:r w:rsidRPr="007E5E11">
              <w:rPr>
                <w:rFonts w:ascii="Times New Roman" w:hAnsi="Times New Roman" w:cs="Times New Roman"/>
                <w:b/>
              </w:rPr>
              <w:t>1.</w:t>
            </w:r>
            <w:r w:rsidRPr="007E5E11">
              <w:rPr>
                <w:rFonts w:ascii="Times New Roman" w:hAnsi="Times New Roman" w:cs="Times New Roman"/>
              </w:rPr>
              <w:t xml:space="preserve">Осуществление электронного документооборота. </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12</w:t>
            </w:r>
          </w:p>
        </w:tc>
      </w:tr>
      <w:tr w:rsidR="007E5E11" w:rsidRPr="007E5E11" w:rsidTr="008E5C76">
        <w:trPr>
          <w:trHeight w:val="20"/>
        </w:trPr>
        <w:tc>
          <w:tcPr>
            <w:tcW w:w="1128" w:type="pct"/>
            <w:vMerge/>
          </w:tcPr>
          <w:p w:rsidR="007E5E11" w:rsidRPr="007E5E11" w:rsidRDefault="007E5E11" w:rsidP="00964288">
            <w:pPr>
              <w:spacing w:after="0" w:line="240" w:lineRule="auto"/>
              <w:rPr>
                <w:rFonts w:ascii="Times New Roman" w:hAnsi="Times New Roman" w:cs="Times New Roman"/>
                <w:b/>
                <w:bCs/>
              </w:rPr>
            </w:pPr>
          </w:p>
        </w:tc>
        <w:tc>
          <w:tcPr>
            <w:tcW w:w="3132" w:type="pct"/>
            <w:shd w:val="clear" w:color="auto" w:fill="F2DBDB" w:themeFill="accent2" w:themeFillTint="33"/>
          </w:tcPr>
          <w:p w:rsidR="007E5E11" w:rsidRPr="007E5E11" w:rsidRDefault="007E5E11" w:rsidP="00964288">
            <w:pPr>
              <w:spacing w:after="0" w:line="240" w:lineRule="auto"/>
              <w:ind w:left="33"/>
              <w:rPr>
                <w:rFonts w:ascii="Times New Roman" w:hAnsi="Times New Roman" w:cs="Times New Roman"/>
                <w:b/>
              </w:rPr>
            </w:pPr>
            <w:r w:rsidRPr="007E5E11">
              <w:rPr>
                <w:rFonts w:ascii="Times New Roman" w:hAnsi="Times New Roman" w:cs="Times New Roman"/>
                <w:b/>
              </w:rPr>
              <w:t>2.</w:t>
            </w:r>
            <w:r w:rsidRPr="007E5E11">
              <w:rPr>
                <w:rFonts w:ascii="Times New Roman" w:hAnsi="Times New Roman" w:cs="Times New Roman"/>
              </w:rPr>
              <w:t xml:space="preserve"> Работа с базами данных.</w:t>
            </w:r>
          </w:p>
        </w:tc>
        <w:tc>
          <w:tcPr>
            <w:tcW w:w="740" w:type="pct"/>
            <w:shd w:val="clear" w:color="auto" w:fill="F2DBDB" w:themeFill="accent2" w:themeFillTint="33"/>
            <w:vAlign w:val="center"/>
          </w:tcPr>
          <w:p w:rsidR="007E5E11" w:rsidRPr="007E5E11" w:rsidRDefault="007E5E11" w:rsidP="00964288">
            <w:pPr>
              <w:suppressAutoHyphens/>
              <w:spacing w:after="0" w:line="240" w:lineRule="auto"/>
              <w:jc w:val="center"/>
              <w:rPr>
                <w:rFonts w:ascii="Times New Roman" w:hAnsi="Times New Roman" w:cs="Times New Roman"/>
              </w:rPr>
            </w:pPr>
            <w:r w:rsidRPr="007E5E11">
              <w:rPr>
                <w:rFonts w:ascii="Times New Roman" w:hAnsi="Times New Roman" w:cs="Times New Roman"/>
              </w:rPr>
              <w:t>12</w:t>
            </w:r>
          </w:p>
        </w:tc>
      </w:tr>
      <w:tr w:rsidR="007E5E11" w:rsidRPr="007E5E11" w:rsidTr="00964288">
        <w:trPr>
          <w:trHeight w:val="20"/>
        </w:trPr>
        <w:tc>
          <w:tcPr>
            <w:tcW w:w="4260" w:type="pct"/>
            <w:gridSpan w:val="2"/>
          </w:tcPr>
          <w:p w:rsidR="007E5E11" w:rsidRPr="007E5E11" w:rsidRDefault="007E5E11" w:rsidP="00964288">
            <w:pPr>
              <w:spacing w:after="0" w:line="240" w:lineRule="auto"/>
              <w:rPr>
                <w:rFonts w:ascii="Times New Roman" w:hAnsi="Times New Roman" w:cs="Times New Roman"/>
                <w:b/>
              </w:rPr>
            </w:pPr>
            <w:r w:rsidRPr="007E5E11">
              <w:rPr>
                <w:rFonts w:ascii="Times New Roman" w:hAnsi="Times New Roman" w:cs="Times New Roman"/>
                <w:b/>
                <w:bCs/>
              </w:rPr>
              <w:t>тематика самостоятельной учебной работы при изучении раздела 1</w:t>
            </w:r>
          </w:p>
          <w:p w:rsidR="007E5E11" w:rsidRPr="007E5E11" w:rsidRDefault="007E5E11" w:rsidP="00964288">
            <w:pPr>
              <w:spacing w:after="0" w:line="240" w:lineRule="auto"/>
              <w:rPr>
                <w:rFonts w:ascii="Times New Roman" w:hAnsi="Times New Roman" w:cs="Times New Roman"/>
                <w:b/>
              </w:rPr>
            </w:pPr>
            <w:r w:rsidRPr="007E5E11">
              <w:rPr>
                <w:rFonts w:ascii="Times New Roman" w:hAnsi="Times New Roman" w:cs="Times New Roman"/>
                <w:b/>
              </w:rPr>
              <w:t>1.  .………………………………………</w:t>
            </w:r>
          </w:p>
          <w:p w:rsidR="007E5E11" w:rsidRPr="007E5E11" w:rsidRDefault="007E5E11" w:rsidP="00964288">
            <w:pPr>
              <w:spacing w:after="0" w:line="240" w:lineRule="auto"/>
              <w:rPr>
                <w:rFonts w:ascii="Times New Roman" w:hAnsi="Times New Roman" w:cs="Times New Roman"/>
                <w:b/>
              </w:rPr>
            </w:pPr>
            <w:r w:rsidRPr="007E5E11">
              <w:rPr>
                <w:rFonts w:ascii="Times New Roman" w:hAnsi="Times New Roman" w:cs="Times New Roman"/>
                <w:b/>
                <w:lang w:val="en-US"/>
              </w:rPr>
              <w:t>n</w:t>
            </w:r>
            <w:r w:rsidRPr="007E5E11">
              <w:rPr>
                <w:rFonts w:ascii="Times New Roman" w:hAnsi="Times New Roman" w:cs="Times New Roman"/>
                <w:b/>
              </w:rPr>
              <w:t>.  ………………………………………..</w:t>
            </w:r>
          </w:p>
        </w:tc>
        <w:tc>
          <w:tcPr>
            <w:tcW w:w="740" w:type="pc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t>-</w:t>
            </w:r>
          </w:p>
        </w:tc>
      </w:tr>
      <w:tr w:rsidR="007E5E11" w:rsidRPr="007E5E11" w:rsidTr="00964288">
        <w:trPr>
          <w:trHeight w:val="20"/>
        </w:trPr>
        <w:tc>
          <w:tcPr>
            <w:tcW w:w="4260" w:type="pct"/>
            <w:gridSpan w:val="2"/>
          </w:tcPr>
          <w:p w:rsidR="007E5E11" w:rsidRPr="007E5E11" w:rsidRDefault="007E5E11" w:rsidP="00964288">
            <w:pPr>
              <w:spacing w:after="0" w:line="240" w:lineRule="auto"/>
              <w:rPr>
                <w:rFonts w:ascii="Times New Roman" w:hAnsi="Times New Roman" w:cs="Times New Roman"/>
                <w:b/>
                <w:bCs/>
              </w:rPr>
            </w:pPr>
            <w:r w:rsidRPr="007E5E11">
              <w:rPr>
                <w:rFonts w:ascii="Times New Roman" w:hAnsi="Times New Roman" w:cs="Times New Roman"/>
                <w:b/>
                <w:bCs/>
              </w:rPr>
              <w:t>Учебная практика раздела 1</w:t>
            </w:r>
          </w:p>
          <w:p w:rsidR="007E5E11" w:rsidRPr="007E5E11" w:rsidRDefault="007E5E11" w:rsidP="00964288">
            <w:pPr>
              <w:spacing w:after="0" w:line="240" w:lineRule="auto"/>
              <w:rPr>
                <w:rFonts w:ascii="Times New Roman" w:hAnsi="Times New Roman" w:cs="Times New Roman"/>
                <w:b/>
                <w:bCs/>
              </w:rPr>
            </w:pPr>
            <w:r w:rsidRPr="007E5E11">
              <w:rPr>
                <w:rFonts w:ascii="Times New Roman" w:hAnsi="Times New Roman" w:cs="Times New Roman"/>
                <w:b/>
                <w:bCs/>
              </w:rPr>
              <w:t xml:space="preserve">Виды работ </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Участие в формировании паспорта фельдшерского участка:</w:t>
            </w:r>
          </w:p>
          <w:p w:rsidR="007E5E11" w:rsidRPr="007E5E11" w:rsidRDefault="007E5E11" w:rsidP="00964288">
            <w:pPr>
              <w:pStyle w:val="ad"/>
              <w:ind w:left="1080"/>
              <w:jc w:val="left"/>
              <w:rPr>
                <w:sz w:val="22"/>
                <w:szCs w:val="22"/>
                <w:bdr w:val="none" w:sz="0" w:space="0" w:color="auto" w:frame="1"/>
              </w:rPr>
            </w:pPr>
            <w:r w:rsidRPr="007E5E11">
              <w:rPr>
                <w:sz w:val="22"/>
                <w:szCs w:val="22"/>
                <w:bdr w:val="none" w:sz="0" w:space="0" w:color="auto" w:frame="1"/>
              </w:rPr>
              <w:t>составление характеристики участка</w:t>
            </w:r>
          </w:p>
          <w:p w:rsidR="007E5E11" w:rsidRPr="007E5E11" w:rsidRDefault="007E5E11" w:rsidP="00964288">
            <w:pPr>
              <w:pStyle w:val="ad"/>
              <w:ind w:left="1080"/>
              <w:jc w:val="left"/>
              <w:rPr>
                <w:sz w:val="22"/>
                <w:szCs w:val="22"/>
                <w:bdr w:val="none" w:sz="0" w:space="0" w:color="auto" w:frame="1"/>
              </w:rPr>
            </w:pPr>
            <w:r w:rsidRPr="007E5E11">
              <w:rPr>
                <w:sz w:val="22"/>
                <w:szCs w:val="22"/>
                <w:bdr w:val="none" w:sz="0" w:space="0" w:color="auto" w:frame="1"/>
              </w:rPr>
              <w:t>составление характеристики прикрепленного населения</w:t>
            </w:r>
          </w:p>
          <w:p w:rsidR="007E5E11" w:rsidRPr="007E5E11" w:rsidRDefault="007E5E11" w:rsidP="00964288">
            <w:pPr>
              <w:pStyle w:val="ad"/>
              <w:ind w:left="1080"/>
              <w:jc w:val="left"/>
              <w:rPr>
                <w:sz w:val="22"/>
                <w:szCs w:val="22"/>
                <w:bdr w:val="none" w:sz="0" w:space="0" w:color="auto" w:frame="1"/>
              </w:rPr>
            </w:pPr>
            <w:r w:rsidRPr="007E5E11">
              <w:rPr>
                <w:sz w:val="22"/>
                <w:szCs w:val="22"/>
                <w:bdr w:val="none" w:sz="0" w:space="0" w:color="auto" w:frame="1"/>
              </w:rPr>
              <w:t>оценка состояния здоровья и результатов лечения прикрепленного населения</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Оформление учетно-отчетной документации в симулированных условиях</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 xml:space="preserve">форма N 025/у Медицинская карта пациента, получающего медицинскую помощь в амбулаторных условиях </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030/у Контрольная карта диспансерного наблюдения</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063/у Карта профилактических прививок</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025-1/у Талон пациента, получающего помощь в амбулаторных условиях</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025-2/у Статистический талон для регистрации заключительных (уточненных) диагнозов</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lastRenderedPageBreak/>
              <w:t>форма 058/у Экстренное извещение об инфекционном заболевании, пищевом, остром профессиональном отравлении, необычной реакции на прививку</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060/у Журнал учета инфекционных заболеваний</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036/у Книга регистрации листков нетрудоспособности</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листок нетрудоспособности</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112/у История развития ребенка</w:t>
            </w:r>
          </w:p>
          <w:p w:rsidR="007E5E11" w:rsidRPr="007E5E11" w:rsidRDefault="007E5E11" w:rsidP="00964288">
            <w:pPr>
              <w:pStyle w:val="a6"/>
              <w:spacing w:after="0"/>
              <w:ind w:left="1092"/>
              <w:rPr>
                <w:rFonts w:ascii="Times New Roman" w:hAnsi="Times New Roman" w:cs="Times New Roman"/>
              </w:rPr>
            </w:pPr>
            <w:r w:rsidRPr="007E5E11">
              <w:rPr>
                <w:rFonts w:ascii="Times New Roman" w:hAnsi="Times New Roman" w:cs="Times New Roman"/>
              </w:rPr>
              <w:t>форма 111/у Индивидуальная карта беременной и родильницы</w:t>
            </w:r>
          </w:p>
          <w:p w:rsidR="007E5E11" w:rsidRPr="007E5E11" w:rsidRDefault="007E5E11" w:rsidP="00964288">
            <w:pPr>
              <w:pStyle w:val="a6"/>
              <w:spacing w:after="0"/>
              <w:ind w:left="1092"/>
              <w:rPr>
                <w:rFonts w:ascii="Times New Roman" w:hAnsi="Times New Roman" w:cs="Times New Roman"/>
                <w:bdr w:val="none" w:sz="0" w:space="0" w:color="auto" w:frame="1"/>
              </w:rPr>
            </w:pPr>
            <w:r w:rsidRPr="007E5E11">
              <w:rPr>
                <w:rFonts w:ascii="Times New Roman" w:hAnsi="Times New Roman" w:cs="Times New Roman"/>
              </w:rPr>
              <w:t>форма 063/у Карта профилактических прививок</w:t>
            </w:r>
          </w:p>
          <w:p w:rsidR="007E5E11" w:rsidRPr="007E5E11" w:rsidRDefault="007E5E11" w:rsidP="00964288">
            <w:pPr>
              <w:pStyle w:val="a6"/>
              <w:spacing w:after="0"/>
              <w:ind w:left="1092"/>
              <w:rPr>
                <w:rFonts w:ascii="Times New Roman" w:hAnsi="Times New Roman" w:cs="Times New Roman"/>
                <w:bdr w:val="none" w:sz="0" w:space="0" w:color="auto" w:frame="1"/>
              </w:rPr>
            </w:pPr>
            <w:r w:rsidRPr="007E5E11">
              <w:rPr>
                <w:rFonts w:ascii="Times New Roman" w:hAnsi="Times New Roman" w:cs="Times New Roman"/>
              </w:rPr>
              <w:t>журнал инструктажа на рабочем месте</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Участие в планировании деятельности ФАП</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Участие в планировании деятельности  медицинского пункта предприятия (организации)</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Участие в планировании деятельности  медицинского пункта образовательной организации</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Участие в оформлении заявлений, докладных, служебных записок, служебных писем, трудового договора</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Выполнение поиска информации в сети ИНТЕРНЕТ:</w:t>
            </w:r>
          </w:p>
          <w:p w:rsidR="007E5E11" w:rsidRPr="007E5E11" w:rsidRDefault="007E5E11" w:rsidP="00964288">
            <w:pPr>
              <w:pStyle w:val="a6"/>
              <w:spacing w:after="0"/>
              <w:ind w:left="1080"/>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поиск нормативно-правовой документации</w:t>
            </w:r>
          </w:p>
          <w:p w:rsidR="007E5E11" w:rsidRPr="007E5E11" w:rsidRDefault="007E5E11" w:rsidP="00964288">
            <w:pPr>
              <w:pStyle w:val="a6"/>
              <w:spacing w:after="0"/>
              <w:ind w:left="1080"/>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поиск источников информации по основным направлениям деятельности фельдшера</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Создание и редакция документов в Word,  Excel</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Выполнение работ с базами данных</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Расчет основных демографических показателей</w:t>
            </w:r>
          </w:p>
          <w:p w:rsidR="007E5E11" w:rsidRPr="007E5E11" w:rsidRDefault="007E5E11" w:rsidP="007E5E11">
            <w:pPr>
              <w:pStyle w:val="a6"/>
              <w:numPr>
                <w:ilvl w:val="0"/>
                <w:numId w:val="28"/>
              </w:numPr>
              <w:spacing w:after="0" w:line="240" w:lineRule="auto"/>
              <w:rPr>
                <w:rFonts w:ascii="Times New Roman" w:hAnsi="Times New Roman" w:cs="Times New Roman"/>
                <w:bdr w:val="none" w:sz="0" w:space="0" w:color="auto" w:frame="1"/>
              </w:rPr>
            </w:pPr>
            <w:r w:rsidRPr="007E5E11">
              <w:rPr>
                <w:rFonts w:ascii="Times New Roman" w:hAnsi="Times New Roman" w:cs="Times New Roman"/>
                <w:bdr w:val="none" w:sz="0" w:space="0" w:color="auto" w:frame="1"/>
              </w:rPr>
              <w:t xml:space="preserve">Расчет основных  показателей состояния  здоровья населения </w:t>
            </w:r>
          </w:p>
          <w:p w:rsidR="007E5E11" w:rsidRPr="007E5E11" w:rsidRDefault="007E5E11" w:rsidP="007E5E11">
            <w:pPr>
              <w:pStyle w:val="a6"/>
              <w:numPr>
                <w:ilvl w:val="0"/>
                <w:numId w:val="28"/>
              </w:numPr>
              <w:spacing w:after="0" w:line="240" w:lineRule="auto"/>
              <w:rPr>
                <w:rFonts w:ascii="Times New Roman" w:hAnsi="Times New Roman" w:cs="Times New Roman"/>
                <w:b/>
              </w:rPr>
            </w:pPr>
            <w:r w:rsidRPr="007E5E11">
              <w:rPr>
                <w:rFonts w:ascii="Times New Roman" w:hAnsi="Times New Roman" w:cs="Times New Roman"/>
                <w:bdr w:val="none" w:sz="0" w:space="0" w:color="auto" w:frame="1"/>
              </w:rPr>
              <w:t xml:space="preserve">Участие во </w:t>
            </w:r>
            <w:r w:rsidRPr="007E5E11">
              <w:rPr>
                <w:rFonts w:ascii="Times New Roman" w:hAnsi="Times New Roman" w:cs="Times New Roman"/>
              </w:rPr>
              <w:t>внутреннем контроле качества и безопасности медицинской деятельности</w:t>
            </w:r>
            <w:r w:rsidRPr="007E5E11">
              <w:rPr>
                <w:rFonts w:ascii="Times New Roman" w:hAnsi="Times New Roman" w:cs="Times New Roman"/>
                <w:b/>
                <w:bCs/>
              </w:rPr>
              <w:t>.</w:t>
            </w:r>
          </w:p>
        </w:tc>
        <w:tc>
          <w:tcPr>
            <w:tcW w:w="740" w:type="pct"/>
            <w:vAlign w:val="center"/>
          </w:tcPr>
          <w:p w:rsidR="007E5E11" w:rsidRPr="007E5E11" w:rsidRDefault="007E5E11" w:rsidP="00964288">
            <w:pPr>
              <w:suppressAutoHyphens/>
              <w:spacing w:after="0" w:line="240" w:lineRule="auto"/>
              <w:jc w:val="center"/>
              <w:rPr>
                <w:rFonts w:ascii="Times New Roman" w:hAnsi="Times New Roman" w:cs="Times New Roman"/>
                <w:b/>
              </w:rPr>
            </w:pPr>
            <w:r w:rsidRPr="007E5E11">
              <w:rPr>
                <w:rFonts w:ascii="Times New Roman" w:hAnsi="Times New Roman" w:cs="Times New Roman"/>
                <w:b/>
              </w:rPr>
              <w:lastRenderedPageBreak/>
              <w:t>36</w:t>
            </w:r>
          </w:p>
        </w:tc>
      </w:tr>
      <w:tr w:rsidR="007E5E11" w:rsidRPr="007E5E11" w:rsidTr="00964288">
        <w:trPr>
          <w:trHeight w:val="20"/>
        </w:trPr>
        <w:tc>
          <w:tcPr>
            <w:tcW w:w="4260" w:type="pct"/>
            <w:gridSpan w:val="2"/>
          </w:tcPr>
          <w:p w:rsidR="007E5E11" w:rsidRPr="007E5E11" w:rsidRDefault="007E5E11" w:rsidP="00964288">
            <w:pPr>
              <w:suppressAutoHyphens/>
              <w:spacing w:after="0" w:line="240" w:lineRule="auto"/>
              <w:jc w:val="both"/>
              <w:rPr>
                <w:rFonts w:ascii="Times New Roman" w:hAnsi="Times New Roman" w:cs="Times New Roman"/>
                <w:b/>
                <w:bCs/>
              </w:rPr>
            </w:pPr>
            <w:r w:rsidRPr="007E5E11">
              <w:rPr>
                <w:rFonts w:ascii="Times New Roman" w:hAnsi="Times New Roman" w:cs="Times New Roman"/>
                <w:b/>
                <w:bCs/>
              </w:rPr>
              <w:lastRenderedPageBreak/>
              <w:t xml:space="preserve">Курсовой проект (работа) (для специальностей СПО </w:t>
            </w:r>
            <w:r w:rsidRPr="007E5E11">
              <w:rPr>
                <w:rFonts w:ascii="Times New Roman" w:hAnsi="Times New Roman" w:cs="Times New Roman"/>
                <w:bCs/>
              </w:rPr>
              <w:t>если предусмотрено)</w:t>
            </w:r>
          </w:p>
          <w:p w:rsidR="007E5E11" w:rsidRPr="007E5E11" w:rsidRDefault="007E5E11" w:rsidP="00964288">
            <w:pPr>
              <w:suppressAutoHyphens/>
              <w:spacing w:after="0" w:line="240" w:lineRule="auto"/>
              <w:jc w:val="both"/>
              <w:rPr>
                <w:rFonts w:ascii="Times New Roman" w:hAnsi="Times New Roman" w:cs="Times New Roman"/>
                <w:b/>
                <w:bCs/>
              </w:rPr>
            </w:pPr>
            <w:r w:rsidRPr="007E5E11">
              <w:rPr>
                <w:rFonts w:ascii="Times New Roman" w:hAnsi="Times New Roman" w:cs="Times New Roman"/>
                <w:b/>
                <w:bCs/>
              </w:rPr>
              <w:t>Указывается, является ли выполнение курсового проекта (работы) по модулю обязательным или студент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7E5E11" w:rsidRPr="007E5E11" w:rsidRDefault="007E5E11" w:rsidP="00964288">
            <w:pPr>
              <w:suppressAutoHyphens/>
              <w:spacing w:after="0" w:line="240" w:lineRule="auto"/>
              <w:jc w:val="both"/>
              <w:rPr>
                <w:rFonts w:ascii="Times New Roman" w:hAnsi="Times New Roman" w:cs="Times New Roman"/>
                <w:b/>
                <w:bCs/>
              </w:rPr>
            </w:pPr>
            <w:r w:rsidRPr="007E5E11">
              <w:rPr>
                <w:rFonts w:ascii="Times New Roman" w:hAnsi="Times New Roman" w:cs="Times New Roman"/>
                <w:b/>
                <w:bCs/>
              </w:rPr>
              <w:t>Тематика курсовых проектов (работ)</w:t>
            </w:r>
          </w:p>
          <w:p w:rsidR="007E5E11" w:rsidRPr="007E5E11" w:rsidRDefault="007E5E11" w:rsidP="00964288">
            <w:pPr>
              <w:suppressAutoHyphens/>
              <w:spacing w:after="0" w:line="240" w:lineRule="auto"/>
              <w:jc w:val="both"/>
              <w:rPr>
                <w:rFonts w:ascii="Times New Roman" w:hAnsi="Times New Roman" w:cs="Times New Roman"/>
                <w:b/>
              </w:rPr>
            </w:pPr>
            <w:r w:rsidRPr="007E5E11">
              <w:rPr>
                <w:rFonts w:ascii="Times New Roman" w:hAnsi="Times New Roman" w:cs="Times New Roman"/>
                <w:b/>
              </w:rPr>
              <w:t>1.  .………………………………………</w:t>
            </w:r>
          </w:p>
        </w:tc>
        <w:tc>
          <w:tcPr>
            <w:tcW w:w="740" w:type="pct"/>
            <w:vAlign w:val="center"/>
          </w:tcPr>
          <w:p w:rsidR="007E5E11" w:rsidRPr="007E5E11" w:rsidRDefault="007E5E11" w:rsidP="00964288">
            <w:pPr>
              <w:spacing w:after="0" w:line="240" w:lineRule="auto"/>
              <w:jc w:val="center"/>
              <w:rPr>
                <w:rFonts w:ascii="Times New Roman" w:hAnsi="Times New Roman" w:cs="Times New Roman"/>
                <w:b/>
              </w:rPr>
            </w:pPr>
            <w:r w:rsidRPr="007E5E11">
              <w:rPr>
                <w:rFonts w:ascii="Times New Roman" w:hAnsi="Times New Roman" w:cs="Times New Roman"/>
                <w:b/>
              </w:rPr>
              <w:t>*</w:t>
            </w:r>
          </w:p>
        </w:tc>
      </w:tr>
      <w:tr w:rsidR="007E5E11" w:rsidRPr="007E5E11" w:rsidTr="00964288">
        <w:trPr>
          <w:trHeight w:val="20"/>
        </w:trPr>
        <w:tc>
          <w:tcPr>
            <w:tcW w:w="4260" w:type="pct"/>
            <w:gridSpan w:val="2"/>
          </w:tcPr>
          <w:p w:rsidR="007E5E11" w:rsidRPr="007E5E11" w:rsidRDefault="007E5E11" w:rsidP="00964288">
            <w:pPr>
              <w:suppressAutoHyphens/>
              <w:spacing w:after="0" w:line="240" w:lineRule="auto"/>
              <w:jc w:val="both"/>
              <w:rPr>
                <w:rFonts w:ascii="Times New Roman" w:hAnsi="Times New Roman" w:cs="Times New Roman"/>
                <w:bCs/>
              </w:rPr>
            </w:pPr>
            <w:r w:rsidRPr="007E5E11">
              <w:rPr>
                <w:rFonts w:ascii="Times New Roman" w:hAnsi="Times New Roman" w:cs="Times New Roman"/>
                <w:b/>
              </w:rPr>
              <w:t xml:space="preserve">Обязательные аудиторные учебные занятия </w:t>
            </w:r>
            <w:r w:rsidRPr="007E5E11">
              <w:rPr>
                <w:rFonts w:ascii="Times New Roman" w:hAnsi="Times New Roman" w:cs="Times New Roman"/>
                <w:b/>
                <w:bCs/>
              </w:rPr>
              <w:t>по курсовому проекту (работе</w:t>
            </w:r>
            <w:r w:rsidRPr="007E5E11">
              <w:rPr>
                <w:rFonts w:ascii="Times New Roman" w:hAnsi="Times New Roman" w:cs="Times New Roman"/>
                <w:bCs/>
              </w:rPr>
              <w:t>) (если предусмотрено</w:t>
            </w:r>
            <w:r w:rsidRPr="007E5E11">
              <w:rPr>
                <w:rFonts w:ascii="Times New Roman" w:hAnsi="Times New Roman" w:cs="Times New Roman"/>
                <w:b/>
                <w:bCs/>
              </w:rPr>
              <w:t xml:space="preserve">, </w:t>
            </w:r>
            <w:r w:rsidRPr="007E5E11">
              <w:rPr>
                <w:rFonts w:ascii="Times New Roman" w:hAnsi="Times New Roman" w:cs="Times New Roman"/>
                <w:bCs/>
              </w:rPr>
              <w:t>указать тематику и(или) назначение, вид (форму) организации учебной деятельности)</w:t>
            </w:r>
          </w:p>
          <w:p w:rsidR="007E5E11" w:rsidRPr="007E5E11" w:rsidRDefault="007E5E11" w:rsidP="00964288">
            <w:pPr>
              <w:suppressAutoHyphens/>
              <w:spacing w:after="0" w:line="240" w:lineRule="auto"/>
              <w:jc w:val="both"/>
              <w:rPr>
                <w:rFonts w:ascii="Times New Roman" w:hAnsi="Times New Roman" w:cs="Times New Roman"/>
                <w:b/>
              </w:rPr>
            </w:pPr>
            <w:r w:rsidRPr="007E5E11">
              <w:rPr>
                <w:rFonts w:ascii="Times New Roman" w:hAnsi="Times New Roman" w:cs="Times New Roman"/>
                <w:b/>
              </w:rPr>
              <w:t>1.  .………………………………………</w:t>
            </w:r>
          </w:p>
        </w:tc>
        <w:tc>
          <w:tcPr>
            <w:tcW w:w="740" w:type="pct"/>
            <w:vAlign w:val="center"/>
          </w:tcPr>
          <w:p w:rsidR="007E5E11" w:rsidRPr="007E5E11" w:rsidRDefault="007E5E11" w:rsidP="00964288">
            <w:pPr>
              <w:spacing w:after="0" w:line="240" w:lineRule="auto"/>
              <w:jc w:val="center"/>
              <w:rPr>
                <w:rFonts w:ascii="Times New Roman" w:hAnsi="Times New Roman" w:cs="Times New Roman"/>
                <w:b/>
              </w:rPr>
            </w:pPr>
            <w:r w:rsidRPr="007E5E11">
              <w:rPr>
                <w:rFonts w:ascii="Times New Roman" w:hAnsi="Times New Roman" w:cs="Times New Roman"/>
                <w:b/>
              </w:rPr>
              <w:t>*</w:t>
            </w:r>
          </w:p>
        </w:tc>
      </w:tr>
      <w:tr w:rsidR="007E5E11" w:rsidRPr="007E5E11" w:rsidTr="00964288">
        <w:trPr>
          <w:trHeight w:val="20"/>
        </w:trPr>
        <w:tc>
          <w:tcPr>
            <w:tcW w:w="4260" w:type="pct"/>
            <w:gridSpan w:val="2"/>
          </w:tcPr>
          <w:p w:rsidR="007E5E11" w:rsidRPr="007E5E11" w:rsidRDefault="007E5E11" w:rsidP="00964288">
            <w:pPr>
              <w:suppressAutoHyphens/>
              <w:spacing w:after="0" w:line="240" w:lineRule="auto"/>
              <w:jc w:val="both"/>
              <w:rPr>
                <w:rFonts w:ascii="Times New Roman" w:hAnsi="Times New Roman" w:cs="Times New Roman"/>
                <w:b/>
                <w:bCs/>
              </w:rPr>
            </w:pPr>
            <w:r w:rsidRPr="007E5E11">
              <w:rPr>
                <w:rFonts w:ascii="Times New Roman" w:hAnsi="Times New Roman" w:cs="Times New Roman"/>
                <w:b/>
              </w:rPr>
              <w:t xml:space="preserve">Самостоятельная учебная работа обучающегося над курсовым проектом (работой) </w:t>
            </w:r>
            <w:r w:rsidRPr="007E5E11">
              <w:rPr>
                <w:rFonts w:ascii="Times New Roman" w:hAnsi="Times New Roman" w:cs="Times New Roman"/>
                <w:b/>
                <w:bCs/>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rsidR="007E5E11" w:rsidRPr="007E5E11" w:rsidRDefault="007E5E11" w:rsidP="00964288">
            <w:pPr>
              <w:suppressAutoHyphens/>
              <w:spacing w:after="0" w:line="240" w:lineRule="auto"/>
              <w:jc w:val="both"/>
              <w:rPr>
                <w:rFonts w:ascii="Times New Roman" w:hAnsi="Times New Roman" w:cs="Times New Roman"/>
                <w:b/>
              </w:rPr>
            </w:pPr>
            <w:r w:rsidRPr="007E5E11">
              <w:rPr>
                <w:rFonts w:ascii="Times New Roman" w:hAnsi="Times New Roman" w:cs="Times New Roman"/>
                <w:b/>
              </w:rPr>
              <w:t>1.  .………………………………………</w:t>
            </w:r>
          </w:p>
        </w:tc>
        <w:tc>
          <w:tcPr>
            <w:tcW w:w="740" w:type="pct"/>
            <w:vAlign w:val="center"/>
          </w:tcPr>
          <w:p w:rsidR="007E5E11" w:rsidRPr="007E5E11" w:rsidRDefault="007E5E11" w:rsidP="00964288">
            <w:pPr>
              <w:spacing w:after="0" w:line="240" w:lineRule="auto"/>
              <w:jc w:val="center"/>
              <w:rPr>
                <w:rFonts w:ascii="Times New Roman" w:hAnsi="Times New Roman" w:cs="Times New Roman"/>
                <w:b/>
              </w:rPr>
            </w:pPr>
            <w:r w:rsidRPr="007E5E11">
              <w:rPr>
                <w:rFonts w:ascii="Times New Roman" w:hAnsi="Times New Roman" w:cs="Times New Roman"/>
                <w:b/>
              </w:rPr>
              <w:t>*</w:t>
            </w:r>
          </w:p>
        </w:tc>
      </w:tr>
      <w:tr w:rsidR="007E5E11" w:rsidRPr="007E5E11" w:rsidTr="00964288">
        <w:trPr>
          <w:trHeight w:val="20"/>
        </w:trPr>
        <w:tc>
          <w:tcPr>
            <w:tcW w:w="4260" w:type="pct"/>
            <w:gridSpan w:val="2"/>
          </w:tcPr>
          <w:p w:rsidR="007E5E11" w:rsidRPr="007E5E11" w:rsidRDefault="007E5E11" w:rsidP="00964288">
            <w:pPr>
              <w:suppressAutoHyphens/>
              <w:spacing w:after="0" w:line="240" w:lineRule="auto"/>
              <w:jc w:val="both"/>
              <w:rPr>
                <w:rFonts w:ascii="Times New Roman" w:hAnsi="Times New Roman" w:cs="Times New Roman"/>
                <w:b/>
                <w:bCs/>
              </w:rPr>
            </w:pPr>
            <w:r w:rsidRPr="007E5E11">
              <w:rPr>
                <w:rFonts w:ascii="Times New Roman" w:hAnsi="Times New Roman" w:cs="Times New Roman"/>
                <w:b/>
                <w:bCs/>
              </w:rPr>
              <w:t xml:space="preserve">Производственная практика </w:t>
            </w:r>
            <w:r w:rsidRPr="007E5E11">
              <w:rPr>
                <w:rFonts w:ascii="Times New Roman" w:hAnsi="Times New Roman" w:cs="Times New Roman"/>
                <w:b/>
              </w:rPr>
              <w:t>(</w:t>
            </w:r>
            <w:r w:rsidRPr="007E5E11">
              <w:rPr>
                <w:rFonts w:ascii="Times New Roman" w:hAnsi="Times New Roman" w:cs="Times New Roman"/>
                <w:b/>
                <w:bCs/>
              </w:rPr>
              <w:t>если предусмотрена</w:t>
            </w:r>
            <w:r w:rsidRPr="007E5E11">
              <w:rPr>
                <w:rFonts w:ascii="Times New Roman" w:hAnsi="Times New Roman" w:cs="Times New Roman"/>
                <w:b/>
              </w:rPr>
              <w:t xml:space="preserve"> итоговая (концентрированная) практика</w:t>
            </w:r>
            <w:r w:rsidRPr="007E5E11">
              <w:rPr>
                <w:rFonts w:ascii="Times New Roman" w:hAnsi="Times New Roman" w:cs="Times New Roman"/>
                <w:b/>
                <w:bCs/>
              </w:rPr>
              <w:t>)</w:t>
            </w:r>
          </w:p>
          <w:p w:rsidR="007E5E11" w:rsidRPr="007E5E11" w:rsidRDefault="007E5E11" w:rsidP="00964288">
            <w:pPr>
              <w:suppressAutoHyphens/>
              <w:spacing w:after="0" w:line="240" w:lineRule="auto"/>
              <w:jc w:val="both"/>
              <w:rPr>
                <w:rFonts w:ascii="Times New Roman" w:hAnsi="Times New Roman" w:cs="Times New Roman"/>
                <w:b/>
                <w:bCs/>
              </w:rPr>
            </w:pPr>
            <w:r w:rsidRPr="007E5E11">
              <w:rPr>
                <w:rFonts w:ascii="Times New Roman" w:hAnsi="Times New Roman" w:cs="Times New Roman"/>
                <w:b/>
                <w:bCs/>
              </w:rPr>
              <w:lastRenderedPageBreak/>
              <w:t xml:space="preserve">Виды работ </w:t>
            </w:r>
          </w:p>
          <w:p w:rsidR="007E5E11" w:rsidRPr="007E5E11" w:rsidRDefault="007E5E11" w:rsidP="00964288">
            <w:pPr>
              <w:pStyle w:val="a6"/>
              <w:spacing w:after="0"/>
              <w:rPr>
                <w:rFonts w:ascii="Times New Roman" w:hAnsi="Times New Roman" w:cs="Times New Roman"/>
                <w:b/>
              </w:rPr>
            </w:pPr>
            <w:r w:rsidRPr="007E5E11">
              <w:rPr>
                <w:rFonts w:ascii="Times New Roman" w:hAnsi="Times New Roman" w:cs="Times New Roman"/>
                <w:b/>
              </w:rPr>
              <w:t>Не предусмотрена</w:t>
            </w:r>
          </w:p>
        </w:tc>
        <w:tc>
          <w:tcPr>
            <w:tcW w:w="740" w:type="pct"/>
            <w:vAlign w:val="center"/>
          </w:tcPr>
          <w:p w:rsidR="007E5E11" w:rsidRPr="007E5E11" w:rsidRDefault="007E5E11" w:rsidP="00964288">
            <w:pPr>
              <w:spacing w:after="0" w:line="240" w:lineRule="auto"/>
              <w:jc w:val="center"/>
              <w:rPr>
                <w:rFonts w:ascii="Times New Roman" w:hAnsi="Times New Roman" w:cs="Times New Roman"/>
                <w:b/>
              </w:rPr>
            </w:pPr>
          </w:p>
        </w:tc>
      </w:tr>
      <w:tr w:rsidR="007E5E11" w:rsidRPr="007E5E11" w:rsidTr="00964288">
        <w:trPr>
          <w:trHeight w:val="20"/>
        </w:trPr>
        <w:tc>
          <w:tcPr>
            <w:tcW w:w="4260" w:type="pct"/>
            <w:gridSpan w:val="2"/>
          </w:tcPr>
          <w:p w:rsidR="007E5E11" w:rsidRPr="007E5E11" w:rsidRDefault="007E5E11" w:rsidP="00964288">
            <w:pPr>
              <w:spacing w:after="0" w:line="240" w:lineRule="auto"/>
              <w:rPr>
                <w:rFonts w:ascii="Times New Roman" w:hAnsi="Times New Roman" w:cs="Times New Roman"/>
                <w:b/>
                <w:bCs/>
              </w:rPr>
            </w:pPr>
            <w:r w:rsidRPr="007E5E11">
              <w:rPr>
                <w:rFonts w:ascii="Times New Roman" w:hAnsi="Times New Roman" w:cs="Times New Roman"/>
                <w:b/>
                <w:bCs/>
              </w:rPr>
              <w:lastRenderedPageBreak/>
              <w:t>Всего</w:t>
            </w:r>
          </w:p>
        </w:tc>
        <w:tc>
          <w:tcPr>
            <w:tcW w:w="740" w:type="pct"/>
            <w:vAlign w:val="center"/>
          </w:tcPr>
          <w:p w:rsidR="007E5E11" w:rsidRPr="007E5E11" w:rsidRDefault="007E5E11" w:rsidP="00964288">
            <w:pPr>
              <w:spacing w:after="0" w:line="240" w:lineRule="auto"/>
              <w:jc w:val="center"/>
              <w:rPr>
                <w:rFonts w:ascii="Times New Roman" w:hAnsi="Times New Roman" w:cs="Times New Roman"/>
                <w:b/>
              </w:rPr>
            </w:pPr>
            <w:r w:rsidRPr="007E5E11">
              <w:rPr>
                <w:rFonts w:ascii="Times New Roman" w:hAnsi="Times New Roman" w:cs="Times New Roman"/>
                <w:b/>
              </w:rPr>
              <w:t>164</w:t>
            </w:r>
          </w:p>
        </w:tc>
      </w:tr>
    </w:tbl>
    <w:p w:rsidR="00ED4AA9" w:rsidRDefault="00ED4AA9" w:rsidP="003B0C2B">
      <w:pPr>
        <w:spacing w:after="0" w:line="240" w:lineRule="auto"/>
        <w:ind w:firstLine="709"/>
        <w:contextualSpacing/>
        <w:jc w:val="both"/>
        <w:rPr>
          <w:rFonts w:ascii="Times New Roman" w:hAnsi="Times New Roman"/>
          <w:b/>
          <w:sz w:val="24"/>
          <w:szCs w:val="24"/>
        </w:rPr>
      </w:pPr>
    </w:p>
    <w:p w:rsidR="007E5E11" w:rsidRDefault="007E5E11" w:rsidP="003B0C2B">
      <w:pPr>
        <w:spacing w:after="0" w:line="240" w:lineRule="auto"/>
        <w:ind w:firstLine="709"/>
        <w:contextualSpacing/>
        <w:jc w:val="both"/>
        <w:rPr>
          <w:rFonts w:ascii="Times New Roman" w:hAnsi="Times New Roman"/>
          <w:b/>
          <w:sz w:val="24"/>
          <w:szCs w:val="24"/>
        </w:rPr>
      </w:pPr>
    </w:p>
    <w:p w:rsidR="00ED4AA9" w:rsidRDefault="00ED4AA9" w:rsidP="003B0C2B">
      <w:pPr>
        <w:spacing w:after="0" w:line="240" w:lineRule="auto"/>
        <w:ind w:firstLine="709"/>
        <w:contextualSpacing/>
        <w:jc w:val="both"/>
        <w:rPr>
          <w:rFonts w:ascii="Times New Roman" w:hAnsi="Times New Roman"/>
          <w:b/>
          <w:sz w:val="24"/>
          <w:szCs w:val="24"/>
        </w:rPr>
      </w:pPr>
    </w:p>
    <w:p w:rsidR="00ED4AA9" w:rsidRDefault="00ED4AA9" w:rsidP="003B0C2B">
      <w:pPr>
        <w:spacing w:after="0" w:line="240" w:lineRule="auto"/>
        <w:ind w:firstLine="709"/>
        <w:contextualSpacing/>
        <w:jc w:val="both"/>
        <w:rPr>
          <w:rFonts w:ascii="Times New Roman" w:hAnsi="Times New Roman"/>
          <w:b/>
          <w:sz w:val="24"/>
          <w:szCs w:val="24"/>
        </w:rPr>
      </w:pPr>
    </w:p>
    <w:p w:rsidR="00ED4AA9" w:rsidRPr="00ED4AA9" w:rsidRDefault="00ED4AA9" w:rsidP="003B0C2B">
      <w:pPr>
        <w:spacing w:after="0" w:line="240" w:lineRule="auto"/>
        <w:ind w:firstLine="709"/>
        <w:contextualSpacing/>
        <w:jc w:val="both"/>
        <w:rPr>
          <w:rFonts w:ascii="Times New Roman" w:hAnsi="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C234D3" w:rsidRDefault="00C234D3" w:rsidP="003B0C2B">
      <w:pPr>
        <w:spacing w:after="0" w:line="240" w:lineRule="auto"/>
        <w:ind w:firstLine="709"/>
        <w:contextualSpacing/>
        <w:jc w:val="both"/>
        <w:rPr>
          <w:rStyle w:val="a8"/>
          <w:rFonts w:ascii="Times New Roman" w:hAnsi="Times New Roman"/>
          <w:b/>
          <w:i w:val="0"/>
          <w:sz w:val="24"/>
          <w:szCs w:val="24"/>
        </w:rPr>
        <w:sectPr w:rsidR="00C234D3" w:rsidSect="003B0C2B">
          <w:pgSz w:w="16838" w:h="11906" w:orient="landscape"/>
          <w:pgMar w:top="850" w:right="1134" w:bottom="1701" w:left="1134" w:header="708" w:footer="708" w:gutter="0"/>
          <w:cols w:space="708"/>
          <w:docGrid w:linePitch="360"/>
        </w:sectPr>
      </w:pPr>
    </w:p>
    <w:p w:rsidR="00C234D3" w:rsidRPr="007F02A0" w:rsidRDefault="00C234D3" w:rsidP="00C234D3">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rsidR="00C234D3" w:rsidRPr="007F02A0" w:rsidRDefault="00C234D3" w:rsidP="00C234D3">
      <w:pPr>
        <w:spacing w:after="0"/>
        <w:ind w:firstLine="709"/>
        <w:rPr>
          <w:rFonts w:ascii="Times New Roman" w:hAnsi="Times New Roman"/>
          <w:b/>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008E5C76" w:rsidRPr="00A31DEF">
        <w:rPr>
          <w:rFonts w:ascii="Times New Roman" w:hAnsi="Times New Roman"/>
          <w:bCs/>
          <w:sz w:val="24"/>
          <w:szCs w:val="24"/>
        </w:rPr>
        <w:t>организации профессиональной деятельности</w:t>
      </w:r>
      <w:r w:rsidRPr="00C234D3">
        <w:rPr>
          <w:rFonts w:ascii="Times New Roman" w:hAnsi="Times New Roman" w:cs="Times New Roman"/>
          <w:bCs/>
          <w:sz w:val="24"/>
          <w:szCs w:val="24"/>
        </w:rPr>
        <w:t>, оснащенный оборудованием</w:t>
      </w:r>
    </w:p>
    <w:p w:rsidR="00C234D3" w:rsidRPr="00C234D3" w:rsidRDefault="00C234D3" w:rsidP="00C234D3">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Комплект бланков медицинской документации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Медицинское оборудование (столы манипуляционные, кровать функциональная, шкафы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Фантомы и муляжи для отработки навыков ухода за пациентами.</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Полнофункциональный манекен для ухода (мужской/женский)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Манекен пожилого человека для отработки навыков ухода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Измерительные и диагностические приборы (спирометр, пикфлоуметр, глюкометр, электрокардиограф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Медицинские инструменты, перевязочный материал, иммобилизационные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shd w:val="clear" w:color="auto" w:fill="FFFFFF"/>
        </w:rPr>
        <w:t xml:space="preserve">Образцы </w:t>
      </w:r>
      <w:r w:rsidRPr="00C234D3">
        <w:rPr>
          <w:rFonts w:ascii="Times New Roman" w:hAnsi="Times New Roman" w:cs="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Емкости-контейнеры для сбора медицинских отходов.</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Емкости для дезинфекций инструментария и расходных материалов.</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Уборочный инвентарь</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Мультимедийная установка или иное оборудование аудиовизуализации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w:t>
      </w:r>
      <w:r>
        <w:rPr>
          <w:rFonts w:ascii="Times New Roman" w:hAnsi="Times New Roman" w:cs="Times New Roman"/>
          <w:sz w:val="24"/>
          <w:szCs w:val="24"/>
        </w:rPr>
        <w:t xml:space="preserve"> </w:t>
      </w:r>
      <w:r>
        <w:rPr>
          <w:rFonts w:ascii="Times New Roman" w:hAnsi="Times New Roman" w:cs="Times New Roman"/>
          <w:sz w:val="24"/>
          <w:szCs w:val="24"/>
        </w:rPr>
        <w:br/>
      </w:r>
      <w:r w:rsidRPr="00C234D3">
        <w:rPr>
          <w:rFonts w:ascii="Times New Roman" w:hAnsi="Times New Roman" w:cs="Times New Roman"/>
          <w:sz w:val="24"/>
          <w:szCs w:val="24"/>
        </w:rPr>
        <w:t>02. Здравоохранение.</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rsidR="00C234D3" w:rsidRPr="00C234D3" w:rsidRDefault="00C234D3" w:rsidP="00C234D3">
      <w:pPr>
        <w:spacing w:after="0" w:line="240" w:lineRule="auto"/>
        <w:ind w:firstLine="709"/>
        <w:contextualSpacing/>
        <w:jc w:val="both"/>
        <w:rPr>
          <w:rFonts w:ascii="Times New Roman" w:hAnsi="Times New Roman" w:cs="Times New Roman"/>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 xml:space="preserve">библиотечного фонда образовательной организации выбирается не менее одного издания из перечисленных </w:t>
      </w:r>
      <w:r w:rsidRPr="00C234D3">
        <w:rPr>
          <w:rFonts w:ascii="Times New Roman" w:hAnsi="Times New Roman" w:cs="Times New Roman"/>
          <w:bCs/>
          <w:sz w:val="24"/>
          <w:szCs w:val="24"/>
        </w:rPr>
        <w:lastRenderedPageBreak/>
        <w:t>ниже печатных изданий и (или) электронных изданий в качестве основного, при этом список может быть дополнен новыми изданиями.</w:t>
      </w:r>
    </w:p>
    <w:p w:rsidR="00C234D3" w:rsidRPr="00C234D3" w:rsidRDefault="00C234D3" w:rsidP="00C234D3">
      <w:pPr>
        <w:pStyle w:val="a6"/>
        <w:spacing w:after="0" w:line="240" w:lineRule="auto"/>
        <w:ind w:left="0" w:firstLine="709"/>
        <w:jc w:val="both"/>
        <w:rPr>
          <w:rFonts w:ascii="Times New Roman" w:hAnsi="Times New Roman" w:cs="Times New Roman"/>
          <w:b/>
          <w:sz w:val="24"/>
          <w:szCs w:val="24"/>
        </w:rPr>
      </w:pPr>
      <w:r w:rsidRPr="00C234D3">
        <w:rPr>
          <w:rFonts w:ascii="Times New Roman" w:hAnsi="Times New Roman" w:cs="Times New Roman"/>
          <w:b/>
          <w:sz w:val="24"/>
          <w:szCs w:val="24"/>
        </w:rPr>
        <w:t>3.2.1. Основные печатные издания</w:t>
      </w:r>
    </w:p>
    <w:p w:rsidR="008E5C76" w:rsidRPr="008E5C76" w:rsidRDefault="008E5C76" w:rsidP="008E5C76">
      <w:pPr>
        <w:pStyle w:val="a6"/>
        <w:numPr>
          <w:ilvl w:val="0"/>
          <w:numId w:val="32"/>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Двойников, С. И. Организационно-аналитическая деятельность   : учебник / Двойников С. И. [и др. ] - Москва : ГЭОТАР-Медиа, 2019. - 496 с. - ISBN 978-5-9704-5027-7. - Текст :: непосредственный</w:t>
      </w:r>
    </w:p>
    <w:p w:rsidR="008E5C76" w:rsidRPr="008E5C76" w:rsidRDefault="008E5C76" w:rsidP="008E5C76">
      <w:pPr>
        <w:pStyle w:val="a6"/>
        <w:numPr>
          <w:ilvl w:val="0"/>
          <w:numId w:val="32"/>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Медик, В. А. Общественное здоровье и здравоохранение : учебник / В. А. Медик, В. И. Лисицин. - 4-е изд. , перераб. и доп. - Москва : ГЭОТАР-Медиа, 2020. - 496 с. : ил. - 496 с. - ISBN 978-5-9704-5610-1. - Текст : непосредственный</w:t>
      </w:r>
    </w:p>
    <w:p w:rsidR="008E5C76" w:rsidRPr="008E5C76" w:rsidRDefault="008E5C76" w:rsidP="008E5C76">
      <w:pPr>
        <w:pStyle w:val="a6"/>
        <w:numPr>
          <w:ilvl w:val="0"/>
          <w:numId w:val="32"/>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Омельченко, В. П. Информационные технологии в профессиональной деятельности : учебник / В. П. Омельченко, А. А. Демидова. - Москва : ГЭОТАР-Медиа, 2020. - 416 с. - ISBN 978-5-9704-5499-2. - Текст : непосредственный</w:t>
      </w:r>
    </w:p>
    <w:p w:rsidR="00CC1617" w:rsidRPr="008E5C76" w:rsidRDefault="008E5C76" w:rsidP="008E5C76">
      <w:pPr>
        <w:numPr>
          <w:ilvl w:val="0"/>
          <w:numId w:val="26"/>
        </w:numPr>
        <w:shd w:val="clear" w:color="auto" w:fill="FFFFFF"/>
        <w:spacing w:after="0" w:line="240" w:lineRule="auto"/>
        <w:ind w:left="0" w:firstLine="709"/>
        <w:jc w:val="both"/>
        <w:rPr>
          <w:rFonts w:ascii="Times New Roman" w:hAnsi="Times New Roman" w:cs="Times New Roman"/>
          <w:sz w:val="24"/>
          <w:szCs w:val="24"/>
        </w:rPr>
      </w:pPr>
      <w:r w:rsidRPr="008E5C76">
        <w:rPr>
          <w:rFonts w:ascii="Times New Roman" w:hAnsi="Times New Roman" w:cs="Times New Roman"/>
          <w:sz w:val="24"/>
          <w:szCs w:val="24"/>
        </w:rPr>
        <w:t>Сметанин, В. Н. Профилактика инфекций, связанных с оказанием медицинской помощи   / В. Н. Сметанин. - Москва : ГЭОТАР-Медиа, 2022. - 480 с. - ISBN 978-5-9704-6419-9. - Текст : непосредственный</w:t>
      </w:r>
    </w:p>
    <w:p w:rsidR="00C234D3" w:rsidRPr="008E5C76" w:rsidRDefault="00C234D3" w:rsidP="008E5C76">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r w:rsidRPr="00C234D3">
        <w:rPr>
          <w:rFonts w:ascii="Times New Roman" w:hAnsi="Times New Roman" w:cs="Times New Roman"/>
          <w:b/>
          <w:sz w:val="24"/>
          <w:szCs w:val="24"/>
        </w:rPr>
        <w:t>3.2.2. Основные электронные издания</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Бурняшов, Б. А. Офисные пакеты «Мой Офис», «Р7-Офис». Практикум / Б. А. Бурняшов. — (полноцветная печать). — Санкт-Петербург : Лань, 2023. — 136 с. — ISBN 978-5-507-45496-9. — Текст : электронный // Лань : электронно-библиотечная система. — URL : https://e.lanbook.com/book/302645 (дата обращения: 03.03.2023). — Режим доступа: для авториз. пользователей.</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Вялых, Н. А. Конфликты и социальное неравенство в здравоохранении   : учебное пособие / Н. А. Вялых. - Ростов н/Д : ЮФУ, 2020. - 170 с. - ISBN 978-5-9275-3493-7. - Текст : электронный // ЭБС "Консультант студента" : [сайт]. - URL : https://www.studentlibrary.ru/book/ISBN9785927534937.html (дата обращения: 03.03.2023). - Режим доступа : по подписке.</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 xml:space="preserve">Демичев, С. В. Первая помощь   / Демичев С. В. - Москва : ГЭОТАР-Медиа, . - 192 с. - ISBN 978-5-9704-5823-5. - Текст : электронный // ЭБС "Консультант студента" : [сайт]. - URL : https://www.studentlibrary.ru/book/ISBN9785970458235.html </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Дружинина, И. В. Информационное обеспечение деятельности средних медицинских работников. Практикум / И. В. Дружинина. — 5-е изд., стер. — Санкт-Петербург : Лань, 2023. — 208 с. — ISBN 978-5-507-46392-3. — Текст : электронный // Лань : электронно-библиотечная система. — URL: https://e.lanbook.com/book/308723 (дата обращения: 03.03.2023). — Режим доступа: для авториз. пользователей.</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Дружинина, И. В. Информационные технологии в профессиональной деятельности средних медицинских работников / И. В. Дружинина. — 7-е изд., стер. — Санкт-Петербург : Лань, 2023. — 112 с. — ISBN 978-5-507-46393-0. — Текст : электронный // Лань : электронно-библиотечная система. — URL: https://e.lanbook.com/book/308726 (дата обращения: 03.03.2023). — Режим доступа: для авториз. пользователей.</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Леонов, С. А. Статистические методы анализа в здравоохранении. Краткий курс лекций   / Леонов С. А. , Вайсман Д. Ш. , Моравская С. В, Мирсков Ю. А. - Москва : Менеджер здравоохранения, 2011. - 172 с. - ISBN 978-5-903834-11-2. - Текст : электронный // ЭБС "Консультант студента" : [сайт]. - URL : https://www.studentlibrary.ru/book/ISBN9785903834112.html (дата обращения: 03.03.2023). - Режим доступа : по подписке.</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Обмачевская, С. Н. Информационные технологии в профессиональной деятельности медицинских работников / С. Н. Обмачевская. — 4-е изд., стер. — Санкт-Петербург : Лань, 2023. — 184 с. — ISBN 978-5-507-45400-6. — Текст : электронный // Лань : электронно-библиотечная система. — URL: https://e.lanbook.com/book/267377 (дата обращения: 03.03.2023). — Режим доступа: для авториз. пользователей.</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lastRenderedPageBreak/>
        <w:t>Осипова, В. Л. Внутрибольничная инфекция: учебное пособие. - 2-е изд. , испр. и</w:t>
      </w:r>
      <w:r>
        <w:rPr>
          <w:rFonts w:ascii="Times New Roman" w:hAnsi="Times New Roman" w:cs="Times New Roman"/>
          <w:sz w:val="24"/>
          <w:szCs w:val="24"/>
        </w:rPr>
        <w:t xml:space="preserve"> доп. / В. Л. Осипова. - Москва</w:t>
      </w:r>
      <w:r w:rsidRPr="008E5C76">
        <w:rPr>
          <w:rFonts w:ascii="Times New Roman" w:hAnsi="Times New Roman" w:cs="Times New Roman"/>
          <w:sz w:val="24"/>
          <w:szCs w:val="24"/>
        </w:rPr>
        <w:t>: ГЭОТАР-Медиа, 2019. - 240 с. - ISBN 978-5-9704-5265-3. - Текст : электронный // ЭБС "Консультант студента" : [сайт]. - URL : https://www.studentlibrary.ru/book/ISBN9785970452653.html (дата обращения: 02.03.2023). - Режим доступа : по подписке.</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Островская, И. В. Психология: учебник / И. В. Островская. - 2-е изд. , испр. - Москва : ГЭОТАР-Медиа, 2020. - 480 с. : ил. - 480 с. - ISBN 978-5-9704-5507-4. - Текст : электронный // ЭБС "Консультант студента" : [сайт]. - URL : https://www.studentlibrary.ru/book/ISBN9785970455074.html (дата обращения: 02.03.2023). - Режим доступа : по подписке.</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Островская, И. В. Психология общения: учебник / И. В. Островская. - Москва : ГЭОТАР-Медиа, 2020. - 192 с. - 192 с. - ISBN 978-5-9704-5572-2. - Текст : электронный // ЭБС "Консультант студента" : [сайт]. - URL : https://www.studentlibrary.ru/book/ISBN9785970455722.html (дата обращения: 02.03.2023). - Режим доступа : по подписке.</w:t>
      </w:r>
    </w:p>
    <w:p w:rsidR="008E5C76" w:rsidRPr="008E5C76" w:rsidRDefault="008E5C76" w:rsidP="008E5C76">
      <w:pPr>
        <w:pStyle w:val="a6"/>
        <w:numPr>
          <w:ilvl w:val="0"/>
          <w:numId w:val="33"/>
        </w:numPr>
        <w:spacing w:after="0" w:line="240" w:lineRule="auto"/>
        <w:ind w:left="0" w:firstLine="709"/>
        <w:contextualSpacing w:val="0"/>
        <w:jc w:val="both"/>
        <w:rPr>
          <w:rFonts w:ascii="Times New Roman" w:hAnsi="Times New Roman" w:cs="Times New Roman"/>
          <w:sz w:val="24"/>
          <w:szCs w:val="24"/>
        </w:rPr>
      </w:pPr>
      <w:r w:rsidRPr="008E5C76">
        <w:rPr>
          <w:rFonts w:ascii="Times New Roman" w:hAnsi="Times New Roman" w:cs="Times New Roman"/>
          <w:sz w:val="24"/>
          <w:szCs w:val="24"/>
        </w:rPr>
        <w:t xml:space="preserve">Сергеев, Ю. Д. Правовое обеспечение профессиональной деятельности: учебник / Ю. Д. Сергеев, Ю. В. Павлова, С. И. Поспелова, Н. А. Каменская. - Москва: ГЭОТАР-Медиа, 2021. - 192 с. - 192 с. - ISBN 978-5-9704-5918-8. - Текст : электронный // ЭБС "Консультант студента" : [сайт]. - URL : https://www.studentlibrary.ru/book/ISBN9785970459188.html </w:t>
      </w:r>
    </w:p>
    <w:p w:rsidR="00C234D3" w:rsidRPr="008E5C76" w:rsidRDefault="008E5C76" w:rsidP="008E5C76">
      <w:pPr>
        <w:spacing w:after="0" w:line="240" w:lineRule="auto"/>
        <w:ind w:firstLine="709"/>
        <w:contextualSpacing/>
        <w:jc w:val="both"/>
        <w:rPr>
          <w:rFonts w:ascii="Times New Roman" w:hAnsi="Times New Roman" w:cs="Times New Roman"/>
          <w:sz w:val="24"/>
          <w:szCs w:val="24"/>
        </w:rPr>
      </w:pPr>
      <w:r w:rsidRPr="008E5C76">
        <w:rPr>
          <w:rFonts w:ascii="Times New Roman" w:hAnsi="Times New Roman" w:cs="Times New Roman"/>
          <w:sz w:val="24"/>
          <w:szCs w:val="24"/>
        </w:rPr>
        <w:t>Шипова, В. М. Регулирование трудовых отношений в здравоохранении. Сборник нормативно</w:t>
      </w:r>
      <w:r>
        <w:rPr>
          <w:rFonts w:ascii="Times New Roman" w:hAnsi="Times New Roman" w:cs="Times New Roman"/>
          <w:sz w:val="24"/>
          <w:szCs w:val="24"/>
        </w:rPr>
        <w:t>-правовых актов с комментариями</w:t>
      </w:r>
      <w:r w:rsidRPr="008E5C76">
        <w:rPr>
          <w:rFonts w:ascii="Times New Roman" w:hAnsi="Times New Roman" w:cs="Times New Roman"/>
          <w:sz w:val="24"/>
          <w:szCs w:val="24"/>
        </w:rPr>
        <w:t>/ В. М. Шипова ; под ред. Р. У. Хабриева. - 4-е изд. , перераб. и доп. - Москва : ГЭОТАР-Медиа, 2021. - 320 с. - ISBN 978-5-9704-6539-4. - Текст : электронный // ЭБС "Консультант студента" : [сайт]. - URL : https://www.studentlibrary.ru/book/ISBN9785970465394.html (дата обращения: 03.03.2023). - Режим доступа : по подписке</w:t>
      </w:r>
      <w:r w:rsidR="00CC1617" w:rsidRPr="008E5C76">
        <w:rPr>
          <w:rFonts w:ascii="Times New Roman" w:hAnsi="Times New Roman" w:cs="Times New Roman"/>
          <w:sz w:val="24"/>
          <w:szCs w:val="24"/>
        </w:rPr>
        <w:t>.</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uppressAutoHyphens/>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3.2.3. Дополнительные источники</w:t>
      </w:r>
    </w:p>
    <w:p w:rsidR="008E5C76" w:rsidRPr="008E5C76" w:rsidRDefault="008E5C76" w:rsidP="008E5C76">
      <w:pPr>
        <w:pStyle w:val="a6"/>
        <w:numPr>
          <w:ilvl w:val="0"/>
          <w:numId w:val="22"/>
        </w:numPr>
        <w:shd w:val="clear" w:color="auto" w:fill="FFFFFF"/>
        <w:spacing w:after="0" w:line="240" w:lineRule="auto"/>
        <w:ind w:left="0" w:firstLine="709"/>
        <w:jc w:val="both"/>
      </w:pPr>
      <w:r w:rsidRPr="008E5C76">
        <w:rPr>
          <w:rFonts w:ascii="Times New Roman" w:hAnsi="Times New Roman" w:cs="Times New Roman"/>
          <w:sz w:val="24"/>
          <w:szCs w:val="24"/>
        </w:rPr>
        <w:t xml:space="preserve">Российская Федерация. Законы. Об основах охраны здоровья граждан в Российской Федерации Федеральный закон № 323-ФЗ от 21 ноября 2011 года </w:t>
      </w:r>
      <w:r w:rsidRPr="008E5C76">
        <w:rPr>
          <w:rFonts w:ascii="Times New Roman" w:hAnsi="Times New Roman" w:cs="Times New Roman"/>
          <w:color w:val="353535"/>
          <w:sz w:val="24"/>
          <w:szCs w:val="24"/>
          <w:shd w:val="clear" w:color="auto" w:fill="FFFFFF"/>
        </w:rPr>
        <w:t> [</w:t>
      </w:r>
      <w:r w:rsidRPr="008E5C76">
        <w:rPr>
          <w:rStyle w:val="s10"/>
          <w:rFonts w:ascii="Times New Roman" w:hAnsi="Times New Roman" w:cs="Times New Roman"/>
          <w:bCs/>
          <w:color w:val="22272F"/>
          <w:sz w:val="24"/>
          <w:szCs w:val="24"/>
        </w:rPr>
        <w:t>Принят Государственной Думой 1 ноября 2011 года,  Одобрен Советом Федерации 9 ноября 2011 года</w:t>
      </w:r>
      <w:r w:rsidRPr="008E5C76">
        <w:rPr>
          <w:rFonts w:ascii="Times New Roman" w:hAnsi="Times New Roman" w:cs="Times New Roman"/>
          <w:color w:val="353535"/>
          <w:sz w:val="24"/>
          <w:szCs w:val="24"/>
          <w:shd w:val="clear" w:color="auto" w:fill="FFFFFF"/>
        </w:rPr>
        <w:t>].</w:t>
      </w:r>
      <w:r w:rsidRPr="008E5C76">
        <w:rPr>
          <w:rFonts w:ascii="Times New Roman" w:hAnsi="Times New Roman" w:cs="Times New Roman"/>
          <w:sz w:val="24"/>
          <w:szCs w:val="24"/>
        </w:rPr>
        <w:t>– URL: https://base.garant.ru/12191967/ Режим доступа: ГАРАНТ.РУ: информационно-правовой портал - Текст: электронный</w:t>
      </w:r>
    </w:p>
    <w:p w:rsidR="008E5C76" w:rsidRPr="008E5C76" w:rsidRDefault="008E5C76" w:rsidP="008E5C76">
      <w:pPr>
        <w:pStyle w:val="a6"/>
        <w:numPr>
          <w:ilvl w:val="0"/>
          <w:numId w:val="22"/>
        </w:numPr>
        <w:shd w:val="clear" w:color="auto" w:fill="FFFFFF"/>
        <w:spacing w:after="0" w:line="240" w:lineRule="auto"/>
        <w:ind w:left="0" w:firstLine="709"/>
        <w:jc w:val="both"/>
      </w:pPr>
      <w:r w:rsidRPr="008E5C76">
        <w:rPr>
          <w:rFonts w:ascii="Times New Roman" w:hAnsi="Times New Roman" w:cs="Times New Roman"/>
          <w:sz w:val="24"/>
          <w:szCs w:val="24"/>
        </w:rPr>
        <w:t xml:space="preserve">Российская Федерация. Законы. О санитарно-эпидемиологическом благополучии населения Федеральный закон № 52-ФЗ от 30.03.1999 </w:t>
      </w:r>
      <w:r w:rsidRPr="008E5C76">
        <w:rPr>
          <w:rFonts w:ascii="Times New Roman" w:hAnsi="Times New Roman" w:cs="Times New Roman"/>
          <w:color w:val="353535"/>
          <w:sz w:val="24"/>
          <w:szCs w:val="24"/>
          <w:shd w:val="clear" w:color="auto" w:fill="FFFFFF"/>
        </w:rPr>
        <w:t>[</w:t>
      </w:r>
      <w:r w:rsidRPr="008E5C76">
        <w:rPr>
          <w:rStyle w:val="s10"/>
          <w:rFonts w:ascii="Times New Roman" w:hAnsi="Times New Roman" w:cs="Times New Roman"/>
          <w:bCs/>
          <w:color w:val="22272F"/>
          <w:sz w:val="24"/>
          <w:szCs w:val="24"/>
        </w:rPr>
        <w:t xml:space="preserve">Принят Государственной Думой 12 марта 1999 года,  Одобрен Советом Федерации 17 марта 1999 года </w:t>
      </w:r>
      <w:r w:rsidRPr="008E5C76">
        <w:rPr>
          <w:rFonts w:ascii="Times New Roman" w:hAnsi="Times New Roman" w:cs="Times New Roman"/>
          <w:color w:val="353535"/>
          <w:sz w:val="24"/>
          <w:szCs w:val="24"/>
          <w:shd w:val="clear" w:color="auto" w:fill="FFFFFF"/>
        </w:rPr>
        <w:t>].</w:t>
      </w:r>
      <w:r w:rsidRPr="008E5C76">
        <w:rPr>
          <w:rFonts w:ascii="Times New Roman" w:hAnsi="Times New Roman" w:cs="Times New Roman"/>
          <w:sz w:val="24"/>
          <w:szCs w:val="24"/>
        </w:rPr>
        <w:t xml:space="preserve"> – URL: https://base.garant.ru/12115118/ - Режим доступа: ГАРАНТ.РУ: информационно-правовой портал - Текст: электронный</w:t>
      </w:r>
    </w:p>
    <w:p w:rsidR="008E5C76" w:rsidRDefault="008E5C76" w:rsidP="008E5C76">
      <w:pPr>
        <w:pStyle w:val="a6"/>
        <w:numPr>
          <w:ilvl w:val="0"/>
          <w:numId w:val="22"/>
        </w:numPr>
        <w:shd w:val="clear" w:color="auto" w:fill="FFFFFF"/>
        <w:spacing w:after="0" w:line="240" w:lineRule="auto"/>
        <w:ind w:left="0" w:firstLine="709"/>
        <w:jc w:val="both"/>
      </w:pPr>
      <w:r w:rsidRPr="008E5C76">
        <w:rPr>
          <w:rFonts w:ascii="Times New Roman" w:hAnsi="Times New Roman" w:cs="Times New Roman"/>
          <w:sz w:val="24"/>
          <w:szCs w:val="24"/>
        </w:rPr>
        <w:t xml:space="preserve">Российская Федерация. Законы. Об иммунопрофилактике инфекционных болезней Федеральный закон № 157-ФЗ от 17.09.1998 </w:t>
      </w:r>
      <w:r w:rsidRPr="008E5C76">
        <w:rPr>
          <w:rFonts w:ascii="Times New Roman" w:hAnsi="Times New Roman" w:cs="Times New Roman"/>
          <w:color w:val="353535"/>
          <w:sz w:val="24"/>
          <w:szCs w:val="24"/>
          <w:shd w:val="clear" w:color="auto" w:fill="FFFFFF"/>
        </w:rPr>
        <w:t>[</w:t>
      </w:r>
      <w:r w:rsidRPr="008E5C76">
        <w:rPr>
          <w:rStyle w:val="s10"/>
          <w:rFonts w:ascii="Times New Roman" w:hAnsi="Times New Roman" w:cs="Times New Roman"/>
          <w:bCs/>
          <w:color w:val="22272F"/>
          <w:sz w:val="24"/>
          <w:szCs w:val="24"/>
        </w:rPr>
        <w:t>Принят Государственной Думой 17 июля 1998 года</w:t>
      </w:r>
      <w:r w:rsidRPr="008E5C76">
        <w:rPr>
          <w:rFonts w:ascii="Times New Roman" w:hAnsi="Times New Roman" w:cs="Times New Roman"/>
          <w:bCs/>
          <w:color w:val="22272F"/>
          <w:sz w:val="24"/>
          <w:szCs w:val="24"/>
        </w:rPr>
        <w:t xml:space="preserve">,  Одобрен Советом Федерации </w:t>
      </w:r>
      <w:r w:rsidRPr="008E5C76">
        <w:rPr>
          <w:rStyle w:val="s10"/>
          <w:rFonts w:ascii="Times New Roman" w:hAnsi="Times New Roman" w:cs="Times New Roman"/>
          <w:bCs/>
          <w:color w:val="22272F"/>
          <w:sz w:val="24"/>
          <w:szCs w:val="24"/>
        </w:rPr>
        <w:t>4 сентября 1998 года</w:t>
      </w:r>
      <w:r w:rsidRPr="008E5C76">
        <w:rPr>
          <w:rFonts w:ascii="Times New Roman" w:hAnsi="Times New Roman" w:cs="Times New Roman"/>
          <w:color w:val="353535"/>
          <w:sz w:val="24"/>
          <w:szCs w:val="24"/>
          <w:shd w:val="clear" w:color="auto" w:fill="FFFFFF"/>
        </w:rPr>
        <w:t>].</w:t>
      </w:r>
      <w:r w:rsidRPr="008E5C76">
        <w:rPr>
          <w:rFonts w:ascii="Times New Roman" w:hAnsi="Times New Roman" w:cs="Times New Roman"/>
          <w:sz w:val="24"/>
          <w:szCs w:val="24"/>
        </w:rPr>
        <w:t xml:space="preserve"> –  URL: https://base.garant.ru/12113020/ - Режим доступа : ГАРАНТ.РУ: информационно-правовой портал: [сайт]. – Текст: электронный</w:t>
      </w:r>
    </w:p>
    <w:p w:rsidR="008E5C76" w:rsidRPr="008E5C76" w:rsidRDefault="008E5C76" w:rsidP="008E5C76">
      <w:pPr>
        <w:pStyle w:val="s1"/>
        <w:numPr>
          <w:ilvl w:val="0"/>
          <w:numId w:val="22"/>
        </w:numPr>
        <w:shd w:val="clear" w:color="auto" w:fill="FFFFFF"/>
        <w:spacing w:after="0" w:afterAutospacing="0"/>
        <w:ind w:left="0" w:firstLine="709"/>
        <w:contextualSpacing/>
        <w:jc w:val="both"/>
      </w:pPr>
      <w:r w:rsidRPr="008E5C76">
        <w:t>О Стратегии развития здравоохранения в Российской Федерации на период до 2025 года : Указ Президента Российской Федерации от 6 июня 2019 г. N 254 – URL: https://www.garant.ru/products/ipo/prime/doc/72164534/ Режим доступа: ГАРАНТ.РУ: информационно-правовой портал - Текст: электронный</w:t>
      </w:r>
    </w:p>
    <w:p w:rsidR="00CC1617" w:rsidRPr="008E5C76" w:rsidRDefault="008E5C76" w:rsidP="008E5C76">
      <w:pPr>
        <w:pStyle w:val="a6"/>
        <w:numPr>
          <w:ilvl w:val="0"/>
          <w:numId w:val="22"/>
        </w:numPr>
        <w:shd w:val="clear" w:color="auto" w:fill="FFFFFF"/>
        <w:spacing w:after="0" w:line="240" w:lineRule="auto"/>
        <w:ind w:left="0" w:firstLine="709"/>
        <w:jc w:val="both"/>
        <w:rPr>
          <w:rFonts w:ascii="Times New Roman" w:hAnsi="Times New Roman" w:cs="Times New Roman"/>
          <w:sz w:val="24"/>
          <w:szCs w:val="24"/>
          <w:lang w:eastAsia="ru-RU"/>
        </w:rPr>
      </w:pPr>
      <w:r w:rsidRPr="008E5C76">
        <w:rPr>
          <w:rFonts w:ascii="Times New Roman" w:hAnsi="Times New Roman" w:cs="Times New Roman"/>
          <w:bCs/>
          <w:sz w:val="24"/>
          <w:szCs w:val="24"/>
        </w:rPr>
        <w:t xml:space="preserve">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6 Приказ Министерства здравоохранения РФ от 20.12.2012 N 1177н - URL: </w:t>
      </w:r>
      <w:r w:rsidRPr="008E5C76">
        <w:rPr>
          <w:rFonts w:ascii="Times New Roman" w:hAnsi="Times New Roman" w:cs="Times New Roman"/>
          <w:bCs/>
          <w:sz w:val="24"/>
          <w:szCs w:val="24"/>
        </w:rPr>
        <w:lastRenderedPageBreak/>
        <w:t xml:space="preserve">https://base.garant.ru/70407654/ </w:t>
      </w:r>
      <w:r w:rsidRPr="008E5C76">
        <w:rPr>
          <w:rFonts w:ascii="Times New Roman" w:hAnsi="Times New Roman" w:cs="Times New Roman"/>
          <w:sz w:val="24"/>
          <w:szCs w:val="24"/>
        </w:rPr>
        <w:t xml:space="preserve"> - Режим доступа : </w:t>
      </w:r>
      <w:r w:rsidRPr="008E5C76">
        <w:rPr>
          <w:rFonts w:ascii="Times New Roman" w:hAnsi="Times New Roman" w:cs="Times New Roman"/>
          <w:sz w:val="24"/>
          <w:szCs w:val="24"/>
          <w:lang w:eastAsia="ru-RU"/>
        </w:rPr>
        <w:t>ГАРАНТ.РУ: информационно-правовой портал: [сайт]. –</w:t>
      </w:r>
      <w:r w:rsidRPr="008E5C76">
        <w:rPr>
          <w:rFonts w:ascii="Times New Roman" w:hAnsi="Times New Roman" w:cs="Times New Roman"/>
          <w:sz w:val="24"/>
          <w:szCs w:val="24"/>
        </w:rPr>
        <w:t xml:space="preserve"> </w:t>
      </w:r>
      <w:r w:rsidRPr="008E5C76">
        <w:rPr>
          <w:rFonts w:ascii="Times New Roman" w:hAnsi="Times New Roman" w:cs="Times New Roman"/>
          <w:sz w:val="24"/>
          <w:szCs w:val="24"/>
          <w:lang w:eastAsia="ru-RU"/>
        </w:rPr>
        <w:t>Текст: электронный</w:t>
      </w:r>
    </w:p>
    <w:p w:rsidR="00CC1617" w:rsidRPr="008E5C76"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lang w:eastAsia="ru-RU"/>
        </w:rPr>
      </w:pPr>
      <w:r w:rsidRPr="008E5C76">
        <w:rPr>
          <w:rFonts w:ascii="Times New Roman" w:hAnsi="Times New Roman" w:cs="Times New Roman"/>
          <w:sz w:val="24"/>
          <w:szCs w:val="24"/>
          <w:lang w:eastAsia="ru-RU"/>
        </w:rPr>
        <w:t xml:space="preserve">Скорая медицинская помощь: информационный портал [сайт]. </w:t>
      </w:r>
      <w:hyperlink r:id="rId10" w:history="1">
        <w:r w:rsidRPr="008E5C76">
          <w:rPr>
            <w:rFonts w:ascii="Times New Roman" w:hAnsi="Times New Roman" w:cs="Times New Roman"/>
            <w:sz w:val="24"/>
            <w:szCs w:val="24"/>
            <w:lang w:eastAsia="ru-RU"/>
          </w:rPr>
          <w:t>URL: http://www.ambu03.ru/</w:t>
        </w:r>
      </w:hyperlink>
      <w:r w:rsidRPr="008E5C76">
        <w:rPr>
          <w:rFonts w:ascii="Times New Roman" w:hAnsi="Times New Roman" w:cs="Times New Roman"/>
          <w:sz w:val="24"/>
          <w:szCs w:val="24"/>
          <w:lang w:eastAsia="ru-RU"/>
        </w:rPr>
        <w:t xml:space="preserve">  (дата обращения 18.01.2022). - Текст: электронный.</w:t>
      </w:r>
    </w:p>
    <w:p w:rsidR="00CC1617" w:rsidRPr="008E5C76"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lang w:eastAsia="ru-RU"/>
        </w:rPr>
      </w:pPr>
      <w:r w:rsidRPr="008E5C76">
        <w:rPr>
          <w:rFonts w:ascii="Times New Roman" w:hAnsi="Times New Roman" w:cs="Times New Roman"/>
          <w:sz w:val="24"/>
          <w:szCs w:val="24"/>
          <w:lang w:eastAsia="ru-RU"/>
        </w:rPr>
        <w:t xml:space="preserve">сайт. – URL: </w:t>
      </w:r>
      <w:hyperlink r:id="rId11" w:history="1">
        <w:r w:rsidRPr="008E5C76">
          <w:rPr>
            <w:rFonts w:ascii="Times New Roman" w:hAnsi="Times New Roman" w:cs="Times New Roman"/>
            <w:sz w:val="24"/>
            <w:szCs w:val="24"/>
            <w:lang w:eastAsia="ru-RU"/>
          </w:rPr>
          <w:t>https://smp.spb.ru/jour/index</w:t>
        </w:r>
      </w:hyperlink>
      <w:r w:rsidRPr="008E5C76">
        <w:rPr>
          <w:rFonts w:ascii="Times New Roman" w:hAnsi="Times New Roman" w:cs="Times New Roman"/>
          <w:sz w:val="24"/>
          <w:szCs w:val="24"/>
          <w:lang w:eastAsia="ru-RU"/>
        </w:rPr>
        <w:t xml:space="preserve"> (дата обращения: 20.01.2022). - Текст: электронный</w:t>
      </w:r>
    </w:p>
    <w:p w:rsidR="00C234D3" w:rsidRPr="00CC1617" w:rsidRDefault="00C234D3" w:rsidP="00CC1617">
      <w:pPr>
        <w:shd w:val="clear" w:color="auto" w:fill="FFFFFF"/>
        <w:suppressAutoHyphens/>
        <w:spacing w:after="0" w:line="240" w:lineRule="auto"/>
        <w:jc w:val="both"/>
        <w:rPr>
          <w:rFonts w:ascii="Times New Roman" w:hAnsi="Times New Roman"/>
          <w:sz w:val="24"/>
          <w:szCs w:val="24"/>
        </w:rPr>
      </w:pPr>
    </w:p>
    <w:p w:rsidR="00985687" w:rsidRPr="00985687" w:rsidRDefault="00985687" w:rsidP="00985687">
      <w:pPr>
        <w:pStyle w:val="a6"/>
        <w:shd w:val="clear" w:color="auto" w:fill="FFFFFF"/>
        <w:suppressAutoHyphens/>
        <w:spacing w:after="0" w:line="240" w:lineRule="auto"/>
        <w:ind w:left="709"/>
        <w:jc w:val="both"/>
        <w:rPr>
          <w:rFonts w:ascii="Times New Roman" w:hAnsi="Times New Roman"/>
          <w:sz w:val="24"/>
          <w:szCs w:val="24"/>
        </w:rPr>
      </w:pPr>
    </w:p>
    <w:p w:rsidR="00985687" w:rsidRDefault="003712A2" w:rsidP="003712A2">
      <w:pPr>
        <w:ind w:hanging="142"/>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2847"/>
        <w:gridCol w:w="3604"/>
      </w:tblGrid>
      <w:tr w:rsidR="008E5C76" w:rsidRPr="008E5C76" w:rsidTr="008E5C76">
        <w:trPr>
          <w:trHeight w:val="1098"/>
        </w:trPr>
        <w:tc>
          <w:tcPr>
            <w:tcW w:w="3012" w:type="dxa"/>
            <w:vAlign w:val="center"/>
          </w:tcPr>
          <w:p w:rsidR="008E5C76" w:rsidRPr="008E5C76" w:rsidRDefault="008E5C76" w:rsidP="008E5C76">
            <w:pPr>
              <w:suppressAutoHyphens/>
              <w:spacing w:after="0" w:line="240" w:lineRule="auto"/>
              <w:contextualSpacing/>
              <w:jc w:val="center"/>
              <w:rPr>
                <w:rFonts w:ascii="Times New Roman" w:hAnsi="Times New Roman" w:cs="Times New Roman"/>
              </w:rPr>
            </w:pPr>
            <w:r w:rsidRPr="008E5C76">
              <w:rPr>
                <w:rFonts w:ascii="Times New Roman" w:hAnsi="Times New Roman" w:cs="Times New Roman"/>
              </w:rPr>
              <w:t xml:space="preserve">Код </w:t>
            </w:r>
            <w:r w:rsidRPr="008E5C76">
              <w:rPr>
                <w:rFonts w:ascii="Times New Roman" w:hAnsi="Times New Roman" w:cs="Times New Roman"/>
                <w:color w:val="000000"/>
              </w:rPr>
              <w:t>и наименование</w:t>
            </w:r>
            <w:r w:rsidRPr="008E5C76">
              <w:rPr>
                <w:rFonts w:ascii="Times New Roman" w:hAnsi="Times New Roman" w:cs="Times New Roman"/>
              </w:rPr>
              <w:t xml:space="preserve"> профессиональных и общих компетенций, формируемых в рамках модуля</w:t>
            </w:r>
          </w:p>
        </w:tc>
        <w:tc>
          <w:tcPr>
            <w:tcW w:w="2847" w:type="dxa"/>
            <w:vAlign w:val="center"/>
          </w:tcPr>
          <w:p w:rsidR="008E5C76" w:rsidRPr="008E5C76" w:rsidRDefault="008E5C76" w:rsidP="008E5C76">
            <w:pPr>
              <w:suppressAutoHyphens/>
              <w:spacing w:after="0" w:line="240" w:lineRule="auto"/>
              <w:contextualSpacing/>
              <w:jc w:val="center"/>
              <w:rPr>
                <w:rFonts w:ascii="Times New Roman" w:hAnsi="Times New Roman" w:cs="Times New Roman"/>
              </w:rPr>
            </w:pPr>
            <w:r w:rsidRPr="008E5C76">
              <w:rPr>
                <w:rFonts w:ascii="Times New Roman" w:hAnsi="Times New Roman" w:cs="Times New Roman"/>
              </w:rPr>
              <w:t>Критерии оценки</w:t>
            </w:r>
          </w:p>
        </w:tc>
        <w:tc>
          <w:tcPr>
            <w:tcW w:w="3604" w:type="dxa"/>
            <w:vAlign w:val="center"/>
          </w:tcPr>
          <w:p w:rsidR="008E5C76" w:rsidRPr="008E5C76" w:rsidRDefault="008E5C76" w:rsidP="008E5C76">
            <w:pPr>
              <w:suppressAutoHyphens/>
              <w:spacing w:after="0" w:line="240" w:lineRule="auto"/>
              <w:contextualSpacing/>
              <w:jc w:val="center"/>
              <w:rPr>
                <w:rFonts w:ascii="Times New Roman" w:hAnsi="Times New Roman" w:cs="Times New Roman"/>
              </w:rPr>
            </w:pPr>
            <w:r w:rsidRPr="008E5C76">
              <w:rPr>
                <w:rFonts w:ascii="Times New Roman" w:hAnsi="Times New Roman" w:cs="Times New Roman"/>
              </w:rPr>
              <w:t>Методы оценки</w:t>
            </w:r>
          </w:p>
        </w:tc>
      </w:tr>
      <w:tr w:rsidR="008E5C76" w:rsidRPr="008E5C76" w:rsidTr="008E5C76">
        <w:trPr>
          <w:trHeight w:val="698"/>
        </w:trPr>
        <w:tc>
          <w:tcPr>
            <w:tcW w:w="3012" w:type="dxa"/>
          </w:tcPr>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color w:val="FF0000"/>
              </w:rPr>
            </w:pPr>
            <w:r w:rsidRPr="008E5C76">
              <w:rPr>
                <w:rFonts w:ascii="Times New Roman" w:hAnsi="Times New Roman" w:cs="Times New Roman"/>
                <w:color w:val="000000"/>
              </w:rPr>
              <w:t>ПК 6.1.</w:t>
            </w:r>
            <w:r w:rsidRPr="008E5C76">
              <w:rPr>
                <w:rFonts w:ascii="Times New Roman" w:hAnsi="Times New Roman" w:cs="Times New Roman"/>
              </w:rPr>
              <w:t xml:space="preserve"> Проводить анализ медико-статистической информации при оказании первичной доврачебной медико-санитарной помощи</w:t>
            </w:r>
            <w:r w:rsidRPr="008E5C76">
              <w:rPr>
                <w:rFonts w:ascii="Times New Roman" w:hAnsi="Times New Roman" w:cs="Times New Roman"/>
                <w:color w:val="FF0000"/>
              </w:rPr>
              <w:t xml:space="preserve">, </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01</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02</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04</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Работать в коллективе и команде, эффективно взаимодействовать с коллегами, руководством, клиентами.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05</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07</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8E5C76">
              <w:rPr>
                <w:rFonts w:ascii="Times New Roman" w:hAnsi="Times New Roman" w:cs="Times New Roman"/>
              </w:rPr>
              <w:lastRenderedPageBreak/>
              <w:t>действовать в чрезвычайных ситуациях;</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09</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color w:val="FF0000"/>
              </w:rPr>
            </w:pPr>
            <w:r w:rsidRPr="008E5C76">
              <w:rPr>
                <w:rFonts w:ascii="Times New Roman" w:hAnsi="Times New Roman" w:cs="Times New Roman"/>
              </w:rPr>
              <w:t>Пользоваться профессиональной документацией на государственном и иностранном языках.</w:t>
            </w:r>
          </w:p>
        </w:tc>
        <w:tc>
          <w:tcPr>
            <w:tcW w:w="2847" w:type="dxa"/>
          </w:tcPr>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shd w:val="clear" w:color="auto" w:fill="FFFFFF"/>
              </w:rPr>
              <w:lastRenderedPageBreak/>
              <w:t>Рассчитывает и анализирует основные медико-статистические показатели в соответствии с установленными методиками</w:t>
            </w:r>
            <w:r w:rsidRPr="008E5C76">
              <w:rPr>
                <w:rFonts w:ascii="Times New Roman" w:hAnsi="Times New Roman" w:cs="Times New Roman"/>
              </w:rPr>
              <w:t xml:space="preserve"> </w:t>
            </w:r>
          </w:p>
        </w:tc>
        <w:tc>
          <w:tcPr>
            <w:tcW w:w="3604" w:type="dxa"/>
          </w:tcPr>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Анализ и оценка результатов тестового контроля и устного опроса</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Экспертная оценка решения практических заданий (ситуационных задач),  в реальных и моделируемых условиях</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Экспертное наблюдение выполнения практических работ</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учебной практике </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производственной практике </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hAnsi="Times New Roman" w:cs="Times New Roman"/>
              </w:rPr>
              <w:t>Экзамен по профессиональному модулю</w:t>
            </w:r>
            <w:r w:rsidRPr="008E5C76">
              <w:rPr>
                <w:rFonts w:ascii="Times New Roman" w:eastAsia="Calibri" w:hAnsi="Times New Roman" w:cs="Times New Roman"/>
              </w:rPr>
              <w:t xml:space="preserve"> </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eastAsia="Calibri" w:hAnsi="Times New Roman" w:cs="Times New Roman"/>
              </w:rPr>
              <w:t>Оценка материалов портфолио достижений обучающегося</w:t>
            </w:r>
          </w:p>
          <w:p w:rsidR="008E5C76" w:rsidRPr="008E5C76" w:rsidRDefault="008E5C76" w:rsidP="008E5C76">
            <w:pPr>
              <w:suppressAutoHyphens/>
              <w:spacing w:after="0" w:line="240" w:lineRule="auto"/>
              <w:contextualSpacing/>
              <w:jc w:val="center"/>
              <w:rPr>
                <w:rFonts w:ascii="Times New Roman" w:hAnsi="Times New Roman" w:cs="Times New Roman"/>
              </w:rPr>
            </w:pPr>
          </w:p>
        </w:tc>
      </w:tr>
      <w:tr w:rsidR="008E5C76" w:rsidRPr="008E5C76" w:rsidTr="008E5C76">
        <w:tc>
          <w:tcPr>
            <w:tcW w:w="3012" w:type="dxa"/>
            <w:shd w:val="clear" w:color="auto" w:fill="auto"/>
          </w:tcPr>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lastRenderedPageBreak/>
              <w:t xml:space="preserve">ПК 6.2. Участвовать в обеспечении внутреннего контроля качества и безопасности медицинской деятельности, </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01</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02</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04</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Работать в коллективе и команде, эффективно взаимодействовать с коллегами, руководством, клиентами.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05</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07</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09</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Пользоваться профессиональной документацией на государственном и иностранном языках.</w:t>
            </w:r>
          </w:p>
        </w:tc>
        <w:tc>
          <w:tcPr>
            <w:tcW w:w="2847" w:type="dxa"/>
            <w:shd w:val="clear" w:color="auto" w:fill="auto"/>
          </w:tcPr>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t>Осуществляет выполнение мероприятий по внутреннему контролю качества и безопасности медицинской деятельности;</w:t>
            </w:r>
          </w:p>
        </w:tc>
        <w:tc>
          <w:tcPr>
            <w:tcW w:w="3604" w:type="dxa"/>
            <w:shd w:val="clear" w:color="auto" w:fill="auto"/>
          </w:tcPr>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Анализ и оценка результатов тестового контроля и устного опроса</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Экспертная оценка решения практических заданий (ситуационных задач),  в реальных и моделируемых условиях</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Экспертное наблюдение выполнения практических работ</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учебной практике </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производственной практике </w:t>
            </w:r>
          </w:p>
          <w:p w:rsidR="008E5C76" w:rsidRPr="008E5C76" w:rsidRDefault="008E5C76" w:rsidP="008E5C76">
            <w:pPr>
              <w:spacing w:after="0" w:line="240" w:lineRule="auto"/>
              <w:contextualSpacing/>
              <w:rPr>
                <w:rFonts w:ascii="Times New Roman" w:hAnsi="Times New Roman" w:cs="Times New Roman"/>
              </w:rPr>
            </w:pPr>
            <w:r w:rsidRPr="008E5C76">
              <w:rPr>
                <w:rFonts w:ascii="Times New Roman" w:hAnsi="Times New Roman" w:cs="Times New Roman"/>
              </w:rPr>
              <w:t>Экзамен по профессиональному модулю</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eastAsia="Calibri" w:hAnsi="Times New Roman" w:cs="Times New Roman"/>
              </w:rPr>
              <w:t>Оценка материалов портфолио достижений обучающегося</w:t>
            </w:r>
          </w:p>
          <w:p w:rsidR="008E5C76" w:rsidRPr="008E5C76" w:rsidRDefault="008E5C76" w:rsidP="008E5C76">
            <w:pPr>
              <w:spacing w:after="0" w:line="240" w:lineRule="auto"/>
              <w:contextualSpacing/>
              <w:rPr>
                <w:rFonts w:ascii="Times New Roman" w:hAnsi="Times New Roman" w:cs="Times New Roman"/>
              </w:rPr>
            </w:pPr>
          </w:p>
        </w:tc>
      </w:tr>
      <w:tr w:rsidR="008E5C76" w:rsidRPr="008E5C76" w:rsidTr="008E5C76">
        <w:tc>
          <w:tcPr>
            <w:tcW w:w="3012" w:type="dxa"/>
            <w:shd w:val="clear" w:color="auto" w:fill="auto"/>
          </w:tcPr>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lastRenderedPageBreak/>
              <w:t>ПК 6.3. Контролировать выполнение должностных обязанностей находящегося в распоряжении персонала,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01</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02</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04</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Работать в коллективе и команде, эффективно взаимодействовать с коллегами, руководством, клиентами.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05</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07</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09</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Пользоваться профессиональной документацией на государственном и иностранном языках.</w:t>
            </w:r>
          </w:p>
        </w:tc>
        <w:tc>
          <w:tcPr>
            <w:tcW w:w="2847" w:type="dxa"/>
            <w:shd w:val="clear" w:color="auto" w:fill="auto"/>
          </w:tcPr>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t xml:space="preserve">Осуществляет контроль выполнения персоналом должностных обязанностей на основе действующих норм и правил </w:t>
            </w:r>
          </w:p>
          <w:p w:rsidR="008E5C76" w:rsidRPr="008E5C76" w:rsidRDefault="008E5C76" w:rsidP="008E5C76">
            <w:pPr>
              <w:spacing w:after="0" w:line="240" w:lineRule="auto"/>
              <w:ind w:firstLine="267"/>
              <w:contextualSpacing/>
              <w:jc w:val="both"/>
              <w:rPr>
                <w:rFonts w:ascii="Times New Roman" w:hAnsi="Times New Roman" w:cs="Times New Roman"/>
              </w:rPr>
            </w:pPr>
          </w:p>
          <w:p w:rsidR="008E5C76" w:rsidRPr="008E5C76" w:rsidRDefault="008E5C76" w:rsidP="008E5C76">
            <w:pPr>
              <w:spacing w:after="0" w:line="240" w:lineRule="auto"/>
              <w:ind w:firstLine="267"/>
              <w:contextualSpacing/>
              <w:jc w:val="both"/>
              <w:rPr>
                <w:rFonts w:ascii="Times New Roman" w:hAnsi="Times New Roman" w:cs="Times New Roman"/>
              </w:rPr>
            </w:pPr>
          </w:p>
        </w:tc>
        <w:tc>
          <w:tcPr>
            <w:tcW w:w="3604" w:type="dxa"/>
            <w:shd w:val="clear" w:color="auto" w:fill="auto"/>
          </w:tcPr>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Анализ и оценка результатов тестового контроля и устного опроса</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Экспертная оценка решения практических заданий (ситуационных задач),  в реальных и моделируемых условиях</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Экспертное наблюдение выполнения практических работ</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учебной практике </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производственной практике </w:t>
            </w:r>
          </w:p>
          <w:p w:rsidR="008E5C76" w:rsidRPr="008E5C76" w:rsidRDefault="008E5C76" w:rsidP="008E5C76">
            <w:pPr>
              <w:spacing w:after="0" w:line="240" w:lineRule="auto"/>
              <w:contextualSpacing/>
              <w:rPr>
                <w:rFonts w:ascii="Times New Roman" w:hAnsi="Times New Roman" w:cs="Times New Roman"/>
              </w:rPr>
            </w:pPr>
            <w:r w:rsidRPr="008E5C76">
              <w:rPr>
                <w:rFonts w:ascii="Times New Roman" w:hAnsi="Times New Roman" w:cs="Times New Roman"/>
              </w:rPr>
              <w:t>Экзамен по профессиональному модулю</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eastAsia="Calibri" w:hAnsi="Times New Roman" w:cs="Times New Roman"/>
              </w:rPr>
              <w:t>Оценка материалов портфолио достижений обучающегося</w:t>
            </w:r>
          </w:p>
          <w:p w:rsidR="008E5C76" w:rsidRPr="008E5C76" w:rsidRDefault="008E5C76" w:rsidP="008E5C76">
            <w:pPr>
              <w:spacing w:after="0" w:line="240" w:lineRule="auto"/>
              <w:contextualSpacing/>
              <w:rPr>
                <w:rFonts w:ascii="Times New Roman" w:hAnsi="Times New Roman" w:cs="Times New Roman"/>
              </w:rPr>
            </w:pPr>
          </w:p>
        </w:tc>
      </w:tr>
      <w:tr w:rsidR="008E5C76" w:rsidRPr="008E5C76" w:rsidTr="008E5C76">
        <w:tc>
          <w:tcPr>
            <w:tcW w:w="3012" w:type="dxa"/>
            <w:shd w:val="clear" w:color="auto" w:fill="auto"/>
          </w:tcPr>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ПК 6.4. Организовывать деятельность персонала с соблюдением психологических и этических аспектов работы в команде,</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01</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Выбирать способы решения задач профессиональной деятельности применительно </w:t>
            </w:r>
            <w:r w:rsidRPr="008E5C76">
              <w:rPr>
                <w:rFonts w:ascii="Times New Roman" w:hAnsi="Times New Roman" w:cs="Times New Roman"/>
              </w:rPr>
              <w:lastRenderedPageBreak/>
              <w:t>к различным контекстам;</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02</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04</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Работать в коллективе и команде, эффективно взаимодействовать с коллегами, руководством, клиентами.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05</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07</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09</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Пользоваться профессиональной документацией на государственном и иностранном языках.</w:t>
            </w:r>
          </w:p>
        </w:tc>
        <w:tc>
          <w:tcPr>
            <w:tcW w:w="2847" w:type="dxa"/>
            <w:shd w:val="clear" w:color="auto" w:fill="auto"/>
          </w:tcPr>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lastRenderedPageBreak/>
              <w:t>Общается в коллективе  в соответствии с этическими нормами</w:t>
            </w:r>
          </w:p>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t xml:space="preserve">Организует деятельность команды для достижения поставленных целей </w:t>
            </w:r>
          </w:p>
        </w:tc>
        <w:tc>
          <w:tcPr>
            <w:tcW w:w="3604" w:type="dxa"/>
            <w:shd w:val="clear" w:color="auto" w:fill="auto"/>
          </w:tcPr>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Анализ и оценка результатов тестового контроля и устного опроса</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Экспертная оценка решения практических заданий (ситуационных задач),  в реальных и моделируемых условиях</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Экспертное наблюдение выполнения практических работ</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w:t>
            </w:r>
            <w:r w:rsidRPr="008E5C76">
              <w:rPr>
                <w:rFonts w:ascii="Times New Roman" w:hAnsi="Times New Roman" w:cs="Times New Roman"/>
              </w:rPr>
              <w:lastRenderedPageBreak/>
              <w:t xml:space="preserve">учебной практике </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производственной практике </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eastAsia="Calibri" w:hAnsi="Times New Roman" w:cs="Times New Roman"/>
              </w:rPr>
              <w:t>Оценка материалов портфолио достижений обучающегося</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rPr>
                <w:rFonts w:ascii="Times New Roman" w:hAnsi="Times New Roman" w:cs="Times New Roman"/>
              </w:rPr>
            </w:pPr>
            <w:r w:rsidRPr="008E5C76">
              <w:rPr>
                <w:rFonts w:ascii="Times New Roman" w:hAnsi="Times New Roman" w:cs="Times New Roman"/>
              </w:rPr>
              <w:t>Экзамен по профессиональному модулю</w:t>
            </w:r>
          </w:p>
        </w:tc>
      </w:tr>
      <w:tr w:rsidR="008E5C76" w:rsidRPr="008E5C76" w:rsidTr="008E5C76">
        <w:tc>
          <w:tcPr>
            <w:tcW w:w="3012" w:type="dxa"/>
            <w:shd w:val="clear" w:color="auto" w:fill="auto"/>
          </w:tcPr>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lastRenderedPageBreak/>
              <w:t xml:space="preserve">ПК 6.5. 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 </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01</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02</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Использовать современные средства поиска, анализа и интерпретации информации, </w:t>
            </w:r>
            <w:r w:rsidRPr="008E5C76">
              <w:rPr>
                <w:rFonts w:ascii="Times New Roman" w:hAnsi="Times New Roman" w:cs="Times New Roman"/>
              </w:rPr>
              <w:lastRenderedPageBreak/>
              <w:t>и информационные технологии для выполнения задач профессиональной деятельности;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04</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Работать в коллективе и команде, эффективно взаимодействовать с коллегами, руководством, клиентами.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05</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07</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09</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Пользоваться профессиональной документацией на государственном и иностранном языках.</w:t>
            </w:r>
          </w:p>
        </w:tc>
        <w:tc>
          <w:tcPr>
            <w:tcW w:w="2847" w:type="dxa"/>
            <w:shd w:val="clear" w:color="auto" w:fill="auto"/>
          </w:tcPr>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lastRenderedPageBreak/>
              <w:t>Составляет план работы в соответствии с установленными требованиями</w:t>
            </w:r>
          </w:p>
          <w:p w:rsidR="008E5C76" w:rsidRPr="008E5C76" w:rsidRDefault="008E5C76" w:rsidP="008E5C76">
            <w:pPr>
              <w:spacing w:after="0" w:line="240" w:lineRule="auto"/>
              <w:ind w:firstLine="267"/>
              <w:contextualSpacing/>
              <w:jc w:val="both"/>
              <w:rPr>
                <w:rFonts w:ascii="Times New Roman" w:hAnsi="Times New Roman" w:cs="Times New Roman"/>
                <w:shd w:val="clear" w:color="auto" w:fill="FFFFFF"/>
              </w:rPr>
            </w:pPr>
            <w:r w:rsidRPr="008E5C76">
              <w:rPr>
                <w:rFonts w:ascii="Times New Roman" w:hAnsi="Times New Roman" w:cs="Times New Roman"/>
                <w:shd w:val="clear" w:color="auto" w:fill="FFFFFF"/>
              </w:rPr>
              <w:t>Заполняет  медицинскую документацию, в том числе в форме  электронных документов в соответствии с действующими инструкциями и нормативами</w:t>
            </w:r>
          </w:p>
        </w:tc>
        <w:tc>
          <w:tcPr>
            <w:tcW w:w="3604" w:type="dxa"/>
            <w:shd w:val="clear" w:color="auto" w:fill="auto"/>
          </w:tcPr>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Анализ и оценка результатов тестового контроля и устного опроса</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Экспертная оценка решения практических заданий (ситуационных задач),  в реальных и моделируемых условиях</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Экспертное наблюдение выполнения практических работ</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учебной практике </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производственной практике </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eastAsia="Calibri" w:hAnsi="Times New Roman" w:cs="Times New Roman"/>
              </w:rPr>
              <w:t>Оценка материалов портфолио достижений обучающегося</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rPr>
                <w:rFonts w:ascii="Times New Roman" w:hAnsi="Times New Roman" w:cs="Times New Roman"/>
              </w:rPr>
            </w:pPr>
            <w:r w:rsidRPr="008E5C76">
              <w:rPr>
                <w:rFonts w:ascii="Times New Roman" w:hAnsi="Times New Roman" w:cs="Times New Roman"/>
              </w:rPr>
              <w:t xml:space="preserve">Экзамен по профессиональному </w:t>
            </w:r>
            <w:r w:rsidRPr="008E5C76">
              <w:rPr>
                <w:rFonts w:ascii="Times New Roman" w:hAnsi="Times New Roman" w:cs="Times New Roman"/>
              </w:rPr>
              <w:lastRenderedPageBreak/>
              <w:t>модулю</w:t>
            </w:r>
          </w:p>
        </w:tc>
      </w:tr>
      <w:tr w:rsidR="008E5C76" w:rsidRPr="008E5C76" w:rsidTr="008E5C76">
        <w:tc>
          <w:tcPr>
            <w:tcW w:w="3012" w:type="dxa"/>
            <w:shd w:val="clear" w:color="auto" w:fill="auto"/>
          </w:tcPr>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lastRenderedPageBreak/>
              <w:t>ПК 6.6. Использовать медицинские информационные системы и информационно-телекоммуникационную сеть «Интернет» в работе,</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01</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02</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04</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 xml:space="preserve">Работать в коллективе и команде, эффективно взаимодействовать с </w:t>
            </w:r>
            <w:r w:rsidRPr="008E5C76">
              <w:rPr>
                <w:rFonts w:ascii="Times New Roman" w:hAnsi="Times New Roman" w:cs="Times New Roman"/>
              </w:rPr>
              <w:lastRenderedPageBreak/>
              <w:t>коллегами, руководством, клиентами.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05</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07</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09</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Пользоваться профессиональной документацией на государственном и иностранном языках.</w:t>
            </w:r>
          </w:p>
        </w:tc>
        <w:tc>
          <w:tcPr>
            <w:tcW w:w="2847" w:type="dxa"/>
            <w:shd w:val="clear" w:color="auto" w:fill="auto"/>
          </w:tcPr>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lastRenderedPageBreak/>
              <w:t>Применяет в профессиональной деятельности информационные технологии</w:t>
            </w:r>
          </w:p>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t>Осуществляет поиск необходимой информации в сети «Интернет» с соблюдением требований к информационной безопасности</w:t>
            </w:r>
          </w:p>
        </w:tc>
        <w:tc>
          <w:tcPr>
            <w:tcW w:w="3604" w:type="dxa"/>
            <w:shd w:val="clear" w:color="auto" w:fill="auto"/>
          </w:tcPr>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Анализ и оценка результатов тестового контроля и устного опроса</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Экспертная оценка решения практических заданий (ситуационных задач),  в реальных и моделируемых условиях</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Экспертное наблюдение выполнения практических работ</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учебной практике </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производственной практике </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eastAsia="Calibri" w:hAnsi="Times New Roman" w:cs="Times New Roman"/>
              </w:rPr>
              <w:t>Оценка материалов портфолио достижений обучающегося</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rPr>
                <w:rFonts w:ascii="Times New Roman" w:hAnsi="Times New Roman" w:cs="Times New Roman"/>
              </w:rPr>
            </w:pPr>
            <w:r w:rsidRPr="008E5C76">
              <w:rPr>
                <w:rFonts w:ascii="Times New Roman" w:hAnsi="Times New Roman" w:cs="Times New Roman"/>
              </w:rPr>
              <w:t>Экзамен по профессиональному модулю</w:t>
            </w:r>
          </w:p>
        </w:tc>
      </w:tr>
      <w:tr w:rsidR="008E5C76" w:rsidRPr="008E5C76" w:rsidTr="008E5C76">
        <w:tc>
          <w:tcPr>
            <w:tcW w:w="3012" w:type="dxa"/>
            <w:shd w:val="clear" w:color="auto" w:fill="auto"/>
          </w:tcPr>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color w:val="FF0000"/>
              </w:rPr>
            </w:pPr>
            <w:r w:rsidRPr="008E5C76">
              <w:rPr>
                <w:rFonts w:ascii="Times New Roman" w:hAnsi="Times New Roman" w:cs="Times New Roman"/>
                <w:color w:val="000000"/>
              </w:rPr>
              <w:lastRenderedPageBreak/>
              <w:t>ПК 6.7.</w:t>
            </w:r>
            <w:r w:rsidRPr="008E5C76">
              <w:rPr>
                <w:rFonts w:ascii="Times New Roman" w:hAnsi="Times New Roman" w:cs="Times New Roman"/>
              </w:rPr>
              <w:t xml:space="preserve"> Осуществлять защиту персональных данных пациентов и сведений, составляющих врачебную тайну</w:t>
            </w:r>
            <w:r w:rsidRPr="008E5C76">
              <w:rPr>
                <w:rFonts w:ascii="Times New Roman" w:hAnsi="Times New Roman" w:cs="Times New Roman"/>
                <w:color w:val="FF0000"/>
              </w:rPr>
              <w:t>,</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01</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02</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04</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Работать в коллективе и команде, эффективно взаимодействовать с коллегами, руководством, клиентами.</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05</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8E5C76">
              <w:rPr>
                <w:rFonts w:ascii="Times New Roman" w:hAnsi="Times New Roman" w:cs="Times New Roman"/>
              </w:rPr>
              <w:lastRenderedPageBreak/>
              <w:t>контекста;</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07</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rPr>
            </w:pPr>
            <w:r w:rsidRPr="008E5C76">
              <w:rPr>
                <w:rFonts w:ascii="Times New Roman" w:hAnsi="Times New Roman" w:cs="Times New Roman"/>
              </w:rPr>
              <w:t>ОК 09</w:t>
            </w:r>
          </w:p>
          <w:p w:rsidR="008E5C76" w:rsidRPr="008E5C76" w:rsidRDefault="008E5C76" w:rsidP="008E5C76">
            <w:pPr>
              <w:widowControl w:val="0"/>
              <w:tabs>
                <w:tab w:val="left" w:pos="2835"/>
              </w:tabs>
              <w:autoSpaceDE w:val="0"/>
              <w:autoSpaceDN w:val="0"/>
              <w:adjustRightInd w:val="0"/>
              <w:spacing w:after="0" w:line="240" w:lineRule="auto"/>
              <w:contextualSpacing/>
              <w:jc w:val="both"/>
              <w:rPr>
                <w:rFonts w:ascii="Times New Roman" w:hAnsi="Times New Roman" w:cs="Times New Roman"/>
                <w:color w:val="FF0000"/>
                <w:highlight w:val="yellow"/>
              </w:rPr>
            </w:pPr>
            <w:r w:rsidRPr="008E5C76">
              <w:rPr>
                <w:rFonts w:ascii="Times New Roman" w:hAnsi="Times New Roman" w:cs="Times New Roman"/>
              </w:rPr>
              <w:t>Пользоваться профессиональной документацией на государственном и иностранном языках.</w:t>
            </w:r>
          </w:p>
        </w:tc>
        <w:tc>
          <w:tcPr>
            <w:tcW w:w="2847" w:type="dxa"/>
            <w:shd w:val="clear" w:color="auto" w:fill="auto"/>
          </w:tcPr>
          <w:p w:rsidR="008E5C76" w:rsidRPr="008E5C76" w:rsidRDefault="008E5C76" w:rsidP="008E5C76">
            <w:pPr>
              <w:spacing w:after="0" w:line="240" w:lineRule="auto"/>
              <w:ind w:firstLine="267"/>
              <w:contextualSpacing/>
              <w:jc w:val="both"/>
              <w:rPr>
                <w:rFonts w:ascii="Times New Roman" w:hAnsi="Times New Roman" w:cs="Times New Roman"/>
              </w:rPr>
            </w:pPr>
            <w:r w:rsidRPr="008E5C76">
              <w:rPr>
                <w:rFonts w:ascii="Times New Roman" w:hAnsi="Times New Roman" w:cs="Times New Roman"/>
              </w:rPr>
              <w:lastRenderedPageBreak/>
              <w:t>Работает с персональными данными пациента и сведениями, составляющими врачебную тайну с соблюдением требований к информационной безопасности</w:t>
            </w:r>
          </w:p>
        </w:tc>
        <w:tc>
          <w:tcPr>
            <w:tcW w:w="3604" w:type="dxa"/>
            <w:shd w:val="clear" w:color="auto" w:fill="auto"/>
          </w:tcPr>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Анализ и оценка результатов тестового контроля и устного опроса</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Экспертная оценка решения практических заданий (ситуационных задач),  в реальных и моделируемых условиях</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Экспертное наблюдение выполнения практических работ</w:t>
            </w: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учебной практике </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jc w:val="both"/>
              <w:rPr>
                <w:rFonts w:ascii="Times New Roman" w:hAnsi="Times New Roman" w:cs="Times New Roman"/>
              </w:rPr>
            </w:pPr>
            <w:r w:rsidRPr="008E5C76">
              <w:rPr>
                <w:rFonts w:ascii="Times New Roman" w:hAnsi="Times New Roman" w:cs="Times New Roman"/>
              </w:rPr>
              <w:t xml:space="preserve">Дифференцированный зачет по производственной практике </w:t>
            </w:r>
          </w:p>
          <w:p w:rsidR="008E5C76" w:rsidRPr="008E5C76" w:rsidRDefault="008E5C76" w:rsidP="008E5C76">
            <w:pPr>
              <w:suppressAutoHyphens/>
              <w:spacing w:after="0" w:line="240" w:lineRule="auto"/>
              <w:contextualSpacing/>
              <w:jc w:val="both"/>
              <w:rPr>
                <w:rFonts w:ascii="Times New Roman" w:eastAsia="Calibri" w:hAnsi="Times New Roman" w:cs="Times New Roman"/>
              </w:rPr>
            </w:pPr>
            <w:r w:rsidRPr="008E5C76">
              <w:rPr>
                <w:rFonts w:ascii="Times New Roman" w:eastAsia="Calibri" w:hAnsi="Times New Roman" w:cs="Times New Roman"/>
              </w:rPr>
              <w:t>Оценка материалов портфолио достижений обучающегося</w:t>
            </w:r>
          </w:p>
          <w:p w:rsidR="008E5C76" w:rsidRPr="008E5C76" w:rsidRDefault="008E5C76" w:rsidP="008E5C76">
            <w:pPr>
              <w:spacing w:after="0" w:line="240" w:lineRule="auto"/>
              <w:contextualSpacing/>
              <w:jc w:val="both"/>
              <w:rPr>
                <w:rFonts w:ascii="Times New Roman" w:hAnsi="Times New Roman" w:cs="Times New Roman"/>
              </w:rPr>
            </w:pPr>
          </w:p>
          <w:p w:rsidR="008E5C76" w:rsidRPr="008E5C76" w:rsidRDefault="008E5C76" w:rsidP="008E5C76">
            <w:pPr>
              <w:spacing w:after="0" w:line="240" w:lineRule="auto"/>
              <w:contextualSpacing/>
              <w:rPr>
                <w:rFonts w:ascii="Times New Roman" w:hAnsi="Times New Roman" w:cs="Times New Roman"/>
              </w:rPr>
            </w:pPr>
            <w:r w:rsidRPr="008E5C76">
              <w:rPr>
                <w:rFonts w:ascii="Times New Roman" w:hAnsi="Times New Roman" w:cs="Times New Roman"/>
              </w:rPr>
              <w:t>Экзамен по профессиональному модулю</w:t>
            </w:r>
          </w:p>
        </w:tc>
      </w:tr>
    </w:tbl>
    <w:p w:rsidR="00C234D3" w:rsidRPr="00C234D3" w:rsidRDefault="00C234D3" w:rsidP="00C234D3">
      <w:pPr>
        <w:spacing w:after="0" w:line="240" w:lineRule="auto"/>
        <w:ind w:firstLine="709"/>
        <w:contextualSpacing/>
        <w:jc w:val="both"/>
        <w:rPr>
          <w:rStyle w:val="a8"/>
          <w:rFonts w:ascii="Times New Roman" w:hAnsi="Times New Roman"/>
          <w:b/>
          <w:i w:val="0"/>
          <w:sz w:val="24"/>
          <w:szCs w:val="24"/>
        </w:rPr>
      </w:pPr>
    </w:p>
    <w:sectPr w:rsidR="00C234D3" w:rsidRPr="00C234D3" w:rsidSect="00C23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AE" w:rsidRDefault="004C41AE" w:rsidP="003712A2">
      <w:pPr>
        <w:spacing w:after="0" w:line="240" w:lineRule="auto"/>
      </w:pPr>
      <w:r>
        <w:separator/>
      </w:r>
    </w:p>
  </w:endnote>
  <w:endnote w:type="continuationSeparator" w:id="0">
    <w:p w:rsidR="004C41AE" w:rsidRDefault="004C41AE" w:rsidP="0037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2A" w:rsidRDefault="004C41AE">
    <w:pPr>
      <w:pStyle w:val="a4"/>
      <w:jc w:val="right"/>
    </w:pPr>
    <w:r>
      <w:fldChar w:fldCharType="begin"/>
    </w:r>
    <w:r>
      <w:instrText xml:space="preserve"> PAGE   \* MERGEFORMAT </w:instrText>
    </w:r>
    <w:r>
      <w:fldChar w:fldCharType="separate"/>
    </w:r>
    <w:r w:rsidR="00B921D1">
      <w:rPr>
        <w:noProof/>
      </w:rPr>
      <w:t>24</w:t>
    </w:r>
    <w:r>
      <w:rPr>
        <w:noProof/>
      </w:rPr>
      <w:fldChar w:fldCharType="end"/>
    </w:r>
  </w:p>
  <w:p w:rsidR="00781B2A" w:rsidRDefault="00781B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AE" w:rsidRDefault="004C41AE" w:rsidP="003712A2">
      <w:pPr>
        <w:spacing w:after="0" w:line="240" w:lineRule="auto"/>
      </w:pPr>
      <w:r>
        <w:separator/>
      </w:r>
    </w:p>
  </w:footnote>
  <w:footnote w:type="continuationSeparator" w:id="0">
    <w:p w:rsidR="004C41AE" w:rsidRDefault="004C41AE" w:rsidP="00371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4A06"/>
    <w:multiLevelType w:val="hybridMultilevel"/>
    <w:tmpl w:val="F628098A"/>
    <w:lvl w:ilvl="0" w:tplc="07545A3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13211B94"/>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4772B5"/>
    <w:multiLevelType w:val="hybridMultilevel"/>
    <w:tmpl w:val="9EBE90FE"/>
    <w:lvl w:ilvl="0" w:tplc="AF169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5F3AA3"/>
    <w:multiLevelType w:val="hybridMultilevel"/>
    <w:tmpl w:val="BC1C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nsid w:val="1D587E15"/>
    <w:multiLevelType w:val="hybridMultilevel"/>
    <w:tmpl w:val="A3243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64675"/>
    <w:multiLevelType w:val="hybridMultilevel"/>
    <w:tmpl w:val="A926A044"/>
    <w:lvl w:ilvl="0" w:tplc="C43020CA">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FAB0825"/>
    <w:multiLevelType w:val="hybridMultilevel"/>
    <w:tmpl w:val="A54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B939B7"/>
    <w:multiLevelType w:val="hybridMultilevel"/>
    <w:tmpl w:val="D644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0E6B0D"/>
    <w:multiLevelType w:val="hybridMultilevel"/>
    <w:tmpl w:val="F5EA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1B57"/>
    <w:multiLevelType w:val="hybridMultilevel"/>
    <w:tmpl w:val="FB2A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A204D2"/>
    <w:multiLevelType w:val="hybridMultilevel"/>
    <w:tmpl w:val="DDC42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C117AE"/>
    <w:multiLevelType w:val="hybridMultilevel"/>
    <w:tmpl w:val="B0D2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3A6160A4"/>
    <w:multiLevelType w:val="multilevel"/>
    <w:tmpl w:val="5092613C"/>
    <w:lvl w:ilvl="0">
      <w:start w:val="1"/>
      <w:numFmt w:val="decimal"/>
      <w:lvlText w:val="%1."/>
      <w:lvlJc w:val="left"/>
      <w:pPr>
        <w:ind w:left="720" w:hanging="360"/>
      </w:pPr>
      <w:rPr>
        <w:rFonts w:cs="Times New Roman"/>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3C571F79"/>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557B3D"/>
    <w:multiLevelType w:val="hybridMultilevel"/>
    <w:tmpl w:val="E4A2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1672A4"/>
    <w:multiLevelType w:val="hybridMultilevel"/>
    <w:tmpl w:val="9FF0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012279"/>
    <w:multiLevelType w:val="hybridMultilevel"/>
    <w:tmpl w:val="8B5A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DA5731"/>
    <w:multiLevelType w:val="hybridMultilevel"/>
    <w:tmpl w:val="6216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E02B6B"/>
    <w:multiLevelType w:val="hybridMultilevel"/>
    <w:tmpl w:val="131A1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EB408D"/>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C5250D"/>
    <w:multiLevelType w:val="hybridMultilevel"/>
    <w:tmpl w:val="43FA20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F834D9"/>
    <w:multiLevelType w:val="hybridMultilevel"/>
    <w:tmpl w:val="9182B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2D6430"/>
    <w:multiLevelType w:val="multilevel"/>
    <w:tmpl w:val="CF72E55E"/>
    <w:lvl w:ilvl="0">
      <w:start w:val="1"/>
      <w:numFmt w:val="decimal"/>
      <w:lvlText w:val="%1."/>
      <w:lvlJc w:val="left"/>
      <w:pPr>
        <w:ind w:left="720" w:hanging="360"/>
      </w:pPr>
    </w:lvl>
    <w:lvl w:ilvl="1">
      <w:start w:val="2"/>
      <w:numFmt w:val="decimal"/>
      <w:isLgl/>
      <w:lvlText w:val="%1.%2"/>
      <w:lvlJc w:val="left"/>
      <w:pPr>
        <w:ind w:left="1015"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6">
    <w:nsid w:val="56CC167B"/>
    <w:multiLevelType w:val="hybridMultilevel"/>
    <w:tmpl w:val="39C00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2D72E5"/>
    <w:multiLevelType w:val="hybridMultilevel"/>
    <w:tmpl w:val="A94A0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F3554C"/>
    <w:multiLevelType w:val="hybridMultilevel"/>
    <w:tmpl w:val="F508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911295"/>
    <w:multiLevelType w:val="hybridMultilevel"/>
    <w:tmpl w:val="B5ECC0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EA40B0"/>
    <w:multiLevelType w:val="hybridMultilevel"/>
    <w:tmpl w:val="2B6E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2C69D7"/>
    <w:multiLevelType w:val="multilevel"/>
    <w:tmpl w:val="F028B44E"/>
    <w:lvl w:ilvl="0">
      <w:start w:val="1"/>
      <w:numFmt w:val="decimal"/>
      <w:lvlText w:val="%1."/>
      <w:lvlJc w:val="left"/>
      <w:pPr>
        <w:ind w:left="502" w:hanging="360"/>
      </w:pPr>
      <w:rPr>
        <w:rFonts w:ascii="Times New Roman" w:hAnsi="Times New Roman" w:hint="default"/>
        <w:b/>
        <w:sz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nsid w:val="7D130ACC"/>
    <w:multiLevelType w:val="hybridMultilevel"/>
    <w:tmpl w:val="D812B9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4"/>
  </w:num>
  <w:num w:numId="2">
    <w:abstractNumId w:val="32"/>
  </w:num>
  <w:num w:numId="3">
    <w:abstractNumId w:val="22"/>
  </w:num>
  <w:num w:numId="4">
    <w:abstractNumId w:val="16"/>
  </w:num>
  <w:num w:numId="5">
    <w:abstractNumId w:val="17"/>
  </w:num>
  <w:num w:numId="6">
    <w:abstractNumId w:val="31"/>
  </w:num>
  <w:num w:numId="7">
    <w:abstractNumId w:val="28"/>
  </w:num>
  <w:num w:numId="8">
    <w:abstractNumId w:val="7"/>
  </w:num>
  <w:num w:numId="9">
    <w:abstractNumId w:val="12"/>
  </w:num>
  <w:num w:numId="10">
    <w:abstractNumId w:val="8"/>
  </w:num>
  <w:num w:numId="11">
    <w:abstractNumId w:val="9"/>
  </w:num>
  <w:num w:numId="12">
    <w:abstractNumId w:val="26"/>
  </w:num>
  <w:num w:numId="13">
    <w:abstractNumId w:val="20"/>
  </w:num>
  <w:num w:numId="14">
    <w:abstractNumId w:val="13"/>
  </w:num>
  <w:num w:numId="15">
    <w:abstractNumId w:val="19"/>
  </w:num>
  <w:num w:numId="16">
    <w:abstractNumId w:val="27"/>
  </w:num>
  <w:num w:numId="17">
    <w:abstractNumId w:val="18"/>
  </w:num>
  <w:num w:numId="18">
    <w:abstractNumId w:val="3"/>
  </w:num>
  <w:num w:numId="19">
    <w:abstractNumId w:val="21"/>
  </w:num>
  <w:num w:numId="20">
    <w:abstractNumId w:val="25"/>
  </w:num>
  <w:num w:numId="21">
    <w:abstractNumId w:val="14"/>
  </w:num>
  <w:num w:numId="22">
    <w:abstractNumId w:val="1"/>
  </w:num>
  <w:num w:numId="23">
    <w:abstractNumId w:val="11"/>
  </w:num>
  <w:num w:numId="24">
    <w:abstractNumId w:val="34"/>
  </w:num>
  <w:num w:numId="25">
    <w:abstractNumId w:val="24"/>
  </w:num>
  <w:num w:numId="26">
    <w:abstractNumId w:val="15"/>
  </w:num>
  <w:num w:numId="27">
    <w:abstractNumId w:val="2"/>
  </w:num>
  <w:num w:numId="28">
    <w:abstractNumId w:val="6"/>
  </w:num>
  <w:num w:numId="29">
    <w:abstractNumId w:val="33"/>
  </w:num>
  <w:num w:numId="30">
    <w:abstractNumId w:val="0"/>
  </w:num>
  <w:num w:numId="31">
    <w:abstractNumId w:val="29"/>
  </w:num>
  <w:num w:numId="32">
    <w:abstractNumId w:val="10"/>
  </w:num>
  <w:num w:numId="33">
    <w:abstractNumId w:val="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C7B"/>
    <w:rsid w:val="0033250E"/>
    <w:rsid w:val="0035620A"/>
    <w:rsid w:val="00361431"/>
    <w:rsid w:val="003712A2"/>
    <w:rsid w:val="003B0C2B"/>
    <w:rsid w:val="003D4880"/>
    <w:rsid w:val="00415D1A"/>
    <w:rsid w:val="004C41AE"/>
    <w:rsid w:val="005D13CA"/>
    <w:rsid w:val="00615C7B"/>
    <w:rsid w:val="006B3D34"/>
    <w:rsid w:val="006C4EB7"/>
    <w:rsid w:val="007329BA"/>
    <w:rsid w:val="00743FCC"/>
    <w:rsid w:val="00781B2A"/>
    <w:rsid w:val="007C2C54"/>
    <w:rsid w:val="007E5E11"/>
    <w:rsid w:val="008B76AF"/>
    <w:rsid w:val="008E5C76"/>
    <w:rsid w:val="008F7E9E"/>
    <w:rsid w:val="009239D1"/>
    <w:rsid w:val="00985687"/>
    <w:rsid w:val="00A83678"/>
    <w:rsid w:val="00B639AB"/>
    <w:rsid w:val="00B921D1"/>
    <w:rsid w:val="00BE16AC"/>
    <w:rsid w:val="00C234D3"/>
    <w:rsid w:val="00CA59EA"/>
    <w:rsid w:val="00CC1617"/>
    <w:rsid w:val="00D30AD8"/>
    <w:rsid w:val="00DB4113"/>
    <w:rsid w:val="00DF1B94"/>
    <w:rsid w:val="00E66C24"/>
    <w:rsid w:val="00ED4AA9"/>
    <w:rsid w:val="00ED75F3"/>
    <w:rsid w:val="00FB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333333"/>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5C7B"/>
    <w:rPr>
      <w:rFonts w:asciiTheme="minorHAnsi" w:hAnsiTheme="minorHAnsi" w:cstheme="minorBidi"/>
      <w:bCs w:val="0"/>
      <w:color w:val="auto"/>
      <w:sz w:val="22"/>
      <w:szCs w:val="22"/>
    </w:rPr>
  </w:style>
  <w:style w:type="paragraph" w:styleId="1">
    <w:name w:val="heading 1"/>
    <w:basedOn w:val="a0"/>
    <w:next w:val="a0"/>
    <w:link w:val="10"/>
    <w:uiPriority w:val="9"/>
    <w:qFormat/>
    <w:rsid w:val="007E5E11"/>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0"/>
    <w:next w:val="a0"/>
    <w:link w:val="20"/>
    <w:uiPriority w:val="99"/>
    <w:qFormat/>
    <w:rsid w:val="003712A2"/>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0"/>
    <w:next w:val="a0"/>
    <w:link w:val="30"/>
    <w:uiPriority w:val="9"/>
    <w:semiHidden/>
    <w:unhideWhenUsed/>
    <w:qFormat/>
    <w:rsid w:val="007E5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15C7B"/>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Нижний колонтитул Знак"/>
    <w:basedOn w:val="a1"/>
    <w:link w:val="a4"/>
    <w:uiPriority w:val="99"/>
    <w:rsid w:val="00615C7B"/>
    <w:rPr>
      <w:rFonts w:ascii="Calibri" w:eastAsia="Times New Roman" w:hAnsi="Calibri"/>
      <w:bCs w:val="0"/>
      <w:color w:val="auto"/>
      <w:sz w:val="22"/>
      <w:szCs w:val="22"/>
      <w:lang w:eastAsia="ru-RU"/>
    </w:rPr>
  </w:style>
  <w:style w:type="paragraph" w:styleId="a6">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0"/>
    <w:link w:val="a7"/>
    <w:uiPriority w:val="34"/>
    <w:qFormat/>
    <w:rsid w:val="00B639AB"/>
    <w:pPr>
      <w:ind w:left="720"/>
      <w:contextualSpacing/>
    </w:pPr>
  </w:style>
  <w:style w:type="character" w:styleId="a8">
    <w:name w:val="Emphasis"/>
    <w:qFormat/>
    <w:rsid w:val="00B639AB"/>
    <w:rPr>
      <w:rFonts w:cs="Times New Roman"/>
      <w:i/>
    </w:rPr>
  </w:style>
  <w:style w:type="character" w:styleId="a9">
    <w:name w:val="Hyperlink"/>
    <w:uiPriority w:val="99"/>
    <w:rsid w:val="00C234D3"/>
    <w:rPr>
      <w:rFonts w:cs="Times New Roman"/>
      <w:color w:val="0000FF"/>
      <w:u w:val="single"/>
    </w:rPr>
  </w:style>
  <w:style w:type="character" w:customStyle="1" w:styleId="a7">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6"/>
    <w:uiPriority w:val="34"/>
    <w:qFormat/>
    <w:locked/>
    <w:rsid w:val="00C234D3"/>
    <w:rPr>
      <w:rFonts w:asciiTheme="minorHAnsi" w:hAnsiTheme="minorHAnsi" w:cstheme="minorBidi"/>
      <w:bCs w:val="0"/>
      <w:color w:val="auto"/>
      <w:sz w:val="22"/>
      <w:szCs w:val="22"/>
    </w:rPr>
  </w:style>
  <w:style w:type="paragraph" w:customStyle="1" w:styleId="headertext">
    <w:name w:val="headertext"/>
    <w:basedOn w:val="a0"/>
    <w:rsid w:val="00C23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3712A2"/>
    <w:rPr>
      <w:rFonts w:ascii="Arial" w:eastAsia="Times New Roman" w:hAnsi="Arial"/>
      <w:b/>
      <w:i/>
      <w:iCs/>
      <w:color w:val="auto"/>
      <w:sz w:val="28"/>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3712A2"/>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3712A2"/>
    <w:rPr>
      <w:rFonts w:eastAsia="Times New Roman"/>
      <w:bCs w:val="0"/>
      <w:color w:val="auto"/>
      <w:sz w:val="20"/>
      <w:szCs w:val="20"/>
      <w:lang w:val="en-US" w:eastAsia="ru-RU"/>
    </w:rPr>
  </w:style>
  <w:style w:type="character" w:styleId="ac">
    <w:name w:val="footnote reference"/>
    <w:aliases w:val="Знак сноски-FN,Ciae niinee-FN,AЗнак сноски зел"/>
    <w:uiPriority w:val="99"/>
    <w:rsid w:val="003712A2"/>
    <w:rPr>
      <w:rFonts w:cs="Times New Roman"/>
      <w:vertAlign w:val="superscript"/>
    </w:rPr>
  </w:style>
  <w:style w:type="paragraph" w:styleId="ad">
    <w:name w:val="No Spacing"/>
    <w:basedOn w:val="a0"/>
    <w:link w:val="ae"/>
    <w:uiPriority w:val="99"/>
    <w:qFormat/>
    <w:rsid w:val="00985687"/>
    <w:pPr>
      <w:spacing w:after="0" w:line="240" w:lineRule="auto"/>
      <w:jc w:val="both"/>
    </w:pPr>
    <w:rPr>
      <w:rFonts w:ascii="Times New Roman" w:eastAsia="Times New Roman" w:hAnsi="Times New Roman" w:cs="Times New Roman"/>
      <w:sz w:val="24"/>
      <w:szCs w:val="24"/>
    </w:rPr>
  </w:style>
  <w:style w:type="character" w:customStyle="1" w:styleId="ae">
    <w:name w:val="Без интервала Знак"/>
    <w:link w:val="ad"/>
    <w:uiPriority w:val="99"/>
    <w:locked/>
    <w:rsid w:val="00985687"/>
    <w:rPr>
      <w:rFonts w:eastAsia="Times New Roman"/>
      <w:bCs w:val="0"/>
      <w:color w:val="auto"/>
      <w:szCs w:val="24"/>
    </w:rPr>
  </w:style>
  <w:style w:type="character" w:customStyle="1" w:styleId="s10">
    <w:name w:val="s_10"/>
    <w:rsid w:val="00985687"/>
  </w:style>
  <w:style w:type="character" w:customStyle="1" w:styleId="markedcontent">
    <w:name w:val="markedcontent"/>
    <w:rsid w:val="00415D1A"/>
  </w:style>
  <w:style w:type="paragraph" w:customStyle="1" w:styleId="a">
    <w:name w:val="Перечисление для таблиц"/>
    <w:basedOn w:val="a0"/>
    <w:uiPriority w:val="99"/>
    <w:rsid w:val="00415D1A"/>
    <w:pPr>
      <w:numPr>
        <w:numId w:val="23"/>
      </w:numPr>
      <w:tabs>
        <w:tab w:val="left" w:pos="227"/>
      </w:tabs>
      <w:spacing w:after="0" w:line="240" w:lineRule="auto"/>
      <w:jc w:val="both"/>
    </w:pPr>
    <w:rPr>
      <w:rFonts w:ascii="Times New Roman" w:eastAsia="Times New Roman" w:hAnsi="Times New Roman" w:cs="Times New Roman"/>
      <w:lang w:eastAsia="ru-RU"/>
    </w:rPr>
  </w:style>
  <w:style w:type="paragraph" w:styleId="af">
    <w:name w:val="Title"/>
    <w:basedOn w:val="a0"/>
    <w:link w:val="af0"/>
    <w:uiPriority w:val="99"/>
    <w:qFormat/>
    <w:rsid w:val="00ED4AA9"/>
    <w:pPr>
      <w:spacing w:after="0" w:line="240" w:lineRule="auto"/>
      <w:jc w:val="center"/>
    </w:pPr>
    <w:rPr>
      <w:rFonts w:ascii="Calibri" w:eastAsia="Calibri" w:hAnsi="Calibri" w:cs="Times New Roman"/>
      <w:b/>
      <w:bCs/>
      <w:sz w:val="36"/>
      <w:szCs w:val="36"/>
      <w:lang w:eastAsia="ru-RU"/>
    </w:rPr>
  </w:style>
  <w:style w:type="character" w:customStyle="1" w:styleId="af0">
    <w:name w:val="Название Знак"/>
    <w:basedOn w:val="a1"/>
    <w:link w:val="af"/>
    <w:uiPriority w:val="99"/>
    <w:rsid w:val="00ED4AA9"/>
    <w:rPr>
      <w:rFonts w:ascii="Calibri" w:eastAsia="Calibri" w:hAnsi="Calibri"/>
      <w:b/>
      <w:color w:val="auto"/>
      <w:sz w:val="36"/>
      <w:szCs w:val="36"/>
      <w:lang w:eastAsia="ru-RU"/>
    </w:rPr>
  </w:style>
  <w:style w:type="paragraph" w:customStyle="1" w:styleId="Default">
    <w:name w:val="Default"/>
    <w:qFormat/>
    <w:rsid w:val="00CC1617"/>
    <w:pPr>
      <w:autoSpaceDE w:val="0"/>
      <w:autoSpaceDN w:val="0"/>
      <w:adjustRightInd w:val="0"/>
      <w:spacing w:after="0" w:line="240" w:lineRule="auto"/>
    </w:pPr>
    <w:rPr>
      <w:rFonts w:eastAsia="Times New Roman"/>
      <w:bCs w:val="0"/>
      <w:color w:val="000000"/>
      <w:szCs w:val="24"/>
    </w:rPr>
  </w:style>
  <w:style w:type="character" w:customStyle="1" w:styleId="10">
    <w:name w:val="Заголовок 1 Знак"/>
    <w:basedOn w:val="a1"/>
    <w:link w:val="1"/>
    <w:uiPriority w:val="9"/>
    <w:rsid w:val="007E5E11"/>
    <w:rPr>
      <w:rFonts w:ascii="Arial" w:eastAsia="Times New Roman" w:hAnsi="Arial"/>
      <w:b/>
      <w:color w:val="auto"/>
      <w:kern w:val="32"/>
      <w:sz w:val="32"/>
      <w:szCs w:val="32"/>
      <w:lang w:eastAsia="ru-RU"/>
    </w:rPr>
  </w:style>
  <w:style w:type="character" w:customStyle="1" w:styleId="hl">
    <w:name w:val="hl"/>
    <w:rsid w:val="007E5E11"/>
  </w:style>
  <w:style w:type="character" w:customStyle="1" w:styleId="30">
    <w:name w:val="Заголовок 3 Знак"/>
    <w:basedOn w:val="a1"/>
    <w:link w:val="3"/>
    <w:uiPriority w:val="99"/>
    <w:rsid w:val="007E5E11"/>
    <w:rPr>
      <w:rFonts w:asciiTheme="majorHAnsi" w:eastAsiaTheme="majorEastAsia" w:hAnsiTheme="majorHAnsi" w:cstheme="majorBidi"/>
      <w:b/>
      <w:color w:val="4F81BD" w:themeColor="accent1"/>
      <w:sz w:val="22"/>
      <w:szCs w:val="22"/>
    </w:rPr>
  </w:style>
  <w:style w:type="paragraph" w:customStyle="1" w:styleId="txt">
    <w:name w:val="txt"/>
    <w:basedOn w:val="a0"/>
    <w:rsid w:val="007E5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qFormat/>
    <w:rsid w:val="008E5C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p.spb.ru/jour/index" TargetMode="External"/><Relationship Id="rId5" Type="http://schemas.openxmlformats.org/officeDocument/2006/relationships/settings" Target="settings.xml"/><Relationship Id="rId10" Type="http://schemas.openxmlformats.org/officeDocument/2006/relationships/hyperlink" Target="URL:%20http://www.ambu03.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94E1D-2D43-45F2-8076-82F767AE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6013</Words>
  <Characters>34276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dcterms:created xsi:type="dcterms:W3CDTF">2024-04-23T04:22:00Z</dcterms:created>
  <dcterms:modified xsi:type="dcterms:W3CDTF">2024-05-14T05:56:00Z</dcterms:modified>
</cp:coreProperties>
</file>