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33"/>
        <w:gridCol w:w="2825"/>
        <w:gridCol w:w="4597"/>
      </w:tblGrid>
      <w:tr w:rsidR="005375DC" w:rsidRPr="00F06EB5" w14:paraId="30C2D2A4" w14:textId="77777777" w:rsidTr="005375DC">
        <w:tc>
          <w:tcPr>
            <w:tcW w:w="1956" w:type="dxa"/>
          </w:tcPr>
          <w:p w14:paraId="5B01A1E1" w14:textId="3897A6E3" w:rsidR="005375DC" w:rsidRPr="00F06EB5" w:rsidRDefault="00881232" w:rsidP="005375DC">
            <w:pPr>
              <w:spacing w:after="0" w:line="240" w:lineRule="auto"/>
              <w:jc w:val="center"/>
              <w:rPr>
                <w:rFonts w:ascii="Bookman Old Style" w:hAnsi="Bookman Old Style"/>
              </w:rPr>
            </w:pPr>
            <w:r>
              <w:rPr>
                <w:rFonts w:ascii="Bookman Old Style" w:hAnsi="Bookman Old Style"/>
                <w:noProof/>
                <w:lang w:eastAsia="ru-RU"/>
              </w:rPr>
              <w:drawing>
                <wp:anchor distT="0" distB="0" distL="114300" distR="114300" simplePos="0" relativeHeight="251653120" behindDoc="0" locked="0" layoutInCell="1" allowOverlap="1" wp14:anchorId="2CEA367F" wp14:editId="07FDCA7B">
                  <wp:simplePos x="0" y="0"/>
                  <wp:positionH relativeFrom="column">
                    <wp:posOffset>-3809</wp:posOffset>
                  </wp:positionH>
                  <wp:positionV relativeFrom="paragraph">
                    <wp:posOffset>3810</wp:posOffset>
                  </wp:positionV>
                  <wp:extent cx="1162050" cy="134750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5031" cy="1362558"/>
                          </a:xfrm>
                          <a:prstGeom prst="rect">
                            <a:avLst/>
                          </a:prstGeom>
                        </pic:spPr>
                      </pic:pic>
                    </a:graphicData>
                  </a:graphic>
                  <wp14:sizeRelH relativeFrom="page">
                    <wp14:pctWidth>0</wp14:pctWidth>
                  </wp14:sizeRelH>
                  <wp14:sizeRelV relativeFrom="page">
                    <wp14:pctHeight>0</wp14:pctHeight>
                  </wp14:sizeRelV>
                </wp:anchor>
              </w:drawing>
            </w:r>
          </w:p>
        </w:tc>
        <w:tc>
          <w:tcPr>
            <w:tcW w:w="7478" w:type="dxa"/>
            <w:gridSpan w:val="2"/>
          </w:tcPr>
          <w:p w14:paraId="68AC0C7A"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14:paraId="2B67990F"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14:paraId="4067AE24"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14:paraId="64905ED0" w14:textId="77777777"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14:paraId="11923332" w14:textId="77777777" w:rsidR="005375DC" w:rsidRPr="00F06EB5" w:rsidRDefault="005375DC" w:rsidP="005375DC">
            <w:pPr>
              <w:spacing w:after="0" w:line="240" w:lineRule="auto"/>
              <w:jc w:val="center"/>
              <w:rPr>
                <w:sz w:val="28"/>
                <w:szCs w:val="28"/>
              </w:rPr>
            </w:pPr>
          </w:p>
        </w:tc>
      </w:tr>
      <w:tr w:rsidR="005375DC" w:rsidRPr="00152BAA" w14:paraId="0A1AF5A2" w14:textId="77777777" w:rsidTr="005375DC">
        <w:tblPrEx>
          <w:tblLook w:val="01E0" w:firstRow="1" w:lastRow="1" w:firstColumn="1" w:lastColumn="1" w:noHBand="0" w:noVBand="0"/>
        </w:tblPrEx>
        <w:tc>
          <w:tcPr>
            <w:tcW w:w="4813" w:type="dxa"/>
            <w:gridSpan w:val="2"/>
          </w:tcPr>
          <w:p w14:paraId="3D17B060" w14:textId="77777777" w:rsidR="005375DC" w:rsidRPr="00152BAA" w:rsidRDefault="005375DC" w:rsidP="005375DC">
            <w:pPr>
              <w:spacing w:after="0" w:line="240" w:lineRule="auto"/>
              <w:jc w:val="both"/>
              <w:rPr>
                <w:b/>
                <w:szCs w:val="24"/>
              </w:rPr>
            </w:pPr>
          </w:p>
        </w:tc>
        <w:tc>
          <w:tcPr>
            <w:tcW w:w="4621" w:type="dxa"/>
          </w:tcPr>
          <w:p w14:paraId="50D621B3" w14:textId="77777777" w:rsidR="005375DC" w:rsidRDefault="005375DC" w:rsidP="005375DC">
            <w:pPr>
              <w:spacing w:after="0" w:line="240" w:lineRule="auto"/>
              <w:jc w:val="right"/>
              <w:rPr>
                <w:b/>
                <w:szCs w:val="24"/>
              </w:rPr>
            </w:pPr>
          </w:p>
          <w:p w14:paraId="41D7AD2A" w14:textId="77777777"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14:paraId="4523532D" w14:textId="77777777" w:rsidTr="005375DC">
        <w:tblPrEx>
          <w:tblLook w:val="01E0" w:firstRow="1" w:lastRow="1" w:firstColumn="1" w:lastColumn="1" w:noHBand="0" w:noVBand="0"/>
        </w:tblPrEx>
        <w:tc>
          <w:tcPr>
            <w:tcW w:w="4813" w:type="dxa"/>
            <w:gridSpan w:val="2"/>
          </w:tcPr>
          <w:p w14:paraId="474E055E" w14:textId="77777777" w:rsidR="005375DC" w:rsidRPr="00B65665" w:rsidRDefault="005375DC" w:rsidP="005375DC">
            <w:pPr>
              <w:spacing w:after="0" w:line="240" w:lineRule="auto"/>
              <w:jc w:val="both"/>
              <w:rPr>
                <w:szCs w:val="24"/>
              </w:rPr>
            </w:pPr>
          </w:p>
        </w:tc>
        <w:tc>
          <w:tcPr>
            <w:tcW w:w="4621" w:type="dxa"/>
          </w:tcPr>
          <w:p w14:paraId="1730C5DC" w14:textId="77777777" w:rsidR="005375DC" w:rsidRPr="00B34292" w:rsidRDefault="005375DC" w:rsidP="005375DC">
            <w:pPr>
              <w:spacing w:after="0" w:line="240" w:lineRule="auto"/>
              <w:jc w:val="right"/>
              <w:rPr>
                <w:szCs w:val="24"/>
              </w:rPr>
            </w:pPr>
            <w:r w:rsidRPr="00B34292">
              <w:rPr>
                <w:szCs w:val="24"/>
              </w:rPr>
              <w:t>Директор</w:t>
            </w:r>
          </w:p>
        </w:tc>
      </w:tr>
      <w:tr w:rsidR="005375DC" w:rsidRPr="00E568E1" w14:paraId="31BE574F" w14:textId="77777777" w:rsidTr="005375DC">
        <w:tblPrEx>
          <w:tblLook w:val="01E0" w:firstRow="1" w:lastRow="1" w:firstColumn="1" w:lastColumn="1" w:noHBand="0" w:noVBand="0"/>
        </w:tblPrEx>
        <w:tc>
          <w:tcPr>
            <w:tcW w:w="4813" w:type="dxa"/>
            <w:gridSpan w:val="2"/>
          </w:tcPr>
          <w:p w14:paraId="773ABF69" w14:textId="77777777" w:rsidR="005375DC" w:rsidRPr="00B65665" w:rsidRDefault="005375DC" w:rsidP="005375DC">
            <w:pPr>
              <w:spacing w:after="0" w:line="240" w:lineRule="auto"/>
              <w:jc w:val="both"/>
              <w:rPr>
                <w:szCs w:val="24"/>
              </w:rPr>
            </w:pPr>
          </w:p>
        </w:tc>
        <w:tc>
          <w:tcPr>
            <w:tcW w:w="4621" w:type="dxa"/>
          </w:tcPr>
          <w:p w14:paraId="23CE05B9" w14:textId="48A2A8F7"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14:paraId="62454D70" w14:textId="77777777" w:rsidTr="005375DC">
        <w:tblPrEx>
          <w:tblLook w:val="01E0" w:firstRow="1" w:lastRow="1" w:firstColumn="1" w:lastColumn="1" w:noHBand="0" w:noVBand="0"/>
        </w:tblPrEx>
        <w:tc>
          <w:tcPr>
            <w:tcW w:w="4813" w:type="dxa"/>
            <w:gridSpan w:val="2"/>
          </w:tcPr>
          <w:p w14:paraId="6E284804" w14:textId="77777777" w:rsidR="005375DC" w:rsidRPr="00B65665" w:rsidRDefault="005375DC" w:rsidP="005375DC">
            <w:pPr>
              <w:spacing w:after="0" w:line="240" w:lineRule="auto"/>
              <w:jc w:val="both"/>
              <w:rPr>
                <w:szCs w:val="24"/>
              </w:rPr>
            </w:pPr>
          </w:p>
        </w:tc>
        <w:tc>
          <w:tcPr>
            <w:tcW w:w="4621" w:type="dxa"/>
          </w:tcPr>
          <w:p w14:paraId="1A5FA4E3" w14:textId="52A0E5F7" w:rsidR="005375DC" w:rsidRPr="00B34292" w:rsidRDefault="005375DC" w:rsidP="005F68FB">
            <w:pPr>
              <w:spacing w:after="0" w:line="240" w:lineRule="auto"/>
              <w:jc w:val="right"/>
              <w:rPr>
                <w:szCs w:val="24"/>
              </w:rPr>
            </w:pPr>
          </w:p>
        </w:tc>
      </w:tr>
      <w:tr w:rsidR="005375DC" w:rsidRPr="00152BAA" w14:paraId="0A75435E" w14:textId="77777777" w:rsidTr="005375DC">
        <w:tblPrEx>
          <w:tblLook w:val="01E0" w:firstRow="1" w:lastRow="1" w:firstColumn="1" w:lastColumn="1" w:noHBand="0" w:noVBand="0"/>
        </w:tblPrEx>
        <w:tc>
          <w:tcPr>
            <w:tcW w:w="4813" w:type="dxa"/>
            <w:gridSpan w:val="2"/>
          </w:tcPr>
          <w:p w14:paraId="17B8ABA4" w14:textId="77777777" w:rsidR="005375DC" w:rsidRPr="00152BAA" w:rsidRDefault="005375DC" w:rsidP="005375DC">
            <w:pPr>
              <w:spacing w:after="0" w:line="240" w:lineRule="auto"/>
              <w:jc w:val="both"/>
              <w:rPr>
                <w:szCs w:val="24"/>
              </w:rPr>
            </w:pPr>
          </w:p>
        </w:tc>
        <w:tc>
          <w:tcPr>
            <w:tcW w:w="4621" w:type="dxa"/>
          </w:tcPr>
          <w:p w14:paraId="229D5FE9" w14:textId="04E1E7E1" w:rsidR="005375DC" w:rsidRPr="00B34292" w:rsidRDefault="005375DC" w:rsidP="005F68FB">
            <w:pPr>
              <w:spacing w:after="0" w:line="240" w:lineRule="auto"/>
              <w:jc w:val="right"/>
              <w:rPr>
                <w:szCs w:val="24"/>
              </w:rPr>
            </w:pPr>
            <w:r w:rsidRPr="00B34292">
              <w:rPr>
                <w:szCs w:val="24"/>
              </w:rPr>
              <w:t xml:space="preserve">Приказ от </w:t>
            </w:r>
            <w:r w:rsidR="006D5C31">
              <w:rPr>
                <w:szCs w:val="24"/>
                <w:u w:val="single"/>
              </w:rPr>
              <w:t>25.04.202</w:t>
            </w:r>
            <w:r w:rsidR="008F5533">
              <w:rPr>
                <w:szCs w:val="24"/>
                <w:u w:val="single"/>
              </w:rPr>
              <w:t>4</w:t>
            </w:r>
            <w:r>
              <w:rPr>
                <w:szCs w:val="24"/>
              </w:rPr>
              <w:t>_</w:t>
            </w:r>
            <w:r w:rsidRPr="00B34292">
              <w:rPr>
                <w:szCs w:val="24"/>
              </w:rPr>
              <w:t xml:space="preserve"> № </w:t>
            </w:r>
            <w:r w:rsidR="008F5533">
              <w:rPr>
                <w:szCs w:val="24"/>
                <w:u w:val="single"/>
              </w:rPr>
              <w:t>94</w:t>
            </w:r>
            <w:r>
              <w:rPr>
                <w:szCs w:val="24"/>
              </w:rPr>
              <w:t>_</w:t>
            </w:r>
          </w:p>
        </w:tc>
      </w:tr>
      <w:tr w:rsidR="005375DC" w:rsidRPr="00152BAA" w14:paraId="301F45DF" w14:textId="77777777" w:rsidTr="005375DC">
        <w:tblPrEx>
          <w:tblLook w:val="01E0" w:firstRow="1" w:lastRow="1" w:firstColumn="1" w:lastColumn="1" w:noHBand="0" w:noVBand="0"/>
        </w:tblPrEx>
        <w:tc>
          <w:tcPr>
            <w:tcW w:w="4813" w:type="dxa"/>
            <w:gridSpan w:val="2"/>
          </w:tcPr>
          <w:p w14:paraId="4FA618D5" w14:textId="6C085B32" w:rsidR="005375DC" w:rsidRPr="00152BAA" w:rsidRDefault="005375DC" w:rsidP="005375DC">
            <w:pPr>
              <w:spacing w:after="0" w:line="240" w:lineRule="auto"/>
              <w:jc w:val="both"/>
              <w:rPr>
                <w:szCs w:val="24"/>
              </w:rPr>
            </w:pPr>
          </w:p>
        </w:tc>
        <w:tc>
          <w:tcPr>
            <w:tcW w:w="4621" w:type="dxa"/>
          </w:tcPr>
          <w:p w14:paraId="3213793F" w14:textId="77777777" w:rsidR="005375DC" w:rsidRPr="00152BAA" w:rsidRDefault="005375DC" w:rsidP="005375DC">
            <w:pPr>
              <w:spacing w:after="0" w:line="240" w:lineRule="auto"/>
              <w:jc w:val="right"/>
              <w:rPr>
                <w:szCs w:val="24"/>
              </w:rPr>
            </w:pPr>
          </w:p>
        </w:tc>
      </w:tr>
    </w:tbl>
    <w:p w14:paraId="3AC849A3" w14:textId="25550455" w:rsidR="005375DC" w:rsidRDefault="005375DC" w:rsidP="005375DC"/>
    <w:p w14:paraId="30BDD2F3" w14:textId="77777777" w:rsidR="005375DC" w:rsidRDefault="005375DC" w:rsidP="005375DC"/>
    <w:p w14:paraId="7D527ADB" w14:textId="77777777"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14:paraId="604027CE" w14:textId="77777777" w:rsidR="005375DC" w:rsidRPr="003D1A89" w:rsidRDefault="005375DC" w:rsidP="005375DC">
      <w:pPr>
        <w:spacing w:after="0" w:line="360" w:lineRule="auto"/>
        <w:contextualSpacing/>
        <w:jc w:val="center"/>
        <w:rPr>
          <w:b/>
        </w:rPr>
      </w:pPr>
      <w:r w:rsidRPr="003D1A89">
        <w:rPr>
          <w:b/>
        </w:rPr>
        <w:t>ОБРАЗОВАТЕЛЬНАЯ ПРОГРАММА</w:t>
      </w:r>
    </w:p>
    <w:p w14:paraId="1843FA9B" w14:textId="77777777" w:rsidR="005375DC" w:rsidRPr="003D1A89" w:rsidRDefault="005375DC" w:rsidP="005375DC">
      <w:pPr>
        <w:spacing w:after="0" w:line="360" w:lineRule="auto"/>
        <w:contextualSpacing/>
        <w:jc w:val="center"/>
      </w:pPr>
      <w:r w:rsidRPr="003D1A89">
        <w:t>среднего профессионального образования</w:t>
      </w:r>
    </w:p>
    <w:p w14:paraId="02F1CDF3" w14:textId="77777777"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14:paraId="11769B40" w14:textId="39C6DA3E" w:rsidR="005375DC" w:rsidRPr="003D1A89" w:rsidRDefault="005F68FB" w:rsidP="005375DC">
      <w:pPr>
        <w:spacing w:after="0" w:line="240" w:lineRule="auto"/>
        <w:contextualSpacing/>
        <w:jc w:val="center"/>
        <w:rPr>
          <w:b/>
        </w:rPr>
      </w:pPr>
      <w:r>
        <w:rPr>
          <w:b/>
        </w:rPr>
        <w:t>3</w:t>
      </w:r>
      <w:r w:rsidR="00623D39">
        <w:rPr>
          <w:b/>
        </w:rPr>
        <w:t>1</w:t>
      </w:r>
      <w:r>
        <w:rPr>
          <w:b/>
        </w:rPr>
        <w:t xml:space="preserve">.02.01 </w:t>
      </w:r>
      <w:r w:rsidR="00623D39">
        <w:rPr>
          <w:b/>
        </w:rPr>
        <w:t>ЛЕЧЕБНОЕ</w:t>
      </w:r>
      <w:r>
        <w:rPr>
          <w:b/>
        </w:rPr>
        <w:t xml:space="preserve"> ДЕЛО</w:t>
      </w:r>
    </w:p>
    <w:p w14:paraId="0E2EB408" w14:textId="77777777" w:rsidR="005375DC" w:rsidRDefault="005375DC" w:rsidP="005375DC">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5422"/>
      </w:tblGrid>
      <w:tr w:rsidR="005375DC" w14:paraId="020B098D" w14:textId="77777777" w:rsidTr="005375DC">
        <w:tc>
          <w:tcPr>
            <w:tcW w:w="4051" w:type="dxa"/>
          </w:tcPr>
          <w:p w14:paraId="30BD4FDA" w14:textId="77777777" w:rsidR="005375DC" w:rsidRDefault="005375DC" w:rsidP="005375DC">
            <w:pPr>
              <w:jc w:val="both"/>
            </w:pPr>
          </w:p>
        </w:tc>
        <w:tc>
          <w:tcPr>
            <w:tcW w:w="5520" w:type="dxa"/>
          </w:tcPr>
          <w:p w14:paraId="69AD39D5" w14:textId="77777777" w:rsidR="005375DC" w:rsidRDefault="005375DC" w:rsidP="005375DC">
            <w:pPr>
              <w:jc w:val="both"/>
            </w:pPr>
            <w:r w:rsidRPr="006E4952">
              <w:rPr>
                <w:b/>
              </w:rPr>
              <w:t>Квалификация</w:t>
            </w:r>
            <w:r>
              <w:t>:</w:t>
            </w:r>
          </w:p>
          <w:p w14:paraId="35907FD7" w14:textId="2E5488BE" w:rsidR="005375DC" w:rsidRPr="00F73324" w:rsidRDefault="005F6E03" w:rsidP="005375DC">
            <w:pPr>
              <w:jc w:val="both"/>
            </w:pPr>
            <w:r>
              <w:t>фельдшер</w:t>
            </w:r>
          </w:p>
          <w:p w14:paraId="03851E52" w14:textId="77777777" w:rsidR="005375DC" w:rsidRDefault="005375DC" w:rsidP="005375DC">
            <w:pPr>
              <w:jc w:val="both"/>
            </w:pPr>
          </w:p>
          <w:p w14:paraId="24E8E0A5" w14:textId="7A5EFB8F" w:rsidR="005375DC" w:rsidRDefault="005375DC" w:rsidP="005375DC">
            <w:pPr>
              <w:jc w:val="both"/>
            </w:pPr>
            <w:r w:rsidRPr="006E4952">
              <w:rPr>
                <w:b/>
              </w:rPr>
              <w:t>Нормативный срок обучения</w:t>
            </w:r>
            <w:r>
              <w:t>:</w:t>
            </w:r>
            <w:r w:rsidR="00633EBA">
              <w:t xml:space="preserve"> </w:t>
            </w:r>
            <w:r w:rsidR="00623D39">
              <w:t>3</w:t>
            </w:r>
            <w:r>
              <w:t xml:space="preserve"> года </w:t>
            </w:r>
            <w:r w:rsidR="00633EBA">
              <w:t>10</w:t>
            </w:r>
            <w:r>
              <w:t xml:space="preserve"> месяцев</w:t>
            </w:r>
          </w:p>
          <w:p w14:paraId="14FEDDE8" w14:textId="77777777" w:rsidR="005375DC" w:rsidRDefault="005375DC" w:rsidP="005375DC">
            <w:pPr>
              <w:jc w:val="both"/>
            </w:pPr>
          </w:p>
          <w:p w14:paraId="1093B718" w14:textId="77777777" w:rsidR="005375DC" w:rsidRDefault="005375DC" w:rsidP="005375DC">
            <w:pPr>
              <w:jc w:val="both"/>
            </w:pPr>
            <w:r w:rsidRPr="006E4952">
              <w:rPr>
                <w:b/>
              </w:rPr>
              <w:t>Форма обучения</w:t>
            </w:r>
            <w:r w:rsidR="00633EBA">
              <w:t>: очно-заочная</w:t>
            </w:r>
          </w:p>
          <w:p w14:paraId="0DE3D4D6" w14:textId="77777777" w:rsidR="005375DC" w:rsidRDefault="005375DC" w:rsidP="005375DC">
            <w:pPr>
              <w:jc w:val="both"/>
            </w:pPr>
          </w:p>
          <w:p w14:paraId="7868C34C" w14:textId="77777777" w:rsidR="005375DC" w:rsidRPr="006E4952" w:rsidRDefault="005375DC" w:rsidP="005375DC">
            <w:pPr>
              <w:jc w:val="both"/>
              <w:rPr>
                <w:b/>
              </w:rPr>
            </w:pPr>
            <w:r w:rsidRPr="006E4952">
              <w:rPr>
                <w:b/>
              </w:rPr>
              <w:t xml:space="preserve">На базе </w:t>
            </w:r>
            <w:r w:rsidR="00633EBA">
              <w:rPr>
                <w:b/>
              </w:rPr>
              <w:t>среднего</w:t>
            </w:r>
            <w:r w:rsidRPr="006E4952">
              <w:rPr>
                <w:b/>
              </w:rPr>
              <w:t xml:space="preserve"> общего образования</w:t>
            </w:r>
          </w:p>
          <w:p w14:paraId="6619253B" w14:textId="77777777" w:rsidR="005375DC" w:rsidRDefault="005375DC" w:rsidP="005375DC">
            <w:pPr>
              <w:jc w:val="both"/>
            </w:pPr>
          </w:p>
          <w:p w14:paraId="6DB6348D" w14:textId="77777777" w:rsidR="005375DC" w:rsidRDefault="005375DC" w:rsidP="00C544F9">
            <w:pPr>
              <w:jc w:val="both"/>
            </w:pPr>
            <w:r w:rsidRPr="006E4952">
              <w:rPr>
                <w:b/>
              </w:rPr>
              <w:t>Профиль получаемого профессионального образования</w:t>
            </w:r>
            <w:r>
              <w:t xml:space="preserve">: </w:t>
            </w:r>
            <w:r w:rsidR="00080B07">
              <w:t>Е</w:t>
            </w:r>
            <w:r w:rsidR="00C544F9">
              <w:t>стественно</w:t>
            </w:r>
            <w:r w:rsidR="00080B07">
              <w:t>-</w:t>
            </w:r>
            <w:r w:rsidR="00C544F9">
              <w:t>научный</w:t>
            </w:r>
          </w:p>
        </w:tc>
      </w:tr>
    </w:tbl>
    <w:p w14:paraId="7C7A114E" w14:textId="77777777" w:rsidR="005375DC" w:rsidRDefault="005375DC" w:rsidP="005375DC">
      <w:pPr>
        <w:jc w:val="both"/>
      </w:pPr>
    </w:p>
    <w:p w14:paraId="71F6C82F" w14:textId="77777777" w:rsidR="00CD71BD" w:rsidRDefault="00CD71BD" w:rsidP="005375DC">
      <w:pPr>
        <w:jc w:val="center"/>
      </w:pPr>
    </w:p>
    <w:p w14:paraId="236AA4BE" w14:textId="77777777" w:rsidR="00CD71BD" w:rsidRDefault="00CD71BD" w:rsidP="005375DC">
      <w:pPr>
        <w:jc w:val="center"/>
      </w:pPr>
    </w:p>
    <w:p w14:paraId="4D3ED5A1" w14:textId="77777777" w:rsidR="00CD71BD" w:rsidRDefault="00CD71BD" w:rsidP="005375DC">
      <w:pPr>
        <w:jc w:val="center"/>
      </w:pPr>
    </w:p>
    <w:p w14:paraId="7E965BB3" w14:textId="77777777" w:rsidR="00CD71BD" w:rsidRDefault="00CD71BD" w:rsidP="005375DC">
      <w:pPr>
        <w:jc w:val="center"/>
      </w:pPr>
    </w:p>
    <w:p w14:paraId="6948D68A" w14:textId="77777777" w:rsidR="00CD71BD" w:rsidRDefault="00CD71BD" w:rsidP="005375DC">
      <w:pPr>
        <w:jc w:val="center"/>
      </w:pPr>
    </w:p>
    <w:p w14:paraId="2A5B575B" w14:textId="77777777" w:rsidR="00CD71BD" w:rsidRDefault="00CD71BD" w:rsidP="005375DC">
      <w:pPr>
        <w:jc w:val="center"/>
      </w:pPr>
    </w:p>
    <w:p w14:paraId="0D331521" w14:textId="77777777" w:rsidR="005375DC" w:rsidRDefault="005375DC" w:rsidP="005375DC">
      <w:pPr>
        <w:jc w:val="center"/>
      </w:pPr>
      <w:r>
        <w:t>Белоярский</w:t>
      </w:r>
    </w:p>
    <w:p w14:paraId="7BBE4902"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4E03D081" w14:textId="77777777" w:rsidR="005375DC" w:rsidRDefault="005375DC" w:rsidP="005375DC">
      <w:pPr>
        <w:jc w:val="center"/>
      </w:pPr>
      <w:r>
        <w:lastRenderedPageBreak/>
        <w:t>СОДЕРЖАНИЕ</w:t>
      </w:r>
    </w:p>
    <w:tbl>
      <w:tblPr>
        <w:tblStyle w:val="a5"/>
        <w:tblW w:w="0" w:type="auto"/>
        <w:tblLook w:val="04A0" w:firstRow="1" w:lastRow="0" w:firstColumn="1" w:lastColumn="0" w:noHBand="0" w:noVBand="1"/>
      </w:tblPr>
      <w:tblGrid>
        <w:gridCol w:w="8403"/>
        <w:gridCol w:w="942"/>
      </w:tblGrid>
      <w:tr w:rsidR="005375DC" w14:paraId="48C25165" w14:textId="77777777" w:rsidTr="005375DC">
        <w:tc>
          <w:tcPr>
            <w:tcW w:w="8613" w:type="dxa"/>
          </w:tcPr>
          <w:p w14:paraId="0362CB98" w14:textId="77777777" w:rsidR="005375DC" w:rsidRDefault="005375DC" w:rsidP="005375DC">
            <w:pPr>
              <w:jc w:val="both"/>
            </w:pPr>
            <w:r>
              <w:t>1 Общие положения</w:t>
            </w:r>
          </w:p>
        </w:tc>
        <w:tc>
          <w:tcPr>
            <w:tcW w:w="958" w:type="dxa"/>
          </w:tcPr>
          <w:p w14:paraId="00293AD3" w14:textId="77777777" w:rsidR="005375DC" w:rsidRDefault="009D7CC4" w:rsidP="005375DC">
            <w:pPr>
              <w:jc w:val="center"/>
            </w:pPr>
            <w:r>
              <w:t>3</w:t>
            </w:r>
          </w:p>
        </w:tc>
      </w:tr>
      <w:tr w:rsidR="005375DC" w14:paraId="7D078CB8" w14:textId="77777777" w:rsidTr="005375DC">
        <w:tc>
          <w:tcPr>
            <w:tcW w:w="8613" w:type="dxa"/>
          </w:tcPr>
          <w:p w14:paraId="61B977FE" w14:textId="77777777" w:rsidR="005375DC" w:rsidRDefault="005375DC" w:rsidP="005375DC">
            <w:pPr>
              <w:jc w:val="both"/>
            </w:pPr>
            <w:r>
              <w:t>2 Общая характеристика основной профессиональной образовательной программы</w:t>
            </w:r>
          </w:p>
        </w:tc>
        <w:tc>
          <w:tcPr>
            <w:tcW w:w="958" w:type="dxa"/>
          </w:tcPr>
          <w:p w14:paraId="233D2D82" w14:textId="77777777" w:rsidR="005375DC" w:rsidRDefault="009D7CC4" w:rsidP="005375DC">
            <w:pPr>
              <w:jc w:val="center"/>
            </w:pPr>
            <w:r>
              <w:t>4</w:t>
            </w:r>
          </w:p>
        </w:tc>
      </w:tr>
      <w:tr w:rsidR="005375DC" w14:paraId="4FAF5F92" w14:textId="77777777" w:rsidTr="005375DC">
        <w:tc>
          <w:tcPr>
            <w:tcW w:w="8613" w:type="dxa"/>
          </w:tcPr>
          <w:p w14:paraId="25AE6D66" w14:textId="15E33656" w:rsidR="005375DC" w:rsidRDefault="005375DC" w:rsidP="005375DC">
            <w:pPr>
              <w:jc w:val="both"/>
            </w:pPr>
            <w:r>
              <w:t xml:space="preserve">3 </w:t>
            </w:r>
            <w:r w:rsidR="00CA4447">
              <w:t xml:space="preserve">Структура учебного плана </w:t>
            </w:r>
          </w:p>
        </w:tc>
        <w:tc>
          <w:tcPr>
            <w:tcW w:w="958" w:type="dxa"/>
          </w:tcPr>
          <w:p w14:paraId="2FA7B3F4" w14:textId="77777777" w:rsidR="005375DC" w:rsidRDefault="009D7CC4" w:rsidP="005375DC">
            <w:pPr>
              <w:jc w:val="center"/>
            </w:pPr>
            <w:r>
              <w:t>6</w:t>
            </w:r>
          </w:p>
        </w:tc>
      </w:tr>
      <w:tr w:rsidR="005375DC" w14:paraId="2D64AA8B" w14:textId="77777777" w:rsidTr="005375DC">
        <w:tc>
          <w:tcPr>
            <w:tcW w:w="8613" w:type="dxa"/>
          </w:tcPr>
          <w:p w14:paraId="15F24C44" w14:textId="77777777"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14:paraId="0B649995" w14:textId="77777777" w:rsidR="005375DC" w:rsidRDefault="00883627" w:rsidP="005375DC">
            <w:pPr>
              <w:jc w:val="center"/>
            </w:pPr>
            <w:r>
              <w:t>6</w:t>
            </w:r>
          </w:p>
        </w:tc>
      </w:tr>
      <w:tr w:rsidR="005375DC" w14:paraId="10B0A858" w14:textId="77777777" w:rsidTr="005375DC">
        <w:tc>
          <w:tcPr>
            <w:tcW w:w="8613" w:type="dxa"/>
          </w:tcPr>
          <w:p w14:paraId="09EF5FEE" w14:textId="77777777" w:rsidR="005375DC" w:rsidRDefault="005375DC" w:rsidP="005375DC">
            <w:pPr>
              <w:jc w:val="both"/>
            </w:pPr>
            <w:r>
              <w:t>4.1 Общие компетенции</w:t>
            </w:r>
          </w:p>
        </w:tc>
        <w:tc>
          <w:tcPr>
            <w:tcW w:w="958" w:type="dxa"/>
          </w:tcPr>
          <w:p w14:paraId="3F3FE13D" w14:textId="77777777" w:rsidR="005375DC" w:rsidRDefault="00080ECB" w:rsidP="005375DC">
            <w:pPr>
              <w:jc w:val="center"/>
            </w:pPr>
            <w:r>
              <w:t>6</w:t>
            </w:r>
          </w:p>
        </w:tc>
      </w:tr>
      <w:tr w:rsidR="005375DC" w14:paraId="277EE01D" w14:textId="77777777" w:rsidTr="005375DC">
        <w:tc>
          <w:tcPr>
            <w:tcW w:w="8613" w:type="dxa"/>
          </w:tcPr>
          <w:p w14:paraId="643700DF" w14:textId="77777777" w:rsidR="005375DC" w:rsidRDefault="005375DC" w:rsidP="005375DC">
            <w:pPr>
              <w:jc w:val="both"/>
            </w:pPr>
            <w:r>
              <w:t>4.2 Профессиональные компетенции</w:t>
            </w:r>
          </w:p>
        </w:tc>
        <w:tc>
          <w:tcPr>
            <w:tcW w:w="958" w:type="dxa"/>
          </w:tcPr>
          <w:p w14:paraId="2D29611A" w14:textId="56C61B3C" w:rsidR="005375DC" w:rsidRDefault="00080ECB" w:rsidP="005375DC">
            <w:pPr>
              <w:jc w:val="center"/>
            </w:pPr>
            <w:r>
              <w:t>1</w:t>
            </w:r>
            <w:r w:rsidR="009A399C">
              <w:t>1</w:t>
            </w:r>
          </w:p>
        </w:tc>
      </w:tr>
      <w:tr w:rsidR="005375DC" w14:paraId="54D664C9" w14:textId="77777777" w:rsidTr="005375DC">
        <w:tc>
          <w:tcPr>
            <w:tcW w:w="8613" w:type="dxa"/>
          </w:tcPr>
          <w:p w14:paraId="49687ED1" w14:textId="77777777" w:rsidR="005375DC" w:rsidRDefault="005375DC" w:rsidP="005375DC">
            <w:pPr>
              <w:jc w:val="both"/>
            </w:pPr>
            <w:r>
              <w:t>4.3 Личностные результаты</w:t>
            </w:r>
          </w:p>
        </w:tc>
        <w:tc>
          <w:tcPr>
            <w:tcW w:w="958" w:type="dxa"/>
          </w:tcPr>
          <w:p w14:paraId="48D6004D" w14:textId="2EEB0FF2" w:rsidR="005375DC" w:rsidRDefault="009A399C" w:rsidP="005375DC">
            <w:pPr>
              <w:jc w:val="center"/>
            </w:pPr>
            <w:r>
              <w:t>45</w:t>
            </w:r>
          </w:p>
        </w:tc>
      </w:tr>
      <w:tr w:rsidR="005375DC" w14:paraId="2BA7C14D" w14:textId="77777777" w:rsidTr="005375DC">
        <w:tc>
          <w:tcPr>
            <w:tcW w:w="8613" w:type="dxa"/>
          </w:tcPr>
          <w:p w14:paraId="3FE5528E" w14:textId="77777777" w:rsidR="005375DC" w:rsidRDefault="005375DC" w:rsidP="005375DC">
            <w:pPr>
              <w:jc w:val="both"/>
            </w:pPr>
            <w:r>
              <w:t>5 Структура основной профессиональной образовательной программы</w:t>
            </w:r>
          </w:p>
        </w:tc>
        <w:tc>
          <w:tcPr>
            <w:tcW w:w="958" w:type="dxa"/>
          </w:tcPr>
          <w:p w14:paraId="5B9CDBC3" w14:textId="431134C1" w:rsidR="005375DC" w:rsidRDefault="009A399C" w:rsidP="005375DC">
            <w:pPr>
              <w:jc w:val="center"/>
            </w:pPr>
            <w:r>
              <w:t>48</w:t>
            </w:r>
          </w:p>
        </w:tc>
      </w:tr>
      <w:tr w:rsidR="005375DC" w14:paraId="00F98992" w14:textId="77777777" w:rsidTr="005375DC">
        <w:tc>
          <w:tcPr>
            <w:tcW w:w="8613" w:type="dxa"/>
          </w:tcPr>
          <w:p w14:paraId="5DAF6B4E" w14:textId="77777777" w:rsidR="005375DC" w:rsidRDefault="005375DC" w:rsidP="005375DC">
            <w:pPr>
              <w:jc w:val="both"/>
            </w:pPr>
            <w:r>
              <w:t>5.1 Рабочий учебный план</w:t>
            </w:r>
          </w:p>
        </w:tc>
        <w:tc>
          <w:tcPr>
            <w:tcW w:w="958" w:type="dxa"/>
          </w:tcPr>
          <w:p w14:paraId="2DB4825A" w14:textId="02B27FD9" w:rsidR="005375DC" w:rsidRDefault="009A399C" w:rsidP="005375DC">
            <w:pPr>
              <w:jc w:val="center"/>
            </w:pPr>
            <w:r>
              <w:t>48</w:t>
            </w:r>
          </w:p>
        </w:tc>
      </w:tr>
      <w:tr w:rsidR="005375DC" w14:paraId="2E29FEEB" w14:textId="77777777" w:rsidTr="005375DC">
        <w:tc>
          <w:tcPr>
            <w:tcW w:w="8613" w:type="dxa"/>
          </w:tcPr>
          <w:p w14:paraId="001F5579" w14:textId="77777777" w:rsidR="005375DC" w:rsidRDefault="005375DC" w:rsidP="005375DC">
            <w:pPr>
              <w:jc w:val="both"/>
            </w:pPr>
            <w:r>
              <w:t>5.2 Календарный учебный график</w:t>
            </w:r>
          </w:p>
        </w:tc>
        <w:tc>
          <w:tcPr>
            <w:tcW w:w="958" w:type="dxa"/>
          </w:tcPr>
          <w:p w14:paraId="4D1EB59C" w14:textId="77777777" w:rsidR="005375DC" w:rsidRDefault="00883627" w:rsidP="005375DC">
            <w:pPr>
              <w:jc w:val="center"/>
            </w:pPr>
            <w:r>
              <w:t>33</w:t>
            </w:r>
          </w:p>
        </w:tc>
      </w:tr>
      <w:tr w:rsidR="005375DC" w14:paraId="27ACAEBE" w14:textId="77777777" w:rsidTr="005375DC">
        <w:tc>
          <w:tcPr>
            <w:tcW w:w="8613" w:type="dxa"/>
          </w:tcPr>
          <w:p w14:paraId="1C255843" w14:textId="77777777" w:rsidR="005375DC" w:rsidRDefault="005375DC" w:rsidP="005375DC">
            <w:pPr>
              <w:jc w:val="both"/>
            </w:pPr>
            <w:r>
              <w:t>5.3 Рабочая программа воспитания</w:t>
            </w:r>
          </w:p>
        </w:tc>
        <w:tc>
          <w:tcPr>
            <w:tcW w:w="958" w:type="dxa"/>
          </w:tcPr>
          <w:p w14:paraId="5FB7C27A" w14:textId="5A358F39" w:rsidR="005375DC" w:rsidRDefault="009A399C" w:rsidP="005375DC">
            <w:pPr>
              <w:jc w:val="center"/>
            </w:pPr>
            <w:r>
              <w:t>48</w:t>
            </w:r>
          </w:p>
        </w:tc>
      </w:tr>
      <w:tr w:rsidR="005375DC" w14:paraId="4A4502B0" w14:textId="77777777" w:rsidTr="005375DC">
        <w:tc>
          <w:tcPr>
            <w:tcW w:w="8613" w:type="dxa"/>
          </w:tcPr>
          <w:p w14:paraId="26B8827F" w14:textId="77777777" w:rsidR="005375DC" w:rsidRDefault="005375DC" w:rsidP="005375DC">
            <w:pPr>
              <w:jc w:val="both"/>
            </w:pPr>
            <w:r>
              <w:t>5.4 Календарный план воспитательной работы</w:t>
            </w:r>
          </w:p>
        </w:tc>
        <w:tc>
          <w:tcPr>
            <w:tcW w:w="958" w:type="dxa"/>
          </w:tcPr>
          <w:p w14:paraId="0F7302F4" w14:textId="5DC8DD9D" w:rsidR="005375DC" w:rsidRDefault="009A399C" w:rsidP="005375DC">
            <w:pPr>
              <w:jc w:val="center"/>
            </w:pPr>
            <w:r>
              <w:t>48</w:t>
            </w:r>
          </w:p>
        </w:tc>
      </w:tr>
      <w:tr w:rsidR="005375DC" w14:paraId="53F6BE8E" w14:textId="77777777" w:rsidTr="005375DC">
        <w:tc>
          <w:tcPr>
            <w:tcW w:w="8613" w:type="dxa"/>
          </w:tcPr>
          <w:p w14:paraId="5484EEAE" w14:textId="77777777" w:rsidR="005375DC" w:rsidRDefault="005375DC" w:rsidP="005375DC">
            <w:pPr>
              <w:jc w:val="both"/>
            </w:pPr>
            <w:r>
              <w:t>6 Условия реализации основной профессиональной образовательной программы</w:t>
            </w:r>
          </w:p>
        </w:tc>
        <w:tc>
          <w:tcPr>
            <w:tcW w:w="958" w:type="dxa"/>
          </w:tcPr>
          <w:p w14:paraId="0AC573C3" w14:textId="033836B0" w:rsidR="005375DC" w:rsidRDefault="009A399C" w:rsidP="005375DC">
            <w:pPr>
              <w:jc w:val="center"/>
            </w:pPr>
            <w:r>
              <w:t>48</w:t>
            </w:r>
          </w:p>
        </w:tc>
      </w:tr>
      <w:tr w:rsidR="005375DC" w14:paraId="3C900299" w14:textId="77777777" w:rsidTr="005375DC">
        <w:tc>
          <w:tcPr>
            <w:tcW w:w="8613" w:type="dxa"/>
          </w:tcPr>
          <w:p w14:paraId="3BF928B3" w14:textId="77777777"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14:paraId="609B3012" w14:textId="3A72967D" w:rsidR="005375DC" w:rsidRDefault="00A977B4" w:rsidP="005375DC">
            <w:pPr>
              <w:jc w:val="center"/>
            </w:pPr>
            <w:r>
              <w:t>71</w:t>
            </w:r>
          </w:p>
        </w:tc>
      </w:tr>
      <w:tr w:rsidR="005375DC" w14:paraId="23D9F254" w14:textId="77777777" w:rsidTr="005375DC">
        <w:tc>
          <w:tcPr>
            <w:tcW w:w="8613" w:type="dxa"/>
          </w:tcPr>
          <w:p w14:paraId="7BC07C2C" w14:textId="77777777"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14:paraId="2268A6F6" w14:textId="460EE8AD" w:rsidR="005375DC" w:rsidRDefault="00A977B4" w:rsidP="005375DC">
            <w:pPr>
              <w:jc w:val="center"/>
            </w:pPr>
            <w:r>
              <w:t>71</w:t>
            </w:r>
          </w:p>
        </w:tc>
      </w:tr>
      <w:tr w:rsidR="005375DC" w14:paraId="6510CA9C" w14:textId="77777777" w:rsidTr="005375DC">
        <w:tc>
          <w:tcPr>
            <w:tcW w:w="8613" w:type="dxa"/>
          </w:tcPr>
          <w:p w14:paraId="7B323483" w14:textId="77777777" w:rsidR="005375DC" w:rsidRDefault="005375DC" w:rsidP="005375DC">
            <w:pPr>
              <w:jc w:val="both"/>
            </w:pPr>
            <w:r>
              <w:t>6.3 Требования к организации воспитания обучающихся</w:t>
            </w:r>
          </w:p>
        </w:tc>
        <w:tc>
          <w:tcPr>
            <w:tcW w:w="958" w:type="dxa"/>
          </w:tcPr>
          <w:p w14:paraId="5015880A" w14:textId="32E6102E" w:rsidR="005375DC" w:rsidRDefault="00A977B4" w:rsidP="005375DC">
            <w:pPr>
              <w:jc w:val="center"/>
            </w:pPr>
            <w:r>
              <w:t>72</w:t>
            </w:r>
          </w:p>
        </w:tc>
      </w:tr>
      <w:tr w:rsidR="005375DC" w14:paraId="1BC0C3B4" w14:textId="77777777" w:rsidTr="005375DC">
        <w:tc>
          <w:tcPr>
            <w:tcW w:w="8613" w:type="dxa"/>
          </w:tcPr>
          <w:p w14:paraId="5039C0DA" w14:textId="77777777"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14:paraId="52A8408A" w14:textId="7772A088" w:rsidR="005375DC" w:rsidRDefault="00A977B4" w:rsidP="005375DC">
            <w:pPr>
              <w:jc w:val="center"/>
            </w:pPr>
            <w:r>
              <w:t>72</w:t>
            </w:r>
          </w:p>
        </w:tc>
      </w:tr>
      <w:tr w:rsidR="005375DC" w14:paraId="3F68CFE8" w14:textId="77777777" w:rsidTr="005375DC">
        <w:tc>
          <w:tcPr>
            <w:tcW w:w="8613" w:type="dxa"/>
          </w:tcPr>
          <w:p w14:paraId="4D209480" w14:textId="77777777" w:rsidR="005375DC" w:rsidRDefault="005375DC" w:rsidP="005375DC">
            <w:pPr>
              <w:jc w:val="both"/>
            </w:pPr>
            <w:r>
              <w:t>7 Формирование фондов оценочных средств для проведения государственной итоговой аттестации</w:t>
            </w:r>
          </w:p>
        </w:tc>
        <w:tc>
          <w:tcPr>
            <w:tcW w:w="958" w:type="dxa"/>
          </w:tcPr>
          <w:p w14:paraId="75EDD09B" w14:textId="16C90580" w:rsidR="005375DC" w:rsidRDefault="00A977B4" w:rsidP="005375DC">
            <w:pPr>
              <w:jc w:val="center"/>
            </w:pPr>
            <w:r>
              <w:t>72</w:t>
            </w:r>
          </w:p>
        </w:tc>
      </w:tr>
      <w:tr w:rsidR="005375DC" w14:paraId="5B2580A6" w14:textId="77777777" w:rsidTr="005375DC">
        <w:tc>
          <w:tcPr>
            <w:tcW w:w="8613" w:type="dxa"/>
          </w:tcPr>
          <w:p w14:paraId="32FCCC07" w14:textId="77777777" w:rsidR="005375DC" w:rsidRDefault="005375DC" w:rsidP="005375DC"/>
        </w:tc>
        <w:tc>
          <w:tcPr>
            <w:tcW w:w="958" w:type="dxa"/>
          </w:tcPr>
          <w:p w14:paraId="272BECBB" w14:textId="77777777" w:rsidR="005375DC" w:rsidRDefault="005375DC" w:rsidP="005375DC">
            <w:pPr>
              <w:jc w:val="center"/>
            </w:pPr>
          </w:p>
        </w:tc>
      </w:tr>
    </w:tbl>
    <w:p w14:paraId="48C53B6B" w14:textId="77777777" w:rsidR="005375DC" w:rsidRDefault="005375DC" w:rsidP="005375DC"/>
    <w:p w14:paraId="51854CEA"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01E48D12" w14:textId="0558272D" w:rsidR="005375DC" w:rsidRPr="006B1606" w:rsidRDefault="005375DC" w:rsidP="005375DC">
      <w:pPr>
        <w:spacing w:after="0" w:line="240" w:lineRule="auto"/>
        <w:ind w:firstLine="709"/>
        <w:contextualSpacing/>
        <w:jc w:val="both"/>
        <w:rPr>
          <w:b/>
          <w:bCs/>
          <w:sz w:val="28"/>
          <w:szCs w:val="24"/>
        </w:rPr>
      </w:pPr>
      <w:r w:rsidRPr="006B1606">
        <w:rPr>
          <w:b/>
          <w:bCs/>
          <w:sz w:val="28"/>
          <w:szCs w:val="24"/>
        </w:rPr>
        <w:lastRenderedPageBreak/>
        <w:t xml:space="preserve">1 </w:t>
      </w:r>
      <w:r w:rsidR="008F5533" w:rsidRPr="006B1606">
        <w:rPr>
          <w:b/>
          <w:bCs/>
          <w:sz w:val="28"/>
          <w:szCs w:val="24"/>
        </w:rPr>
        <w:t>ОБЩИЕ ПОЛОЖЕНИЯ</w:t>
      </w:r>
    </w:p>
    <w:p w14:paraId="5E473EA5" w14:textId="77777777" w:rsidR="006B1606" w:rsidRDefault="006B1606" w:rsidP="006B1606">
      <w:pPr>
        <w:spacing w:after="0" w:line="240" w:lineRule="auto"/>
        <w:ind w:firstLine="720"/>
        <w:jc w:val="both"/>
        <w:rPr>
          <w:color w:val="000000"/>
          <w:sz w:val="28"/>
          <w:szCs w:val="28"/>
        </w:rPr>
      </w:pPr>
      <w:r w:rsidRPr="00285433">
        <w:rPr>
          <w:color w:val="000000"/>
          <w:sz w:val="28"/>
          <w:szCs w:val="28"/>
        </w:rPr>
        <w:t xml:space="preserve">Учебный план по </w:t>
      </w:r>
      <w:r>
        <w:rPr>
          <w:color w:val="000000"/>
          <w:sz w:val="28"/>
          <w:szCs w:val="28"/>
        </w:rPr>
        <w:t>специальности</w:t>
      </w:r>
      <w:r w:rsidRPr="00285433">
        <w:rPr>
          <w:color w:val="000000"/>
          <w:sz w:val="28"/>
          <w:szCs w:val="28"/>
        </w:rPr>
        <w:t xml:space="preserve"> </w:t>
      </w:r>
      <w:r w:rsidRPr="00342CEB">
        <w:rPr>
          <w:color w:val="000000"/>
          <w:sz w:val="28"/>
          <w:szCs w:val="28"/>
        </w:rPr>
        <w:t>3</w:t>
      </w:r>
      <w:r w:rsidRPr="00C562B7">
        <w:rPr>
          <w:color w:val="000000"/>
          <w:sz w:val="28"/>
          <w:szCs w:val="28"/>
        </w:rPr>
        <w:t>1</w:t>
      </w:r>
      <w:r w:rsidRPr="00342CEB">
        <w:rPr>
          <w:color w:val="000000"/>
          <w:sz w:val="28"/>
          <w:szCs w:val="28"/>
        </w:rPr>
        <w:t xml:space="preserve">.02.01 </w:t>
      </w:r>
      <w:r>
        <w:rPr>
          <w:color w:val="000000"/>
          <w:sz w:val="28"/>
          <w:szCs w:val="28"/>
        </w:rPr>
        <w:t>Лечебное</w:t>
      </w:r>
      <w:r w:rsidRPr="00342CEB">
        <w:rPr>
          <w:color w:val="000000"/>
          <w:sz w:val="28"/>
          <w:szCs w:val="28"/>
        </w:rPr>
        <w:t xml:space="preserve"> </w:t>
      </w:r>
      <w:r>
        <w:rPr>
          <w:color w:val="000000"/>
          <w:sz w:val="28"/>
          <w:szCs w:val="28"/>
        </w:rPr>
        <w:t xml:space="preserve">дело </w:t>
      </w:r>
      <w:r w:rsidRPr="00285433">
        <w:rPr>
          <w:color w:val="000000"/>
          <w:sz w:val="28"/>
          <w:szCs w:val="28"/>
        </w:rPr>
        <w:t>разработан на основе следующих документов:</w:t>
      </w:r>
    </w:p>
    <w:p w14:paraId="6E3B2F6F" w14:textId="77777777" w:rsidR="006B1606" w:rsidRPr="00503B22" w:rsidRDefault="006B1606" w:rsidP="006B1606">
      <w:pPr>
        <w:numPr>
          <w:ilvl w:val="0"/>
          <w:numId w:val="20"/>
        </w:numPr>
        <w:spacing w:after="0" w:line="240" w:lineRule="auto"/>
        <w:ind w:left="0" w:firstLine="720"/>
        <w:jc w:val="both"/>
        <w:rPr>
          <w:color w:val="000000"/>
          <w:sz w:val="28"/>
          <w:szCs w:val="28"/>
        </w:rPr>
      </w:pPr>
      <w:r w:rsidRPr="009767AF">
        <w:rPr>
          <w:color w:val="000000"/>
          <w:sz w:val="28"/>
          <w:szCs w:val="28"/>
        </w:rPr>
        <w:t>Федеральный закон "Об образовании в Российской Федерации" от 29.12.2012 N 273-ФЗ</w:t>
      </w:r>
      <w:r>
        <w:rPr>
          <w:color w:val="000000"/>
          <w:sz w:val="28"/>
          <w:szCs w:val="28"/>
        </w:rPr>
        <w:t>;</w:t>
      </w:r>
    </w:p>
    <w:p w14:paraId="6F9799F3" w14:textId="77777777" w:rsidR="006B1606" w:rsidRPr="00615741" w:rsidRDefault="006B1606" w:rsidP="006B1606">
      <w:pPr>
        <w:pStyle w:val="ConsPlusNormal"/>
        <w:numPr>
          <w:ilvl w:val="0"/>
          <w:numId w:val="22"/>
        </w:numPr>
        <w:adjustRightInd/>
        <w:ind w:left="0" w:firstLine="709"/>
        <w:jc w:val="both"/>
        <w:outlineLvl w:val="0"/>
        <w:rPr>
          <w:rFonts w:ascii="Times New Roman" w:hAnsi="Times New Roman"/>
          <w:color w:val="000000"/>
          <w:sz w:val="28"/>
          <w:szCs w:val="28"/>
        </w:rPr>
      </w:pPr>
      <w:r w:rsidRPr="00503B22">
        <w:rPr>
          <w:rFonts w:ascii="Times New Roman" w:hAnsi="Times New Roman"/>
          <w:color w:val="000000"/>
          <w:sz w:val="28"/>
          <w:szCs w:val="28"/>
        </w:rPr>
        <w:t xml:space="preserve">Приказ от </w:t>
      </w:r>
      <w:r>
        <w:rPr>
          <w:rFonts w:ascii="Times New Roman" w:hAnsi="Times New Roman"/>
          <w:color w:val="000000"/>
          <w:sz w:val="28"/>
          <w:szCs w:val="28"/>
        </w:rPr>
        <w:t>4</w:t>
      </w:r>
      <w:r w:rsidRPr="00503B22">
        <w:rPr>
          <w:rFonts w:ascii="Times New Roman" w:hAnsi="Times New Roman"/>
          <w:color w:val="000000"/>
          <w:sz w:val="28"/>
          <w:szCs w:val="28"/>
        </w:rPr>
        <w:t xml:space="preserve"> </w:t>
      </w:r>
      <w:r>
        <w:rPr>
          <w:rFonts w:ascii="Times New Roman" w:hAnsi="Times New Roman"/>
          <w:color w:val="000000"/>
          <w:sz w:val="28"/>
          <w:szCs w:val="28"/>
        </w:rPr>
        <w:t>июля</w:t>
      </w:r>
      <w:r w:rsidRPr="00503B22">
        <w:rPr>
          <w:rFonts w:ascii="Times New Roman" w:hAnsi="Times New Roman"/>
          <w:color w:val="000000"/>
          <w:sz w:val="28"/>
          <w:szCs w:val="28"/>
        </w:rPr>
        <w:t xml:space="preserve"> 20</w:t>
      </w:r>
      <w:r>
        <w:rPr>
          <w:rFonts w:ascii="Times New Roman" w:hAnsi="Times New Roman"/>
          <w:color w:val="000000"/>
          <w:sz w:val="28"/>
          <w:szCs w:val="28"/>
        </w:rPr>
        <w:t>22</w:t>
      </w:r>
      <w:r w:rsidRPr="00503B22">
        <w:rPr>
          <w:rFonts w:ascii="Times New Roman" w:hAnsi="Times New Roman"/>
          <w:color w:val="000000"/>
          <w:sz w:val="28"/>
          <w:szCs w:val="28"/>
        </w:rPr>
        <w:t xml:space="preserve"> г. N </w:t>
      </w:r>
      <w:r>
        <w:rPr>
          <w:rFonts w:ascii="Times New Roman" w:hAnsi="Times New Roman"/>
          <w:color w:val="000000"/>
          <w:sz w:val="28"/>
          <w:szCs w:val="28"/>
        </w:rPr>
        <w:t>526</w:t>
      </w:r>
      <w:r w:rsidRPr="00503B22">
        <w:rPr>
          <w:rFonts w:ascii="Times New Roman" w:hAnsi="Times New Roman"/>
          <w:color w:val="000000"/>
          <w:sz w:val="28"/>
          <w:szCs w:val="28"/>
        </w:rPr>
        <w:t xml:space="preserve"> </w:t>
      </w:r>
      <w:r>
        <w:rPr>
          <w:rFonts w:ascii="Times New Roman" w:hAnsi="Times New Roman"/>
          <w:color w:val="000000"/>
          <w:sz w:val="28"/>
          <w:szCs w:val="28"/>
        </w:rPr>
        <w:t>«О</w:t>
      </w:r>
      <w:r w:rsidRPr="00503B22">
        <w:rPr>
          <w:rFonts w:ascii="Times New Roman" w:hAnsi="Times New Roman"/>
          <w:color w:val="000000"/>
          <w:sz w:val="28"/>
          <w:szCs w:val="28"/>
        </w:rPr>
        <w:t xml:space="preserve">б утверждении федерального государственного образовательного стандарта среднего профессионального образования по </w:t>
      </w:r>
      <w:r>
        <w:rPr>
          <w:rFonts w:ascii="Times New Roman" w:hAnsi="Times New Roman"/>
          <w:color w:val="000000"/>
          <w:sz w:val="28"/>
          <w:szCs w:val="28"/>
        </w:rPr>
        <w:t>специальности</w:t>
      </w:r>
      <w:r w:rsidRPr="00503B22">
        <w:rPr>
          <w:rFonts w:ascii="Times New Roman" w:hAnsi="Times New Roman"/>
          <w:color w:val="000000"/>
          <w:sz w:val="28"/>
          <w:szCs w:val="28"/>
        </w:rPr>
        <w:t xml:space="preserve"> </w:t>
      </w:r>
      <w:r>
        <w:rPr>
          <w:rFonts w:ascii="Times New Roman" w:hAnsi="Times New Roman"/>
          <w:color w:val="000000"/>
          <w:sz w:val="28"/>
          <w:szCs w:val="28"/>
        </w:rPr>
        <w:t>31.02.01 Лечебное дело</w:t>
      </w:r>
      <w:r w:rsidRPr="00615741">
        <w:rPr>
          <w:rFonts w:ascii="Times New Roman" w:hAnsi="Times New Roman"/>
          <w:color w:val="000000"/>
          <w:sz w:val="28"/>
          <w:szCs w:val="28"/>
        </w:rPr>
        <w:t xml:space="preserve"> (Зарегистрировано в Минюсте России </w:t>
      </w:r>
      <w:r>
        <w:rPr>
          <w:rFonts w:ascii="Times New Roman" w:hAnsi="Times New Roman"/>
          <w:color w:val="000000"/>
          <w:sz w:val="28"/>
          <w:szCs w:val="28"/>
        </w:rPr>
        <w:t>05</w:t>
      </w:r>
      <w:r w:rsidRPr="00615741">
        <w:rPr>
          <w:rFonts w:ascii="Times New Roman" w:hAnsi="Times New Roman"/>
          <w:color w:val="000000"/>
          <w:sz w:val="28"/>
          <w:szCs w:val="28"/>
        </w:rPr>
        <w:t xml:space="preserve"> </w:t>
      </w:r>
      <w:r>
        <w:rPr>
          <w:rFonts w:ascii="Times New Roman" w:hAnsi="Times New Roman"/>
          <w:color w:val="000000"/>
          <w:sz w:val="28"/>
          <w:szCs w:val="28"/>
        </w:rPr>
        <w:t>августа</w:t>
      </w:r>
      <w:r w:rsidRPr="00615741">
        <w:rPr>
          <w:rFonts w:ascii="Times New Roman" w:hAnsi="Times New Roman"/>
          <w:color w:val="000000"/>
          <w:sz w:val="28"/>
          <w:szCs w:val="28"/>
        </w:rPr>
        <w:t xml:space="preserve"> 2022 г. N </w:t>
      </w:r>
      <w:r w:rsidRPr="00ED06DD">
        <w:rPr>
          <w:rFonts w:ascii="Times New Roman" w:hAnsi="Times New Roman"/>
          <w:color w:val="000000"/>
          <w:sz w:val="28"/>
          <w:szCs w:val="28"/>
        </w:rPr>
        <w:t>69542</w:t>
      </w:r>
      <w:r w:rsidRPr="00615741">
        <w:rPr>
          <w:rFonts w:ascii="Times New Roman" w:hAnsi="Times New Roman"/>
          <w:color w:val="000000"/>
          <w:sz w:val="28"/>
          <w:szCs w:val="28"/>
        </w:rPr>
        <w:t>)</w:t>
      </w:r>
    </w:p>
    <w:p w14:paraId="25F9FD62" w14:textId="77777777" w:rsidR="006B1606" w:rsidRPr="009E2FC6" w:rsidRDefault="006B1606" w:rsidP="006B1606">
      <w:pPr>
        <w:pStyle w:val="a6"/>
        <w:numPr>
          <w:ilvl w:val="0"/>
          <w:numId w:val="20"/>
        </w:numPr>
        <w:spacing w:after="0" w:line="240" w:lineRule="auto"/>
        <w:ind w:left="0" w:firstLine="709"/>
        <w:jc w:val="both"/>
        <w:rPr>
          <w:color w:val="000000"/>
          <w:sz w:val="28"/>
          <w:szCs w:val="28"/>
        </w:rPr>
      </w:pPr>
      <w:r w:rsidRPr="009E2FC6">
        <w:rPr>
          <w:color w:val="000000"/>
          <w:sz w:val="28"/>
          <w:szCs w:val="28"/>
        </w:rPr>
        <w:t xml:space="preserve">Приказ Министерства просвещения Российской Федерации от 01.09.2022 № 796 "О внесении изменений в федеральные государственные </w:t>
      </w:r>
      <w:r>
        <w:rPr>
          <w:color w:val="000000"/>
          <w:sz w:val="28"/>
          <w:szCs w:val="28"/>
        </w:rPr>
        <w:t>о</w:t>
      </w:r>
      <w:r w:rsidRPr="009E2FC6">
        <w:rPr>
          <w:color w:val="000000"/>
          <w:sz w:val="28"/>
          <w:szCs w:val="28"/>
        </w:rPr>
        <w:t>бразовательные стандарты среднего профессионального образования" (Зарегистрирован 11.10.2022 № 70461)</w:t>
      </w:r>
    </w:p>
    <w:p w14:paraId="027A670E" w14:textId="77777777" w:rsidR="006B1606" w:rsidRPr="0008632A" w:rsidRDefault="006B1606" w:rsidP="006B1606">
      <w:pPr>
        <w:numPr>
          <w:ilvl w:val="0"/>
          <w:numId w:val="20"/>
        </w:numPr>
        <w:spacing w:after="0" w:line="240" w:lineRule="auto"/>
        <w:ind w:left="0" w:firstLine="720"/>
        <w:jc w:val="both"/>
        <w:rPr>
          <w:color w:val="000000"/>
          <w:sz w:val="28"/>
          <w:szCs w:val="28"/>
        </w:rPr>
      </w:pPr>
      <w:r w:rsidRPr="0008632A">
        <w:rPr>
          <w:color w:val="000000"/>
          <w:sz w:val="28"/>
          <w:szCs w:val="28"/>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14:paraId="2CD03E62" w14:textId="77777777" w:rsidR="006B1606" w:rsidRPr="00C80150" w:rsidRDefault="006B1606" w:rsidP="006B1606">
      <w:pPr>
        <w:numPr>
          <w:ilvl w:val="0"/>
          <w:numId w:val="20"/>
        </w:numPr>
        <w:spacing w:after="0" w:line="240" w:lineRule="auto"/>
        <w:ind w:left="0" w:firstLine="720"/>
        <w:jc w:val="both"/>
        <w:rPr>
          <w:color w:val="000000"/>
          <w:sz w:val="28"/>
          <w:szCs w:val="28"/>
        </w:rPr>
      </w:pPr>
      <w:r w:rsidRPr="00C80150">
        <w:rPr>
          <w:color w:val="000000"/>
          <w:sz w:val="28"/>
          <w:szCs w:val="28"/>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14:paraId="4BF5F538" w14:textId="77777777" w:rsidR="006B1606" w:rsidRDefault="006B1606" w:rsidP="006B1606">
      <w:pPr>
        <w:numPr>
          <w:ilvl w:val="0"/>
          <w:numId w:val="20"/>
        </w:numPr>
        <w:spacing w:after="0" w:line="240" w:lineRule="auto"/>
        <w:ind w:left="0" w:firstLine="720"/>
        <w:jc w:val="both"/>
        <w:rPr>
          <w:color w:val="000000"/>
          <w:sz w:val="28"/>
          <w:szCs w:val="28"/>
        </w:rPr>
      </w:pPr>
      <w:r w:rsidRPr="00C80150">
        <w:rPr>
          <w:color w:val="000000"/>
          <w:sz w:val="28"/>
          <w:szCs w:val="28"/>
        </w:rPr>
        <w:t>Приказ Министерства просвещения Российской Федерации от 14.10.2022 № 906 "Об</w:t>
      </w:r>
      <w:r>
        <w:rPr>
          <w:color w:val="000000"/>
          <w:sz w:val="28"/>
          <w:szCs w:val="28"/>
        </w:rPr>
        <w:t xml:space="preserve"> </w:t>
      </w:r>
      <w:r w:rsidRPr="00C80150">
        <w:rPr>
          <w:color w:val="000000"/>
          <w:sz w:val="28"/>
          <w:szCs w:val="28"/>
        </w:rPr>
        <w:t>утверждении</w:t>
      </w:r>
      <w:r>
        <w:rPr>
          <w:color w:val="000000"/>
          <w:sz w:val="28"/>
          <w:szCs w:val="28"/>
        </w:rPr>
        <w:t xml:space="preserve"> </w:t>
      </w:r>
      <w:r w:rsidRPr="00C80150">
        <w:rPr>
          <w:color w:val="000000"/>
          <w:sz w:val="28"/>
          <w:szCs w:val="28"/>
        </w:rPr>
        <w:t>Порядка</w:t>
      </w:r>
      <w:r>
        <w:rPr>
          <w:color w:val="000000"/>
          <w:sz w:val="28"/>
          <w:szCs w:val="28"/>
        </w:rPr>
        <w:t xml:space="preserve"> </w:t>
      </w:r>
      <w:r w:rsidRPr="00C80150">
        <w:rPr>
          <w:color w:val="000000"/>
          <w:sz w:val="28"/>
          <w:szCs w:val="28"/>
        </w:rPr>
        <w:t>заполнения,</w:t>
      </w:r>
      <w:r>
        <w:rPr>
          <w:color w:val="000000"/>
          <w:sz w:val="28"/>
          <w:szCs w:val="28"/>
        </w:rPr>
        <w:t xml:space="preserve"> </w:t>
      </w:r>
      <w:r w:rsidRPr="00C80150">
        <w:rPr>
          <w:color w:val="000000"/>
          <w:sz w:val="28"/>
          <w:szCs w:val="28"/>
        </w:rPr>
        <w:t>учета</w:t>
      </w:r>
      <w:r>
        <w:rPr>
          <w:color w:val="000000"/>
          <w:sz w:val="28"/>
          <w:szCs w:val="28"/>
        </w:rPr>
        <w:t xml:space="preserve"> </w:t>
      </w:r>
      <w:r w:rsidRPr="00C80150">
        <w:rPr>
          <w:color w:val="000000"/>
          <w:sz w:val="28"/>
          <w:szCs w:val="28"/>
        </w:rPr>
        <w:t>и</w:t>
      </w:r>
      <w:r>
        <w:rPr>
          <w:color w:val="000000"/>
          <w:sz w:val="28"/>
          <w:szCs w:val="28"/>
        </w:rPr>
        <w:t xml:space="preserve"> </w:t>
      </w:r>
      <w:r w:rsidRPr="00C80150">
        <w:rPr>
          <w:color w:val="000000"/>
          <w:sz w:val="28"/>
          <w:szCs w:val="28"/>
        </w:rPr>
        <w:t>выдачи</w:t>
      </w:r>
      <w:r>
        <w:rPr>
          <w:color w:val="000000"/>
          <w:sz w:val="28"/>
          <w:szCs w:val="28"/>
        </w:rPr>
        <w:t xml:space="preserve"> </w:t>
      </w:r>
      <w:r w:rsidRPr="00C80150">
        <w:rPr>
          <w:color w:val="000000"/>
          <w:sz w:val="28"/>
          <w:szCs w:val="28"/>
        </w:rPr>
        <w:t>дипломов</w:t>
      </w:r>
      <w:r>
        <w:rPr>
          <w:color w:val="000000"/>
          <w:sz w:val="28"/>
          <w:szCs w:val="28"/>
        </w:rPr>
        <w:t xml:space="preserve"> </w:t>
      </w:r>
      <w:r w:rsidRPr="00C80150">
        <w:rPr>
          <w:color w:val="000000"/>
          <w:sz w:val="28"/>
          <w:szCs w:val="28"/>
        </w:rPr>
        <w:t>о</w:t>
      </w:r>
      <w:r>
        <w:rPr>
          <w:color w:val="000000"/>
          <w:sz w:val="28"/>
          <w:szCs w:val="28"/>
        </w:rPr>
        <w:t xml:space="preserve"> </w:t>
      </w:r>
      <w:r w:rsidRPr="00C80150">
        <w:rPr>
          <w:color w:val="000000"/>
          <w:sz w:val="28"/>
          <w:szCs w:val="28"/>
        </w:rPr>
        <w:t>среднем</w:t>
      </w:r>
      <w:r>
        <w:rPr>
          <w:color w:val="000000"/>
          <w:sz w:val="28"/>
          <w:szCs w:val="28"/>
        </w:rPr>
        <w:t xml:space="preserve"> </w:t>
      </w:r>
      <w:r w:rsidRPr="00C80150">
        <w:rPr>
          <w:color w:val="000000"/>
          <w:sz w:val="28"/>
          <w:szCs w:val="28"/>
        </w:rPr>
        <w:t>профессиональном</w:t>
      </w:r>
      <w:r>
        <w:rPr>
          <w:color w:val="000000"/>
          <w:sz w:val="28"/>
          <w:szCs w:val="28"/>
        </w:rPr>
        <w:t xml:space="preserve"> </w:t>
      </w:r>
      <w:r w:rsidRPr="00C80150">
        <w:rPr>
          <w:color w:val="000000"/>
          <w:sz w:val="28"/>
          <w:szCs w:val="28"/>
        </w:rPr>
        <w:t>образовании</w:t>
      </w:r>
      <w:r>
        <w:rPr>
          <w:color w:val="000000"/>
          <w:sz w:val="28"/>
          <w:szCs w:val="28"/>
        </w:rPr>
        <w:t xml:space="preserve"> </w:t>
      </w:r>
      <w:r w:rsidRPr="00C80150">
        <w:rPr>
          <w:color w:val="000000"/>
          <w:sz w:val="28"/>
          <w:szCs w:val="28"/>
        </w:rPr>
        <w:t>и</w:t>
      </w:r>
      <w:r>
        <w:rPr>
          <w:color w:val="000000"/>
          <w:sz w:val="28"/>
          <w:szCs w:val="28"/>
        </w:rPr>
        <w:t xml:space="preserve"> </w:t>
      </w:r>
      <w:r w:rsidRPr="00C80150">
        <w:rPr>
          <w:color w:val="000000"/>
          <w:sz w:val="28"/>
          <w:szCs w:val="28"/>
        </w:rPr>
        <w:t>их</w:t>
      </w:r>
      <w:r>
        <w:rPr>
          <w:color w:val="000000"/>
          <w:sz w:val="28"/>
          <w:szCs w:val="28"/>
        </w:rPr>
        <w:t xml:space="preserve"> </w:t>
      </w:r>
      <w:r w:rsidRPr="00C80150">
        <w:rPr>
          <w:color w:val="000000"/>
          <w:sz w:val="28"/>
          <w:szCs w:val="28"/>
        </w:rPr>
        <w:t>дубликатов"</w:t>
      </w:r>
    </w:p>
    <w:p w14:paraId="35CD37FE" w14:textId="77777777" w:rsidR="006B1606" w:rsidRPr="00817A77" w:rsidRDefault="006B1606" w:rsidP="006B1606">
      <w:pPr>
        <w:numPr>
          <w:ilvl w:val="0"/>
          <w:numId w:val="20"/>
        </w:numPr>
        <w:spacing w:after="0" w:line="240" w:lineRule="auto"/>
        <w:ind w:left="0" w:firstLine="720"/>
        <w:jc w:val="both"/>
        <w:rPr>
          <w:color w:val="000000"/>
          <w:sz w:val="28"/>
          <w:szCs w:val="28"/>
        </w:rPr>
      </w:pPr>
      <w:r w:rsidRPr="00817A77">
        <w:rPr>
          <w:color w:val="000000"/>
          <w:sz w:val="28"/>
          <w:szCs w:val="28"/>
        </w:rPr>
        <w:t>Приказ Минобрнауки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(Зарегистрировано в Минюсте России 24.01.2017 N 45376)</w:t>
      </w:r>
    </w:p>
    <w:p w14:paraId="1CE9CC2A" w14:textId="77777777" w:rsidR="006B1606" w:rsidRDefault="006B1606" w:rsidP="006B1606">
      <w:pPr>
        <w:numPr>
          <w:ilvl w:val="0"/>
          <w:numId w:val="20"/>
        </w:numPr>
        <w:spacing w:after="0" w:line="240" w:lineRule="auto"/>
        <w:ind w:left="0" w:firstLine="720"/>
        <w:jc w:val="both"/>
        <w:rPr>
          <w:color w:val="000000"/>
          <w:sz w:val="28"/>
          <w:szCs w:val="28"/>
        </w:rPr>
      </w:pPr>
      <w:r w:rsidRPr="00C80150">
        <w:rPr>
          <w:color w:val="000000"/>
          <w:sz w:val="28"/>
          <w:szCs w:val="28"/>
        </w:rPr>
        <w:t>Приказ Министерства просвещения РФ от 8 ноября 2021</w:t>
      </w:r>
      <w:r>
        <w:rPr>
          <w:color w:val="000000"/>
          <w:sz w:val="28"/>
          <w:szCs w:val="28"/>
        </w:rPr>
        <w:t xml:space="preserve"> </w:t>
      </w:r>
      <w:r w:rsidRPr="00C80150">
        <w:rPr>
          <w:color w:val="000000"/>
          <w:sz w:val="28"/>
          <w:szCs w:val="28"/>
        </w:rPr>
        <w:t>г. N 800</w:t>
      </w:r>
      <w:r>
        <w:rPr>
          <w:color w:val="000000"/>
          <w:sz w:val="28"/>
          <w:szCs w:val="28"/>
        </w:rPr>
        <w:t xml:space="preserve"> </w:t>
      </w:r>
      <w:r w:rsidRPr="00C80150">
        <w:rPr>
          <w:color w:val="000000"/>
          <w:sz w:val="28"/>
          <w:szCs w:val="28"/>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Pr>
          <w:color w:val="000000"/>
          <w:sz w:val="28"/>
          <w:szCs w:val="28"/>
        </w:rPr>
        <w:t xml:space="preserve"> (с изменениями и дополнениями)</w:t>
      </w:r>
    </w:p>
    <w:p w14:paraId="504A2646" w14:textId="77777777" w:rsidR="006B1606" w:rsidRPr="0007274E" w:rsidRDefault="006B1606" w:rsidP="006B1606">
      <w:pPr>
        <w:pStyle w:val="ConsPlusNormal"/>
        <w:numPr>
          <w:ilvl w:val="0"/>
          <w:numId w:val="21"/>
        </w:numPr>
        <w:adjustRightInd/>
        <w:ind w:left="0" w:firstLine="709"/>
        <w:jc w:val="both"/>
        <w:rPr>
          <w:rFonts w:ascii="Times New Roman" w:hAnsi="Times New Roman"/>
          <w:color w:val="000000"/>
          <w:sz w:val="28"/>
          <w:szCs w:val="28"/>
        </w:rPr>
      </w:pPr>
      <w:r w:rsidRPr="0007274E">
        <w:rPr>
          <w:rFonts w:ascii="Times New Roman" w:hAnsi="Times New Roman" w:cs="Times New Roman"/>
          <w:color w:val="000000"/>
          <w:sz w:val="28"/>
          <w:szCs w:val="28"/>
        </w:rPr>
        <w:t xml:space="preserve">Приказ </w:t>
      </w:r>
      <w:r w:rsidRPr="0007274E">
        <w:rPr>
          <w:rFonts w:ascii="Times New Roman" w:hAnsi="Times New Roman"/>
          <w:color w:val="000000"/>
          <w:sz w:val="28"/>
          <w:szCs w:val="28"/>
        </w:rPr>
        <w:t xml:space="preserve">министерство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w:t>
      </w:r>
      <w:r>
        <w:rPr>
          <w:color w:val="392C69"/>
        </w:rPr>
        <w:t>(</w:t>
      </w:r>
      <w:r w:rsidRPr="0007274E">
        <w:rPr>
          <w:rFonts w:ascii="Times New Roman" w:hAnsi="Times New Roman"/>
          <w:color w:val="000000"/>
          <w:sz w:val="28"/>
          <w:szCs w:val="28"/>
        </w:rPr>
        <w:t xml:space="preserve">в ред. Приказов </w:t>
      </w:r>
      <w:r>
        <w:rPr>
          <w:rFonts w:ascii="Times New Roman" w:hAnsi="Times New Roman"/>
          <w:color w:val="000000"/>
          <w:sz w:val="28"/>
          <w:szCs w:val="28"/>
        </w:rPr>
        <w:t xml:space="preserve"> М</w:t>
      </w:r>
      <w:r w:rsidRPr="0007274E">
        <w:rPr>
          <w:rFonts w:ascii="Times New Roman" w:hAnsi="Times New Roman"/>
          <w:color w:val="000000"/>
          <w:sz w:val="28"/>
          <w:szCs w:val="28"/>
        </w:rPr>
        <w:t xml:space="preserve">инобрнауки России от 29.12.2014 </w:t>
      </w:r>
      <w:hyperlink r:id="rId9">
        <w:r w:rsidRPr="0007274E">
          <w:rPr>
            <w:rFonts w:ascii="Times New Roman" w:hAnsi="Times New Roman"/>
            <w:color w:val="000000"/>
            <w:sz w:val="28"/>
            <w:szCs w:val="28"/>
          </w:rPr>
          <w:t>N 1645</w:t>
        </w:r>
      </w:hyperlink>
      <w:r w:rsidRPr="0007274E">
        <w:rPr>
          <w:rFonts w:ascii="Times New Roman" w:hAnsi="Times New Roman"/>
          <w:color w:val="000000"/>
          <w:sz w:val="28"/>
          <w:szCs w:val="28"/>
        </w:rPr>
        <w:t>,</w:t>
      </w:r>
      <w:r>
        <w:rPr>
          <w:rFonts w:ascii="Times New Roman" w:hAnsi="Times New Roman"/>
          <w:color w:val="000000"/>
          <w:sz w:val="28"/>
          <w:szCs w:val="28"/>
        </w:rPr>
        <w:t xml:space="preserve"> </w:t>
      </w:r>
      <w:r w:rsidRPr="0007274E">
        <w:rPr>
          <w:rFonts w:ascii="Times New Roman" w:hAnsi="Times New Roman"/>
          <w:color w:val="000000"/>
          <w:sz w:val="28"/>
          <w:szCs w:val="28"/>
        </w:rPr>
        <w:t xml:space="preserve">от 31.12.2015 </w:t>
      </w:r>
      <w:hyperlink r:id="rId10">
        <w:r w:rsidRPr="0007274E">
          <w:rPr>
            <w:rFonts w:ascii="Times New Roman" w:hAnsi="Times New Roman"/>
            <w:color w:val="000000"/>
            <w:sz w:val="28"/>
            <w:szCs w:val="28"/>
          </w:rPr>
          <w:t>N 1578</w:t>
        </w:r>
      </w:hyperlink>
      <w:r w:rsidRPr="0007274E">
        <w:rPr>
          <w:rFonts w:ascii="Times New Roman" w:hAnsi="Times New Roman"/>
          <w:color w:val="000000"/>
          <w:sz w:val="28"/>
          <w:szCs w:val="28"/>
        </w:rPr>
        <w:t xml:space="preserve">, от 29.06.2017 </w:t>
      </w:r>
      <w:hyperlink r:id="rId11">
        <w:r w:rsidRPr="0007274E">
          <w:rPr>
            <w:rFonts w:ascii="Times New Roman" w:hAnsi="Times New Roman"/>
            <w:color w:val="000000"/>
            <w:sz w:val="28"/>
            <w:szCs w:val="28"/>
          </w:rPr>
          <w:t>N 613</w:t>
        </w:r>
      </w:hyperlink>
      <w:r w:rsidRPr="0007274E">
        <w:rPr>
          <w:rFonts w:ascii="Times New Roman" w:hAnsi="Times New Roman"/>
          <w:color w:val="000000"/>
          <w:sz w:val="28"/>
          <w:szCs w:val="28"/>
        </w:rPr>
        <w:t>,</w:t>
      </w:r>
      <w:r>
        <w:rPr>
          <w:rFonts w:ascii="Times New Roman" w:hAnsi="Times New Roman"/>
          <w:color w:val="000000"/>
          <w:sz w:val="28"/>
          <w:szCs w:val="28"/>
        </w:rPr>
        <w:t xml:space="preserve"> </w:t>
      </w:r>
      <w:r w:rsidRPr="0007274E">
        <w:rPr>
          <w:rFonts w:ascii="Times New Roman" w:hAnsi="Times New Roman"/>
          <w:color w:val="000000"/>
          <w:sz w:val="28"/>
          <w:szCs w:val="28"/>
        </w:rPr>
        <w:t xml:space="preserve">Приказов </w:t>
      </w:r>
      <w:proofErr w:type="spellStart"/>
      <w:r w:rsidRPr="0007274E">
        <w:rPr>
          <w:rFonts w:ascii="Times New Roman" w:hAnsi="Times New Roman"/>
          <w:color w:val="000000"/>
          <w:sz w:val="28"/>
          <w:szCs w:val="28"/>
        </w:rPr>
        <w:t>Минпросвещения</w:t>
      </w:r>
      <w:proofErr w:type="spellEnd"/>
      <w:r w:rsidRPr="0007274E">
        <w:rPr>
          <w:rFonts w:ascii="Times New Roman" w:hAnsi="Times New Roman"/>
          <w:color w:val="000000"/>
          <w:sz w:val="28"/>
          <w:szCs w:val="28"/>
        </w:rPr>
        <w:t xml:space="preserve"> России от 24.09.2020 </w:t>
      </w:r>
      <w:hyperlink r:id="rId12">
        <w:r w:rsidRPr="0007274E">
          <w:rPr>
            <w:rFonts w:ascii="Times New Roman" w:hAnsi="Times New Roman"/>
            <w:color w:val="000000"/>
            <w:sz w:val="28"/>
            <w:szCs w:val="28"/>
          </w:rPr>
          <w:t>N 519</w:t>
        </w:r>
      </w:hyperlink>
      <w:r w:rsidRPr="0007274E">
        <w:rPr>
          <w:rFonts w:ascii="Times New Roman" w:hAnsi="Times New Roman"/>
          <w:color w:val="000000"/>
          <w:sz w:val="28"/>
          <w:szCs w:val="28"/>
        </w:rPr>
        <w:t>,</w:t>
      </w:r>
      <w:r>
        <w:rPr>
          <w:rFonts w:ascii="Times New Roman" w:hAnsi="Times New Roman"/>
          <w:color w:val="000000"/>
          <w:sz w:val="28"/>
          <w:szCs w:val="28"/>
        </w:rPr>
        <w:t xml:space="preserve"> </w:t>
      </w:r>
      <w:r w:rsidRPr="0007274E">
        <w:rPr>
          <w:rFonts w:ascii="Times New Roman" w:hAnsi="Times New Roman"/>
          <w:color w:val="000000"/>
          <w:sz w:val="28"/>
          <w:szCs w:val="28"/>
        </w:rPr>
        <w:t xml:space="preserve">от 11.12.2020 </w:t>
      </w:r>
      <w:hyperlink r:id="rId13">
        <w:r w:rsidRPr="0007274E">
          <w:rPr>
            <w:rFonts w:ascii="Times New Roman" w:hAnsi="Times New Roman"/>
            <w:color w:val="000000"/>
            <w:sz w:val="28"/>
            <w:szCs w:val="28"/>
          </w:rPr>
          <w:t>N 712</w:t>
        </w:r>
      </w:hyperlink>
      <w:r w:rsidRPr="0007274E">
        <w:rPr>
          <w:rFonts w:ascii="Times New Roman" w:hAnsi="Times New Roman"/>
          <w:color w:val="000000"/>
          <w:sz w:val="28"/>
          <w:szCs w:val="28"/>
        </w:rPr>
        <w:t xml:space="preserve">, от 12.08.2022 </w:t>
      </w:r>
      <w:hyperlink r:id="rId14">
        <w:r w:rsidRPr="0007274E">
          <w:rPr>
            <w:rFonts w:ascii="Times New Roman" w:hAnsi="Times New Roman"/>
            <w:color w:val="000000"/>
            <w:sz w:val="28"/>
            <w:szCs w:val="28"/>
          </w:rPr>
          <w:t>N 732</w:t>
        </w:r>
      </w:hyperlink>
      <w:r w:rsidRPr="0007274E">
        <w:rPr>
          <w:rFonts w:ascii="Times New Roman" w:hAnsi="Times New Roman"/>
          <w:color w:val="000000"/>
          <w:sz w:val="28"/>
          <w:szCs w:val="28"/>
        </w:rPr>
        <w:t xml:space="preserve"> (Зарегистрировано в Минюсте России 07.06.2012 N </w:t>
      </w:r>
      <w:r w:rsidRPr="0007274E">
        <w:rPr>
          <w:rFonts w:ascii="Times New Roman" w:hAnsi="Times New Roman"/>
          <w:color w:val="000000"/>
          <w:sz w:val="28"/>
          <w:szCs w:val="28"/>
        </w:rPr>
        <w:lastRenderedPageBreak/>
        <w:t>24480)</w:t>
      </w:r>
    </w:p>
    <w:p w14:paraId="47AB1C0D" w14:textId="77777777" w:rsidR="006B1606" w:rsidRPr="00817A77" w:rsidRDefault="006B1606" w:rsidP="006B1606">
      <w:pPr>
        <w:numPr>
          <w:ilvl w:val="0"/>
          <w:numId w:val="20"/>
        </w:numPr>
        <w:spacing w:after="0" w:line="240" w:lineRule="auto"/>
        <w:ind w:left="0" w:firstLine="720"/>
        <w:jc w:val="both"/>
        <w:rPr>
          <w:color w:val="000000"/>
          <w:sz w:val="28"/>
          <w:szCs w:val="28"/>
        </w:rPr>
      </w:pPr>
      <w:r w:rsidRPr="00817A77">
        <w:rPr>
          <w:color w:val="000000"/>
          <w:sz w:val="28"/>
          <w:szCs w:val="28"/>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N 61573)</w:t>
      </w:r>
    </w:p>
    <w:p w14:paraId="0A6009A6" w14:textId="77777777" w:rsidR="006B1606" w:rsidRPr="00817A77" w:rsidRDefault="006B1606" w:rsidP="006B1606">
      <w:pPr>
        <w:numPr>
          <w:ilvl w:val="0"/>
          <w:numId w:val="20"/>
        </w:numPr>
        <w:spacing w:after="0" w:line="240" w:lineRule="auto"/>
        <w:ind w:left="0" w:firstLine="720"/>
        <w:jc w:val="both"/>
        <w:rPr>
          <w:color w:val="000000"/>
          <w:sz w:val="28"/>
          <w:szCs w:val="28"/>
        </w:rPr>
      </w:pPr>
      <w:r w:rsidRPr="00817A77">
        <w:rPr>
          <w:color w:val="000000"/>
          <w:sz w:val="28"/>
          <w:szCs w:val="28"/>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29.01.2021 N 62296)</w:t>
      </w:r>
    </w:p>
    <w:p w14:paraId="215EE080" w14:textId="77777777" w:rsidR="006B1606" w:rsidRPr="00817A77" w:rsidRDefault="006B1606" w:rsidP="006B1606">
      <w:pPr>
        <w:spacing w:after="0" w:line="240" w:lineRule="auto"/>
        <w:ind w:firstLine="720"/>
        <w:jc w:val="both"/>
        <w:rPr>
          <w:color w:val="000000"/>
          <w:sz w:val="28"/>
          <w:szCs w:val="28"/>
        </w:rPr>
      </w:pPr>
      <w:r w:rsidRPr="00817A77">
        <w:rPr>
          <w:color w:val="000000"/>
          <w:sz w:val="28"/>
          <w:szCs w:val="28"/>
        </w:rPr>
        <w:t>С учетом:</w:t>
      </w:r>
    </w:p>
    <w:p w14:paraId="4FD75502" w14:textId="77777777" w:rsidR="006B1606" w:rsidRDefault="006B1606" w:rsidP="006B1606">
      <w:pPr>
        <w:numPr>
          <w:ilvl w:val="0"/>
          <w:numId w:val="20"/>
        </w:numPr>
        <w:spacing w:after="0" w:line="240" w:lineRule="auto"/>
        <w:ind w:left="0" w:firstLine="720"/>
        <w:jc w:val="both"/>
        <w:rPr>
          <w:color w:val="000000"/>
          <w:sz w:val="28"/>
          <w:szCs w:val="28"/>
        </w:rPr>
      </w:pPr>
      <w:r w:rsidRPr="00817A77">
        <w:rPr>
          <w:color w:val="000000"/>
          <w:sz w:val="28"/>
          <w:szCs w:val="28"/>
        </w:rPr>
        <w:t>ПООП</w:t>
      </w:r>
    </w:p>
    <w:p w14:paraId="12E504A5" w14:textId="3A197AEA" w:rsidR="006B1606" w:rsidRDefault="006B1606" w:rsidP="006B1606">
      <w:pPr>
        <w:numPr>
          <w:ilvl w:val="0"/>
          <w:numId w:val="20"/>
        </w:numPr>
        <w:spacing w:after="0" w:line="240" w:lineRule="auto"/>
        <w:ind w:left="0" w:firstLine="720"/>
        <w:jc w:val="both"/>
        <w:rPr>
          <w:color w:val="000000"/>
          <w:sz w:val="28"/>
          <w:szCs w:val="28"/>
        </w:rPr>
      </w:pPr>
      <w:r w:rsidRPr="0054045E">
        <w:rPr>
          <w:color w:val="000000"/>
          <w:sz w:val="28"/>
          <w:szCs w:val="28"/>
        </w:rPr>
        <w:t>Профессионального стандарта 02.065 Медицинская сестра\</w:t>
      </w:r>
      <w:r>
        <w:rPr>
          <w:color w:val="000000"/>
          <w:sz w:val="28"/>
          <w:szCs w:val="28"/>
        </w:rPr>
        <w:t xml:space="preserve"> </w:t>
      </w:r>
      <w:r w:rsidRPr="0054045E">
        <w:rPr>
          <w:color w:val="000000"/>
          <w:sz w:val="28"/>
          <w:szCs w:val="28"/>
        </w:rPr>
        <w:t xml:space="preserve">медицинский брат Приказ </w:t>
      </w:r>
      <w:r>
        <w:rPr>
          <w:color w:val="000000"/>
          <w:sz w:val="28"/>
          <w:szCs w:val="28"/>
        </w:rPr>
        <w:t xml:space="preserve">Министерства труда и социальной защиты </w:t>
      </w:r>
      <w:r w:rsidRPr="0054045E">
        <w:rPr>
          <w:color w:val="000000"/>
          <w:sz w:val="28"/>
          <w:szCs w:val="28"/>
        </w:rPr>
        <w:t xml:space="preserve">от 31 июля 2020 г. N </w:t>
      </w:r>
      <w:proofErr w:type="gramStart"/>
      <w:r w:rsidRPr="0054045E">
        <w:rPr>
          <w:color w:val="000000"/>
          <w:sz w:val="28"/>
          <w:szCs w:val="28"/>
        </w:rPr>
        <w:t>475н</w:t>
      </w:r>
      <w:bookmarkStart w:id="0" w:name="l2"/>
      <w:bookmarkStart w:id="1" w:name="l3"/>
      <w:bookmarkEnd w:id="0"/>
      <w:bookmarkEnd w:id="1"/>
      <w:r>
        <w:rPr>
          <w:color w:val="000000"/>
          <w:sz w:val="28"/>
          <w:szCs w:val="28"/>
        </w:rPr>
        <w:t xml:space="preserve"> О</w:t>
      </w:r>
      <w:r w:rsidRPr="0054045E">
        <w:rPr>
          <w:color w:val="000000"/>
          <w:sz w:val="28"/>
          <w:szCs w:val="28"/>
        </w:rPr>
        <w:t>б</w:t>
      </w:r>
      <w:proofErr w:type="gramEnd"/>
      <w:r w:rsidRPr="0054045E">
        <w:rPr>
          <w:color w:val="000000"/>
          <w:sz w:val="28"/>
          <w:szCs w:val="28"/>
        </w:rPr>
        <w:t xml:space="preserve"> утверждении профессионального стандарта "медицинская сестра/медицинский брат"</w:t>
      </w:r>
      <w:r>
        <w:rPr>
          <w:color w:val="000000"/>
          <w:sz w:val="28"/>
          <w:szCs w:val="28"/>
        </w:rPr>
        <w:t xml:space="preserve"> (</w:t>
      </w:r>
      <w:r w:rsidRPr="0054045E">
        <w:rPr>
          <w:color w:val="000000"/>
          <w:sz w:val="28"/>
          <w:szCs w:val="28"/>
        </w:rPr>
        <w:t>Зарегистрировано в Минюсте России 4 сентября 2020 г. N 59649</w:t>
      </w:r>
      <w:r>
        <w:rPr>
          <w:color w:val="000000"/>
          <w:sz w:val="28"/>
          <w:szCs w:val="28"/>
        </w:rPr>
        <w:t>)</w:t>
      </w:r>
    </w:p>
    <w:p w14:paraId="7E8D428A" w14:textId="77777777" w:rsidR="00686AB1" w:rsidRPr="0054045E" w:rsidRDefault="00686AB1" w:rsidP="00686AB1">
      <w:pPr>
        <w:spacing w:after="0" w:line="240" w:lineRule="auto"/>
        <w:ind w:left="720"/>
        <w:jc w:val="both"/>
        <w:rPr>
          <w:color w:val="000000"/>
          <w:sz w:val="28"/>
          <w:szCs w:val="28"/>
        </w:rPr>
      </w:pPr>
    </w:p>
    <w:p w14:paraId="314ED4E3" w14:textId="77FF68BF" w:rsidR="006B1606" w:rsidRDefault="00686AB1" w:rsidP="006B1606">
      <w:pPr>
        <w:spacing w:after="0" w:line="240" w:lineRule="auto"/>
        <w:ind w:firstLine="709"/>
        <w:jc w:val="both"/>
        <w:outlineLvl w:val="0"/>
        <w:rPr>
          <w:b/>
          <w:bCs/>
          <w:sz w:val="28"/>
          <w:szCs w:val="24"/>
        </w:rPr>
      </w:pPr>
      <w:r>
        <w:rPr>
          <w:b/>
          <w:bCs/>
          <w:sz w:val="28"/>
          <w:szCs w:val="24"/>
        </w:rPr>
        <w:t xml:space="preserve">2 </w:t>
      </w:r>
      <w:r w:rsidR="008F5533" w:rsidRPr="00686AB1">
        <w:rPr>
          <w:b/>
          <w:bCs/>
          <w:sz w:val="28"/>
          <w:szCs w:val="24"/>
        </w:rPr>
        <w:t>ОБЩАЯ ХАРАКТЕРИСТИКА ОСНОВНОЙ ПРОФЕССИОНАЛЬНОЙ ОБРАЗОВАТЕЛЬНОЙ ПРОГРАММЫ</w:t>
      </w:r>
    </w:p>
    <w:p w14:paraId="4225AAE2" w14:textId="77777777" w:rsidR="00686AB1" w:rsidRPr="00686AB1" w:rsidRDefault="00686AB1" w:rsidP="006B1606">
      <w:pPr>
        <w:spacing w:after="0" w:line="240" w:lineRule="auto"/>
        <w:ind w:firstLine="709"/>
        <w:jc w:val="both"/>
        <w:outlineLvl w:val="0"/>
        <w:rPr>
          <w:rFonts w:eastAsiaTheme="minorEastAsia"/>
          <w:b/>
          <w:bCs/>
          <w:color w:val="000000"/>
          <w:sz w:val="32"/>
          <w:szCs w:val="32"/>
          <w:lang w:eastAsia="ru-RU"/>
        </w:rPr>
      </w:pPr>
    </w:p>
    <w:p w14:paraId="2A7271AD" w14:textId="6E398FCE" w:rsidR="006B1606" w:rsidRPr="00285433" w:rsidRDefault="006B1606" w:rsidP="006B1606">
      <w:pPr>
        <w:spacing w:after="0" w:line="240" w:lineRule="auto"/>
        <w:ind w:firstLine="709"/>
        <w:jc w:val="both"/>
        <w:outlineLvl w:val="0"/>
        <w:rPr>
          <w:color w:val="000000"/>
          <w:sz w:val="28"/>
          <w:szCs w:val="28"/>
        </w:rPr>
      </w:pPr>
      <w:r w:rsidRPr="00285433">
        <w:rPr>
          <w:color w:val="000000"/>
          <w:sz w:val="28"/>
          <w:szCs w:val="28"/>
        </w:rPr>
        <w:t xml:space="preserve">Содержание образования по </w:t>
      </w:r>
      <w:r>
        <w:rPr>
          <w:color w:val="000000"/>
          <w:sz w:val="28"/>
          <w:szCs w:val="28"/>
        </w:rPr>
        <w:t>специальности</w:t>
      </w:r>
      <w:r w:rsidRPr="00285433">
        <w:rPr>
          <w:color w:val="000000"/>
          <w:sz w:val="28"/>
          <w:szCs w:val="28"/>
        </w:rPr>
        <w:t xml:space="preserve"> </w:t>
      </w:r>
      <w:r>
        <w:rPr>
          <w:color w:val="000000"/>
          <w:sz w:val="28"/>
          <w:szCs w:val="28"/>
        </w:rPr>
        <w:t>31.02.01 Лечебное дело</w:t>
      </w:r>
      <w:r w:rsidRPr="00285433">
        <w:rPr>
          <w:color w:val="000000"/>
          <w:sz w:val="28"/>
          <w:szCs w:val="28"/>
        </w:rPr>
        <w:t xml:space="preserve"> (далее - </w:t>
      </w:r>
      <w:r>
        <w:rPr>
          <w:color w:val="000000"/>
          <w:sz w:val="28"/>
          <w:szCs w:val="28"/>
        </w:rPr>
        <w:t>специальность</w:t>
      </w:r>
      <w:r w:rsidRPr="00285433">
        <w:rPr>
          <w:color w:val="000000"/>
          <w:sz w:val="28"/>
          <w:szCs w:val="28"/>
        </w:rPr>
        <w:t xml:space="preserve">). определяется образовательной программой, разработанной в соответствии с ФГОС СПО по </w:t>
      </w:r>
      <w:r>
        <w:rPr>
          <w:color w:val="000000"/>
          <w:sz w:val="28"/>
          <w:szCs w:val="28"/>
        </w:rPr>
        <w:t>специальности</w:t>
      </w:r>
      <w:r w:rsidRPr="00285433">
        <w:rPr>
          <w:color w:val="000000"/>
          <w:sz w:val="28"/>
          <w:szCs w:val="28"/>
        </w:rPr>
        <w:t xml:space="preserve"> </w:t>
      </w:r>
      <w:r>
        <w:rPr>
          <w:color w:val="000000"/>
          <w:sz w:val="28"/>
          <w:szCs w:val="28"/>
        </w:rPr>
        <w:t xml:space="preserve">31.02.01. Лечебное </w:t>
      </w:r>
      <w:proofErr w:type="gramStart"/>
      <w:r>
        <w:rPr>
          <w:color w:val="000000"/>
          <w:sz w:val="28"/>
          <w:szCs w:val="28"/>
        </w:rPr>
        <w:t xml:space="preserve">дело </w:t>
      </w:r>
      <w:r w:rsidRPr="00285433">
        <w:rPr>
          <w:color w:val="000000"/>
          <w:sz w:val="28"/>
          <w:szCs w:val="28"/>
        </w:rPr>
        <w:t xml:space="preserve"> с</w:t>
      </w:r>
      <w:proofErr w:type="gramEnd"/>
      <w:r w:rsidRPr="00285433">
        <w:rPr>
          <w:color w:val="000000"/>
          <w:sz w:val="28"/>
          <w:szCs w:val="28"/>
        </w:rPr>
        <w:t xml:space="preserve"> учетом примерной основной образовательной программы (далее - ОПОП) "Об утверждении профессионального стандарта </w:t>
      </w:r>
      <w:r>
        <w:rPr>
          <w:color w:val="000000"/>
          <w:sz w:val="28"/>
          <w:szCs w:val="28"/>
        </w:rPr>
        <w:t>Лечебное дело</w:t>
      </w:r>
      <w:r w:rsidRPr="00D77082">
        <w:rPr>
          <w:color w:val="000000"/>
          <w:sz w:val="28"/>
          <w:szCs w:val="28"/>
        </w:rPr>
        <w:t>"</w:t>
      </w:r>
      <w:r w:rsidRPr="00285433">
        <w:rPr>
          <w:color w:val="000000"/>
          <w:sz w:val="28"/>
          <w:szCs w:val="28"/>
        </w:rPr>
        <w:t xml:space="preserve"> и предполагает освоение следующих видов деятельности:</w:t>
      </w:r>
    </w:p>
    <w:p w14:paraId="037FC382"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осуществление профессионального ухода за пациентами;</w:t>
      </w:r>
    </w:p>
    <w:p w14:paraId="577BF48B"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осуществление лечебно-диагностической деятельности;</w:t>
      </w:r>
    </w:p>
    <w:p w14:paraId="496159AE"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 xml:space="preserve">осуществление медицинской реабилитации и </w:t>
      </w:r>
      <w:proofErr w:type="spellStart"/>
      <w:r w:rsidRPr="00E5125B">
        <w:rPr>
          <w:color w:val="000000"/>
          <w:sz w:val="28"/>
          <w:szCs w:val="28"/>
        </w:rPr>
        <w:t>абилитации</w:t>
      </w:r>
      <w:proofErr w:type="spellEnd"/>
      <w:r w:rsidRPr="00E5125B">
        <w:rPr>
          <w:color w:val="000000"/>
          <w:sz w:val="28"/>
          <w:szCs w:val="28"/>
        </w:rPr>
        <w:t>;</w:t>
      </w:r>
    </w:p>
    <w:p w14:paraId="36BA323E"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осуществление профилактической деятельности;</w:t>
      </w:r>
    </w:p>
    <w:p w14:paraId="202639AF"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оказание скорой медицинской помощи в экстренной и неотложной формах, в том числе вне медицинской организации;</w:t>
      </w:r>
    </w:p>
    <w:p w14:paraId="757FBB26" w14:textId="77777777" w:rsidR="006B1606" w:rsidRPr="00E5125B" w:rsidRDefault="006B1606" w:rsidP="006B1606">
      <w:pPr>
        <w:pStyle w:val="a6"/>
        <w:numPr>
          <w:ilvl w:val="0"/>
          <w:numId w:val="25"/>
        </w:numPr>
        <w:spacing w:after="0" w:line="240" w:lineRule="auto"/>
        <w:ind w:left="0" w:firstLine="709"/>
        <w:jc w:val="both"/>
        <w:outlineLvl w:val="0"/>
        <w:rPr>
          <w:color w:val="000000"/>
          <w:sz w:val="28"/>
          <w:szCs w:val="28"/>
        </w:rPr>
      </w:pPr>
      <w:r w:rsidRPr="00E5125B">
        <w:rPr>
          <w:color w:val="000000"/>
          <w:sz w:val="28"/>
          <w:szCs w:val="28"/>
        </w:rPr>
        <w:t>осуществление организационно-аналитической деятельности.</w:t>
      </w:r>
    </w:p>
    <w:p w14:paraId="403B9312" w14:textId="77777777" w:rsidR="006B1606" w:rsidRDefault="006B1606" w:rsidP="006B1606">
      <w:pPr>
        <w:spacing w:after="0" w:line="240" w:lineRule="auto"/>
        <w:ind w:firstLine="709"/>
        <w:jc w:val="both"/>
        <w:outlineLvl w:val="0"/>
        <w:rPr>
          <w:color w:val="000000"/>
          <w:sz w:val="28"/>
          <w:szCs w:val="28"/>
        </w:rPr>
      </w:pPr>
    </w:p>
    <w:p w14:paraId="4885F387" w14:textId="77777777" w:rsidR="006B1606" w:rsidRPr="00494BF9" w:rsidRDefault="006B1606" w:rsidP="006B1606">
      <w:pPr>
        <w:spacing w:after="0" w:line="240" w:lineRule="auto"/>
        <w:ind w:firstLine="709"/>
        <w:jc w:val="both"/>
        <w:outlineLvl w:val="0"/>
        <w:rPr>
          <w:color w:val="000000"/>
          <w:sz w:val="28"/>
          <w:szCs w:val="28"/>
        </w:rPr>
      </w:pPr>
      <w:r w:rsidRPr="00494BF9">
        <w:rPr>
          <w:color w:val="000000"/>
          <w:sz w:val="28"/>
          <w:szCs w:val="28"/>
        </w:rPr>
        <w:t xml:space="preserve">Срок получения образования по образовательной программе в </w:t>
      </w:r>
      <w:r>
        <w:rPr>
          <w:color w:val="000000"/>
          <w:sz w:val="28"/>
          <w:szCs w:val="28"/>
        </w:rPr>
        <w:t>очно-</w:t>
      </w:r>
      <w:proofErr w:type="gramStart"/>
      <w:r>
        <w:rPr>
          <w:color w:val="000000"/>
          <w:sz w:val="28"/>
          <w:szCs w:val="28"/>
        </w:rPr>
        <w:t xml:space="preserve">заочной </w:t>
      </w:r>
      <w:r w:rsidRPr="00494BF9">
        <w:rPr>
          <w:color w:val="000000"/>
          <w:sz w:val="28"/>
          <w:szCs w:val="28"/>
        </w:rPr>
        <w:t xml:space="preserve"> форме</w:t>
      </w:r>
      <w:proofErr w:type="gramEnd"/>
      <w:r w:rsidRPr="00494BF9">
        <w:rPr>
          <w:color w:val="000000"/>
          <w:sz w:val="28"/>
          <w:szCs w:val="28"/>
        </w:rPr>
        <w:t xml:space="preserve"> обучения вне зависимости от применяемых образовательных технологий, составляет:</w:t>
      </w:r>
    </w:p>
    <w:p w14:paraId="55DC61A7" w14:textId="77777777" w:rsidR="006B1606" w:rsidRPr="00494BF9" w:rsidRDefault="006B1606" w:rsidP="006B1606">
      <w:pPr>
        <w:spacing w:after="0" w:line="240" w:lineRule="auto"/>
        <w:jc w:val="both"/>
        <w:outlineLvl w:val="0"/>
        <w:rPr>
          <w:color w:val="000000"/>
          <w:sz w:val="28"/>
          <w:szCs w:val="28"/>
        </w:rPr>
      </w:pPr>
      <w:r w:rsidRPr="00494BF9">
        <w:rPr>
          <w:color w:val="000000"/>
          <w:sz w:val="28"/>
          <w:szCs w:val="28"/>
        </w:rPr>
        <w:t xml:space="preserve">на базе среднего общего образования </w:t>
      </w:r>
      <w:r>
        <w:rPr>
          <w:color w:val="000000"/>
          <w:sz w:val="28"/>
          <w:szCs w:val="28"/>
        </w:rPr>
        <w:t>–</w:t>
      </w:r>
      <w:r w:rsidRPr="00494BF9">
        <w:rPr>
          <w:color w:val="000000"/>
          <w:sz w:val="28"/>
          <w:szCs w:val="28"/>
        </w:rPr>
        <w:t xml:space="preserve"> </w:t>
      </w:r>
      <w:r>
        <w:rPr>
          <w:color w:val="000000"/>
          <w:sz w:val="28"/>
          <w:szCs w:val="28"/>
        </w:rPr>
        <w:t>3</w:t>
      </w:r>
      <w:r w:rsidRPr="00494BF9">
        <w:rPr>
          <w:color w:val="000000"/>
          <w:sz w:val="28"/>
          <w:szCs w:val="28"/>
        </w:rPr>
        <w:t xml:space="preserve"> года 10 месяцев;</w:t>
      </w:r>
    </w:p>
    <w:p w14:paraId="029B14D2" w14:textId="77777777" w:rsidR="006B1606" w:rsidRPr="00745A8B" w:rsidRDefault="006B1606" w:rsidP="006B1606">
      <w:pPr>
        <w:pStyle w:val="ConsPlusNormal"/>
        <w:ind w:firstLine="709"/>
        <w:jc w:val="both"/>
        <w:rPr>
          <w:rFonts w:ascii="Times New Roman" w:hAnsi="Times New Roman"/>
          <w:color w:val="000000"/>
          <w:sz w:val="28"/>
          <w:szCs w:val="28"/>
        </w:rPr>
      </w:pPr>
      <w:r w:rsidRPr="00745A8B">
        <w:rPr>
          <w:rFonts w:ascii="Times New Roman" w:hAnsi="Times New Roman"/>
          <w:color w:val="000000"/>
          <w:sz w:val="28"/>
          <w:szCs w:val="28"/>
        </w:rPr>
        <w:t xml:space="preserve">Образовательная программа, реализуемая на базе </w:t>
      </w:r>
      <w:r>
        <w:rPr>
          <w:rFonts w:ascii="Times New Roman" w:hAnsi="Times New Roman"/>
          <w:color w:val="000000"/>
          <w:sz w:val="28"/>
          <w:szCs w:val="28"/>
        </w:rPr>
        <w:t>среднего</w:t>
      </w:r>
      <w:r w:rsidRPr="00745A8B">
        <w:rPr>
          <w:rFonts w:ascii="Times New Roman" w:hAnsi="Times New Roman"/>
          <w:color w:val="000000"/>
          <w:sz w:val="28"/>
          <w:szCs w:val="28"/>
        </w:rPr>
        <w:t xml:space="preserve"> общего образования, разрабатывается </w:t>
      </w:r>
      <w:r w:rsidRPr="00817A77">
        <w:rPr>
          <w:rFonts w:ascii="Times New Roman" w:hAnsi="Times New Roman"/>
          <w:color w:val="000000"/>
          <w:sz w:val="28"/>
          <w:szCs w:val="28"/>
        </w:rPr>
        <w:t>БУ «Белоярский политехнический колледж»</w:t>
      </w:r>
      <w:r>
        <w:rPr>
          <w:rFonts w:ascii="Times New Roman" w:hAnsi="Times New Roman"/>
          <w:color w:val="000000"/>
          <w:sz w:val="28"/>
          <w:szCs w:val="28"/>
        </w:rPr>
        <w:t xml:space="preserve"> </w:t>
      </w:r>
      <w:r w:rsidRPr="00745A8B">
        <w:rPr>
          <w:rFonts w:ascii="Times New Roman" w:hAnsi="Times New Roman"/>
          <w:color w:val="000000"/>
          <w:sz w:val="28"/>
          <w:szCs w:val="28"/>
        </w:rPr>
        <w:t xml:space="preserve">на </w:t>
      </w:r>
      <w:r w:rsidRPr="00745A8B">
        <w:rPr>
          <w:rFonts w:ascii="Times New Roman" w:hAnsi="Times New Roman"/>
          <w:color w:val="000000"/>
          <w:sz w:val="28"/>
          <w:szCs w:val="28"/>
        </w:rPr>
        <w:lastRenderedPageBreak/>
        <w:t>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14:paraId="127A64E7" w14:textId="77777777" w:rsidR="006B1606" w:rsidRDefault="006B1606" w:rsidP="006B1606">
      <w:pPr>
        <w:pStyle w:val="ConsPlusNormal"/>
        <w:spacing w:line="276" w:lineRule="auto"/>
        <w:ind w:firstLine="540"/>
        <w:jc w:val="both"/>
        <w:rPr>
          <w:rFonts w:ascii="Times New Roman" w:hAnsi="Times New Roman"/>
          <w:color w:val="000000"/>
          <w:sz w:val="28"/>
          <w:szCs w:val="28"/>
        </w:rPr>
      </w:pPr>
      <w:bookmarkStart w:id="2" w:name="Par69"/>
      <w:bookmarkEnd w:id="2"/>
      <w:r w:rsidRPr="00817A77">
        <w:rPr>
          <w:rFonts w:ascii="Times New Roman" w:hAnsi="Times New Roman"/>
          <w:color w:val="000000"/>
          <w:sz w:val="28"/>
          <w:szCs w:val="28"/>
        </w:rPr>
        <w:t>БУ «Белоярский политехнический колледж»</w:t>
      </w:r>
      <w:r>
        <w:rPr>
          <w:rFonts w:ascii="Times New Roman" w:hAnsi="Times New Roman"/>
          <w:color w:val="000000"/>
          <w:sz w:val="28"/>
          <w:szCs w:val="28"/>
        </w:rPr>
        <w:t xml:space="preserve"> </w:t>
      </w:r>
      <w:r w:rsidRPr="00745A8B">
        <w:rPr>
          <w:rFonts w:ascii="Times New Roman" w:hAnsi="Times New Roman"/>
          <w:color w:val="000000"/>
          <w:sz w:val="28"/>
          <w:szCs w:val="28"/>
        </w:rPr>
        <w:t xml:space="preserve">разрабатывает образовательную программу в соответствии с выбранной квалификацией специалиста среднего звена, указанной в </w:t>
      </w:r>
      <w:hyperlink r:id="rId15" w:tooltip="Приказ Минобрнауки России от 29.10.2013 N 1199 (ред. от 03.12.2019) &quot;Об утверждении перечней профессий и специальностей среднего профессионального образования&quot; (Зарегистрировано в Минюсте России 26.12.2013 N 30861){КонсультантПлюс}" w:history="1">
        <w:r w:rsidRPr="00745A8B">
          <w:rPr>
            <w:rFonts w:ascii="Times New Roman" w:hAnsi="Times New Roman"/>
            <w:color w:val="000000"/>
            <w:sz w:val="28"/>
            <w:szCs w:val="28"/>
          </w:rPr>
          <w:t>Перечне</w:t>
        </w:r>
      </w:hyperlink>
      <w:r w:rsidRPr="00745A8B">
        <w:rPr>
          <w:rFonts w:ascii="Times New Roman" w:hAnsi="Times New Roman"/>
          <w:color w:val="000000"/>
          <w:sz w:val="28"/>
          <w:szCs w:val="28"/>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w:t>
      </w:r>
      <w:r>
        <w:rPr>
          <w:rFonts w:ascii="Times New Roman" w:hAnsi="Times New Roman"/>
          <w:color w:val="000000"/>
          <w:sz w:val="28"/>
          <w:szCs w:val="28"/>
        </w:rPr>
        <w:t>12</w:t>
      </w:r>
      <w:r w:rsidRPr="00745A8B">
        <w:rPr>
          <w:rFonts w:ascii="Times New Roman" w:hAnsi="Times New Roman"/>
          <w:color w:val="000000"/>
          <w:sz w:val="28"/>
          <w:szCs w:val="28"/>
        </w:rPr>
        <w:t xml:space="preserve"> мая 20</w:t>
      </w:r>
      <w:r>
        <w:rPr>
          <w:rFonts w:ascii="Times New Roman" w:hAnsi="Times New Roman"/>
          <w:color w:val="000000"/>
          <w:sz w:val="28"/>
          <w:szCs w:val="28"/>
        </w:rPr>
        <w:t>23</w:t>
      </w:r>
      <w:r w:rsidRPr="00745A8B">
        <w:rPr>
          <w:rFonts w:ascii="Times New Roman" w:hAnsi="Times New Roman"/>
          <w:color w:val="000000"/>
          <w:sz w:val="28"/>
          <w:szCs w:val="28"/>
        </w:rPr>
        <w:t xml:space="preserve"> г. N </w:t>
      </w:r>
      <w:r>
        <w:rPr>
          <w:rFonts w:ascii="Times New Roman" w:hAnsi="Times New Roman"/>
          <w:color w:val="000000"/>
          <w:sz w:val="28"/>
          <w:szCs w:val="28"/>
        </w:rPr>
        <w:t>359</w:t>
      </w:r>
      <w:r w:rsidRPr="00745A8B">
        <w:rPr>
          <w:rFonts w:ascii="Times New Roman" w:hAnsi="Times New Roman"/>
          <w:color w:val="000000"/>
          <w:sz w:val="28"/>
          <w:szCs w:val="28"/>
        </w:rPr>
        <w:t xml:space="preserve"> (зарегистрирован Министерством юстиции Российской Федерации </w:t>
      </w:r>
      <w:r>
        <w:rPr>
          <w:rFonts w:ascii="Times New Roman" w:hAnsi="Times New Roman"/>
          <w:color w:val="000000"/>
          <w:sz w:val="28"/>
          <w:szCs w:val="28"/>
        </w:rPr>
        <w:t>9</w:t>
      </w:r>
      <w:r w:rsidRPr="00745A8B">
        <w:rPr>
          <w:rFonts w:ascii="Times New Roman" w:hAnsi="Times New Roman"/>
          <w:color w:val="000000"/>
          <w:sz w:val="28"/>
          <w:szCs w:val="28"/>
        </w:rPr>
        <w:t xml:space="preserve"> </w:t>
      </w:r>
      <w:r>
        <w:rPr>
          <w:rFonts w:ascii="Times New Roman" w:hAnsi="Times New Roman"/>
          <w:color w:val="000000"/>
          <w:sz w:val="28"/>
          <w:szCs w:val="28"/>
        </w:rPr>
        <w:t>июня</w:t>
      </w:r>
      <w:r w:rsidRPr="00745A8B">
        <w:rPr>
          <w:rFonts w:ascii="Times New Roman" w:hAnsi="Times New Roman"/>
          <w:color w:val="000000"/>
          <w:sz w:val="28"/>
          <w:szCs w:val="28"/>
        </w:rPr>
        <w:t xml:space="preserve"> 20</w:t>
      </w:r>
      <w:r>
        <w:rPr>
          <w:rFonts w:ascii="Times New Roman" w:hAnsi="Times New Roman"/>
          <w:color w:val="000000"/>
          <w:sz w:val="28"/>
          <w:szCs w:val="28"/>
        </w:rPr>
        <w:t>23</w:t>
      </w:r>
      <w:r w:rsidRPr="00745A8B">
        <w:rPr>
          <w:rFonts w:ascii="Times New Roman" w:hAnsi="Times New Roman"/>
          <w:color w:val="000000"/>
          <w:sz w:val="28"/>
          <w:szCs w:val="28"/>
        </w:rPr>
        <w:t xml:space="preserve"> г., регистрационный N </w:t>
      </w:r>
      <w:r>
        <w:rPr>
          <w:rFonts w:ascii="Times New Roman" w:hAnsi="Times New Roman"/>
          <w:color w:val="000000"/>
          <w:sz w:val="28"/>
          <w:szCs w:val="28"/>
        </w:rPr>
        <w:t>73797</w:t>
      </w:r>
      <w:r w:rsidRPr="00745A8B">
        <w:rPr>
          <w:rFonts w:ascii="Times New Roman" w:hAnsi="Times New Roman"/>
          <w:color w:val="000000"/>
          <w:sz w:val="28"/>
          <w:szCs w:val="28"/>
        </w:rPr>
        <w:t>)</w:t>
      </w:r>
      <w:r>
        <w:rPr>
          <w:rFonts w:ascii="Times New Roman" w:hAnsi="Times New Roman"/>
          <w:color w:val="000000"/>
          <w:sz w:val="28"/>
          <w:szCs w:val="28"/>
        </w:rPr>
        <w:t>.</w:t>
      </w:r>
      <w:r w:rsidRPr="00745A8B">
        <w:rPr>
          <w:rFonts w:ascii="Times New Roman" w:hAnsi="Times New Roman"/>
          <w:color w:val="000000"/>
          <w:sz w:val="28"/>
          <w:szCs w:val="28"/>
        </w:rPr>
        <w:t xml:space="preserve"> </w:t>
      </w:r>
    </w:p>
    <w:p w14:paraId="7C7DB6A0" w14:textId="77777777" w:rsidR="006B1606" w:rsidRDefault="006B1606" w:rsidP="006B1606">
      <w:pPr>
        <w:pStyle w:val="ConsPlusNormal"/>
        <w:spacing w:line="276" w:lineRule="auto"/>
        <w:ind w:firstLine="540"/>
        <w:jc w:val="center"/>
        <w:rPr>
          <w:rFonts w:ascii="Times New Roman" w:hAnsi="Times New Roman" w:cs="Times New Roman"/>
          <w:i/>
          <w:iCs/>
          <w:sz w:val="28"/>
          <w:szCs w:val="28"/>
        </w:rPr>
      </w:pPr>
      <w:r>
        <w:rPr>
          <w:rFonts w:ascii="Times New Roman" w:hAnsi="Times New Roman" w:cs="Times New Roman"/>
          <w:i/>
          <w:iCs/>
          <w:sz w:val="28"/>
          <w:szCs w:val="28"/>
        </w:rPr>
        <w:t>фельдшер</w:t>
      </w:r>
    </w:p>
    <w:p w14:paraId="7DD41E9E" w14:textId="77777777" w:rsidR="006B1606" w:rsidRDefault="006B1606" w:rsidP="006B1606">
      <w:pPr>
        <w:pStyle w:val="ConsPlusNormal"/>
        <w:spacing w:line="276" w:lineRule="auto"/>
        <w:ind w:firstLine="540"/>
        <w:jc w:val="both"/>
        <w:rPr>
          <w:rFonts w:ascii="Times New Roman" w:hAnsi="Times New Roman"/>
          <w:color w:val="000000"/>
          <w:sz w:val="28"/>
          <w:szCs w:val="28"/>
        </w:rPr>
      </w:pPr>
      <w:r w:rsidRPr="00A92A74">
        <w:rPr>
          <w:rFonts w:ascii="Times New Roman" w:hAnsi="Times New Roman"/>
          <w:color w:val="000000"/>
          <w:sz w:val="28"/>
          <w:szCs w:val="28"/>
        </w:rP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4DA79566" w14:textId="77777777" w:rsidR="006B1606" w:rsidRPr="00A92A74" w:rsidRDefault="006B1606" w:rsidP="006B1606">
      <w:pPr>
        <w:pStyle w:val="ConsPlusNormal"/>
        <w:ind w:firstLine="540"/>
        <w:jc w:val="both"/>
        <w:rPr>
          <w:rFonts w:ascii="Times New Roman" w:hAnsi="Times New Roman"/>
          <w:color w:val="000000"/>
          <w:sz w:val="28"/>
          <w:szCs w:val="28"/>
        </w:rPr>
      </w:pPr>
    </w:p>
    <w:p w14:paraId="311B4997" w14:textId="77777777" w:rsidR="006B1606" w:rsidRPr="00817A77" w:rsidRDefault="006B1606" w:rsidP="006B1606">
      <w:pPr>
        <w:pStyle w:val="ConsPlusTitle"/>
        <w:ind w:firstLine="720"/>
        <w:jc w:val="center"/>
        <w:outlineLvl w:val="1"/>
        <w:rPr>
          <w:rFonts w:ascii="Times New Roman" w:hAnsi="Times New Roman" w:cs="Times New Roman"/>
          <w:color w:val="000000"/>
          <w:sz w:val="28"/>
          <w:szCs w:val="28"/>
        </w:rPr>
      </w:pPr>
      <w:r w:rsidRPr="00817A77">
        <w:rPr>
          <w:rFonts w:ascii="Times New Roman" w:hAnsi="Times New Roman" w:cs="Times New Roman"/>
          <w:color w:val="000000"/>
          <w:sz w:val="28"/>
          <w:szCs w:val="28"/>
        </w:rPr>
        <w:t>3. СТРУКТУРА УЧЕБНОГО ПЛАНА</w:t>
      </w:r>
    </w:p>
    <w:p w14:paraId="7EE2F008" w14:textId="77777777" w:rsidR="006B1606" w:rsidRDefault="006B1606" w:rsidP="006B1606">
      <w:pPr>
        <w:pStyle w:val="ConsPlusNormal"/>
        <w:jc w:val="both"/>
      </w:pPr>
    </w:p>
    <w:p w14:paraId="631F5C5D" w14:textId="77777777" w:rsidR="006B1606" w:rsidRPr="005C3E8C" w:rsidRDefault="006B1606" w:rsidP="006B1606">
      <w:pPr>
        <w:pStyle w:val="ConsPlusNormal"/>
        <w:ind w:firstLine="540"/>
        <w:jc w:val="both"/>
        <w:rPr>
          <w:rFonts w:ascii="Times New Roman" w:hAnsi="Times New Roman"/>
          <w:color w:val="000000"/>
          <w:sz w:val="28"/>
          <w:szCs w:val="28"/>
        </w:rPr>
      </w:pPr>
      <w:r w:rsidRPr="005C3E8C">
        <w:rPr>
          <w:rFonts w:ascii="Times New Roman" w:hAnsi="Times New Roman"/>
          <w:color w:val="000000"/>
          <w:sz w:val="28"/>
          <w:szCs w:val="28"/>
        </w:rPr>
        <w:t>Образовательная программа имеет следующую структуру:</w:t>
      </w:r>
    </w:p>
    <w:p w14:paraId="4527468F" w14:textId="77777777" w:rsidR="006B1606" w:rsidRDefault="006B1606" w:rsidP="006B1606">
      <w:pPr>
        <w:pStyle w:val="ConsPlusNormal"/>
        <w:ind w:firstLine="540"/>
        <w:jc w:val="center"/>
        <w:rPr>
          <w:rFonts w:ascii="Times New Roman" w:hAnsi="Times New Roman"/>
          <w:b/>
          <w:bCs/>
          <w:color w:val="000000"/>
          <w:sz w:val="28"/>
          <w:szCs w:val="28"/>
        </w:rPr>
      </w:pPr>
      <w:r w:rsidRPr="000248E7">
        <w:rPr>
          <w:rFonts w:ascii="Times New Roman" w:hAnsi="Times New Roman"/>
          <w:b/>
          <w:bCs/>
          <w:color w:val="000000"/>
          <w:sz w:val="28"/>
          <w:szCs w:val="28"/>
        </w:rPr>
        <w:t>Структура и объем образовательной программы</w:t>
      </w:r>
    </w:p>
    <w:p w14:paraId="0ECAAF93" w14:textId="77777777" w:rsidR="006B1606" w:rsidRDefault="006B1606" w:rsidP="006B1606">
      <w:pPr>
        <w:pStyle w:val="ConsPlusNormal"/>
        <w:ind w:firstLine="540"/>
        <w:jc w:val="both"/>
        <w:rPr>
          <w:rFonts w:ascii="Times New Roman" w:hAnsi="Times New Roman"/>
          <w:color w:val="000000"/>
          <w:sz w:val="28"/>
          <w:szCs w:val="28"/>
        </w:rPr>
      </w:pPr>
    </w:p>
    <w:p w14:paraId="10BE42CB" w14:textId="77777777" w:rsidR="006B1606" w:rsidRPr="00EC1E42" w:rsidRDefault="006B1606" w:rsidP="006B1606">
      <w:pPr>
        <w:pStyle w:val="ConsPlusNormal"/>
        <w:ind w:firstLine="540"/>
        <w:jc w:val="both"/>
        <w:rPr>
          <w:rFonts w:ascii="Times New Roman" w:hAnsi="Times New Roman"/>
          <w:color w:val="000000"/>
          <w:sz w:val="28"/>
          <w:szCs w:val="28"/>
        </w:rPr>
      </w:pPr>
      <w:r w:rsidRPr="00EC1E42">
        <w:rPr>
          <w:rFonts w:ascii="Times New Roman" w:hAnsi="Times New Roman"/>
          <w:color w:val="000000"/>
          <w:sz w:val="28"/>
          <w:szCs w:val="28"/>
        </w:rPr>
        <w:t>социально-гуманитарный цикл;</w:t>
      </w:r>
    </w:p>
    <w:p w14:paraId="6E15158C" w14:textId="77777777" w:rsidR="006B1606" w:rsidRDefault="006B1606" w:rsidP="006B1606">
      <w:pPr>
        <w:pStyle w:val="ConsPlusNormal"/>
        <w:ind w:firstLine="540"/>
        <w:jc w:val="both"/>
        <w:rPr>
          <w:rFonts w:ascii="Times New Roman" w:hAnsi="Times New Roman"/>
          <w:color w:val="000000"/>
          <w:sz w:val="28"/>
          <w:szCs w:val="28"/>
        </w:rPr>
      </w:pPr>
      <w:r w:rsidRPr="00EC1E42">
        <w:rPr>
          <w:rFonts w:ascii="Times New Roman" w:hAnsi="Times New Roman"/>
          <w:color w:val="000000"/>
          <w:sz w:val="28"/>
          <w:szCs w:val="28"/>
        </w:rPr>
        <w:t>общепрофессиональный цикл;</w:t>
      </w:r>
    </w:p>
    <w:p w14:paraId="39E897B7" w14:textId="77777777" w:rsidR="006B1606" w:rsidRDefault="006B1606" w:rsidP="006B1606">
      <w:pPr>
        <w:pStyle w:val="ConsPlusNormal"/>
        <w:ind w:firstLine="540"/>
        <w:jc w:val="both"/>
        <w:rPr>
          <w:rFonts w:ascii="Times New Roman" w:hAnsi="Times New Roman"/>
          <w:color w:val="000000"/>
          <w:sz w:val="28"/>
          <w:szCs w:val="28"/>
        </w:rPr>
      </w:pPr>
      <w:r w:rsidRPr="00EC1E42">
        <w:rPr>
          <w:rFonts w:ascii="Times New Roman" w:hAnsi="Times New Roman"/>
          <w:color w:val="000000"/>
          <w:sz w:val="28"/>
          <w:szCs w:val="28"/>
        </w:rPr>
        <w:t>профессиональный цикл.</w:t>
      </w:r>
    </w:p>
    <w:p w14:paraId="2B112B10" w14:textId="77777777" w:rsidR="006B1606" w:rsidRPr="00EC1E42" w:rsidRDefault="006B1606" w:rsidP="006B1606">
      <w:pPr>
        <w:pStyle w:val="ConsPlusNormal"/>
        <w:ind w:firstLine="54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4"/>
      </w:tblGrid>
      <w:tr w:rsidR="006B1606" w:rsidRPr="00DA28FC" w14:paraId="0AE1AC91" w14:textId="77777777" w:rsidTr="007E401B">
        <w:tc>
          <w:tcPr>
            <w:tcW w:w="5896" w:type="dxa"/>
          </w:tcPr>
          <w:p w14:paraId="4CADC7A6"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Структура образовательной программы</w:t>
            </w:r>
          </w:p>
        </w:tc>
        <w:tc>
          <w:tcPr>
            <w:tcW w:w="3174" w:type="dxa"/>
          </w:tcPr>
          <w:p w14:paraId="41D1060B"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Объем образовательной программы, в академических часах</w:t>
            </w:r>
          </w:p>
        </w:tc>
      </w:tr>
      <w:tr w:rsidR="006B1606" w:rsidRPr="00DA28FC" w14:paraId="73B57D54" w14:textId="77777777" w:rsidTr="007E401B">
        <w:tc>
          <w:tcPr>
            <w:tcW w:w="5896" w:type="dxa"/>
          </w:tcPr>
          <w:p w14:paraId="0EA5DE9E" w14:textId="77777777" w:rsidR="006B1606" w:rsidRPr="00DA28FC" w:rsidRDefault="006B1606" w:rsidP="007E401B">
            <w:pPr>
              <w:pStyle w:val="ConsPlusNormal"/>
              <w:rPr>
                <w:rFonts w:ascii="Times New Roman" w:hAnsi="Times New Roman" w:cs="Times New Roman"/>
                <w:sz w:val="28"/>
                <w:szCs w:val="28"/>
              </w:rPr>
            </w:pPr>
            <w:r w:rsidRPr="00DA28FC">
              <w:rPr>
                <w:rFonts w:ascii="Times New Roman" w:hAnsi="Times New Roman" w:cs="Times New Roman"/>
                <w:sz w:val="28"/>
                <w:szCs w:val="28"/>
              </w:rPr>
              <w:t>Дисциплины (модули)</w:t>
            </w:r>
          </w:p>
        </w:tc>
        <w:tc>
          <w:tcPr>
            <w:tcW w:w="3174" w:type="dxa"/>
          </w:tcPr>
          <w:p w14:paraId="0C59FFC2"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Не менее 2052</w:t>
            </w:r>
          </w:p>
        </w:tc>
      </w:tr>
      <w:tr w:rsidR="006B1606" w:rsidRPr="00DA28FC" w14:paraId="44EDDF42" w14:textId="77777777" w:rsidTr="007E401B">
        <w:tc>
          <w:tcPr>
            <w:tcW w:w="5896" w:type="dxa"/>
          </w:tcPr>
          <w:p w14:paraId="14960724" w14:textId="77777777" w:rsidR="006B1606" w:rsidRPr="00DA28FC" w:rsidRDefault="006B1606" w:rsidP="007E401B">
            <w:pPr>
              <w:pStyle w:val="ConsPlusNormal"/>
              <w:rPr>
                <w:rFonts w:ascii="Times New Roman" w:hAnsi="Times New Roman" w:cs="Times New Roman"/>
                <w:sz w:val="28"/>
                <w:szCs w:val="28"/>
              </w:rPr>
            </w:pPr>
            <w:r w:rsidRPr="00DA28FC">
              <w:rPr>
                <w:rFonts w:ascii="Times New Roman" w:hAnsi="Times New Roman" w:cs="Times New Roman"/>
                <w:sz w:val="28"/>
                <w:szCs w:val="28"/>
              </w:rPr>
              <w:t>Практика</w:t>
            </w:r>
          </w:p>
        </w:tc>
        <w:tc>
          <w:tcPr>
            <w:tcW w:w="3174" w:type="dxa"/>
          </w:tcPr>
          <w:p w14:paraId="5A9C9ADC"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Не менее 1008</w:t>
            </w:r>
          </w:p>
        </w:tc>
      </w:tr>
      <w:tr w:rsidR="006B1606" w:rsidRPr="00DA28FC" w14:paraId="27E260D3" w14:textId="77777777" w:rsidTr="007E401B">
        <w:tc>
          <w:tcPr>
            <w:tcW w:w="5896" w:type="dxa"/>
          </w:tcPr>
          <w:p w14:paraId="749AD20C" w14:textId="77777777" w:rsidR="006B1606" w:rsidRPr="00DA28FC" w:rsidRDefault="006B1606" w:rsidP="007E401B">
            <w:pPr>
              <w:pStyle w:val="ConsPlusNormal"/>
              <w:rPr>
                <w:rFonts w:ascii="Times New Roman" w:hAnsi="Times New Roman" w:cs="Times New Roman"/>
                <w:sz w:val="28"/>
                <w:szCs w:val="28"/>
              </w:rPr>
            </w:pPr>
            <w:r w:rsidRPr="00DA28FC">
              <w:rPr>
                <w:rFonts w:ascii="Times New Roman" w:hAnsi="Times New Roman" w:cs="Times New Roman"/>
                <w:sz w:val="28"/>
                <w:szCs w:val="28"/>
              </w:rPr>
              <w:t>Государственная итоговая аттестация</w:t>
            </w:r>
          </w:p>
        </w:tc>
        <w:tc>
          <w:tcPr>
            <w:tcW w:w="3174" w:type="dxa"/>
          </w:tcPr>
          <w:p w14:paraId="727905DA"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108</w:t>
            </w:r>
          </w:p>
        </w:tc>
      </w:tr>
      <w:tr w:rsidR="006B1606" w:rsidRPr="00DA28FC" w14:paraId="25642F11" w14:textId="77777777" w:rsidTr="007E401B">
        <w:tc>
          <w:tcPr>
            <w:tcW w:w="9070" w:type="dxa"/>
            <w:gridSpan w:val="2"/>
          </w:tcPr>
          <w:p w14:paraId="32A95665" w14:textId="77777777" w:rsidR="006B1606" w:rsidRPr="00DA28FC" w:rsidRDefault="006B1606" w:rsidP="007E401B">
            <w:pPr>
              <w:pStyle w:val="ConsPlusNormal"/>
              <w:jc w:val="center"/>
              <w:rPr>
                <w:rFonts w:ascii="Times New Roman" w:hAnsi="Times New Roman" w:cs="Times New Roman"/>
                <w:sz w:val="28"/>
                <w:szCs w:val="28"/>
              </w:rPr>
            </w:pPr>
            <w:r w:rsidRPr="00DA28FC">
              <w:rPr>
                <w:rFonts w:ascii="Times New Roman" w:hAnsi="Times New Roman" w:cs="Times New Roman"/>
                <w:sz w:val="28"/>
                <w:szCs w:val="28"/>
              </w:rPr>
              <w:t>Общий объем образовательной программы:</w:t>
            </w:r>
          </w:p>
        </w:tc>
      </w:tr>
      <w:tr w:rsidR="006B1606" w:rsidRPr="00DA28FC" w14:paraId="0458B13D" w14:textId="77777777" w:rsidTr="007E401B">
        <w:tc>
          <w:tcPr>
            <w:tcW w:w="5896" w:type="dxa"/>
          </w:tcPr>
          <w:p w14:paraId="0F6E78DE" w14:textId="77777777" w:rsidR="006B1606" w:rsidRPr="00DA28FC" w:rsidRDefault="006B1606" w:rsidP="007E401B">
            <w:pPr>
              <w:pStyle w:val="ConsPlusNormal"/>
              <w:rPr>
                <w:rFonts w:ascii="Times New Roman" w:hAnsi="Times New Roman" w:cs="Times New Roman"/>
                <w:sz w:val="28"/>
                <w:szCs w:val="28"/>
              </w:rPr>
            </w:pPr>
            <w:r w:rsidRPr="00DA28FC">
              <w:rPr>
                <w:rFonts w:ascii="Times New Roman" w:hAnsi="Times New Roman" w:cs="Times New Roman"/>
                <w:sz w:val="28"/>
                <w:szCs w:val="28"/>
              </w:rPr>
              <w:t>на базе среднего общего образования</w:t>
            </w:r>
          </w:p>
        </w:tc>
        <w:tc>
          <w:tcPr>
            <w:tcW w:w="3174" w:type="dxa"/>
          </w:tcPr>
          <w:p w14:paraId="1C1FA063" w14:textId="77777777" w:rsidR="006B1606" w:rsidRPr="00DA28FC" w:rsidRDefault="006B1606" w:rsidP="007E401B">
            <w:pPr>
              <w:pStyle w:val="ConsPlusNormal"/>
              <w:jc w:val="center"/>
              <w:rPr>
                <w:rFonts w:ascii="Times New Roman" w:hAnsi="Times New Roman" w:cs="Times New Roman"/>
                <w:b/>
                <w:bCs/>
                <w:sz w:val="28"/>
                <w:szCs w:val="28"/>
              </w:rPr>
            </w:pPr>
            <w:r w:rsidRPr="00DA28FC">
              <w:rPr>
                <w:rFonts w:ascii="Times New Roman" w:hAnsi="Times New Roman" w:cs="Times New Roman"/>
                <w:b/>
                <w:bCs/>
                <w:sz w:val="28"/>
                <w:szCs w:val="28"/>
              </w:rPr>
              <w:t>4464</w:t>
            </w:r>
          </w:p>
        </w:tc>
      </w:tr>
      <w:tr w:rsidR="006B1606" w:rsidRPr="00DA28FC" w14:paraId="7B6C67E4" w14:textId="77777777" w:rsidTr="007E401B">
        <w:tc>
          <w:tcPr>
            <w:tcW w:w="5896" w:type="dxa"/>
          </w:tcPr>
          <w:p w14:paraId="59941846" w14:textId="77777777" w:rsidR="006B1606" w:rsidRPr="00DA28FC" w:rsidRDefault="006B1606" w:rsidP="007E401B">
            <w:pPr>
              <w:pStyle w:val="ConsPlusNormal"/>
              <w:rPr>
                <w:rFonts w:ascii="Times New Roman" w:hAnsi="Times New Roman" w:cs="Times New Roman"/>
                <w:sz w:val="28"/>
                <w:szCs w:val="28"/>
              </w:rPr>
            </w:pPr>
            <w:r w:rsidRPr="00DA28FC">
              <w:rPr>
                <w:rFonts w:ascii="Times New Roman" w:hAnsi="Times New Roman" w:cs="Times New Roman"/>
                <w:sz w:val="28"/>
                <w:szCs w:val="28"/>
              </w:rPr>
              <w:t xml:space="preserve">на базе основного общего образования, включая получение среднего общего образования в соответствии с требованиями </w:t>
            </w:r>
            <w:r w:rsidRPr="00DA28FC">
              <w:rPr>
                <w:rFonts w:ascii="Times New Roman" w:hAnsi="Times New Roman" w:cs="Times New Roman"/>
                <w:sz w:val="28"/>
                <w:szCs w:val="28"/>
              </w:rPr>
              <w:lastRenderedPageBreak/>
              <w:t>федерального государственного образовательного стандарта среднего общего образования</w:t>
            </w:r>
          </w:p>
        </w:tc>
        <w:tc>
          <w:tcPr>
            <w:tcW w:w="3174" w:type="dxa"/>
          </w:tcPr>
          <w:p w14:paraId="2174083A" w14:textId="77777777" w:rsidR="006B1606" w:rsidRPr="00DA28FC" w:rsidRDefault="006B1606" w:rsidP="007E401B">
            <w:pPr>
              <w:pStyle w:val="ConsPlusNormal"/>
              <w:jc w:val="center"/>
              <w:rPr>
                <w:rFonts w:ascii="Times New Roman" w:hAnsi="Times New Roman" w:cs="Times New Roman"/>
                <w:b/>
                <w:bCs/>
                <w:sz w:val="28"/>
                <w:szCs w:val="28"/>
              </w:rPr>
            </w:pPr>
            <w:r w:rsidRPr="00DA28FC">
              <w:rPr>
                <w:rFonts w:ascii="Times New Roman" w:hAnsi="Times New Roman" w:cs="Times New Roman"/>
                <w:b/>
                <w:bCs/>
                <w:sz w:val="28"/>
                <w:szCs w:val="28"/>
              </w:rPr>
              <w:lastRenderedPageBreak/>
              <w:t>5940</w:t>
            </w:r>
          </w:p>
        </w:tc>
      </w:tr>
    </w:tbl>
    <w:p w14:paraId="08DA9955" w14:textId="77777777" w:rsidR="006B1606" w:rsidRDefault="006B1606" w:rsidP="006B1606">
      <w:pPr>
        <w:pStyle w:val="ConsPlusNormal"/>
        <w:ind w:firstLine="540"/>
        <w:jc w:val="center"/>
        <w:rPr>
          <w:rFonts w:ascii="Times New Roman" w:hAnsi="Times New Roman"/>
          <w:b/>
          <w:bCs/>
          <w:color w:val="000000"/>
          <w:sz w:val="28"/>
          <w:szCs w:val="28"/>
        </w:rPr>
      </w:pPr>
    </w:p>
    <w:p w14:paraId="4538FCF6" w14:textId="77777777" w:rsidR="006B1606" w:rsidRPr="00EC09BB" w:rsidRDefault="006B1606" w:rsidP="006B1606">
      <w:pPr>
        <w:pStyle w:val="ConsPlusNormal"/>
        <w:ind w:firstLine="540"/>
        <w:jc w:val="center"/>
        <w:rPr>
          <w:rFonts w:ascii="Times New Roman" w:hAnsi="Times New Roman"/>
          <w:i/>
          <w:color w:val="000000"/>
          <w:sz w:val="28"/>
          <w:szCs w:val="28"/>
        </w:rPr>
      </w:pPr>
      <w:r>
        <w:rPr>
          <w:rFonts w:ascii="Times New Roman" w:hAnsi="Times New Roman"/>
          <w:i/>
          <w:color w:val="000000"/>
          <w:sz w:val="28"/>
          <w:szCs w:val="28"/>
        </w:rPr>
        <w:t>фельдшер</w:t>
      </w:r>
    </w:p>
    <w:p w14:paraId="364D5437" w14:textId="77777777" w:rsidR="006B1606" w:rsidRDefault="006B1606" w:rsidP="006B1606">
      <w:pPr>
        <w:pStyle w:val="ConsPlusNormal"/>
        <w:ind w:firstLine="720"/>
        <w:jc w:val="both"/>
        <w:rPr>
          <w:rFonts w:ascii="Times New Roman" w:hAnsi="Times New Roman" w:cs="Times New Roman"/>
          <w:color w:val="000000"/>
          <w:sz w:val="28"/>
          <w:szCs w:val="28"/>
        </w:rPr>
      </w:pPr>
    </w:p>
    <w:p w14:paraId="4FA49C91" w14:textId="77777777" w:rsidR="006B1606" w:rsidRPr="00817A77" w:rsidRDefault="006B1606" w:rsidP="006B1606">
      <w:pPr>
        <w:pStyle w:val="ConsPlusNormal"/>
        <w:ind w:firstLine="720"/>
        <w:jc w:val="both"/>
        <w:rPr>
          <w:rFonts w:ascii="Times New Roman" w:hAnsi="Times New Roman" w:cs="Times New Roman"/>
          <w:color w:val="000000"/>
          <w:sz w:val="28"/>
          <w:szCs w:val="28"/>
        </w:rPr>
      </w:pPr>
      <w:r w:rsidRPr="00817A77">
        <w:rPr>
          <w:rFonts w:ascii="Times New Roman" w:hAnsi="Times New Roman" w:cs="Times New Roman"/>
          <w:color w:val="000000"/>
          <w:sz w:val="28"/>
          <w:szCs w:val="28"/>
        </w:rPr>
        <w:t>Учебный план включает:</w:t>
      </w:r>
    </w:p>
    <w:p w14:paraId="791757AA" w14:textId="77777777" w:rsidR="006B1606"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социально-гуманитарный </w:t>
      </w:r>
      <w:r w:rsidRPr="00DD6979">
        <w:rPr>
          <w:rFonts w:ascii="Times New Roman" w:hAnsi="Times New Roman" w:cs="Times New Roman"/>
          <w:color w:val="000000"/>
          <w:sz w:val="28"/>
          <w:szCs w:val="28"/>
        </w:rPr>
        <w:t>цикл</w:t>
      </w:r>
      <w:r>
        <w:rPr>
          <w:rFonts w:ascii="Times New Roman" w:hAnsi="Times New Roman" w:cs="Times New Roman"/>
          <w:color w:val="000000"/>
          <w:sz w:val="28"/>
          <w:szCs w:val="28"/>
        </w:rPr>
        <w:t>;</w:t>
      </w:r>
    </w:p>
    <w:p w14:paraId="0F8B11AB" w14:textId="77777777" w:rsidR="006B1606" w:rsidRPr="00F74537"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общепрофессиональный</w:t>
      </w:r>
      <w:r w:rsidRPr="00DD6979">
        <w:rPr>
          <w:rFonts w:ascii="Times New Roman" w:hAnsi="Times New Roman" w:cs="Times New Roman"/>
          <w:color w:val="000000"/>
          <w:sz w:val="28"/>
          <w:szCs w:val="28"/>
        </w:rPr>
        <w:t xml:space="preserve"> цикл</w:t>
      </w:r>
      <w:r>
        <w:rPr>
          <w:rFonts w:ascii="Times New Roman" w:hAnsi="Times New Roman" w:cs="Times New Roman"/>
          <w:color w:val="000000"/>
          <w:sz w:val="28"/>
          <w:szCs w:val="28"/>
        </w:rPr>
        <w:t>;</w:t>
      </w:r>
    </w:p>
    <w:p w14:paraId="653178CD" w14:textId="77777777" w:rsidR="006B1606" w:rsidRPr="00817A77"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профессиональный цикл</w:t>
      </w:r>
      <w:r w:rsidRPr="00817A77">
        <w:rPr>
          <w:rFonts w:ascii="Times New Roman" w:hAnsi="Times New Roman" w:cs="Times New Roman"/>
          <w:color w:val="000000"/>
          <w:sz w:val="28"/>
          <w:szCs w:val="28"/>
        </w:rPr>
        <w:t>;</w:t>
      </w:r>
    </w:p>
    <w:p w14:paraId="35F44CB4" w14:textId="77777777" w:rsidR="006B1606" w:rsidRPr="00817A77"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sidRPr="00817A77">
        <w:rPr>
          <w:rFonts w:ascii="Times New Roman" w:hAnsi="Times New Roman" w:cs="Times New Roman"/>
          <w:color w:val="000000"/>
          <w:sz w:val="28"/>
          <w:szCs w:val="28"/>
        </w:rPr>
        <w:t>учебную и производственную практики;</w:t>
      </w:r>
    </w:p>
    <w:p w14:paraId="782F755F" w14:textId="77777777" w:rsidR="006B1606" w:rsidRPr="00817A77"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sidRPr="00817A77">
        <w:rPr>
          <w:rFonts w:ascii="Times New Roman" w:hAnsi="Times New Roman" w:cs="Times New Roman"/>
          <w:color w:val="000000"/>
          <w:sz w:val="28"/>
          <w:szCs w:val="28"/>
        </w:rPr>
        <w:t>производственную практику;</w:t>
      </w:r>
    </w:p>
    <w:p w14:paraId="4FB6B180" w14:textId="77777777" w:rsidR="006B1606" w:rsidRDefault="006B1606" w:rsidP="006B1606">
      <w:pPr>
        <w:pStyle w:val="ConsPlusNormal"/>
        <w:numPr>
          <w:ilvl w:val="0"/>
          <w:numId w:val="24"/>
        </w:numPr>
        <w:ind w:left="0" w:firstLine="720"/>
        <w:jc w:val="both"/>
        <w:rPr>
          <w:rFonts w:ascii="Times New Roman" w:hAnsi="Times New Roman" w:cs="Times New Roman"/>
          <w:color w:val="000000"/>
          <w:sz w:val="28"/>
          <w:szCs w:val="28"/>
        </w:rPr>
      </w:pPr>
      <w:r w:rsidRPr="00817A77">
        <w:rPr>
          <w:rFonts w:ascii="Times New Roman" w:hAnsi="Times New Roman" w:cs="Times New Roman"/>
          <w:color w:val="000000"/>
          <w:sz w:val="28"/>
          <w:szCs w:val="28"/>
        </w:rPr>
        <w:t>государственную итоговую аттестацию.</w:t>
      </w:r>
    </w:p>
    <w:tbl>
      <w:tblPr>
        <w:tblStyle w:val="a5"/>
        <w:tblW w:w="0" w:type="auto"/>
        <w:tblLook w:val="04A0" w:firstRow="1" w:lastRow="0" w:firstColumn="1" w:lastColumn="0" w:noHBand="0" w:noVBand="1"/>
      </w:tblPr>
      <w:tblGrid>
        <w:gridCol w:w="6336"/>
        <w:gridCol w:w="3009"/>
      </w:tblGrid>
      <w:tr w:rsidR="006B1606" w:rsidRPr="00E44781" w14:paraId="0133D721"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45C3C" w14:textId="77777777" w:rsidR="006B1606" w:rsidRPr="00E44781" w:rsidRDefault="006B1606" w:rsidP="006B1606">
            <w:pPr>
              <w:pStyle w:val="a6"/>
              <w:numPr>
                <w:ilvl w:val="0"/>
                <w:numId w:val="24"/>
              </w:numPr>
              <w:jc w:val="center"/>
              <w:rPr>
                <w:b/>
                <w:sz w:val="28"/>
                <w:szCs w:val="28"/>
              </w:rPr>
            </w:pPr>
            <w:r w:rsidRPr="00E44781">
              <w:rPr>
                <w:b/>
                <w:sz w:val="28"/>
                <w:szCs w:val="28"/>
              </w:rPr>
              <w:t>Учебные циклы</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33061" w14:textId="77777777" w:rsidR="006B1606" w:rsidRPr="00E44781" w:rsidRDefault="006B1606" w:rsidP="007E401B">
            <w:pPr>
              <w:jc w:val="center"/>
              <w:rPr>
                <w:b/>
                <w:sz w:val="28"/>
                <w:szCs w:val="28"/>
              </w:rPr>
            </w:pPr>
            <w:r w:rsidRPr="00E44781">
              <w:rPr>
                <w:b/>
                <w:sz w:val="28"/>
                <w:szCs w:val="28"/>
              </w:rPr>
              <w:t>Число недель</w:t>
            </w:r>
          </w:p>
        </w:tc>
      </w:tr>
      <w:tr w:rsidR="006B1606" w:rsidRPr="00E44781" w14:paraId="74ACF167"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0B0F4" w14:textId="77777777" w:rsidR="006B1606" w:rsidRPr="00E44781" w:rsidRDefault="006B1606" w:rsidP="007E401B">
            <w:pPr>
              <w:jc w:val="both"/>
              <w:rPr>
                <w:sz w:val="28"/>
                <w:szCs w:val="28"/>
              </w:rPr>
            </w:pPr>
            <w:r w:rsidRPr="00E44781">
              <w:rPr>
                <w:sz w:val="28"/>
                <w:szCs w:val="28"/>
              </w:rPr>
              <w:t>Обучение по учебным циклам</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161AD" w14:textId="77777777" w:rsidR="006B1606" w:rsidRPr="00E44781" w:rsidRDefault="006B1606" w:rsidP="007E401B">
            <w:pPr>
              <w:jc w:val="center"/>
              <w:rPr>
                <w:sz w:val="28"/>
                <w:szCs w:val="28"/>
              </w:rPr>
            </w:pPr>
            <w:r>
              <w:rPr>
                <w:sz w:val="28"/>
                <w:szCs w:val="28"/>
              </w:rPr>
              <w:t>123</w:t>
            </w:r>
          </w:p>
        </w:tc>
      </w:tr>
      <w:tr w:rsidR="006B1606" w:rsidRPr="00E44781" w14:paraId="574FAF21"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5E82B" w14:textId="77777777" w:rsidR="006B1606" w:rsidRPr="00E44781" w:rsidRDefault="006B1606" w:rsidP="007E401B">
            <w:pPr>
              <w:jc w:val="both"/>
              <w:rPr>
                <w:sz w:val="28"/>
                <w:szCs w:val="28"/>
              </w:rPr>
            </w:pPr>
            <w:r w:rsidRPr="00E44781">
              <w:rPr>
                <w:sz w:val="28"/>
                <w:szCs w:val="28"/>
              </w:rPr>
              <w:t xml:space="preserve">Учебная практика </w:t>
            </w:r>
          </w:p>
        </w:tc>
        <w:tc>
          <w:tcPr>
            <w:tcW w:w="30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74E4" w14:textId="77777777" w:rsidR="006B1606" w:rsidRDefault="006B1606" w:rsidP="007E401B">
            <w:pPr>
              <w:jc w:val="center"/>
              <w:rPr>
                <w:sz w:val="28"/>
                <w:szCs w:val="28"/>
              </w:rPr>
            </w:pPr>
            <w:r>
              <w:rPr>
                <w:sz w:val="28"/>
                <w:szCs w:val="28"/>
              </w:rPr>
              <w:t>14</w:t>
            </w:r>
          </w:p>
          <w:p w14:paraId="6DC91C4D" w14:textId="77777777" w:rsidR="006B1606" w:rsidRPr="00E44781" w:rsidRDefault="006B1606" w:rsidP="007E401B">
            <w:pPr>
              <w:jc w:val="center"/>
              <w:rPr>
                <w:sz w:val="28"/>
                <w:szCs w:val="28"/>
              </w:rPr>
            </w:pPr>
            <w:r>
              <w:rPr>
                <w:sz w:val="28"/>
                <w:szCs w:val="28"/>
              </w:rPr>
              <w:t>17</w:t>
            </w:r>
          </w:p>
        </w:tc>
      </w:tr>
      <w:tr w:rsidR="006B1606" w:rsidRPr="00E44781" w14:paraId="4C66E94F"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A41" w14:textId="77777777" w:rsidR="006B1606" w:rsidRPr="00E44781" w:rsidRDefault="006B1606" w:rsidP="007E401B">
            <w:pPr>
              <w:jc w:val="both"/>
              <w:rPr>
                <w:sz w:val="28"/>
                <w:szCs w:val="28"/>
              </w:rPr>
            </w:pPr>
            <w:r w:rsidRPr="00E44781">
              <w:rPr>
                <w:sz w:val="28"/>
                <w:szCs w:val="28"/>
              </w:rPr>
              <w:t>Производственная практика (по профилю специальности)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4CD5C" w14:textId="77777777" w:rsidR="006B1606" w:rsidRPr="00E44781" w:rsidRDefault="006B1606" w:rsidP="007E401B">
            <w:pPr>
              <w:rPr>
                <w:bCs w:val="0"/>
                <w:sz w:val="28"/>
                <w:szCs w:val="28"/>
              </w:rPr>
            </w:pPr>
          </w:p>
        </w:tc>
      </w:tr>
      <w:tr w:rsidR="006B1606" w:rsidRPr="00E44781" w14:paraId="0EC91708"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15FF5" w14:textId="77777777" w:rsidR="006B1606" w:rsidRPr="00E44781" w:rsidRDefault="006B1606" w:rsidP="007E401B">
            <w:pPr>
              <w:jc w:val="both"/>
              <w:rPr>
                <w:sz w:val="28"/>
                <w:szCs w:val="28"/>
              </w:rPr>
            </w:pPr>
            <w:r w:rsidRPr="00E44781">
              <w:rPr>
                <w:sz w:val="28"/>
                <w:szCs w:val="28"/>
              </w:rPr>
              <w:t>Производственная практика (преддипломная)</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EED3" w14:textId="77777777" w:rsidR="006B1606" w:rsidRPr="00E44781" w:rsidRDefault="006B1606" w:rsidP="007E401B">
            <w:pPr>
              <w:jc w:val="center"/>
              <w:rPr>
                <w:sz w:val="28"/>
                <w:szCs w:val="28"/>
              </w:rPr>
            </w:pPr>
            <w:r>
              <w:rPr>
                <w:sz w:val="28"/>
                <w:szCs w:val="28"/>
              </w:rPr>
              <w:t>4</w:t>
            </w:r>
          </w:p>
        </w:tc>
      </w:tr>
      <w:tr w:rsidR="006B1606" w:rsidRPr="00E44781" w14:paraId="0C8BD1C3"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437B" w14:textId="77777777" w:rsidR="006B1606" w:rsidRPr="00E44781" w:rsidRDefault="006B1606" w:rsidP="007E401B">
            <w:pPr>
              <w:jc w:val="both"/>
              <w:rPr>
                <w:sz w:val="28"/>
                <w:szCs w:val="28"/>
              </w:rPr>
            </w:pPr>
            <w:r>
              <w:rPr>
                <w:sz w:val="28"/>
                <w:szCs w:val="28"/>
              </w:rPr>
              <w:t>Промежуточная аттестация</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A9AA7" w14:textId="77777777" w:rsidR="006B1606" w:rsidRDefault="006B1606" w:rsidP="007E401B">
            <w:pPr>
              <w:jc w:val="center"/>
              <w:rPr>
                <w:sz w:val="28"/>
                <w:szCs w:val="28"/>
              </w:rPr>
            </w:pPr>
            <w:r>
              <w:rPr>
                <w:sz w:val="28"/>
                <w:szCs w:val="28"/>
              </w:rPr>
              <w:t>4</w:t>
            </w:r>
          </w:p>
        </w:tc>
      </w:tr>
      <w:tr w:rsidR="006B1606" w:rsidRPr="00E44781" w14:paraId="4988C630"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AD830" w14:textId="77777777" w:rsidR="006B1606" w:rsidRPr="00E44781" w:rsidRDefault="006B1606" w:rsidP="007E401B">
            <w:pPr>
              <w:jc w:val="both"/>
              <w:rPr>
                <w:sz w:val="28"/>
                <w:szCs w:val="28"/>
              </w:rPr>
            </w:pPr>
            <w:r w:rsidRPr="00E44781">
              <w:rPr>
                <w:sz w:val="28"/>
                <w:szCs w:val="28"/>
              </w:rPr>
              <w:t>Государственная (итоговая) аттестация</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AC0A" w14:textId="77777777" w:rsidR="006B1606" w:rsidRPr="00E44781" w:rsidRDefault="006B1606" w:rsidP="007E401B">
            <w:pPr>
              <w:jc w:val="center"/>
              <w:rPr>
                <w:sz w:val="28"/>
                <w:szCs w:val="28"/>
              </w:rPr>
            </w:pPr>
            <w:r>
              <w:rPr>
                <w:sz w:val="28"/>
                <w:szCs w:val="28"/>
              </w:rPr>
              <w:t>3</w:t>
            </w:r>
          </w:p>
        </w:tc>
      </w:tr>
      <w:tr w:rsidR="006B1606" w:rsidRPr="00E44781" w14:paraId="2A8B059A"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EF04" w14:textId="77777777" w:rsidR="006B1606" w:rsidRPr="00E44781" w:rsidRDefault="006B1606" w:rsidP="007E401B">
            <w:pPr>
              <w:jc w:val="both"/>
              <w:rPr>
                <w:sz w:val="28"/>
                <w:szCs w:val="28"/>
              </w:rPr>
            </w:pPr>
            <w:r w:rsidRPr="00E44781">
              <w:rPr>
                <w:sz w:val="28"/>
                <w:szCs w:val="28"/>
              </w:rPr>
              <w:t>Каникулярное время</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1C2E" w14:textId="77777777" w:rsidR="006B1606" w:rsidRPr="00E44781" w:rsidRDefault="006B1606" w:rsidP="007E401B">
            <w:pPr>
              <w:jc w:val="center"/>
              <w:rPr>
                <w:sz w:val="28"/>
                <w:szCs w:val="28"/>
              </w:rPr>
            </w:pPr>
            <w:r>
              <w:rPr>
                <w:sz w:val="28"/>
                <w:szCs w:val="28"/>
              </w:rPr>
              <w:t>34</w:t>
            </w:r>
          </w:p>
        </w:tc>
      </w:tr>
      <w:tr w:rsidR="006B1606" w:rsidRPr="00E44781" w14:paraId="46F6118D" w14:textId="77777777" w:rsidTr="007E401B">
        <w:tc>
          <w:tcPr>
            <w:tcW w:w="6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2A636" w14:textId="77777777" w:rsidR="006B1606" w:rsidRPr="00E44781" w:rsidRDefault="006B1606" w:rsidP="007E401B">
            <w:pPr>
              <w:jc w:val="both"/>
              <w:rPr>
                <w:b/>
                <w:sz w:val="28"/>
                <w:szCs w:val="28"/>
              </w:rPr>
            </w:pPr>
            <w:r w:rsidRPr="00E44781">
              <w:rPr>
                <w:b/>
                <w:sz w:val="28"/>
                <w:szCs w:val="28"/>
              </w:rPr>
              <w:t>Итого:</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F211D" w14:textId="77777777" w:rsidR="006B1606" w:rsidRPr="00E44781" w:rsidRDefault="006B1606" w:rsidP="007E401B">
            <w:pPr>
              <w:jc w:val="center"/>
              <w:rPr>
                <w:b/>
                <w:sz w:val="28"/>
                <w:szCs w:val="28"/>
              </w:rPr>
            </w:pPr>
            <w:r>
              <w:rPr>
                <w:b/>
                <w:sz w:val="28"/>
                <w:szCs w:val="28"/>
              </w:rPr>
              <w:t>199</w:t>
            </w:r>
          </w:p>
        </w:tc>
      </w:tr>
    </w:tbl>
    <w:p w14:paraId="690C3B04" w14:textId="77777777" w:rsidR="006B1606" w:rsidRPr="00E44781" w:rsidRDefault="006B1606" w:rsidP="006B1606">
      <w:pPr>
        <w:spacing w:line="240" w:lineRule="auto"/>
        <w:ind w:firstLine="709"/>
        <w:contextualSpacing/>
        <w:jc w:val="both"/>
        <w:rPr>
          <w:sz w:val="28"/>
          <w:szCs w:val="28"/>
        </w:rPr>
      </w:pPr>
      <w:r w:rsidRPr="00E44781">
        <w:rPr>
          <w:sz w:val="28"/>
          <w:szCs w:val="28"/>
        </w:rPr>
        <w:t xml:space="preserve">Объем и сроки получения среднего профессионального образования по специальности </w:t>
      </w:r>
      <w:r>
        <w:rPr>
          <w:sz w:val="28"/>
          <w:szCs w:val="28"/>
        </w:rPr>
        <w:t>31.02.01 Леченое дело</w:t>
      </w:r>
      <w:r w:rsidRPr="00E44781">
        <w:rPr>
          <w:sz w:val="28"/>
          <w:szCs w:val="28"/>
        </w:rPr>
        <w:t xml:space="preserve"> на базе </w:t>
      </w:r>
      <w:r>
        <w:rPr>
          <w:sz w:val="28"/>
          <w:szCs w:val="28"/>
        </w:rPr>
        <w:t>среднего</w:t>
      </w:r>
      <w:r w:rsidRPr="00E44781">
        <w:rPr>
          <w:sz w:val="28"/>
          <w:szCs w:val="28"/>
        </w:rPr>
        <w:t xml:space="preserve"> общего – </w:t>
      </w:r>
      <w:r>
        <w:rPr>
          <w:sz w:val="28"/>
          <w:szCs w:val="28"/>
        </w:rPr>
        <w:t>4468</w:t>
      </w:r>
      <w:r w:rsidRPr="00E44781">
        <w:rPr>
          <w:sz w:val="28"/>
          <w:szCs w:val="28"/>
        </w:rPr>
        <w:t xml:space="preserve"> часа. </w:t>
      </w:r>
    </w:p>
    <w:p w14:paraId="1540FEC5" w14:textId="77777777" w:rsidR="006B1606" w:rsidRPr="00E44781" w:rsidRDefault="006B1606" w:rsidP="006B1606">
      <w:pPr>
        <w:spacing w:line="240" w:lineRule="auto"/>
        <w:ind w:firstLine="709"/>
        <w:contextualSpacing/>
        <w:jc w:val="both"/>
        <w:rPr>
          <w:sz w:val="28"/>
          <w:szCs w:val="28"/>
        </w:rPr>
      </w:pPr>
      <w:r w:rsidRPr="00E44781">
        <w:rPr>
          <w:sz w:val="28"/>
          <w:szCs w:val="28"/>
        </w:rPr>
        <w:t xml:space="preserve">Обучение по дисциплинам и междисциплинарным курсам </w:t>
      </w:r>
      <w:r>
        <w:rPr>
          <w:sz w:val="28"/>
          <w:szCs w:val="28"/>
        </w:rPr>
        <w:t xml:space="preserve">– 2956 часа. </w:t>
      </w:r>
    </w:p>
    <w:p w14:paraId="797A77C5" w14:textId="77777777" w:rsidR="006B1606" w:rsidRPr="00E44781" w:rsidRDefault="006B1606" w:rsidP="006B1606">
      <w:pPr>
        <w:spacing w:line="240" w:lineRule="auto"/>
        <w:ind w:firstLine="709"/>
        <w:contextualSpacing/>
        <w:jc w:val="both"/>
        <w:rPr>
          <w:sz w:val="28"/>
          <w:szCs w:val="28"/>
        </w:rPr>
      </w:pPr>
      <w:r w:rsidRPr="00E44781">
        <w:rPr>
          <w:sz w:val="28"/>
          <w:szCs w:val="28"/>
        </w:rPr>
        <w:t>Практики:</w:t>
      </w:r>
    </w:p>
    <w:p w14:paraId="6A51C736" w14:textId="77777777" w:rsidR="006B1606" w:rsidRPr="00E44781" w:rsidRDefault="006B1606" w:rsidP="006B1606">
      <w:pPr>
        <w:spacing w:line="240" w:lineRule="auto"/>
        <w:ind w:firstLine="709"/>
        <w:contextualSpacing/>
        <w:jc w:val="both"/>
        <w:rPr>
          <w:sz w:val="28"/>
          <w:szCs w:val="28"/>
        </w:rPr>
      </w:pPr>
      <w:r w:rsidRPr="00E44781">
        <w:rPr>
          <w:sz w:val="28"/>
          <w:szCs w:val="28"/>
        </w:rPr>
        <w:t xml:space="preserve">Учебная – </w:t>
      </w:r>
      <w:r>
        <w:rPr>
          <w:sz w:val="28"/>
          <w:szCs w:val="28"/>
        </w:rPr>
        <w:t>504 часа</w:t>
      </w:r>
    </w:p>
    <w:p w14:paraId="5E544C31" w14:textId="77777777" w:rsidR="006B1606" w:rsidRPr="00E44781" w:rsidRDefault="006B1606" w:rsidP="006B1606">
      <w:pPr>
        <w:spacing w:line="240" w:lineRule="auto"/>
        <w:ind w:firstLine="709"/>
        <w:contextualSpacing/>
        <w:jc w:val="both"/>
        <w:rPr>
          <w:sz w:val="28"/>
          <w:szCs w:val="28"/>
        </w:rPr>
      </w:pPr>
      <w:r w:rsidRPr="00E44781">
        <w:rPr>
          <w:sz w:val="28"/>
          <w:szCs w:val="28"/>
        </w:rPr>
        <w:t xml:space="preserve">Производственная – </w:t>
      </w:r>
      <w:r>
        <w:rPr>
          <w:sz w:val="28"/>
          <w:szCs w:val="28"/>
        </w:rPr>
        <w:t>612 часов</w:t>
      </w:r>
    </w:p>
    <w:p w14:paraId="62FBCB04" w14:textId="77777777" w:rsidR="006B1606" w:rsidRDefault="006B1606" w:rsidP="006B1606">
      <w:pPr>
        <w:spacing w:line="240" w:lineRule="auto"/>
        <w:ind w:firstLine="709"/>
        <w:contextualSpacing/>
        <w:jc w:val="both"/>
        <w:rPr>
          <w:sz w:val="28"/>
          <w:szCs w:val="28"/>
        </w:rPr>
      </w:pPr>
      <w:r w:rsidRPr="00E44781">
        <w:rPr>
          <w:sz w:val="28"/>
          <w:szCs w:val="28"/>
        </w:rPr>
        <w:t xml:space="preserve">Производственная (преддипломная) – </w:t>
      </w:r>
      <w:r>
        <w:rPr>
          <w:sz w:val="28"/>
          <w:szCs w:val="28"/>
        </w:rPr>
        <w:t>144 часа</w:t>
      </w:r>
    </w:p>
    <w:p w14:paraId="70A842C6" w14:textId="77777777" w:rsidR="006B1606" w:rsidRPr="00E44781" w:rsidRDefault="006B1606" w:rsidP="006B1606">
      <w:pPr>
        <w:spacing w:line="240" w:lineRule="auto"/>
        <w:ind w:firstLine="709"/>
        <w:contextualSpacing/>
        <w:jc w:val="both"/>
        <w:rPr>
          <w:sz w:val="28"/>
          <w:szCs w:val="28"/>
        </w:rPr>
      </w:pPr>
      <w:r>
        <w:rPr>
          <w:sz w:val="28"/>
          <w:szCs w:val="28"/>
        </w:rPr>
        <w:t>Промежуточная аттестация – 144 часа</w:t>
      </w:r>
    </w:p>
    <w:p w14:paraId="02169C78" w14:textId="77777777" w:rsidR="006B1606" w:rsidRPr="00E44781" w:rsidRDefault="006B1606" w:rsidP="006B1606">
      <w:pPr>
        <w:spacing w:line="240" w:lineRule="auto"/>
        <w:ind w:firstLine="709"/>
        <w:contextualSpacing/>
        <w:jc w:val="both"/>
        <w:rPr>
          <w:sz w:val="28"/>
          <w:szCs w:val="28"/>
        </w:rPr>
      </w:pPr>
      <w:r w:rsidRPr="00E44781">
        <w:rPr>
          <w:sz w:val="28"/>
          <w:szCs w:val="28"/>
        </w:rPr>
        <w:t>ГИА:</w:t>
      </w:r>
    </w:p>
    <w:p w14:paraId="387D68DB" w14:textId="77777777" w:rsidR="006B1606" w:rsidRPr="00E44781" w:rsidRDefault="006B1606" w:rsidP="006B1606">
      <w:pPr>
        <w:spacing w:after="0" w:line="240" w:lineRule="auto"/>
        <w:ind w:left="708" w:firstLine="1"/>
        <w:contextualSpacing/>
        <w:jc w:val="both"/>
        <w:rPr>
          <w:sz w:val="28"/>
          <w:szCs w:val="28"/>
        </w:rPr>
      </w:pPr>
      <w:r w:rsidRPr="00E44781">
        <w:rPr>
          <w:sz w:val="28"/>
          <w:szCs w:val="28"/>
        </w:rPr>
        <w:t xml:space="preserve">Подготовка </w:t>
      </w:r>
      <w:r>
        <w:rPr>
          <w:sz w:val="28"/>
          <w:szCs w:val="28"/>
        </w:rPr>
        <w:t>–</w:t>
      </w:r>
      <w:r w:rsidRPr="00E44781">
        <w:rPr>
          <w:sz w:val="28"/>
          <w:szCs w:val="28"/>
        </w:rPr>
        <w:t xml:space="preserve"> </w:t>
      </w:r>
      <w:r>
        <w:rPr>
          <w:sz w:val="28"/>
          <w:szCs w:val="28"/>
        </w:rPr>
        <w:t>72 часа</w:t>
      </w:r>
    </w:p>
    <w:p w14:paraId="3E2C7B6B" w14:textId="77777777" w:rsidR="006B1606" w:rsidRPr="00E44781" w:rsidRDefault="006B1606" w:rsidP="006B1606">
      <w:pPr>
        <w:spacing w:after="0" w:line="240" w:lineRule="auto"/>
        <w:ind w:left="708" w:firstLine="1"/>
        <w:contextualSpacing/>
        <w:jc w:val="both"/>
        <w:rPr>
          <w:sz w:val="28"/>
          <w:szCs w:val="28"/>
        </w:rPr>
      </w:pPr>
      <w:r w:rsidRPr="00E44781">
        <w:rPr>
          <w:sz w:val="28"/>
          <w:szCs w:val="28"/>
        </w:rPr>
        <w:t xml:space="preserve">Проведение – </w:t>
      </w:r>
      <w:r>
        <w:rPr>
          <w:sz w:val="28"/>
          <w:szCs w:val="28"/>
        </w:rPr>
        <w:t>36 часов</w:t>
      </w:r>
    </w:p>
    <w:p w14:paraId="4B878AE4" w14:textId="77777777" w:rsidR="006B1606" w:rsidRPr="00E44781" w:rsidRDefault="006B1606" w:rsidP="006B1606">
      <w:pPr>
        <w:pStyle w:val="Default"/>
        <w:spacing w:line="276" w:lineRule="auto"/>
        <w:ind w:left="1440"/>
        <w:rPr>
          <w:b/>
          <w:sz w:val="28"/>
          <w:szCs w:val="28"/>
        </w:rPr>
      </w:pPr>
    </w:p>
    <w:p w14:paraId="29E8308F" w14:textId="77777777" w:rsidR="006B1606" w:rsidRPr="00E44781" w:rsidRDefault="006B1606" w:rsidP="006B1606">
      <w:pPr>
        <w:ind w:firstLine="709"/>
        <w:jc w:val="both"/>
        <w:rPr>
          <w:b/>
          <w:sz w:val="28"/>
          <w:szCs w:val="28"/>
        </w:rPr>
      </w:pPr>
      <w:r w:rsidRPr="00E44781">
        <w:rPr>
          <w:sz w:val="28"/>
          <w:szCs w:val="28"/>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proofErr w:type="gramStart"/>
      <w:r>
        <w:rPr>
          <w:sz w:val="28"/>
          <w:szCs w:val="28"/>
        </w:rPr>
        <w:t>31.01.02</w:t>
      </w:r>
      <w:r w:rsidRPr="00E44781">
        <w:rPr>
          <w:sz w:val="28"/>
          <w:szCs w:val="28"/>
        </w:rPr>
        <w:t xml:space="preserve">  «</w:t>
      </w:r>
      <w:proofErr w:type="gramEnd"/>
      <w:r>
        <w:rPr>
          <w:sz w:val="28"/>
          <w:szCs w:val="28"/>
        </w:rPr>
        <w:t>Лечебное дело</w:t>
      </w:r>
      <w:r w:rsidRPr="00E44781">
        <w:rPr>
          <w:sz w:val="28"/>
          <w:szCs w:val="28"/>
        </w:rPr>
        <w:t>»</w:t>
      </w:r>
    </w:p>
    <w:p w14:paraId="4B9BAEB9" w14:textId="77777777" w:rsidR="006B1606" w:rsidRPr="00E44781" w:rsidRDefault="006B1606" w:rsidP="006B1606">
      <w:pPr>
        <w:ind w:firstLine="709"/>
        <w:jc w:val="both"/>
        <w:rPr>
          <w:b/>
          <w:sz w:val="28"/>
          <w:szCs w:val="28"/>
        </w:rPr>
      </w:pPr>
      <w:r w:rsidRPr="00E44781">
        <w:rPr>
          <w:sz w:val="28"/>
          <w:szCs w:val="28"/>
        </w:rPr>
        <w:t>Изучение дисциплин и междисциплинарных курсов</w:t>
      </w:r>
    </w:p>
    <w:tbl>
      <w:tblPr>
        <w:tblStyle w:val="a5"/>
        <w:tblW w:w="9586" w:type="dxa"/>
        <w:tblLook w:val="04A0" w:firstRow="1" w:lastRow="0" w:firstColumn="1" w:lastColumn="0" w:noHBand="0" w:noVBand="1"/>
      </w:tblPr>
      <w:tblGrid>
        <w:gridCol w:w="3195"/>
        <w:gridCol w:w="3195"/>
        <w:gridCol w:w="3196"/>
      </w:tblGrid>
      <w:tr w:rsidR="006B1606" w:rsidRPr="00E44781" w14:paraId="2DA1D4F7"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AC1B4" w14:textId="77777777" w:rsidR="006B1606" w:rsidRPr="00E44781" w:rsidRDefault="006B1606" w:rsidP="007E401B">
            <w:pPr>
              <w:pStyle w:val="Default"/>
              <w:spacing w:line="276" w:lineRule="auto"/>
              <w:jc w:val="center"/>
              <w:rPr>
                <w:b/>
                <w:sz w:val="28"/>
                <w:szCs w:val="28"/>
              </w:rPr>
            </w:pPr>
            <w:r w:rsidRPr="00E44781">
              <w:rPr>
                <w:b/>
                <w:sz w:val="28"/>
                <w:szCs w:val="28"/>
              </w:rPr>
              <w:t>Курс</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5EFB5" w14:textId="77777777" w:rsidR="006B1606" w:rsidRPr="00E44781" w:rsidRDefault="006B1606" w:rsidP="007E401B">
            <w:pPr>
              <w:pStyle w:val="Default"/>
              <w:spacing w:line="276" w:lineRule="auto"/>
              <w:jc w:val="center"/>
              <w:rPr>
                <w:b/>
                <w:sz w:val="28"/>
                <w:szCs w:val="28"/>
              </w:rPr>
            </w:pPr>
            <w:r w:rsidRPr="00E44781">
              <w:rPr>
                <w:b/>
                <w:sz w:val="28"/>
                <w:szCs w:val="28"/>
              </w:rPr>
              <w:t>недель</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9BA02" w14:textId="77777777" w:rsidR="006B1606" w:rsidRPr="00E44781" w:rsidRDefault="006B1606" w:rsidP="007E401B">
            <w:pPr>
              <w:pStyle w:val="Default"/>
              <w:spacing w:line="276" w:lineRule="auto"/>
              <w:jc w:val="center"/>
              <w:rPr>
                <w:b/>
                <w:sz w:val="28"/>
                <w:szCs w:val="28"/>
              </w:rPr>
            </w:pPr>
            <w:r w:rsidRPr="00E44781">
              <w:rPr>
                <w:b/>
                <w:sz w:val="28"/>
                <w:szCs w:val="28"/>
              </w:rPr>
              <w:t>часов</w:t>
            </w:r>
          </w:p>
        </w:tc>
      </w:tr>
      <w:tr w:rsidR="006B1606" w:rsidRPr="00E44781" w14:paraId="355D2CED"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3D356" w14:textId="77777777" w:rsidR="006B1606" w:rsidRPr="00E44781" w:rsidRDefault="006B1606" w:rsidP="007E401B">
            <w:pPr>
              <w:pStyle w:val="Default"/>
              <w:spacing w:line="276" w:lineRule="auto"/>
              <w:jc w:val="center"/>
              <w:rPr>
                <w:b/>
                <w:sz w:val="28"/>
                <w:szCs w:val="28"/>
              </w:rPr>
            </w:pPr>
            <w:r w:rsidRPr="00E44781">
              <w:rPr>
                <w:b/>
                <w:sz w:val="28"/>
                <w:szCs w:val="28"/>
              </w:rPr>
              <w:t>Всего</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F4848" w14:textId="77777777" w:rsidR="006B1606" w:rsidRPr="00E44781" w:rsidRDefault="006B1606" w:rsidP="007E401B">
            <w:pPr>
              <w:pStyle w:val="Default"/>
              <w:spacing w:line="276" w:lineRule="auto"/>
              <w:jc w:val="center"/>
              <w:rPr>
                <w:b/>
                <w:sz w:val="28"/>
                <w:szCs w:val="28"/>
              </w:rPr>
            </w:pPr>
            <w:r>
              <w:rPr>
                <w:b/>
                <w:sz w:val="28"/>
                <w:szCs w:val="28"/>
              </w:rPr>
              <w:t>123</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4DB47" w14:textId="77777777" w:rsidR="006B1606" w:rsidRPr="00E44781" w:rsidRDefault="006B1606" w:rsidP="007E401B">
            <w:pPr>
              <w:pStyle w:val="Default"/>
              <w:spacing w:line="276" w:lineRule="auto"/>
              <w:jc w:val="center"/>
              <w:rPr>
                <w:b/>
                <w:sz w:val="28"/>
                <w:szCs w:val="28"/>
              </w:rPr>
            </w:pPr>
            <w:r>
              <w:rPr>
                <w:b/>
                <w:sz w:val="28"/>
                <w:szCs w:val="28"/>
              </w:rPr>
              <w:t>4464</w:t>
            </w:r>
          </w:p>
        </w:tc>
      </w:tr>
      <w:tr w:rsidR="006B1606" w:rsidRPr="00E44781" w14:paraId="5F6B64FE"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15CC8" w14:textId="77777777" w:rsidR="006B1606" w:rsidRPr="00E44781" w:rsidRDefault="006B1606" w:rsidP="007E401B">
            <w:pPr>
              <w:pStyle w:val="Default"/>
              <w:spacing w:line="276" w:lineRule="auto"/>
              <w:jc w:val="center"/>
              <w:rPr>
                <w:sz w:val="28"/>
                <w:szCs w:val="28"/>
              </w:rPr>
            </w:pPr>
            <w:r w:rsidRPr="00E44781">
              <w:rPr>
                <w:sz w:val="28"/>
                <w:szCs w:val="28"/>
              </w:rPr>
              <w:lastRenderedPageBreak/>
              <w:t>1-й курс</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158F2" w14:textId="77777777" w:rsidR="006B1606" w:rsidRPr="00E44781" w:rsidRDefault="006B1606" w:rsidP="007E401B">
            <w:pPr>
              <w:pStyle w:val="Default"/>
              <w:spacing w:line="276" w:lineRule="auto"/>
              <w:jc w:val="center"/>
              <w:rPr>
                <w:sz w:val="28"/>
                <w:szCs w:val="28"/>
              </w:rPr>
            </w:pPr>
            <w:r>
              <w:rPr>
                <w:sz w:val="28"/>
                <w:szCs w:val="28"/>
              </w:rPr>
              <w:t>37</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E1229" w14:textId="77777777" w:rsidR="006B1606" w:rsidRPr="00E44781" w:rsidRDefault="006B1606" w:rsidP="007E401B">
            <w:pPr>
              <w:pStyle w:val="Default"/>
              <w:spacing w:line="276" w:lineRule="auto"/>
              <w:jc w:val="center"/>
              <w:rPr>
                <w:sz w:val="28"/>
                <w:szCs w:val="28"/>
              </w:rPr>
            </w:pPr>
            <w:r>
              <w:rPr>
                <w:sz w:val="28"/>
                <w:szCs w:val="28"/>
              </w:rPr>
              <w:t>1332</w:t>
            </w:r>
          </w:p>
        </w:tc>
      </w:tr>
      <w:tr w:rsidR="006B1606" w:rsidRPr="00E44781" w14:paraId="06F1492D"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E43A8" w14:textId="77777777" w:rsidR="006B1606" w:rsidRPr="00E44781" w:rsidRDefault="006B1606" w:rsidP="007E401B">
            <w:pPr>
              <w:pStyle w:val="Default"/>
              <w:spacing w:line="276" w:lineRule="auto"/>
              <w:jc w:val="center"/>
              <w:rPr>
                <w:sz w:val="28"/>
                <w:szCs w:val="28"/>
              </w:rPr>
            </w:pPr>
            <w:r w:rsidRPr="00E44781">
              <w:rPr>
                <w:sz w:val="28"/>
                <w:szCs w:val="28"/>
              </w:rPr>
              <w:t>2-й курс</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666A3" w14:textId="77777777" w:rsidR="006B1606" w:rsidRPr="00E44781" w:rsidRDefault="006B1606" w:rsidP="007E401B">
            <w:pPr>
              <w:pStyle w:val="Default"/>
              <w:spacing w:line="276" w:lineRule="auto"/>
              <w:jc w:val="center"/>
              <w:rPr>
                <w:sz w:val="28"/>
                <w:szCs w:val="28"/>
              </w:rPr>
            </w:pPr>
            <w:r>
              <w:rPr>
                <w:sz w:val="28"/>
                <w:szCs w:val="28"/>
              </w:rPr>
              <w:t>34</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C568E" w14:textId="77777777" w:rsidR="006B1606" w:rsidRPr="00E44781" w:rsidRDefault="006B1606" w:rsidP="007E401B">
            <w:pPr>
              <w:pStyle w:val="Default"/>
              <w:spacing w:line="276" w:lineRule="auto"/>
              <w:jc w:val="center"/>
              <w:rPr>
                <w:sz w:val="28"/>
                <w:szCs w:val="28"/>
              </w:rPr>
            </w:pPr>
            <w:r>
              <w:rPr>
                <w:sz w:val="28"/>
                <w:szCs w:val="28"/>
              </w:rPr>
              <w:t>1224</w:t>
            </w:r>
          </w:p>
        </w:tc>
      </w:tr>
      <w:tr w:rsidR="006B1606" w:rsidRPr="00E44781" w14:paraId="144E3519"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0F0AD" w14:textId="77777777" w:rsidR="006B1606" w:rsidRPr="00E44781" w:rsidRDefault="006B1606" w:rsidP="007E401B">
            <w:pPr>
              <w:pStyle w:val="Default"/>
              <w:spacing w:line="276" w:lineRule="auto"/>
              <w:jc w:val="center"/>
              <w:rPr>
                <w:sz w:val="28"/>
                <w:szCs w:val="28"/>
              </w:rPr>
            </w:pPr>
            <w:r w:rsidRPr="00E44781">
              <w:rPr>
                <w:sz w:val="28"/>
                <w:szCs w:val="28"/>
              </w:rPr>
              <w:t xml:space="preserve">3-й курс </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E18ED" w14:textId="77777777" w:rsidR="006B1606" w:rsidRPr="00E44781" w:rsidRDefault="006B1606" w:rsidP="007E401B">
            <w:pPr>
              <w:pStyle w:val="Default"/>
              <w:spacing w:line="276" w:lineRule="auto"/>
              <w:jc w:val="center"/>
              <w:rPr>
                <w:sz w:val="28"/>
                <w:szCs w:val="28"/>
              </w:rPr>
            </w:pPr>
            <w:r>
              <w:rPr>
                <w:sz w:val="28"/>
                <w:szCs w:val="28"/>
              </w:rPr>
              <w:t>27</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F3481" w14:textId="77777777" w:rsidR="006B1606" w:rsidRPr="00E44781" w:rsidRDefault="006B1606" w:rsidP="007E401B">
            <w:pPr>
              <w:pStyle w:val="Default"/>
              <w:spacing w:line="276" w:lineRule="auto"/>
              <w:jc w:val="center"/>
              <w:rPr>
                <w:sz w:val="28"/>
                <w:szCs w:val="28"/>
              </w:rPr>
            </w:pPr>
            <w:r>
              <w:rPr>
                <w:sz w:val="28"/>
                <w:szCs w:val="28"/>
              </w:rPr>
              <w:t>972</w:t>
            </w:r>
          </w:p>
        </w:tc>
      </w:tr>
      <w:tr w:rsidR="006B1606" w:rsidRPr="00E44781" w14:paraId="1712C66E"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7B9DB" w14:textId="77777777" w:rsidR="006B1606" w:rsidRPr="00E44781" w:rsidRDefault="006B1606" w:rsidP="007E401B">
            <w:pPr>
              <w:pStyle w:val="Default"/>
              <w:spacing w:line="276" w:lineRule="auto"/>
              <w:jc w:val="center"/>
              <w:rPr>
                <w:sz w:val="28"/>
                <w:szCs w:val="28"/>
              </w:rPr>
            </w:pPr>
            <w:r w:rsidRPr="00E44781">
              <w:rPr>
                <w:sz w:val="28"/>
                <w:szCs w:val="28"/>
              </w:rPr>
              <w:t>4-й курс</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1BBC3" w14:textId="77777777" w:rsidR="006B1606" w:rsidRPr="00E44781" w:rsidRDefault="006B1606" w:rsidP="007E401B">
            <w:pPr>
              <w:pStyle w:val="Default"/>
              <w:spacing w:line="276" w:lineRule="auto"/>
              <w:jc w:val="center"/>
              <w:rPr>
                <w:sz w:val="28"/>
                <w:szCs w:val="28"/>
              </w:rPr>
            </w:pPr>
            <w:r>
              <w:rPr>
                <w:sz w:val="28"/>
                <w:szCs w:val="28"/>
              </w:rPr>
              <w:t>25</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CD9F7" w14:textId="77777777" w:rsidR="006B1606" w:rsidRPr="00E44781" w:rsidRDefault="006B1606" w:rsidP="007E401B">
            <w:pPr>
              <w:pStyle w:val="Default"/>
              <w:spacing w:line="276" w:lineRule="auto"/>
              <w:jc w:val="center"/>
              <w:rPr>
                <w:sz w:val="28"/>
                <w:szCs w:val="28"/>
              </w:rPr>
            </w:pPr>
            <w:r>
              <w:rPr>
                <w:sz w:val="28"/>
                <w:szCs w:val="28"/>
              </w:rPr>
              <w:t>900</w:t>
            </w:r>
          </w:p>
        </w:tc>
      </w:tr>
      <w:tr w:rsidR="006B1606" w:rsidRPr="00E44781" w14:paraId="242FC6C1" w14:textId="77777777" w:rsidTr="007E401B">
        <w:trPr>
          <w:trHeight w:val="352"/>
        </w:trPr>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31A71" w14:textId="77777777" w:rsidR="006B1606" w:rsidRPr="00E44781" w:rsidRDefault="006B1606" w:rsidP="007E401B">
            <w:pPr>
              <w:pStyle w:val="Default"/>
              <w:jc w:val="center"/>
              <w:rPr>
                <w:sz w:val="28"/>
                <w:szCs w:val="28"/>
              </w:rPr>
            </w:pPr>
            <w:r>
              <w:rPr>
                <w:sz w:val="28"/>
                <w:szCs w:val="28"/>
              </w:rPr>
              <w:t>Защита выпускной квалифицированной работы</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A2887" w14:textId="77777777" w:rsidR="006B1606" w:rsidRDefault="006B1606" w:rsidP="007E401B">
            <w:pPr>
              <w:pStyle w:val="Default"/>
              <w:spacing w:line="276" w:lineRule="auto"/>
              <w:jc w:val="center"/>
              <w:rPr>
                <w:sz w:val="28"/>
                <w:szCs w:val="28"/>
              </w:rPr>
            </w:pPr>
            <w:r>
              <w:rPr>
                <w:sz w:val="28"/>
                <w:szCs w:val="28"/>
              </w:rPr>
              <w:t>1</w:t>
            </w:r>
          </w:p>
        </w:tc>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1CE2F" w14:textId="77777777" w:rsidR="006B1606" w:rsidRDefault="006B1606" w:rsidP="007E401B">
            <w:pPr>
              <w:pStyle w:val="Default"/>
              <w:spacing w:line="276" w:lineRule="auto"/>
              <w:jc w:val="center"/>
              <w:rPr>
                <w:sz w:val="28"/>
                <w:szCs w:val="28"/>
              </w:rPr>
            </w:pPr>
            <w:r>
              <w:rPr>
                <w:sz w:val="28"/>
                <w:szCs w:val="28"/>
              </w:rPr>
              <w:t>36</w:t>
            </w:r>
          </w:p>
        </w:tc>
      </w:tr>
    </w:tbl>
    <w:p w14:paraId="57E8A03F" w14:textId="77777777" w:rsidR="006B1606" w:rsidRPr="00E44781" w:rsidRDefault="006B1606" w:rsidP="006B1606">
      <w:pPr>
        <w:pStyle w:val="Default"/>
        <w:tabs>
          <w:tab w:val="left" w:pos="284"/>
        </w:tabs>
        <w:spacing w:line="276" w:lineRule="auto"/>
        <w:ind w:firstLine="1440"/>
        <w:rPr>
          <w:sz w:val="28"/>
          <w:szCs w:val="28"/>
          <w:highlight w:val="yellow"/>
        </w:rPr>
      </w:pPr>
    </w:p>
    <w:p w14:paraId="12586B54" w14:textId="77777777" w:rsidR="006B1606" w:rsidRPr="00E44781" w:rsidRDefault="006B1606" w:rsidP="006B1606">
      <w:pPr>
        <w:pStyle w:val="Default"/>
        <w:tabs>
          <w:tab w:val="left" w:pos="284"/>
        </w:tabs>
        <w:spacing w:line="276" w:lineRule="auto"/>
        <w:jc w:val="center"/>
        <w:rPr>
          <w:sz w:val="28"/>
          <w:szCs w:val="28"/>
        </w:rPr>
      </w:pPr>
      <w:r w:rsidRPr="00E44781">
        <w:rPr>
          <w:sz w:val="28"/>
          <w:szCs w:val="28"/>
        </w:rPr>
        <w:t>Учебная и производственная практика</w:t>
      </w:r>
    </w:p>
    <w:p w14:paraId="651A3235" w14:textId="77777777" w:rsidR="006B1606" w:rsidRPr="00E44781" w:rsidRDefault="006B1606" w:rsidP="006B1606">
      <w:pPr>
        <w:pStyle w:val="Default"/>
        <w:spacing w:line="276" w:lineRule="auto"/>
        <w:ind w:left="1440"/>
        <w:jc w:val="center"/>
        <w:rPr>
          <w:b/>
          <w:sz w:val="28"/>
          <w:szCs w:val="28"/>
          <w:highlight w:val="yellow"/>
        </w:rPr>
      </w:pPr>
    </w:p>
    <w:tbl>
      <w:tblPr>
        <w:tblStyle w:val="a5"/>
        <w:tblW w:w="0" w:type="auto"/>
        <w:tblInd w:w="-142" w:type="dxa"/>
        <w:tblLook w:val="04A0" w:firstRow="1" w:lastRow="0" w:firstColumn="1" w:lastColumn="0" w:noHBand="0" w:noVBand="1"/>
      </w:tblPr>
      <w:tblGrid>
        <w:gridCol w:w="2802"/>
        <w:gridCol w:w="1544"/>
        <w:gridCol w:w="2000"/>
        <w:gridCol w:w="2835"/>
      </w:tblGrid>
      <w:tr w:rsidR="006B1606" w:rsidRPr="00E44781" w14:paraId="507495A5" w14:textId="77777777" w:rsidTr="007E401B">
        <w:trPr>
          <w:trHeight w:val="559"/>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4FA0A" w14:textId="77777777" w:rsidR="006B1606" w:rsidRPr="00E44781" w:rsidRDefault="006B1606" w:rsidP="007E401B">
            <w:pPr>
              <w:pStyle w:val="Default"/>
              <w:spacing w:line="276" w:lineRule="auto"/>
              <w:jc w:val="center"/>
              <w:rPr>
                <w:b/>
                <w:sz w:val="28"/>
                <w:szCs w:val="28"/>
              </w:rPr>
            </w:pPr>
            <w:r w:rsidRPr="00E44781">
              <w:rPr>
                <w:b/>
                <w:sz w:val="28"/>
                <w:szCs w:val="28"/>
              </w:rPr>
              <w:t>Вид</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922DC" w14:textId="77777777" w:rsidR="006B1606" w:rsidRPr="00E44781" w:rsidRDefault="006B1606" w:rsidP="007E401B">
            <w:pPr>
              <w:pStyle w:val="Default"/>
              <w:spacing w:line="276" w:lineRule="auto"/>
              <w:jc w:val="center"/>
              <w:rPr>
                <w:sz w:val="28"/>
                <w:szCs w:val="28"/>
              </w:rPr>
            </w:pPr>
            <w:r w:rsidRPr="00E44781">
              <w:rPr>
                <w:b/>
                <w:sz w:val="28"/>
                <w:szCs w:val="28"/>
              </w:rPr>
              <w:t>Курс</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BB0181" w14:textId="77777777" w:rsidR="006B1606" w:rsidRPr="00E44781" w:rsidRDefault="006B1606" w:rsidP="007E401B">
            <w:pPr>
              <w:pStyle w:val="Default"/>
              <w:spacing w:line="276" w:lineRule="auto"/>
              <w:jc w:val="center"/>
              <w:rPr>
                <w:sz w:val="28"/>
                <w:szCs w:val="28"/>
              </w:rPr>
            </w:pPr>
            <w:r w:rsidRPr="00E44781">
              <w:rPr>
                <w:b/>
                <w:sz w:val="28"/>
                <w:szCs w:val="28"/>
              </w:rPr>
              <w:t>Кол-во недель</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57273" w14:textId="77777777" w:rsidR="006B1606" w:rsidRPr="00E44781" w:rsidRDefault="006B1606" w:rsidP="007E401B">
            <w:pPr>
              <w:pStyle w:val="Default"/>
              <w:spacing w:line="276" w:lineRule="auto"/>
              <w:jc w:val="center"/>
              <w:rPr>
                <w:sz w:val="28"/>
                <w:szCs w:val="28"/>
              </w:rPr>
            </w:pPr>
            <w:r w:rsidRPr="00E44781">
              <w:rPr>
                <w:b/>
                <w:sz w:val="28"/>
                <w:szCs w:val="28"/>
              </w:rPr>
              <w:t>Способ</w:t>
            </w:r>
          </w:p>
        </w:tc>
      </w:tr>
      <w:tr w:rsidR="006B1606" w:rsidRPr="00E44781" w14:paraId="67C8B883" w14:textId="77777777" w:rsidTr="007E401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BC0D" w14:textId="77777777" w:rsidR="006B1606" w:rsidRPr="00E44781" w:rsidRDefault="006B1606" w:rsidP="007E401B">
            <w:pPr>
              <w:pStyle w:val="Default"/>
              <w:spacing w:line="276" w:lineRule="auto"/>
              <w:jc w:val="both"/>
              <w:rPr>
                <w:sz w:val="28"/>
                <w:szCs w:val="28"/>
              </w:rPr>
            </w:pPr>
            <w:r w:rsidRPr="00E44781">
              <w:rPr>
                <w:sz w:val="28"/>
                <w:szCs w:val="28"/>
              </w:rPr>
              <w:t>Учебная</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401C8" w14:textId="77777777" w:rsidR="006B1606" w:rsidRPr="00E44781" w:rsidRDefault="006B1606" w:rsidP="007E401B">
            <w:pPr>
              <w:pStyle w:val="Default"/>
              <w:spacing w:line="276" w:lineRule="auto"/>
              <w:jc w:val="center"/>
              <w:rPr>
                <w:sz w:val="28"/>
                <w:szCs w:val="28"/>
              </w:rPr>
            </w:pPr>
            <w:r>
              <w:rPr>
                <w:sz w:val="28"/>
                <w:szCs w:val="28"/>
              </w:rPr>
              <w:t>1</w:t>
            </w:r>
            <w:r w:rsidRPr="00E44781">
              <w:rPr>
                <w:sz w:val="28"/>
                <w:szCs w:val="28"/>
              </w:rPr>
              <w:t>-</w:t>
            </w:r>
            <w:r>
              <w:rPr>
                <w:sz w:val="28"/>
                <w:szCs w:val="28"/>
              </w:rPr>
              <w:t>4</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5454D" w14:textId="77777777" w:rsidR="006B1606" w:rsidRPr="00E44781" w:rsidRDefault="006B1606" w:rsidP="007E401B">
            <w:pPr>
              <w:pStyle w:val="Default"/>
              <w:spacing w:line="276" w:lineRule="auto"/>
              <w:jc w:val="center"/>
              <w:rPr>
                <w:sz w:val="28"/>
                <w:szCs w:val="28"/>
              </w:rPr>
            </w:pPr>
            <w:r>
              <w:rPr>
                <w:sz w:val="28"/>
                <w:szCs w:val="28"/>
              </w:rPr>
              <w:t>14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6753" w14:textId="77777777" w:rsidR="006B1606" w:rsidRPr="00E44781" w:rsidRDefault="006B1606" w:rsidP="007E401B">
            <w:pPr>
              <w:pStyle w:val="Default"/>
              <w:spacing w:line="276" w:lineRule="auto"/>
              <w:jc w:val="both"/>
              <w:rPr>
                <w:sz w:val="28"/>
                <w:szCs w:val="28"/>
              </w:rPr>
            </w:pPr>
            <w:r w:rsidRPr="00E44781">
              <w:rPr>
                <w:sz w:val="28"/>
                <w:szCs w:val="28"/>
              </w:rPr>
              <w:t>концентрированная</w:t>
            </w:r>
          </w:p>
        </w:tc>
      </w:tr>
      <w:tr w:rsidR="006B1606" w:rsidRPr="00E44781" w14:paraId="248054C2" w14:textId="77777777" w:rsidTr="007E401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B5FDF" w14:textId="77777777" w:rsidR="006B1606" w:rsidRPr="00E44781" w:rsidRDefault="006B1606" w:rsidP="007E401B">
            <w:pPr>
              <w:pStyle w:val="Default"/>
              <w:spacing w:line="276" w:lineRule="auto"/>
              <w:jc w:val="both"/>
              <w:rPr>
                <w:sz w:val="28"/>
                <w:szCs w:val="28"/>
              </w:rPr>
            </w:pPr>
            <w:r w:rsidRPr="00E44781">
              <w:rPr>
                <w:sz w:val="28"/>
                <w:szCs w:val="28"/>
              </w:rPr>
              <w:t>Производственная</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99F2A" w14:textId="77777777" w:rsidR="006B1606" w:rsidRPr="00E44781" w:rsidRDefault="006B1606" w:rsidP="007E401B">
            <w:pPr>
              <w:pStyle w:val="Default"/>
              <w:spacing w:line="276" w:lineRule="auto"/>
              <w:jc w:val="center"/>
              <w:rPr>
                <w:sz w:val="28"/>
                <w:szCs w:val="28"/>
              </w:rPr>
            </w:pPr>
            <w:r>
              <w:rPr>
                <w:sz w:val="28"/>
                <w:szCs w:val="28"/>
              </w:rPr>
              <w:t>1-4</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BEE17" w14:textId="77777777" w:rsidR="006B1606" w:rsidRPr="00E44781" w:rsidRDefault="006B1606" w:rsidP="007E401B">
            <w:pPr>
              <w:pStyle w:val="Default"/>
              <w:spacing w:line="276" w:lineRule="auto"/>
              <w:jc w:val="center"/>
              <w:rPr>
                <w:sz w:val="28"/>
                <w:szCs w:val="28"/>
              </w:rPr>
            </w:pPr>
            <w:r>
              <w:rPr>
                <w:sz w:val="28"/>
                <w:szCs w:val="28"/>
              </w:rPr>
              <w:t>17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9CE68" w14:textId="77777777" w:rsidR="006B1606" w:rsidRPr="00E44781" w:rsidRDefault="006B1606" w:rsidP="007E401B">
            <w:pPr>
              <w:pStyle w:val="Default"/>
              <w:spacing w:line="276" w:lineRule="auto"/>
              <w:jc w:val="both"/>
              <w:rPr>
                <w:sz w:val="28"/>
                <w:szCs w:val="28"/>
              </w:rPr>
            </w:pPr>
            <w:r w:rsidRPr="00E44781">
              <w:rPr>
                <w:sz w:val="28"/>
                <w:szCs w:val="28"/>
              </w:rPr>
              <w:t>концентрированная</w:t>
            </w:r>
          </w:p>
        </w:tc>
      </w:tr>
      <w:tr w:rsidR="006B1606" w:rsidRPr="00E44781" w14:paraId="2CFFF84E" w14:textId="77777777" w:rsidTr="007E401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05C4F" w14:textId="77777777" w:rsidR="006B1606" w:rsidRPr="00E44781" w:rsidRDefault="006B1606" w:rsidP="007E401B">
            <w:pPr>
              <w:pStyle w:val="Default"/>
              <w:spacing w:line="276" w:lineRule="auto"/>
              <w:jc w:val="both"/>
              <w:rPr>
                <w:sz w:val="28"/>
                <w:szCs w:val="28"/>
              </w:rPr>
            </w:pPr>
            <w:r w:rsidRPr="00E44781">
              <w:rPr>
                <w:sz w:val="28"/>
                <w:szCs w:val="28"/>
              </w:rPr>
              <w:t>Преддипломная</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227A1" w14:textId="77777777" w:rsidR="006B1606" w:rsidRPr="00E44781" w:rsidRDefault="006B1606" w:rsidP="007E401B">
            <w:pPr>
              <w:pStyle w:val="Default"/>
              <w:spacing w:line="276" w:lineRule="auto"/>
              <w:jc w:val="center"/>
              <w:rPr>
                <w:sz w:val="28"/>
                <w:szCs w:val="28"/>
                <w:lang w:val="en-US"/>
              </w:rPr>
            </w:pPr>
            <w:r w:rsidRPr="00E44781">
              <w:rPr>
                <w:sz w:val="28"/>
                <w:szCs w:val="28"/>
                <w:lang w:val="en-US"/>
              </w:rPr>
              <w:t>4</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18AA" w14:textId="77777777" w:rsidR="006B1606" w:rsidRPr="00E44781" w:rsidRDefault="006B1606" w:rsidP="007E401B">
            <w:pPr>
              <w:pStyle w:val="Default"/>
              <w:spacing w:line="276" w:lineRule="auto"/>
              <w:jc w:val="center"/>
              <w:rPr>
                <w:sz w:val="28"/>
                <w:szCs w:val="28"/>
              </w:rPr>
            </w:pPr>
            <w:r>
              <w:rPr>
                <w:sz w:val="28"/>
                <w:szCs w:val="28"/>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A0F0B" w14:textId="77777777" w:rsidR="006B1606" w:rsidRPr="00E44781" w:rsidRDefault="006B1606" w:rsidP="007E401B">
            <w:pPr>
              <w:pStyle w:val="Default"/>
              <w:spacing w:line="276" w:lineRule="auto"/>
              <w:jc w:val="both"/>
              <w:rPr>
                <w:sz w:val="28"/>
                <w:szCs w:val="28"/>
              </w:rPr>
            </w:pPr>
            <w:r w:rsidRPr="00E44781">
              <w:rPr>
                <w:sz w:val="28"/>
                <w:szCs w:val="28"/>
              </w:rPr>
              <w:t>концентрированная</w:t>
            </w:r>
          </w:p>
        </w:tc>
      </w:tr>
    </w:tbl>
    <w:p w14:paraId="72E5A3F8" w14:textId="77777777" w:rsidR="006B1606" w:rsidRPr="00817A77" w:rsidRDefault="006B1606" w:rsidP="006B1606">
      <w:pPr>
        <w:pStyle w:val="ConsPlusNormal"/>
        <w:ind w:left="720"/>
        <w:jc w:val="both"/>
        <w:rPr>
          <w:rFonts w:ascii="Times New Roman" w:hAnsi="Times New Roman" w:cs="Times New Roman"/>
          <w:color w:val="000000"/>
          <w:sz w:val="28"/>
          <w:szCs w:val="28"/>
        </w:rPr>
      </w:pPr>
    </w:p>
    <w:p w14:paraId="6ED066EA" w14:textId="77777777" w:rsidR="006B1606" w:rsidRPr="00817A77" w:rsidRDefault="006B1606" w:rsidP="006B1606">
      <w:pPr>
        <w:pStyle w:val="ConsPlusNormal"/>
        <w:ind w:firstLine="720"/>
        <w:jc w:val="both"/>
        <w:rPr>
          <w:rFonts w:ascii="Times New Roman" w:hAnsi="Times New Roman" w:cs="Times New Roman"/>
          <w:color w:val="000000"/>
          <w:sz w:val="28"/>
          <w:szCs w:val="28"/>
        </w:rPr>
      </w:pPr>
      <w:r w:rsidRPr="00817A77">
        <w:rPr>
          <w:rFonts w:ascii="Times New Roman" w:hAnsi="Times New Roman" w:cs="Times New Roman"/>
          <w:color w:val="000000"/>
          <w:sz w:val="28"/>
          <w:szCs w:val="28"/>
        </w:rPr>
        <w:t>В рамках образовательной программы выделены обязательная часть и часть, формируемая участниками образовательных отношений (вариативная часть).</w:t>
      </w:r>
    </w:p>
    <w:p w14:paraId="03651C02" w14:textId="77777777" w:rsidR="005375DC" w:rsidRDefault="005375DC" w:rsidP="00C63D67">
      <w:pPr>
        <w:spacing w:after="0" w:line="240" w:lineRule="auto"/>
        <w:ind w:firstLine="709"/>
        <w:contextualSpacing/>
        <w:jc w:val="both"/>
      </w:pPr>
    </w:p>
    <w:p w14:paraId="58F01A38" w14:textId="77777777" w:rsidR="005375DC" w:rsidRDefault="005375DC" w:rsidP="005375DC">
      <w:pPr>
        <w:spacing w:after="0" w:line="240" w:lineRule="auto"/>
        <w:ind w:firstLine="709"/>
        <w:contextualSpacing/>
        <w:jc w:val="both"/>
      </w:pPr>
      <w:r>
        <w:t xml:space="preserve">3.2 Соответствие профессиональных модулей присваиваемым квалификациям </w:t>
      </w:r>
    </w:p>
    <w:p w14:paraId="0E2AB79B" w14:textId="77777777" w:rsidR="005610E1" w:rsidRDefault="005610E1" w:rsidP="005375DC">
      <w:pPr>
        <w:spacing w:after="0" w:line="240" w:lineRule="auto"/>
        <w:ind w:firstLine="709"/>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3"/>
      </w:tblGrid>
      <w:tr w:rsidR="005610E1" w:rsidRPr="007F02A0" w14:paraId="02C45421" w14:textId="77777777" w:rsidTr="00C64D32">
        <w:trPr>
          <w:trHeight w:val="1098"/>
        </w:trPr>
        <w:tc>
          <w:tcPr>
            <w:tcW w:w="4786" w:type="dxa"/>
          </w:tcPr>
          <w:p w14:paraId="17D25FF2" w14:textId="77777777" w:rsidR="005610E1" w:rsidRPr="005610E1" w:rsidRDefault="005610E1" w:rsidP="00C64D32">
            <w:pPr>
              <w:suppressAutoHyphens/>
              <w:spacing w:after="0"/>
              <w:jc w:val="center"/>
              <w:rPr>
                <w:b/>
                <w:szCs w:val="24"/>
              </w:rPr>
            </w:pPr>
          </w:p>
          <w:p w14:paraId="7CB787F3" w14:textId="77777777" w:rsidR="005610E1" w:rsidRPr="005610E1" w:rsidRDefault="005610E1" w:rsidP="00C64D32">
            <w:pPr>
              <w:suppressAutoHyphens/>
              <w:spacing w:after="0"/>
              <w:jc w:val="center"/>
              <w:rPr>
                <w:b/>
                <w:szCs w:val="24"/>
              </w:rPr>
            </w:pPr>
            <w:r w:rsidRPr="005610E1">
              <w:rPr>
                <w:b/>
                <w:szCs w:val="24"/>
              </w:rPr>
              <w:t>Наименование основных видов деятельности</w:t>
            </w:r>
          </w:p>
        </w:tc>
        <w:tc>
          <w:tcPr>
            <w:tcW w:w="4678" w:type="dxa"/>
            <w:tcBorders>
              <w:top w:val="single" w:sz="12" w:space="0" w:color="auto"/>
            </w:tcBorders>
          </w:tcPr>
          <w:p w14:paraId="27E76898" w14:textId="77777777" w:rsidR="005610E1" w:rsidRPr="005610E1" w:rsidRDefault="005610E1" w:rsidP="00C64D32">
            <w:pPr>
              <w:suppressAutoHyphens/>
              <w:spacing w:after="0"/>
              <w:jc w:val="center"/>
              <w:rPr>
                <w:b/>
                <w:szCs w:val="24"/>
              </w:rPr>
            </w:pPr>
          </w:p>
          <w:p w14:paraId="73A457AC" w14:textId="77777777" w:rsidR="005610E1" w:rsidRPr="005610E1" w:rsidRDefault="005610E1" w:rsidP="00C64D32">
            <w:pPr>
              <w:suppressAutoHyphens/>
              <w:spacing w:after="0"/>
              <w:jc w:val="center"/>
              <w:rPr>
                <w:b/>
                <w:szCs w:val="24"/>
              </w:rPr>
            </w:pPr>
            <w:r w:rsidRPr="005610E1">
              <w:rPr>
                <w:b/>
                <w:szCs w:val="24"/>
              </w:rPr>
              <w:t>Наименование профессиональных модулей</w:t>
            </w:r>
          </w:p>
        </w:tc>
      </w:tr>
      <w:tr w:rsidR="005610E1" w:rsidRPr="007F02A0" w14:paraId="1BFCDA20" w14:textId="77777777" w:rsidTr="00C64D32">
        <w:tc>
          <w:tcPr>
            <w:tcW w:w="4786" w:type="dxa"/>
          </w:tcPr>
          <w:p w14:paraId="40DC262B" w14:textId="77777777" w:rsidR="005610E1" w:rsidRPr="007F02A0" w:rsidRDefault="005610E1" w:rsidP="00C64D32">
            <w:pPr>
              <w:suppressAutoHyphens/>
              <w:spacing w:after="0"/>
              <w:rPr>
                <w:szCs w:val="24"/>
              </w:rPr>
            </w:pPr>
            <w:r w:rsidRPr="007F02A0">
              <w:rPr>
                <w:szCs w:val="24"/>
              </w:rPr>
              <w:t>Проведение мероприятий по профилактике инфекций, связанных с оказанием медицинской помощи</w:t>
            </w:r>
          </w:p>
        </w:tc>
        <w:tc>
          <w:tcPr>
            <w:tcW w:w="4678" w:type="dxa"/>
          </w:tcPr>
          <w:p w14:paraId="58B11198" w14:textId="77777777" w:rsidR="005610E1" w:rsidRPr="007F02A0" w:rsidRDefault="005610E1" w:rsidP="00C64D32">
            <w:pPr>
              <w:suppressAutoHyphens/>
              <w:spacing w:after="0"/>
              <w:rPr>
                <w:szCs w:val="24"/>
              </w:rPr>
            </w:pPr>
            <w:r w:rsidRPr="007F02A0">
              <w:rPr>
                <w:szCs w:val="24"/>
              </w:rPr>
              <w:t>Проведение мероприятий по профилактике инфекций, связанных с оказанием медицинской помощи</w:t>
            </w:r>
          </w:p>
        </w:tc>
      </w:tr>
      <w:tr w:rsidR="005610E1" w:rsidRPr="007F02A0" w14:paraId="00746A8B" w14:textId="77777777" w:rsidTr="00C64D32">
        <w:tc>
          <w:tcPr>
            <w:tcW w:w="4786" w:type="dxa"/>
          </w:tcPr>
          <w:p w14:paraId="4E48B24D" w14:textId="77777777" w:rsidR="005610E1" w:rsidRPr="007F02A0" w:rsidRDefault="005610E1" w:rsidP="00C64D32">
            <w:pPr>
              <w:suppressAutoHyphens/>
              <w:spacing w:after="0"/>
              <w:rPr>
                <w:szCs w:val="24"/>
              </w:rPr>
            </w:pPr>
            <w:r w:rsidRPr="007F02A0">
              <w:rPr>
                <w:szCs w:val="24"/>
              </w:rPr>
              <w:t>Ведение медицинской документации, организация деятельности находящегося в распоряжении медицинского персонала</w:t>
            </w:r>
          </w:p>
        </w:tc>
        <w:tc>
          <w:tcPr>
            <w:tcW w:w="4678" w:type="dxa"/>
          </w:tcPr>
          <w:p w14:paraId="55ED020C" w14:textId="77777777" w:rsidR="005610E1" w:rsidRPr="007F02A0" w:rsidRDefault="005610E1" w:rsidP="00C64D32">
            <w:pPr>
              <w:suppressAutoHyphens/>
              <w:spacing w:after="0"/>
              <w:rPr>
                <w:szCs w:val="24"/>
              </w:rPr>
            </w:pPr>
            <w:r w:rsidRPr="007F02A0">
              <w:rPr>
                <w:szCs w:val="24"/>
              </w:rPr>
              <w:t>Ведение медицинской документации, организация деятельности находящегося в распоряжении медицинского персонала</w:t>
            </w:r>
          </w:p>
        </w:tc>
      </w:tr>
      <w:tr w:rsidR="005610E1" w:rsidRPr="007F02A0" w14:paraId="38C73C15" w14:textId="77777777" w:rsidTr="00C64D32">
        <w:tc>
          <w:tcPr>
            <w:tcW w:w="4786" w:type="dxa"/>
          </w:tcPr>
          <w:p w14:paraId="0D28045B" w14:textId="77777777" w:rsidR="005610E1" w:rsidRPr="007F02A0" w:rsidRDefault="005610E1" w:rsidP="00C64D32">
            <w:pPr>
              <w:suppressAutoHyphens/>
              <w:spacing w:after="0"/>
              <w:rPr>
                <w:szCs w:val="24"/>
              </w:rPr>
            </w:pPr>
            <w:r w:rsidRPr="007F02A0">
              <w:rPr>
                <w:szCs w:val="24"/>
              </w:rPr>
              <w:t>Проведение мероприятий по профилактике неинфекционных и инфекционных заболеваний, формированию здорового образа жизни</w:t>
            </w:r>
          </w:p>
        </w:tc>
        <w:tc>
          <w:tcPr>
            <w:tcW w:w="4678" w:type="dxa"/>
          </w:tcPr>
          <w:p w14:paraId="533BD0D4" w14:textId="77777777" w:rsidR="005610E1" w:rsidRPr="007F02A0" w:rsidRDefault="005610E1" w:rsidP="00C64D32">
            <w:pPr>
              <w:suppressAutoHyphens/>
              <w:spacing w:after="0"/>
              <w:rPr>
                <w:szCs w:val="24"/>
              </w:rPr>
            </w:pPr>
            <w:r w:rsidRPr="007F02A0">
              <w:rPr>
                <w:szCs w:val="24"/>
              </w:rPr>
              <w:t>Проведение мероприятий по профилактике неинфекционных и инфекционных заболеваний, формированию здорового образа жизни</w:t>
            </w:r>
          </w:p>
        </w:tc>
      </w:tr>
      <w:tr w:rsidR="005610E1" w:rsidRPr="007F02A0" w14:paraId="402754B9" w14:textId="77777777" w:rsidTr="00C64D32">
        <w:tc>
          <w:tcPr>
            <w:tcW w:w="4786" w:type="dxa"/>
          </w:tcPr>
          <w:p w14:paraId="4E58B25E" w14:textId="77777777" w:rsidR="005610E1" w:rsidRPr="007F02A0" w:rsidRDefault="005610E1" w:rsidP="00C64D32">
            <w:pPr>
              <w:suppressAutoHyphens/>
              <w:spacing w:after="0"/>
              <w:rPr>
                <w:szCs w:val="24"/>
              </w:rPr>
            </w:pPr>
            <w:r w:rsidRPr="007F02A0">
              <w:rPr>
                <w:szCs w:val="24"/>
              </w:rPr>
              <w:t>Оказание медицинской помощи, осуществление сестринского ухода и наблюдения за пациентами при заболеваниях и(или) состояниях</w:t>
            </w:r>
          </w:p>
        </w:tc>
        <w:tc>
          <w:tcPr>
            <w:tcW w:w="4678" w:type="dxa"/>
          </w:tcPr>
          <w:p w14:paraId="3BBF9797" w14:textId="77777777" w:rsidR="005610E1" w:rsidRPr="007F02A0" w:rsidRDefault="005610E1" w:rsidP="00C64D32">
            <w:pPr>
              <w:suppressAutoHyphens/>
              <w:spacing w:after="0"/>
              <w:rPr>
                <w:szCs w:val="24"/>
              </w:rPr>
            </w:pPr>
            <w:r w:rsidRPr="007F02A0">
              <w:rPr>
                <w:szCs w:val="24"/>
              </w:rPr>
              <w:t>Оказание медицинской помощи, осуществление сестринского ухода и наблюдения за пациентами при заболеваниях и(или) состояниях</w:t>
            </w:r>
          </w:p>
        </w:tc>
      </w:tr>
      <w:tr w:rsidR="005610E1" w:rsidRPr="007F02A0" w14:paraId="20BAE571" w14:textId="77777777" w:rsidTr="005610E1">
        <w:trPr>
          <w:trHeight w:val="515"/>
        </w:trPr>
        <w:tc>
          <w:tcPr>
            <w:tcW w:w="4786" w:type="dxa"/>
          </w:tcPr>
          <w:p w14:paraId="3FEA0104" w14:textId="77777777" w:rsidR="005610E1" w:rsidRPr="007F02A0" w:rsidRDefault="005610E1" w:rsidP="00C64D32">
            <w:pPr>
              <w:suppressAutoHyphens/>
              <w:spacing w:after="0"/>
              <w:rPr>
                <w:szCs w:val="24"/>
              </w:rPr>
            </w:pPr>
            <w:r w:rsidRPr="007F02A0">
              <w:rPr>
                <w:szCs w:val="24"/>
              </w:rPr>
              <w:t>Оказание медицинской помощи в экстренной форме</w:t>
            </w:r>
          </w:p>
        </w:tc>
        <w:tc>
          <w:tcPr>
            <w:tcW w:w="4678" w:type="dxa"/>
          </w:tcPr>
          <w:p w14:paraId="0F35DF0E" w14:textId="77777777" w:rsidR="005610E1" w:rsidRPr="007F02A0" w:rsidRDefault="005610E1" w:rsidP="00C64D32">
            <w:pPr>
              <w:suppressAutoHyphens/>
              <w:spacing w:after="0"/>
              <w:rPr>
                <w:szCs w:val="24"/>
              </w:rPr>
            </w:pPr>
            <w:r w:rsidRPr="007F02A0">
              <w:rPr>
                <w:szCs w:val="24"/>
              </w:rPr>
              <w:t>Оказание медицинской помощи в экстренной форме</w:t>
            </w:r>
          </w:p>
        </w:tc>
      </w:tr>
    </w:tbl>
    <w:p w14:paraId="3D00F339" w14:textId="77777777" w:rsidR="00BA686D" w:rsidRDefault="00BA686D" w:rsidP="005375DC">
      <w:pPr>
        <w:spacing w:after="0" w:line="240" w:lineRule="auto"/>
        <w:ind w:firstLine="709"/>
        <w:contextualSpacing/>
        <w:jc w:val="both"/>
      </w:pPr>
    </w:p>
    <w:p w14:paraId="687F9D02" w14:textId="64BC4F1A" w:rsidR="005375DC" w:rsidRPr="008F5533" w:rsidRDefault="008F5533" w:rsidP="005375DC">
      <w:pPr>
        <w:spacing w:after="0" w:line="240" w:lineRule="auto"/>
        <w:ind w:firstLine="709"/>
        <w:contextualSpacing/>
        <w:jc w:val="both"/>
        <w:rPr>
          <w:b/>
          <w:bCs/>
          <w:sz w:val="28"/>
          <w:szCs w:val="24"/>
        </w:rPr>
      </w:pPr>
      <w:r w:rsidRPr="008F5533">
        <w:rPr>
          <w:b/>
          <w:bCs/>
          <w:sz w:val="28"/>
          <w:szCs w:val="24"/>
        </w:rPr>
        <w:lastRenderedPageBreak/>
        <w:t>4 ПЛАНИРУЕМЫЕ РЕЗУЛЬТАТЫ ОСВОЕНИЯ ОСНОВНОЙ ПРОФЕССИОНАЛЬНОЙ ОБРАЗОВАТЕЛЬНОЙ ПРОГРАММЫ</w:t>
      </w:r>
    </w:p>
    <w:p w14:paraId="02B744A0" w14:textId="77777777" w:rsidR="005375DC" w:rsidRDefault="005375DC" w:rsidP="005375DC">
      <w:pPr>
        <w:spacing w:after="0" w:line="240" w:lineRule="auto"/>
        <w:ind w:firstLine="709"/>
        <w:contextualSpacing/>
        <w:jc w:val="both"/>
      </w:pPr>
    </w:p>
    <w:p w14:paraId="4BD05B02" w14:textId="77777777" w:rsidR="005375DC" w:rsidRDefault="005375DC" w:rsidP="005375DC">
      <w:pPr>
        <w:spacing w:after="0" w:line="240" w:lineRule="auto"/>
        <w:ind w:firstLine="709"/>
        <w:contextualSpacing/>
        <w:jc w:val="both"/>
      </w:pPr>
      <w:r>
        <w:t>4.1 Общие компетенции</w:t>
      </w:r>
    </w:p>
    <w:p w14:paraId="13402E01" w14:textId="77777777" w:rsidR="001B2F22" w:rsidRDefault="001B2F22" w:rsidP="005375DC">
      <w:pPr>
        <w:spacing w:after="0" w:line="240" w:lineRule="auto"/>
        <w:ind w:firstLine="709"/>
        <w:contextualSpacing/>
        <w:jc w:val="both"/>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5610E1" w:rsidRPr="007F02A0" w14:paraId="733BE8F9" w14:textId="77777777" w:rsidTr="00C64D32">
        <w:trPr>
          <w:cantSplit/>
          <w:trHeight w:val="1739"/>
          <w:jc w:val="center"/>
        </w:trPr>
        <w:tc>
          <w:tcPr>
            <w:tcW w:w="1202" w:type="dxa"/>
            <w:textDirection w:val="btLr"/>
            <w:vAlign w:val="center"/>
          </w:tcPr>
          <w:p w14:paraId="2031916A" w14:textId="77777777" w:rsidR="005610E1" w:rsidRPr="007F02A0" w:rsidRDefault="005610E1" w:rsidP="00C64D32">
            <w:pPr>
              <w:suppressAutoHyphens/>
              <w:spacing w:after="0"/>
              <w:ind w:left="113" w:right="113"/>
              <w:jc w:val="center"/>
              <w:rPr>
                <w:b/>
                <w:szCs w:val="24"/>
              </w:rPr>
            </w:pPr>
            <w:r w:rsidRPr="007F02A0">
              <w:rPr>
                <w:b/>
                <w:szCs w:val="24"/>
              </w:rPr>
              <w:t xml:space="preserve">Код </w:t>
            </w:r>
          </w:p>
          <w:p w14:paraId="28A45A10" w14:textId="77777777" w:rsidR="005610E1" w:rsidRPr="007F02A0" w:rsidRDefault="005610E1" w:rsidP="00C64D32">
            <w:pPr>
              <w:suppressAutoHyphens/>
              <w:spacing w:after="0"/>
              <w:ind w:left="113" w:right="113"/>
              <w:jc w:val="center"/>
              <w:rPr>
                <w:b/>
                <w:szCs w:val="24"/>
              </w:rPr>
            </w:pPr>
            <w:r w:rsidRPr="007F02A0">
              <w:rPr>
                <w:b/>
                <w:szCs w:val="24"/>
              </w:rPr>
              <w:t>компетенции</w:t>
            </w:r>
          </w:p>
        </w:tc>
        <w:tc>
          <w:tcPr>
            <w:tcW w:w="2839" w:type="dxa"/>
            <w:vAlign w:val="center"/>
          </w:tcPr>
          <w:p w14:paraId="441FE763" w14:textId="77777777" w:rsidR="005610E1" w:rsidRPr="007F02A0" w:rsidRDefault="005610E1" w:rsidP="00C64D32">
            <w:pPr>
              <w:suppressAutoHyphens/>
              <w:spacing w:after="0"/>
              <w:jc w:val="center"/>
              <w:rPr>
                <w:b/>
                <w:szCs w:val="24"/>
              </w:rPr>
            </w:pPr>
            <w:r w:rsidRPr="007F02A0">
              <w:rPr>
                <w:b/>
                <w:szCs w:val="24"/>
              </w:rPr>
              <w:t>Формулировка компетенции</w:t>
            </w:r>
          </w:p>
        </w:tc>
        <w:tc>
          <w:tcPr>
            <w:tcW w:w="5449" w:type="dxa"/>
            <w:vAlign w:val="center"/>
          </w:tcPr>
          <w:p w14:paraId="16FC970F" w14:textId="77777777" w:rsidR="005610E1" w:rsidRPr="007F02A0" w:rsidRDefault="005610E1" w:rsidP="00C64D32">
            <w:pPr>
              <w:spacing w:after="0"/>
              <w:jc w:val="center"/>
              <w:rPr>
                <w:b/>
                <w:szCs w:val="24"/>
              </w:rPr>
            </w:pPr>
            <w:r w:rsidRPr="007F02A0">
              <w:rPr>
                <w:b/>
                <w:szCs w:val="24"/>
              </w:rPr>
              <w:t xml:space="preserve">Знания, умения </w:t>
            </w:r>
          </w:p>
        </w:tc>
      </w:tr>
      <w:tr w:rsidR="005610E1" w:rsidRPr="007F02A0" w14:paraId="72FF8384" w14:textId="77777777" w:rsidTr="00C64D32">
        <w:trPr>
          <w:cantSplit/>
          <w:trHeight w:val="1895"/>
          <w:jc w:val="center"/>
        </w:trPr>
        <w:tc>
          <w:tcPr>
            <w:tcW w:w="1202" w:type="dxa"/>
            <w:vMerge w:val="restart"/>
          </w:tcPr>
          <w:p w14:paraId="5C658015" w14:textId="77777777" w:rsidR="005610E1" w:rsidRPr="007F02A0" w:rsidRDefault="005610E1" w:rsidP="00C64D32">
            <w:pPr>
              <w:spacing w:after="0"/>
              <w:ind w:left="113" w:right="113"/>
              <w:jc w:val="center"/>
              <w:rPr>
                <w:b/>
                <w:szCs w:val="24"/>
              </w:rPr>
            </w:pPr>
            <w:r w:rsidRPr="007F02A0">
              <w:rPr>
                <w:szCs w:val="24"/>
              </w:rPr>
              <w:t>ОК 01</w:t>
            </w:r>
          </w:p>
        </w:tc>
        <w:tc>
          <w:tcPr>
            <w:tcW w:w="2839" w:type="dxa"/>
            <w:vMerge w:val="restart"/>
          </w:tcPr>
          <w:p w14:paraId="3CEF8790" w14:textId="77777777" w:rsidR="005610E1" w:rsidRPr="007F02A0" w:rsidRDefault="005610E1" w:rsidP="00C64D32">
            <w:pPr>
              <w:suppressAutoHyphens/>
              <w:spacing w:after="0"/>
              <w:rPr>
                <w:b/>
                <w:szCs w:val="24"/>
              </w:rPr>
            </w:pPr>
            <w:r w:rsidRPr="007F02A0">
              <w:rPr>
                <w:szCs w:val="24"/>
              </w:rPr>
              <w:t>Выбирать способы решения задач профессиональной деятельности применительно к различным контекстам</w:t>
            </w:r>
          </w:p>
        </w:tc>
        <w:tc>
          <w:tcPr>
            <w:tcW w:w="5449" w:type="dxa"/>
          </w:tcPr>
          <w:p w14:paraId="4C30624C" w14:textId="77777777" w:rsidR="005610E1" w:rsidRPr="007F02A0" w:rsidRDefault="005610E1" w:rsidP="00C64D32">
            <w:pPr>
              <w:suppressAutoHyphens/>
              <w:spacing w:after="0"/>
              <w:jc w:val="both"/>
              <w:rPr>
                <w:szCs w:val="24"/>
              </w:rPr>
            </w:pPr>
            <w:r w:rsidRPr="007F02A0">
              <w:rPr>
                <w:b/>
                <w:szCs w:val="24"/>
              </w:rPr>
              <w:t xml:space="preserve">Умения: </w:t>
            </w:r>
            <w:r w:rsidRPr="007F02A0">
              <w:rPr>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737E648" w14:textId="77777777" w:rsidR="005610E1" w:rsidRPr="007F02A0" w:rsidRDefault="005610E1" w:rsidP="00C64D32">
            <w:pPr>
              <w:suppressAutoHyphens/>
              <w:spacing w:after="0"/>
              <w:jc w:val="both"/>
              <w:rPr>
                <w:szCs w:val="24"/>
              </w:rPr>
            </w:pPr>
            <w:r w:rsidRPr="007F02A0">
              <w:rPr>
                <w:szCs w:val="24"/>
              </w:rPr>
              <w:t>составлять план действия; определять необходимые ресурсы;</w:t>
            </w:r>
          </w:p>
          <w:p w14:paraId="368A4ED8" w14:textId="77777777" w:rsidR="005610E1" w:rsidRPr="007F02A0" w:rsidRDefault="005610E1" w:rsidP="00C64D32">
            <w:pPr>
              <w:suppressAutoHyphens/>
              <w:spacing w:after="0"/>
              <w:jc w:val="both"/>
              <w:rPr>
                <w:b/>
                <w:szCs w:val="24"/>
              </w:rPr>
            </w:pPr>
            <w:r w:rsidRPr="007F02A0">
              <w:rPr>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5610E1" w:rsidRPr="007F02A0" w14:paraId="163F75C3" w14:textId="77777777" w:rsidTr="00C64D32">
        <w:trPr>
          <w:cantSplit/>
          <w:trHeight w:val="2330"/>
          <w:jc w:val="center"/>
        </w:trPr>
        <w:tc>
          <w:tcPr>
            <w:tcW w:w="1202" w:type="dxa"/>
            <w:vMerge/>
          </w:tcPr>
          <w:p w14:paraId="4F6550FE" w14:textId="77777777" w:rsidR="005610E1" w:rsidRPr="007F02A0" w:rsidRDefault="005610E1" w:rsidP="00C64D32">
            <w:pPr>
              <w:spacing w:after="0"/>
              <w:ind w:left="113" w:right="113"/>
              <w:jc w:val="center"/>
              <w:rPr>
                <w:szCs w:val="24"/>
              </w:rPr>
            </w:pPr>
          </w:p>
        </w:tc>
        <w:tc>
          <w:tcPr>
            <w:tcW w:w="2839" w:type="dxa"/>
            <w:vMerge/>
          </w:tcPr>
          <w:p w14:paraId="7CE10BCB" w14:textId="77777777" w:rsidR="005610E1" w:rsidRPr="007F02A0" w:rsidRDefault="005610E1" w:rsidP="00C64D32">
            <w:pPr>
              <w:suppressAutoHyphens/>
              <w:spacing w:after="0"/>
              <w:rPr>
                <w:szCs w:val="24"/>
              </w:rPr>
            </w:pPr>
          </w:p>
        </w:tc>
        <w:tc>
          <w:tcPr>
            <w:tcW w:w="5449" w:type="dxa"/>
          </w:tcPr>
          <w:p w14:paraId="608E5DAF" w14:textId="77777777" w:rsidR="005610E1" w:rsidRPr="007F02A0" w:rsidRDefault="005610E1" w:rsidP="00C64D32">
            <w:pPr>
              <w:suppressAutoHyphens/>
              <w:spacing w:after="0"/>
              <w:jc w:val="both"/>
              <w:rPr>
                <w:bCs/>
                <w:szCs w:val="24"/>
              </w:rPr>
            </w:pPr>
            <w:r w:rsidRPr="007F02A0">
              <w:rPr>
                <w:b/>
                <w:szCs w:val="24"/>
              </w:rPr>
              <w:t xml:space="preserve">Знания: </w:t>
            </w:r>
            <w:r w:rsidRPr="007F02A0">
              <w:rPr>
                <w:szCs w:val="24"/>
              </w:rPr>
              <w:t>а</w:t>
            </w:r>
            <w:r w:rsidRPr="007F02A0">
              <w:rPr>
                <w:bCs/>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0ACF4FD" w14:textId="77777777" w:rsidR="005610E1" w:rsidRPr="007F02A0" w:rsidRDefault="005610E1" w:rsidP="00C64D32">
            <w:pPr>
              <w:suppressAutoHyphens/>
              <w:spacing w:after="0"/>
              <w:jc w:val="both"/>
              <w:rPr>
                <w:b/>
                <w:szCs w:val="24"/>
              </w:rPr>
            </w:pPr>
            <w:r w:rsidRPr="007F02A0">
              <w:rPr>
                <w:bCs/>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610E1" w:rsidRPr="007F02A0" w14:paraId="7C539472" w14:textId="77777777" w:rsidTr="00C64D32">
        <w:trPr>
          <w:cantSplit/>
          <w:trHeight w:val="1895"/>
          <w:jc w:val="center"/>
        </w:trPr>
        <w:tc>
          <w:tcPr>
            <w:tcW w:w="1202" w:type="dxa"/>
            <w:vMerge w:val="restart"/>
          </w:tcPr>
          <w:p w14:paraId="1B958A3E" w14:textId="77777777" w:rsidR="005610E1" w:rsidRPr="007F02A0" w:rsidRDefault="005610E1" w:rsidP="00C64D32">
            <w:pPr>
              <w:spacing w:after="0"/>
              <w:ind w:left="113" w:right="113"/>
              <w:jc w:val="center"/>
              <w:rPr>
                <w:szCs w:val="24"/>
              </w:rPr>
            </w:pPr>
            <w:r w:rsidRPr="007F02A0">
              <w:rPr>
                <w:szCs w:val="24"/>
              </w:rPr>
              <w:lastRenderedPageBreak/>
              <w:t>ОК 02</w:t>
            </w:r>
          </w:p>
        </w:tc>
        <w:tc>
          <w:tcPr>
            <w:tcW w:w="2839" w:type="dxa"/>
            <w:vMerge w:val="restart"/>
          </w:tcPr>
          <w:p w14:paraId="52E51C2D" w14:textId="77777777" w:rsidR="005610E1" w:rsidRPr="007F02A0" w:rsidRDefault="005610E1" w:rsidP="00C64D32">
            <w:pPr>
              <w:suppressAutoHyphens/>
              <w:spacing w:after="0"/>
              <w:rPr>
                <w:szCs w:val="24"/>
              </w:rPr>
            </w:pPr>
            <w:r w:rsidRPr="007F02A0">
              <w:rPr>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14:paraId="3A76D845" w14:textId="77777777" w:rsidR="005610E1" w:rsidRPr="007F02A0" w:rsidRDefault="005610E1" w:rsidP="00C64D32">
            <w:pPr>
              <w:suppressAutoHyphens/>
              <w:spacing w:after="0"/>
              <w:jc w:val="both"/>
              <w:rPr>
                <w:b/>
                <w:bCs/>
                <w:szCs w:val="24"/>
              </w:rPr>
            </w:pPr>
            <w:r w:rsidRPr="007F02A0">
              <w:rPr>
                <w:b/>
                <w:szCs w:val="24"/>
              </w:rPr>
              <w:t xml:space="preserve">Умения: </w:t>
            </w:r>
            <w:r w:rsidRPr="007F02A0">
              <w:rPr>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610E1" w:rsidRPr="007F02A0" w14:paraId="77574A42" w14:textId="77777777" w:rsidTr="00C64D32">
        <w:trPr>
          <w:cantSplit/>
          <w:trHeight w:val="1132"/>
          <w:jc w:val="center"/>
        </w:trPr>
        <w:tc>
          <w:tcPr>
            <w:tcW w:w="1202" w:type="dxa"/>
            <w:vMerge/>
          </w:tcPr>
          <w:p w14:paraId="2D72E143" w14:textId="77777777" w:rsidR="005610E1" w:rsidRPr="007F02A0" w:rsidRDefault="005610E1" w:rsidP="00C64D32">
            <w:pPr>
              <w:spacing w:after="0"/>
              <w:ind w:left="113" w:right="113"/>
              <w:jc w:val="center"/>
              <w:rPr>
                <w:szCs w:val="24"/>
              </w:rPr>
            </w:pPr>
          </w:p>
        </w:tc>
        <w:tc>
          <w:tcPr>
            <w:tcW w:w="2839" w:type="dxa"/>
            <w:vMerge/>
          </w:tcPr>
          <w:p w14:paraId="2B3886F5" w14:textId="77777777" w:rsidR="005610E1" w:rsidRPr="007F02A0" w:rsidRDefault="005610E1" w:rsidP="00C64D32">
            <w:pPr>
              <w:suppressAutoHyphens/>
              <w:spacing w:after="0"/>
              <w:jc w:val="both"/>
              <w:rPr>
                <w:szCs w:val="24"/>
              </w:rPr>
            </w:pPr>
          </w:p>
        </w:tc>
        <w:tc>
          <w:tcPr>
            <w:tcW w:w="5449" w:type="dxa"/>
          </w:tcPr>
          <w:p w14:paraId="329E20A6" w14:textId="77777777" w:rsidR="005610E1" w:rsidRPr="007F02A0" w:rsidRDefault="005610E1" w:rsidP="00C64D32">
            <w:pPr>
              <w:suppressAutoHyphens/>
              <w:spacing w:after="0"/>
              <w:jc w:val="both"/>
              <w:rPr>
                <w:b/>
                <w:bCs/>
                <w:szCs w:val="24"/>
              </w:rPr>
            </w:pPr>
            <w:r w:rsidRPr="007F02A0">
              <w:rPr>
                <w:b/>
                <w:szCs w:val="24"/>
              </w:rPr>
              <w:t xml:space="preserve">Знания: </w:t>
            </w:r>
            <w:r w:rsidRPr="007F02A0">
              <w:rPr>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F02A0">
              <w:rPr>
                <w:bCs/>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610E1" w:rsidRPr="007F02A0" w14:paraId="29C33764" w14:textId="77777777" w:rsidTr="00C64D32">
        <w:trPr>
          <w:cantSplit/>
          <w:trHeight w:val="1140"/>
          <w:jc w:val="center"/>
        </w:trPr>
        <w:tc>
          <w:tcPr>
            <w:tcW w:w="1202" w:type="dxa"/>
            <w:vMerge w:val="restart"/>
          </w:tcPr>
          <w:p w14:paraId="6AC8AA87" w14:textId="77777777" w:rsidR="005610E1" w:rsidRPr="007F02A0" w:rsidRDefault="005610E1" w:rsidP="00C64D32">
            <w:pPr>
              <w:spacing w:after="0"/>
              <w:ind w:left="113" w:right="113"/>
              <w:jc w:val="center"/>
              <w:rPr>
                <w:szCs w:val="24"/>
              </w:rPr>
            </w:pPr>
            <w:r w:rsidRPr="007F02A0">
              <w:rPr>
                <w:szCs w:val="24"/>
              </w:rPr>
              <w:t>ОК 03</w:t>
            </w:r>
          </w:p>
        </w:tc>
        <w:tc>
          <w:tcPr>
            <w:tcW w:w="2839" w:type="dxa"/>
            <w:vMerge w:val="restart"/>
          </w:tcPr>
          <w:p w14:paraId="2F42F441" w14:textId="77777777" w:rsidR="005610E1" w:rsidRPr="007F02A0" w:rsidRDefault="005610E1" w:rsidP="00C64D32">
            <w:pPr>
              <w:suppressAutoHyphens/>
              <w:spacing w:after="0"/>
              <w:rPr>
                <w:szCs w:val="24"/>
              </w:rPr>
            </w:pPr>
            <w:r w:rsidRPr="007F02A0">
              <w:rPr>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14:paraId="36A13B27"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bCs/>
                <w:szCs w:val="24"/>
              </w:rPr>
              <w:t xml:space="preserve">определять актуальность нормативно-правовой документации в профессиональной деятельности; </w:t>
            </w:r>
            <w:r w:rsidRPr="007F02A0">
              <w:rPr>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62672354" w14:textId="77777777" w:rsidR="005610E1" w:rsidRPr="007F02A0" w:rsidRDefault="005610E1" w:rsidP="00C64D32">
            <w:pPr>
              <w:suppressAutoHyphens/>
              <w:spacing w:after="0"/>
              <w:jc w:val="both"/>
              <w:rPr>
                <w:szCs w:val="24"/>
              </w:rPr>
            </w:pPr>
            <w:r w:rsidRPr="007F02A0">
              <w:rPr>
                <w:bCs/>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F02A0">
              <w:rPr>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610E1" w:rsidRPr="007F02A0" w14:paraId="3844263B" w14:textId="77777777" w:rsidTr="00C64D32">
        <w:trPr>
          <w:cantSplit/>
          <w:trHeight w:val="1172"/>
          <w:jc w:val="center"/>
        </w:trPr>
        <w:tc>
          <w:tcPr>
            <w:tcW w:w="1202" w:type="dxa"/>
            <w:vMerge/>
          </w:tcPr>
          <w:p w14:paraId="4130C40E" w14:textId="77777777" w:rsidR="005610E1" w:rsidRPr="007F02A0" w:rsidRDefault="005610E1" w:rsidP="00C64D32">
            <w:pPr>
              <w:spacing w:after="0"/>
              <w:ind w:left="113" w:right="113"/>
              <w:jc w:val="center"/>
              <w:rPr>
                <w:szCs w:val="24"/>
              </w:rPr>
            </w:pPr>
          </w:p>
        </w:tc>
        <w:tc>
          <w:tcPr>
            <w:tcW w:w="2839" w:type="dxa"/>
            <w:vMerge/>
          </w:tcPr>
          <w:p w14:paraId="06DE26EE" w14:textId="77777777" w:rsidR="005610E1" w:rsidRPr="007F02A0" w:rsidRDefault="005610E1" w:rsidP="00C64D32">
            <w:pPr>
              <w:suppressAutoHyphens/>
              <w:spacing w:after="0"/>
              <w:jc w:val="both"/>
              <w:rPr>
                <w:szCs w:val="24"/>
              </w:rPr>
            </w:pPr>
          </w:p>
        </w:tc>
        <w:tc>
          <w:tcPr>
            <w:tcW w:w="5449" w:type="dxa"/>
          </w:tcPr>
          <w:p w14:paraId="138823C6" w14:textId="77777777" w:rsidR="005610E1" w:rsidRPr="007F02A0" w:rsidRDefault="005610E1" w:rsidP="00C64D32">
            <w:pPr>
              <w:suppressAutoHyphens/>
              <w:spacing w:after="0"/>
              <w:jc w:val="both"/>
              <w:rPr>
                <w:bCs/>
                <w:szCs w:val="24"/>
              </w:rPr>
            </w:pPr>
            <w:r w:rsidRPr="007F02A0">
              <w:rPr>
                <w:b/>
                <w:bCs/>
                <w:szCs w:val="24"/>
              </w:rPr>
              <w:t xml:space="preserve">Знания: </w:t>
            </w:r>
            <w:r w:rsidRPr="007F02A0">
              <w:rPr>
                <w:bCs/>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68D115F4" w14:textId="77777777" w:rsidR="005610E1" w:rsidRPr="007F02A0" w:rsidRDefault="005610E1" w:rsidP="00C64D32">
            <w:pPr>
              <w:suppressAutoHyphens/>
              <w:spacing w:after="0"/>
              <w:jc w:val="both"/>
              <w:rPr>
                <w:szCs w:val="24"/>
              </w:rPr>
            </w:pPr>
            <w:r w:rsidRPr="007F02A0">
              <w:rPr>
                <w:bCs/>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610E1" w:rsidRPr="007F02A0" w14:paraId="63AC81EC" w14:textId="77777777" w:rsidTr="00C64D32">
        <w:trPr>
          <w:cantSplit/>
          <w:trHeight w:val="509"/>
          <w:jc w:val="center"/>
        </w:trPr>
        <w:tc>
          <w:tcPr>
            <w:tcW w:w="1202" w:type="dxa"/>
            <w:vMerge w:val="restart"/>
          </w:tcPr>
          <w:p w14:paraId="297B7130" w14:textId="77777777" w:rsidR="005610E1" w:rsidRPr="007F02A0" w:rsidRDefault="005610E1" w:rsidP="00C64D32">
            <w:pPr>
              <w:spacing w:after="0"/>
              <w:ind w:left="113" w:right="113"/>
              <w:jc w:val="center"/>
              <w:rPr>
                <w:szCs w:val="24"/>
              </w:rPr>
            </w:pPr>
            <w:r w:rsidRPr="007F02A0">
              <w:rPr>
                <w:szCs w:val="24"/>
              </w:rPr>
              <w:lastRenderedPageBreak/>
              <w:t>ОК 04</w:t>
            </w:r>
          </w:p>
        </w:tc>
        <w:tc>
          <w:tcPr>
            <w:tcW w:w="2839" w:type="dxa"/>
            <w:vMerge w:val="restart"/>
          </w:tcPr>
          <w:p w14:paraId="7FB20A69" w14:textId="77777777" w:rsidR="005610E1" w:rsidRPr="007F02A0" w:rsidRDefault="005610E1" w:rsidP="00C64D32">
            <w:pPr>
              <w:suppressAutoHyphens/>
              <w:spacing w:after="0"/>
              <w:rPr>
                <w:szCs w:val="24"/>
              </w:rPr>
            </w:pPr>
            <w:r w:rsidRPr="007F02A0">
              <w:rPr>
                <w:szCs w:val="24"/>
              </w:rPr>
              <w:t>Эффективно взаимодействовать и работать в коллективе и команде</w:t>
            </w:r>
          </w:p>
        </w:tc>
        <w:tc>
          <w:tcPr>
            <w:tcW w:w="5449" w:type="dxa"/>
          </w:tcPr>
          <w:p w14:paraId="6C466563" w14:textId="77777777" w:rsidR="005610E1" w:rsidRPr="007F02A0" w:rsidRDefault="005610E1" w:rsidP="00C64D32">
            <w:pPr>
              <w:suppressAutoHyphens/>
              <w:spacing w:after="0"/>
              <w:jc w:val="both"/>
              <w:rPr>
                <w:b/>
                <w:spacing w:val="-4"/>
                <w:szCs w:val="24"/>
              </w:rPr>
            </w:pPr>
            <w:r w:rsidRPr="007F02A0">
              <w:rPr>
                <w:b/>
                <w:bCs/>
                <w:spacing w:val="-4"/>
                <w:szCs w:val="24"/>
              </w:rPr>
              <w:t xml:space="preserve">Умения: </w:t>
            </w:r>
            <w:r w:rsidRPr="007F02A0">
              <w:rPr>
                <w:bCs/>
                <w:spacing w:val="-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5610E1" w:rsidRPr="007F02A0" w14:paraId="20C2622E" w14:textId="77777777" w:rsidTr="00C64D32">
        <w:trPr>
          <w:cantSplit/>
          <w:trHeight w:val="991"/>
          <w:jc w:val="center"/>
        </w:trPr>
        <w:tc>
          <w:tcPr>
            <w:tcW w:w="1202" w:type="dxa"/>
            <w:vMerge/>
          </w:tcPr>
          <w:p w14:paraId="6C01176B" w14:textId="77777777" w:rsidR="005610E1" w:rsidRPr="007F02A0" w:rsidRDefault="005610E1" w:rsidP="00C64D32">
            <w:pPr>
              <w:spacing w:after="0"/>
              <w:ind w:left="113" w:right="113"/>
              <w:jc w:val="center"/>
              <w:rPr>
                <w:szCs w:val="24"/>
              </w:rPr>
            </w:pPr>
          </w:p>
        </w:tc>
        <w:tc>
          <w:tcPr>
            <w:tcW w:w="2839" w:type="dxa"/>
            <w:vMerge/>
          </w:tcPr>
          <w:p w14:paraId="00EC582A" w14:textId="77777777" w:rsidR="005610E1" w:rsidRPr="007F02A0" w:rsidRDefault="005610E1" w:rsidP="00C64D32">
            <w:pPr>
              <w:suppressAutoHyphens/>
              <w:spacing w:after="0"/>
              <w:rPr>
                <w:szCs w:val="24"/>
              </w:rPr>
            </w:pPr>
          </w:p>
        </w:tc>
        <w:tc>
          <w:tcPr>
            <w:tcW w:w="5449" w:type="dxa"/>
          </w:tcPr>
          <w:p w14:paraId="05FEF324" w14:textId="77777777" w:rsidR="005610E1" w:rsidRPr="007F02A0" w:rsidRDefault="005610E1" w:rsidP="00C64D32">
            <w:pPr>
              <w:suppressAutoHyphens/>
              <w:spacing w:after="0"/>
              <w:jc w:val="both"/>
              <w:rPr>
                <w:b/>
                <w:szCs w:val="24"/>
              </w:rPr>
            </w:pPr>
            <w:r w:rsidRPr="007F02A0">
              <w:rPr>
                <w:b/>
                <w:bCs/>
                <w:szCs w:val="24"/>
              </w:rPr>
              <w:t xml:space="preserve">Знания: </w:t>
            </w:r>
            <w:r w:rsidRPr="007F02A0">
              <w:rPr>
                <w:bCs/>
                <w:szCs w:val="24"/>
              </w:rPr>
              <w:t>психологические основы деятельности коллектива, психологические особенности личности; основы проектной деятельности</w:t>
            </w:r>
          </w:p>
        </w:tc>
      </w:tr>
      <w:tr w:rsidR="005610E1" w:rsidRPr="007F02A0" w14:paraId="419293DD" w14:textId="77777777" w:rsidTr="00C64D32">
        <w:trPr>
          <w:cantSplit/>
          <w:trHeight w:val="1002"/>
          <w:jc w:val="center"/>
        </w:trPr>
        <w:tc>
          <w:tcPr>
            <w:tcW w:w="1202" w:type="dxa"/>
            <w:vMerge w:val="restart"/>
          </w:tcPr>
          <w:p w14:paraId="5C3D433A" w14:textId="77777777" w:rsidR="005610E1" w:rsidRPr="007F02A0" w:rsidRDefault="005610E1" w:rsidP="00C64D32">
            <w:pPr>
              <w:spacing w:after="0"/>
              <w:ind w:left="113" w:right="113"/>
              <w:jc w:val="center"/>
              <w:rPr>
                <w:szCs w:val="24"/>
              </w:rPr>
            </w:pPr>
            <w:r w:rsidRPr="007F02A0">
              <w:rPr>
                <w:szCs w:val="24"/>
              </w:rPr>
              <w:t>ОК 05</w:t>
            </w:r>
          </w:p>
        </w:tc>
        <w:tc>
          <w:tcPr>
            <w:tcW w:w="2839" w:type="dxa"/>
            <w:vMerge w:val="restart"/>
          </w:tcPr>
          <w:p w14:paraId="3548F1AF" w14:textId="77777777" w:rsidR="005610E1" w:rsidRPr="007F02A0" w:rsidRDefault="005610E1" w:rsidP="00C64D32">
            <w:pPr>
              <w:suppressAutoHyphens/>
              <w:spacing w:after="0"/>
              <w:rPr>
                <w:szCs w:val="24"/>
              </w:rPr>
            </w:pPr>
            <w:r w:rsidRPr="007F02A0">
              <w:rPr>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4A6C8E0E" w14:textId="77777777" w:rsidR="005610E1" w:rsidRPr="007F02A0" w:rsidRDefault="005610E1" w:rsidP="00C64D32">
            <w:pPr>
              <w:suppressAutoHyphens/>
              <w:spacing w:after="0"/>
              <w:jc w:val="both"/>
              <w:rPr>
                <w:b/>
                <w:szCs w:val="24"/>
              </w:rPr>
            </w:pPr>
            <w:r w:rsidRPr="007F02A0">
              <w:rPr>
                <w:b/>
                <w:bCs/>
                <w:szCs w:val="24"/>
              </w:rPr>
              <w:t>Умения:</w:t>
            </w:r>
            <w:r w:rsidRPr="007F02A0">
              <w:rPr>
                <w:szCs w:val="24"/>
              </w:rPr>
              <w:t xml:space="preserve"> грамотно </w:t>
            </w:r>
            <w:r w:rsidRPr="007F02A0">
              <w:rPr>
                <w:bCs/>
                <w:szCs w:val="24"/>
              </w:rPr>
              <w:t xml:space="preserve">излагать свои мысли и оформлять документы по профессиональной тематике на государственном языке, </w:t>
            </w:r>
            <w:r w:rsidRPr="007F02A0">
              <w:rPr>
                <w:szCs w:val="24"/>
              </w:rPr>
              <w:t>проявлять толерантность в рабочем коллективе</w:t>
            </w:r>
          </w:p>
        </w:tc>
      </w:tr>
      <w:tr w:rsidR="005610E1" w:rsidRPr="007F02A0" w14:paraId="31E84710" w14:textId="77777777" w:rsidTr="00C64D32">
        <w:trPr>
          <w:cantSplit/>
          <w:trHeight w:val="1121"/>
          <w:jc w:val="center"/>
        </w:trPr>
        <w:tc>
          <w:tcPr>
            <w:tcW w:w="1202" w:type="dxa"/>
            <w:vMerge/>
          </w:tcPr>
          <w:p w14:paraId="2F3F6AE4" w14:textId="77777777" w:rsidR="005610E1" w:rsidRPr="007F02A0" w:rsidRDefault="005610E1" w:rsidP="00C64D32">
            <w:pPr>
              <w:spacing w:after="0"/>
              <w:ind w:left="113" w:right="113"/>
              <w:jc w:val="center"/>
              <w:rPr>
                <w:szCs w:val="24"/>
              </w:rPr>
            </w:pPr>
          </w:p>
        </w:tc>
        <w:tc>
          <w:tcPr>
            <w:tcW w:w="2839" w:type="dxa"/>
            <w:vMerge/>
          </w:tcPr>
          <w:p w14:paraId="2EF46BFE" w14:textId="77777777" w:rsidR="005610E1" w:rsidRPr="007F02A0" w:rsidRDefault="005610E1" w:rsidP="00C64D32">
            <w:pPr>
              <w:suppressAutoHyphens/>
              <w:spacing w:after="0"/>
              <w:rPr>
                <w:szCs w:val="24"/>
              </w:rPr>
            </w:pPr>
          </w:p>
        </w:tc>
        <w:tc>
          <w:tcPr>
            <w:tcW w:w="5449" w:type="dxa"/>
          </w:tcPr>
          <w:p w14:paraId="71DFCDD5" w14:textId="77777777" w:rsidR="005610E1" w:rsidRPr="007F02A0" w:rsidRDefault="005610E1" w:rsidP="00C64D32">
            <w:pPr>
              <w:suppressAutoHyphens/>
              <w:spacing w:after="0"/>
              <w:jc w:val="both"/>
              <w:rPr>
                <w:bCs/>
                <w:szCs w:val="24"/>
              </w:rPr>
            </w:pPr>
            <w:r w:rsidRPr="007F02A0">
              <w:rPr>
                <w:b/>
                <w:bCs/>
                <w:szCs w:val="24"/>
              </w:rPr>
              <w:t xml:space="preserve">Знания: </w:t>
            </w:r>
            <w:r w:rsidRPr="007F02A0">
              <w:rPr>
                <w:bCs/>
                <w:szCs w:val="24"/>
              </w:rPr>
              <w:t>особенности социального и культурного контекста; правила оформления документов и построения устных сообщений</w:t>
            </w:r>
          </w:p>
        </w:tc>
      </w:tr>
      <w:tr w:rsidR="005610E1" w:rsidRPr="007F02A0" w14:paraId="0467382A" w14:textId="77777777" w:rsidTr="00C64D32">
        <w:trPr>
          <w:cantSplit/>
          <w:trHeight w:val="615"/>
          <w:jc w:val="center"/>
        </w:trPr>
        <w:tc>
          <w:tcPr>
            <w:tcW w:w="1202" w:type="dxa"/>
            <w:vMerge w:val="restart"/>
            <w:shd w:val="clear" w:color="auto" w:fill="auto"/>
          </w:tcPr>
          <w:p w14:paraId="36FAECD5" w14:textId="77777777" w:rsidR="005610E1" w:rsidRPr="007F02A0" w:rsidRDefault="005610E1" w:rsidP="00C64D32">
            <w:pPr>
              <w:spacing w:after="0"/>
              <w:ind w:left="113" w:right="113"/>
              <w:jc w:val="center"/>
              <w:rPr>
                <w:szCs w:val="24"/>
              </w:rPr>
            </w:pPr>
            <w:r w:rsidRPr="007F02A0">
              <w:rPr>
                <w:szCs w:val="24"/>
              </w:rPr>
              <w:t>ОК 06</w:t>
            </w:r>
          </w:p>
        </w:tc>
        <w:tc>
          <w:tcPr>
            <w:tcW w:w="2839" w:type="dxa"/>
            <w:vMerge w:val="restart"/>
            <w:shd w:val="clear" w:color="auto" w:fill="auto"/>
          </w:tcPr>
          <w:p w14:paraId="535C6DD0" w14:textId="77777777" w:rsidR="005610E1" w:rsidRPr="007F02A0" w:rsidRDefault="005610E1" w:rsidP="00C64D32">
            <w:pPr>
              <w:suppressAutoHyphens/>
              <w:spacing w:after="0"/>
              <w:rPr>
                <w:szCs w:val="24"/>
              </w:rPr>
            </w:pPr>
            <w:r w:rsidRPr="007F02A0">
              <w:rPr>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1BED9483" w14:textId="77777777" w:rsidR="005610E1" w:rsidRPr="007F02A0" w:rsidRDefault="005610E1" w:rsidP="00C64D32">
            <w:pPr>
              <w:suppressAutoHyphens/>
              <w:spacing w:after="0"/>
              <w:jc w:val="both"/>
              <w:rPr>
                <w:szCs w:val="24"/>
              </w:rPr>
            </w:pPr>
            <w:r w:rsidRPr="007F02A0">
              <w:rPr>
                <w:b/>
                <w:bCs/>
                <w:szCs w:val="24"/>
              </w:rPr>
              <w:t>Умения:</w:t>
            </w:r>
            <w:r w:rsidRPr="007F02A0">
              <w:rPr>
                <w:bCs/>
                <w:szCs w:val="24"/>
              </w:rPr>
              <w:t xml:space="preserve"> описывать значимость своей специальности; применять стандарты антикоррупционного поведения</w:t>
            </w:r>
          </w:p>
        </w:tc>
      </w:tr>
      <w:tr w:rsidR="005610E1" w:rsidRPr="007F02A0" w14:paraId="34F2BEB6" w14:textId="77777777" w:rsidTr="00C64D32">
        <w:trPr>
          <w:cantSplit/>
          <w:trHeight w:val="1138"/>
          <w:jc w:val="center"/>
        </w:trPr>
        <w:tc>
          <w:tcPr>
            <w:tcW w:w="1202" w:type="dxa"/>
            <w:vMerge/>
          </w:tcPr>
          <w:p w14:paraId="06E25D2E" w14:textId="77777777" w:rsidR="005610E1" w:rsidRPr="007F02A0" w:rsidRDefault="005610E1" w:rsidP="00C64D32">
            <w:pPr>
              <w:spacing w:after="0"/>
              <w:ind w:left="113" w:right="113"/>
              <w:jc w:val="center"/>
              <w:rPr>
                <w:szCs w:val="24"/>
              </w:rPr>
            </w:pPr>
          </w:p>
        </w:tc>
        <w:tc>
          <w:tcPr>
            <w:tcW w:w="2839" w:type="dxa"/>
            <w:vMerge/>
          </w:tcPr>
          <w:p w14:paraId="351D70D9" w14:textId="77777777" w:rsidR="005610E1" w:rsidRPr="007F02A0" w:rsidRDefault="005610E1" w:rsidP="00C64D32">
            <w:pPr>
              <w:suppressAutoHyphens/>
              <w:spacing w:after="0"/>
              <w:rPr>
                <w:szCs w:val="24"/>
                <w:highlight w:val="yellow"/>
              </w:rPr>
            </w:pPr>
          </w:p>
        </w:tc>
        <w:tc>
          <w:tcPr>
            <w:tcW w:w="5449" w:type="dxa"/>
          </w:tcPr>
          <w:p w14:paraId="457F0515" w14:textId="77777777" w:rsidR="005610E1" w:rsidRPr="007F02A0" w:rsidRDefault="005610E1" w:rsidP="00C64D32">
            <w:pPr>
              <w:suppressAutoHyphens/>
              <w:spacing w:after="0"/>
              <w:jc w:val="both"/>
              <w:rPr>
                <w:szCs w:val="24"/>
              </w:rPr>
            </w:pPr>
            <w:r w:rsidRPr="007F02A0">
              <w:rPr>
                <w:b/>
                <w:bCs/>
                <w:szCs w:val="24"/>
              </w:rPr>
              <w:t xml:space="preserve">Знания: </w:t>
            </w:r>
            <w:r w:rsidRPr="007F02A0">
              <w:rPr>
                <w:bCs/>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5610E1" w:rsidRPr="007F02A0" w14:paraId="74896649" w14:textId="77777777" w:rsidTr="00C64D32">
        <w:trPr>
          <w:cantSplit/>
          <w:trHeight w:val="982"/>
          <w:jc w:val="center"/>
        </w:trPr>
        <w:tc>
          <w:tcPr>
            <w:tcW w:w="1202" w:type="dxa"/>
            <w:vMerge w:val="restart"/>
          </w:tcPr>
          <w:p w14:paraId="5F8B1BEA" w14:textId="77777777" w:rsidR="005610E1" w:rsidRPr="007F02A0" w:rsidRDefault="005610E1" w:rsidP="00C64D32">
            <w:pPr>
              <w:spacing w:after="0"/>
              <w:ind w:left="113" w:right="113"/>
              <w:jc w:val="center"/>
              <w:rPr>
                <w:szCs w:val="24"/>
              </w:rPr>
            </w:pPr>
            <w:r w:rsidRPr="007F02A0">
              <w:rPr>
                <w:szCs w:val="24"/>
              </w:rPr>
              <w:t>ОК 07</w:t>
            </w:r>
          </w:p>
        </w:tc>
        <w:tc>
          <w:tcPr>
            <w:tcW w:w="2839" w:type="dxa"/>
            <w:vMerge w:val="restart"/>
          </w:tcPr>
          <w:p w14:paraId="76BACB01" w14:textId="77777777" w:rsidR="005610E1" w:rsidRPr="007F02A0" w:rsidRDefault="005610E1" w:rsidP="00C64D32">
            <w:pPr>
              <w:suppressAutoHyphens/>
              <w:spacing w:after="0"/>
              <w:rPr>
                <w:szCs w:val="24"/>
              </w:rPr>
            </w:pPr>
            <w:r w:rsidRPr="007F02A0">
              <w:rPr>
                <w:szCs w:val="24"/>
              </w:rPr>
              <w:t>Содействовать сохранению окружающей среды, ресурсосбережению, эффективно действовать в чрезвычайных ситуациях</w:t>
            </w:r>
          </w:p>
        </w:tc>
        <w:tc>
          <w:tcPr>
            <w:tcW w:w="5449" w:type="dxa"/>
          </w:tcPr>
          <w:p w14:paraId="770ACDE3"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bCs/>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7F02A0">
              <w:rPr>
                <w:szCs w:val="24"/>
              </w:rPr>
              <w:t xml:space="preserve">, </w:t>
            </w:r>
            <w:r w:rsidRPr="007F02A0">
              <w:rPr>
                <w:bCs/>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5610E1" w:rsidRPr="007F02A0" w14:paraId="068FF346" w14:textId="77777777" w:rsidTr="00C64D32">
        <w:trPr>
          <w:cantSplit/>
          <w:trHeight w:val="1228"/>
          <w:jc w:val="center"/>
        </w:trPr>
        <w:tc>
          <w:tcPr>
            <w:tcW w:w="1202" w:type="dxa"/>
            <w:vMerge/>
          </w:tcPr>
          <w:p w14:paraId="56260337" w14:textId="77777777" w:rsidR="005610E1" w:rsidRPr="007F02A0" w:rsidRDefault="005610E1" w:rsidP="00C64D32">
            <w:pPr>
              <w:spacing w:after="0"/>
              <w:ind w:left="113" w:right="113"/>
              <w:jc w:val="center"/>
              <w:rPr>
                <w:szCs w:val="24"/>
              </w:rPr>
            </w:pPr>
          </w:p>
        </w:tc>
        <w:tc>
          <w:tcPr>
            <w:tcW w:w="2839" w:type="dxa"/>
            <w:vMerge/>
          </w:tcPr>
          <w:p w14:paraId="0B564933" w14:textId="77777777" w:rsidR="005610E1" w:rsidRPr="007F02A0" w:rsidRDefault="005610E1" w:rsidP="00C64D32">
            <w:pPr>
              <w:suppressAutoHyphens/>
              <w:spacing w:after="0"/>
              <w:rPr>
                <w:szCs w:val="24"/>
              </w:rPr>
            </w:pPr>
          </w:p>
        </w:tc>
        <w:tc>
          <w:tcPr>
            <w:tcW w:w="5449" w:type="dxa"/>
          </w:tcPr>
          <w:p w14:paraId="0842D271" w14:textId="77777777" w:rsidR="005610E1" w:rsidRPr="007F02A0" w:rsidRDefault="005610E1" w:rsidP="00C64D32">
            <w:pPr>
              <w:suppressAutoHyphens/>
              <w:spacing w:after="0"/>
              <w:jc w:val="both"/>
              <w:rPr>
                <w:b/>
                <w:szCs w:val="24"/>
              </w:rPr>
            </w:pPr>
            <w:r w:rsidRPr="007F02A0">
              <w:rPr>
                <w:b/>
                <w:bCs/>
                <w:szCs w:val="24"/>
              </w:rPr>
              <w:t xml:space="preserve">Знания: </w:t>
            </w:r>
            <w:r w:rsidRPr="007F02A0">
              <w:rPr>
                <w:bCs/>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5610E1" w:rsidRPr="007F02A0" w14:paraId="34EA7120" w14:textId="77777777" w:rsidTr="00C64D32">
        <w:trPr>
          <w:cantSplit/>
          <w:trHeight w:val="1267"/>
          <w:jc w:val="center"/>
        </w:trPr>
        <w:tc>
          <w:tcPr>
            <w:tcW w:w="1202" w:type="dxa"/>
            <w:vMerge w:val="restart"/>
          </w:tcPr>
          <w:p w14:paraId="5B747D13" w14:textId="77777777" w:rsidR="005610E1" w:rsidRPr="007F02A0" w:rsidRDefault="005610E1" w:rsidP="00C64D32">
            <w:pPr>
              <w:spacing w:after="0"/>
              <w:ind w:left="113" w:right="113"/>
              <w:jc w:val="center"/>
              <w:rPr>
                <w:szCs w:val="24"/>
              </w:rPr>
            </w:pPr>
            <w:r w:rsidRPr="007F02A0">
              <w:rPr>
                <w:szCs w:val="24"/>
              </w:rPr>
              <w:lastRenderedPageBreak/>
              <w:t>ОК 08</w:t>
            </w:r>
          </w:p>
        </w:tc>
        <w:tc>
          <w:tcPr>
            <w:tcW w:w="2839" w:type="dxa"/>
            <w:vMerge w:val="restart"/>
          </w:tcPr>
          <w:p w14:paraId="1EEF2808" w14:textId="77777777" w:rsidR="005610E1" w:rsidRPr="007F02A0" w:rsidRDefault="005610E1" w:rsidP="00C64D32">
            <w:pPr>
              <w:spacing w:after="0"/>
              <w:jc w:val="both"/>
              <w:rPr>
                <w:szCs w:val="24"/>
              </w:rPr>
            </w:pPr>
            <w:r w:rsidRPr="007F02A0">
              <w:rPr>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57DF847C" w14:textId="77777777" w:rsidR="005610E1" w:rsidRPr="007F02A0" w:rsidRDefault="005610E1" w:rsidP="00C64D32">
            <w:pPr>
              <w:suppressAutoHyphens/>
              <w:spacing w:after="0"/>
              <w:jc w:val="both"/>
              <w:rPr>
                <w:b/>
                <w:szCs w:val="24"/>
              </w:rPr>
            </w:pPr>
            <w:r w:rsidRPr="007F02A0">
              <w:rPr>
                <w:b/>
                <w:szCs w:val="24"/>
              </w:rPr>
              <w:t xml:space="preserve">Умения: </w:t>
            </w:r>
            <w:r w:rsidRPr="007F02A0">
              <w:rPr>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5610E1" w:rsidRPr="007F02A0" w14:paraId="22B83748" w14:textId="77777777" w:rsidTr="00C64D32">
        <w:trPr>
          <w:cantSplit/>
          <w:trHeight w:val="1430"/>
          <w:jc w:val="center"/>
        </w:trPr>
        <w:tc>
          <w:tcPr>
            <w:tcW w:w="1202" w:type="dxa"/>
            <w:vMerge/>
          </w:tcPr>
          <w:p w14:paraId="21029791" w14:textId="77777777" w:rsidR="005610E1" w:rsidRPr="007F02A0" w:rsidRDefault="005610E1" w:rsidP="00C64D32">
            <w:pPr>
              <w:spacing w:after="0"/>
              <w:ind w:left="113" w:right="113"/>
              <w:jc w:val="center"/>
              <w:rPr>
                <w:szCs w:val="24"/>
              </w:rPr>
            </w:pPr>
          </w:p>
        </w:tc>
        <w:tc>
          <w:tcPr>
            <w:tcW w:w="2839" w:type="dxa"/>
            <w:vMerge/>
          </w:tcPr>
          <w:p w14:paraId="7B7D5F54" w14:textId="77777777" w:rsidR="005610E1" w:rsidRPr="007F02A0" w:rsidRDefault="005610E1" w:rsidP="00C64D32">
            <w:pPr>
              <w:suppressAutoHyphens/>
              <w:spacing w:after="0"/>
              <w:jc w:val="both"/>
              <w:rPr>
                <w:szCs w:val="24"/>
              </w:rPr>
            </w:pPr>
          </w:p>
        </w:tc>
        <w:tc>
          <w:tcPr>
            <w:tcW w:w="5449" w:type="dxa"/>
          </w:tcPr>
          <w:p w14:paraId="13BF0890" w14:textId="77777777" w:rsidR="005610E1" w:rsidRPr="007F02A0" w:rsidRDefault="005610E1" w:rsidP="00C64D32">
            <w:pPr>
              <w:suppressAutoHyphens/>
              <w:spacing w:after="0"/>
              <w:jc w:val="both"/>
              <w:rPr>
                <w:b/>
                <w:szCs w:val="24"/>
              </w:rPr>
            </w:pPr>
            <w:r w:rsidRPr="007F02A0">
              <w:rPr>
                <w:b/>
                <w:szCs w:val="24"/>
              </w:rPr>
              <w:t xml:space="preserve">Знания: </w:t>
            </w:r>
            <w:r w:rsidRPr="007F02A0">
              <w:rPr>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5610E1" w:rsidRPr="007F02A0" w14:paraId="2043DA08" w14:textId="77777777" w:rsidTr="00C64D32">
        <w:trPr>
          <w:cantSplit/>
          <w:trHeight w:val="983"/>
          <w:jc w:val="center"/>
        </w:trPr>
        <w:tc>
          <w:tcPr>
            <w:tcW w:w="1202" w:type="dxa"/>
            <w:vMerge w:val="restart"/>
          </w:tcPr>
          <w:p w14:paraId="102D9D20" w14:textId="77777777" w:rsidR="005610E1" w:rsidRPr="007F02A0" w:rsidRDefault="005610E1" w:rsidP="00C64D32">
            <w:pPr>
              <w:spacing w:after="0"/>
              <w:ind w:left="113" w:right="113"/>
              <w:jc w:val="center"/>
              <w:rPr>
                <w:szCs w:val="24"/>
              </w:rPr>
            </w:pPr>
            <w:r w:rsidRPr="007F02A0">
              <w:rPr>
                <w:szCs w:val="24"/>
              </w:rPr>
              <w:t>ОК 09</w:t>
            </w:r>
          </w:p>
        </w:tc>
        <w:tc>
          <w:tcPr>
            <w:tcW w:w="2839" w:type="dxa"/>
            <w:vMerge w:val="restart"/>
          </w:tcPr>
          <w:p w14:paraId="40F1918B" w14:textId="77777777" w:rsidR="005610E1" w:rsidRPr="007F02A0" w:rsidRDefault="005610E1" w:rsidP="00C64D32">
            <w:pPr>
              <w:suppressAutoHyphens/>
              <w:spacing w:after="0"/>
              <w:rPr>
                <w:szCs w:val="24"/>
              </w:rPr>
            </w:pPr>
            <w:r w:rsidRPr="007F02A0">
              <w:rPr>
                <w:szCs w:val="24"/>
              </w:rPr>
              <w:t>Пользоваться профессиональной документацией на государственном и иностранном языках</w:t>
            </w:r>
          </w:p>
        </w:tc>
        <w:tc>
          <w:tcPr>
            <w:tcW w:w="5449" w:type="dxa"/>
          </w:tcPr>
          <w:p w14:paraId="0E694ED3" w14:textId="77777777" w:rsidR="005610E1" w:rsidRPr="007F02A0" w:rsidRDefault="005610E1" w:rsidP="00C64D32">
            <w:pPr>
              <w:suppressAutoHyphens/>
              <w:spacing w:after="0"/>
              <w:jc w:val="both"/>
              <w:rPr>
                <w:szCs w:val="24"/>
              </w:rPr>
            </w:pPr>
            <w:r w:rsidRPr="007F02A0">
              <w:rPr>
                <w:b/>
                <w:bCs/>
                <w:szCs w:val="24"/>
              </w:rPr>
              <w:t xml:space="preserve">Умения: </w:t>
            </w:r>
            <w:r w:rsidRPr="007F02A0">
              <w:rPr>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901B982" w14:textId="77777777" w:rsidR="005610E1" w:rsidRPr="007F02A0" w:rsidRDefault="005610E1" w:rsidP="00C64D32">
            <w:pPr>
              <w:suppressAutoHyphens/>
              <w:spacing w:after="0"/>
              <w:jc w:val="both"/>
              <w:rPr>
                <w:szCs w:val="24"/>
              </w:rPr>
            </w:pPr>
            <w:r w:rsidRPr="007F02A0">
              <w:rPr>
                <w:szCs w:val="24"/>
              </w:rPr>
              <w:t xml:space="preserve">участвовать в диалогах на знакомые общие и профессиональные темы; </w:t>
            </w:r>
          </w:p>
          <w:p w14:paraId="5236ADA8" w14:textId="77777777" w:rsidR="005610E1" w:rsidRPr="007F02A0" w:rsidRDefault="005610E1" w:rsidP="00C64D32">
            <w:pPr>
              <w:suppressAutoHyphens/>
              <w:spacing w:after="0"/>
              <w:jc w:val="both"/>
              <w:rPr>
                <w:szCs w:val="24"/>
              </w:rPr>
            </w:pPr>
            <w:r w:rsidRPr="007F02A0">
              <w:rPr>
                <w:szCs w:val="24"/>
              </w:rPr>
              <w:t xml:space="preserve">строить простые высказывания о себе и о своей профессиональной деятельности; </w:t>
            </w:r>
          </w:p>
          <w:p w14:paraId="16B0E292" w14:textId="77777777" w:rsidR="005610E1" w:rsidRPr="007F02A0" w:rsidRDefault="005610E1" w:rsidP="00C64D32">
            <w:pPr>
              <w:suppressAutoHyphens/>
              <w:spacing w:after="0"/>
              <w:jc w:val="both"/>
              <w:rPr>
                <w:szCs w:val="24"/>
              </w:rPr>
            </w:pPr>
            <w:r w:rsidRPr="007F02A0">
              <w:rPr>
                <w:szCs w:val="24"/>
              </w:rPr>
              <w:t xml:space="preserve">кратко обосновывать и объяснять свои действия (текущие и планируемые); </w:t>
            </w:r>
          </w:p>
          <w:p w14:paraId="1AF0BB08" w14:textId="77777777" w:rsidR="005610E1" w:rsidRPr="007F02A0" w:rsidRDefault="005610E1" w:rsidP="00C64D32">
            <w:pPr>
              <w:suppressAutoHyphens/>
              <w:spacing w:after="0"/>
              <w:jc w:val="both"/>
              <w:rPr>
                <w:szCs w:val="24"/>
              </w:rPr>
            </w:pPr>
            <w:r w:rsidRPr="007F02A0">
              <w:rPr>
                <w:szCs w:val="24"/>
              </w:rPr>
              <w:t>писать простые связные сообщения на знакомые или интересующие профессиональные темы</w:t>
            </w:r>
          </w:p>
        </w:tc>
      </w:tr>
      <w:tr w:rsidR="005610E1" w:rsidRPr="007F02A0" w14:paraId="7F25CDAD" w14:textId="77777777" w:rsidTr="00C64D32">
        <w:trPr>
          <w:cantSplit/>
          <w:trHeight w:val="956"/>
          <w:jc w:val="center"/>
        </w:trPr>
        <w:tc>
          <w:tcPr>
            <w:tcW w:w="1202" w:type="dxa"/>
            <w:vMerge/>
          </w:tcPr>
          <w:p w14:paraId="66101A41" w14:textId="77777777" w:rsidR="005610E1" w:rsidRPr="007F02A0" w:rsidRDefault="005610E1" w:rsidP="00C64D32">
            <w:pPr>
              <w:spacing w:after="0"/>
              <w:ind w:left="113" w:right="113"/>
              <w:jc w:val="center"/>
              <w:rPr>
                <w:szCs w:val="24"/>
              </w:rPr>
            </w:pPr>
          </w:p>
        </w:tc>
        <w:tc>
          <w:tcPr>
            <w:tcW w:w="2839" w:type="dxa"/>
            <w:vMerge/>
          </w:tcPr>
          <w:p w14:paraId="12CC160B" w14:textId="77777777" w:rsidR="005610E1" w:rsidRPr="007F02A0" w:rsidRDefault="005610E1" w:rsidP="00C64D32">
            <w:pPr>
              <w:suppressAutoHyphens/>
              <w:spacing w:after="0"/>
              <w:rPr>
                <w:szCs w:val="24"/>
              </w:rPr>
            </w:pPr>
          </w:p>
        </w:tc>
        <w:tc>
          <w:tcPr>
            <w:tcW w:w="5449" w:type="dxa"/>
          </w:tcPr>
          <w:p w14:paraId="3A766316" w14:textId="77777777" w:rsidR="005610E1" w:rsidRPr="007F02A0" w:rsidRDefault="005610E1" w:rsidP="00C64D32">
            <w:pPr>
              <w:suppressAutoHyphens/>
              <w:spacing w:after="0"/>
              <w:jc w:val="both"/>
              <w:rPr>
                <w:szCs w:val="24"/>
              </w:rPr>
            </w:pPr>
            <w:r w:rsidRPr="007F02A0">
              <w:rPr>
                <w:b/>
                <w:szCs w:val="24"/>
              </w:rPr>
              <w:t>Знания:</w:t>
            </w:r>
            <w:r w:rsidRPr="007F02A0">
              <w:rPr>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14:paraId="6AC41A95" w14:textId="77777777" w:rsidR="005610E1" w:rsidRPr="007F02A0" w:rsidRDefault="005610E1" w:rsidP="00C64D32">
            <w:pPr>
              <w:suppressAutoHyphens/>
              <w:spacing w:after="0"/>
              <w:jc w:val="both"/>
              <w:rPr>
                <w:szCs w:val="24"/>
              </w:rPr>
            </w:pPr>
            <w:r w:rsidRPr="007F02A0">
              <w:rPr>
                <w:szCs w:val="24"/>
              </w:rPr>
              <w:t xml:space="preserve">лексический минимум, относящийся к описанию предметов, средств и процессов профессиональной деятельности; </w:t>
            </w:r>
          </w:p>
          <w:p w14:paraId="003CACEF" w14:textId="77777777" w:rsidR="005610E1" w:rsidRPr="007F02A0" w:rsidRDefault="005610E1" w:rsidP="00C64D32">
            <w:pPr>
              <w:suppressAutoHyphens/>
              <w:spacing w:after="0"/>
              <w:jc w:val="both"/>
              <w:rPr>
                <w:szCs w:val="24"/>
              </w:rPr>
            </w:pPr>
            <w:r w:rsidRPr="007F02A0">
              <w:rPr>
                <w:szCs w:val="24"/>
              </w:rPr>
              <w:t xml:space="preserve">особенности произношения; </w:t>
            </w:r>
          </w:p>
          <w:p w14:paraId="32C30865" w14:textId="77777777" w:rsidR="005610E1" w:rsidRPr="007F02A0" w:rsidRDefault="005610E1" w:rsidP="00C64D32">
            <w:pPr>
              <w:suppressAutoHyphens/>
              <w:spacing w:after="0"/>
              <w:jc w:val="both"/>
              <w:rPr>
                <w:szCs w:val="24"/>
              </w:rPr>
            </w:pPr>
            <w:r w:rsidRPr="007F02A0">
              <w:rPr>
                <w:szCs w:val="24"/>
              </w:rPr>
              <w:t>правила чтения текстов профессиональной направленности</w:t>
            </w:r>
          </w:p>
        </w:tc>
      </w:tr>
    </w:tbl>
    <w:p w14:paraId="68505CE8" w14:textId="77777777" w:rsidR="001B2F22" w:rsidRDefault="001B2F22" w:rsidP="005375DC">
      <w:pPr>
        <w:spacing w:after="0" w:line="240" w:lineRule="auto"/>
        <w:ind w:firstLine="709"/>
        <w:contextualSpacing/>
        <w:jc w:val="both"/>
      </w:pPr>
    </w:p>
    <w:p w14:paraId="6E09223F" w14:textId="6EFBE864" w:rsidR="005375DC" w:rsidRDefault="005375DC" w:rsidP="005375DC">
      <w:pPr>
        <w:spacing w:after="0" w:line="240" w:lineRule="auto"/>
        <w:ind w:firstLine="709"/>
        <w:contextualSpacing/>
        <w:jc w:val="both"/>
      </w:pPr>
      <w:r>
        <w:t>4.2 Профессиональные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995"/>
        <w:gridCol w:w="4383"/>
      </w:tblGrid>
      <w:tr w:rsidR="00C42D89" w:rsidRPr="00C42D89" w14:paraId="032EC955" w14:textId="77777777" w:rsidTr="00C42D89">
        <w:trPr>
          <w:trHeight w:val="20"/>
        </w:trPr>
        <w:tc>
          <w:tcPr>
            <w:tcW w:w="2376" w:type="dxa"/>
          </w:tcPr>
          <w:p w14:paraId="7530F03E" w14:textId="77777777" w:rsidR="00C42D89" w:rsidRPr="00C42D89" w:rsidRDefault="00C42D89" w:rsidP="00C42D89">
            <w:pPr>
              <w:spacing w:after="0"/>
              <w:jc w:val="center"/>
              <w:rPr>
                <w:b/>
                <w:bCs/>
                <w:szCs w:val="24"/>
              </w:rPr>
            </w:pPr>
            <w:r w:rsidRPr="00C42D89">
              <w:rPr>
                <w:b/>
                <w:bCs/>
                <w:szCs w:val="24"/>
              </w:rPr>
              <w:t>Виды деятельности</w:t>
            </w:r>
          </w:p>
        </w:tc>
        <w:tc>
          <w:tcPr>
            <w:tcW w:w="2912" w:type="dxa"/>
          </w:tcPr>
          <w:p w14:paraId="717D5EC6" w14:textId="77777777" w:rsidR="00C42D89" w:rsidRPr="00C42D89" w:rsidRDefault="00C42D89" w:rsidP="00C42D89">
            <w:pPr>
              <w:spacing w:after="0"/>
              <w:jc w:val="center"/>
              <w:rPr>
                <w:b/>
                <w:bCs/>
                <w:szCs w:val="24"/>
              </w:rPr>
            </w:pPr>
            <w:r w:rsidRPr="00C42D89">
              <w:rPr>
                <w:b/>
                <w:bCs/>
                <w:szCs w:val="24"/>
              </w:rPr>
              <w:t>Код и наименование компетенции</w:t>
            </w:r>
          </w:p>
        </w:tc>
        <w:tc>
          <w:tcPr>
            <w:tcW w:w="4459" w:type="dxa"/>
          </w:tcPr>
          <w:p w14:paraId="71A9D3A1" w14:textId="77777777" w:rsidR="00C42D89" w:rsidRPr="00C42D89" w:rsidRDefault="00C42D89" w:rsidP="00C42D89">
            <w:pPr>
              <w:spacing w:after="0"/>
              <w:jc w:val="center"/>
              <w:rPr>
                <w:b/>
                <w:bCs/>
                <w:szCs w:val="24"/>
              </w:rPr>
            </w:pPr>
            <w:r w:rsidRPr="00C42D89">
              <w:rPr>
                <w:b/>
                <w:bCs/>
                <w:szCs w:val="24"/>
              </w:rPr>
              <w:t>Показатели освоения</w:t>
            </w:r>
          </w:p>
          <w:p w14:paraId="1B28B184" w14:textId="77777777" w:rsidR="00C42D89" w:rsidRPr="00C42D89" w:rsidRDefault="00C42D89" w:rsidP="00C42D89">
            <w:pPr>
              <w:spacing w:after="0"/>
              <w:jc w:val="center"/>
              <w:rPr>
                <w:b/>
                <w:bCs/>
                <w:szCs w:val="24"/>
              </w:rPr>
            </w:pPr>
            <w:r w:rsidRPr="00C42D89">
              <w:rPr>
                <w:b/>
                <w:bCs/>
                <w:szCs w:val="24"/>
              </w:rPr>
              <w:t>компетенции</w:t>
            </w:r>
          </w:p>
        </w:tc>
      </w:tr>
      <w:tr w:rsidR="00C42D89" w:rsidRPr="00C42D89" w14:paraId="35CEA584" w14:textId="77777777" w:rsidTr="00C42D89">
        <w:trPr>
          <w:trHeight w:val="1047"/>
        </w:trPr>
        <w:tc>
          <w:tcPr>
            <w:tcW w:w="2376" w:type="dxa"/>
            <w:vMerge w:val="restart"/>
          </w:tcPr>
          <w:p w14:paraId="34EE7415" w14:textId="77777777" w:rsidR="00C42D89" w:rsidRPr="00C42D89" w:rsidRDefault="00C42D89" w:rsidP="00C42D89">
            <w:pPr>
              <w:rPr>
                <w:szCs w:val="24"/>
              </w:rPr>
            </w:pPr>
            <w:r w:rsidRPr="00C42D89">
              <w:rPr>
                <w:szCs w:val="24"/>
              </w:rPr>
              <w:t>Осуществление профессионального ухода за пациентами</w:t>
            </w:r>
          </w:p>
        </w:tc>
        <w:tc>
          <w:tcPr>
            <w:tcW w:w="2912" w:type="dxa"/>
            <w:vMerge w:val="restart"/>
          </w:tcPr>
          <w:p w14:paraId="3AE817EF" w14:textId="77777777" w:rsidR="00C42D89" w:rsidRPr="00C42D89" w:rsidRDefault="00C42D89" w:rsidP="00C42D89">
            <w:pPr>
              <w:spacing w:after="0" w:line="240" w:lineRule="auto"/>
              <w:jc w:val="both"/>
              <w:rPr>
                <w:szCs w:val="24"/>
              </w:rPr>
            </w:pPr>
            <w:r w:rsidRPr="00C42D89">
              <w:rPr>
                <w:szCs w:val="24"/>
              </w:rPr>
              <w:t xml:space="preserve">ПК 1.1. Осуществлять рациональное перемещение и транспортировку </w:t>
            </w:r>
            <w:r w:rsidRPr="00C42D89">
              <w:rPr>
                <w:szCs w:val="24"/>
              </w:rPr>
              <w:lastRenderedPageBreak/>
              <w:t>материальных объектов и медицинских отходов;</w:t>
            </w:r>
          </w:p>
          <w:p w14:paraId="74EAEF2F" w14:textId="77777777" w:rsidR="00C42D89" w:rsidRPr="00C42D89" w:rsidRDefault="00C42D89" w:rsidP="00C42D89">
            <w:pPr>
              <w:spacing w:after="0" w:line="240" w:lineRule="auto"/>
              <w:jc w:val="both"/>
              <w:rPr>
                <w:szCs w:val="24"/>
              </w:rPr>
            </w:pPr>
          </w:p>
        </w:tc>
        <w:tc>
          <w:tcPr>
            <w:tcW w:w="4459" w:type="dxa"/>
          </w:tcPr>
          <w:p w14:paraId="73E6C339" w14:textId="77777777" w:rsidR="00C42D89" w:rsidRPr="00C42D89" w:rsidRDefault="00C42D89" w:rsidP="00C42D89">
            <w:pPr>
              <w:spacing w:after="0" w:line="240" w:lineRule="auto"/>
              <w:jc w:val="both"/>
              <w:rPr>
                <w:szCs w:val="24"/>
              </w:rPr>
            </w:pPr>
            <w:r w:rsidRPr="00C42D89">
              <w:rPr>
                <w:szCs w:val="24"/>
              </w:rPr>
              <w:lastRenderedPageBreak/>
              <w:t>Навыки:</w:t>
            </w:r>
          </w:p>
          <w:p w14:paraId="76DC6A4C" w14:textId="77777777" w:rsidR="00C42D89" w:rsidRPr="00C42D89" w:rsidRDefault="00C42D89" w:rsidP="00C42D89">
            <w:pPr>
              <w:spacing w:after="0" w:line="240" w:lineRule="auto"/>
              <w:jc w:val="both"/>
              <w:rPr>
                <w:szCs w:val="24"/>
              </w:rPr>
            </w:pPr>
            <w:r w:rsidRPr="00C42D89">
              <w:rPr>
                <w:szCs w:val="24"/>
              </w:rPr>
              <w:t>размещения материальных объектов и медицинских отходов на средствах транспортировки;</w:t>
            </w:r>
          </w:p>
          <w:p w14:paraId="00E6EAE9" w14:textId="77777777" w:rsidR="00C42D89" w:rsidRPr="00C42D89" w:rsidRDefault="00C42D89" w:rsidP="00C42D89">
            <w:pPr>
              <w:spacing w:after="0" w:line="240" w:lineRule="auto"/>
              <w:jc w:val="both"/>
              <w:rPr>
                <w:szCs w:val="24"/>
              </w:rPr>
            </w:pPr>
            <w:r w:rsidRPr="00C42D89">
              <w:rPr>
                <w:szCs w:val="24"/>
              </w:rPr>
              <w:lastRenderedPageBreak/>
              <w:t>транспортировки и своевременной доставки материальных объектов и медицинских отходов к месту назначения.</w:t>
            </w:r>
          </w:p>
        </w:tc>
      </w:tr>
      <w:tr w:rsidR="00C42D89" w:rsidRPr="00C42D89" w14:paraId="4B659615" w14:textId="77777777" w:rsidTr="00C42D89">
        <w:trPr>
          <w:trHeight w:val="1000"/>
        </w:trPr>
        <w:tc>
          <w:tcPr>
            <w:tcW w:w="2376" w:type="dxa"/>
            <w:vMerge/>
          </w:tcPr>
          <w:p w14:paraId="53B08D9F" w14:textId="77777777" w:rsidR="00C42D89" w:rsidRPr="00C42D89" w:rsidRDefault="00C42D89" w:rsidP="00C42D89">
            <w:pPr>
              <w:rPr>
                <w:szCs w:val="24"/>
              </w:rPr>
            </w:pPr>
          </w:p>
        </w:tc>
        <w:tc>
          <w:tcPr>
            <w:tcW w:w="2912" w:type="dxa"/>
            <w:vMerge/>
          </w:tcPr>
          <w:p w14:paraId="3735FBCE" w14:textId="77777777" w:rsidR="00C42D89" w:rsidRPr="00C42D89" w:rsidRDefault="00C42D89" w:rsidP="00C42D89">
            <w:pPr>
              <w:spacing w:after="0" w:line="240" w:lineRule="auto"/>
              <w:jc w:val="both"/>
              <w:rPr>
                <w:szCs w:val="24"/>
              </w:rPr>
            </w:pPr>
          </w:p>
        </w:tc>
        <w:tc>
          <w:tcPr>
            <w:tcW w:w="4459" w:type="dxa"/>
          </w:tcPr>
          <w:p w14:paraId="2D09EF05" w14:textId="77777777" w:rsidR="00C42D89" w:rsidRPr="00C42D89" w:rsidRDefault="00C42D89" w:rsidP="00C42D89">
            <w:pPr>
              <w:spacing w:after="0" w:line="240" w:lineRule="auto"/>
              <w:jc w:val="both"/>
              <w:rPr>
                <w:szCs w:val="24"/>
              </w:rPr>
            </w:pPr>
            <w:r w:rsidRPr="00C42D89">
              <w:rPr>
                <w:szCs w:val="24"/>
              </w:rPr>
              <w:t>Умения:</w:t>
            </w:r>
          </w:p>
          <w:p w14:paraId="71235CD8" w14:textId="77777777" w:rsidR="00C42D89" w:rsidRPr="00C42D89" w:rsidRDefault="00C42D89" w:rsidP="00C42D89">
            <w:pPr>
              <w:spacing w:after="0" w:line="240" w:lineRule="auto"/>
              <w:jc w:val="both"/>
              <w:rPr>
                <w:szCs w:val="24"/>
              </w:rPr>
            </w:pPr>
            <w:r w:rsidRPr="00C42D89">
              <w:rPr>
                <w:szCs w:val="24"/>
              </w:rPr>
              <w:t>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w:t>
            </w:r>
          </w:p>
          <w:p w14:paraId="74ADB5FD" w14:textId="77777777" w:rsidR="00C42D89" w:rsidRPr="00C42D89" w:rsidRDefault="00C42D89" w:rsidP="00C42D89">
            <w:pPr>
              <w:spacing w:after="0" w:line="240" w:lineRule="auto"/>
              <w:jc w:val="both"/>
              <w:rPr>
                <w:szCs w:val="24"/>
              </w:rPr>
            </w:pPr>
            <w:r w:rsidRPr="00C42D89">
              <w:rPr>
                <w:szCs w:val="24"/>
              </w:rPr>
              <w:t>рационально использовать специальные транспортные средства перемещения</w:t>
            </w:r>
          </w:p>
          <w:p w14:paraId="472B9DED" w14:textId="77777777" w:rsidR="00C42D89" w:rsidRPr="00C42D89" w:rsidRDefault="00C42D89" w:rsidP="00C42D89">
            <w:pPr>
              <w:spacing w:after="0" w:line="240" w:lineRule="auto"/>
              <w:jc w:val="both"/>
              <w:rPr>
                <w:szCs w:val="24"/>
              </w:rPr>
            </w:pPr>
            <w:r w:rsidRPr="00C42D89">
              <w:rPr>
                <w:szCs w:val="24"/>
              </w:rPr>
              <w:t>удалять медицинские отходы с мест первичного образования и перемещать в места временного хранения</w:t>
            </w:r>
          </w:p>
          <w:p w14:paraId="6F56600A" w14:textId="77777777" w:rsidR="00C42D89" w:rsidRPr="00C42D89" w:rsidRDefault="00C42D89" w:rsidP="00C42D89">
            <w:pPr>
              <w:spacing w:after="0" w:line="240" w:lineRule="auto"/>
              <w:jc w:val="both"/>
              <w:rPr>
                <w:szCs w:val="24"/>
              </w:rPr>
            </w:pPr>
            <w:r w:rsidRPr="00C42D89">
              <w:rPr>
                <w:szCs w:val="24"/>
              </w:rPr>
              <w:t>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p>
          <w:p w14:paraId="5FAF62C1" w14:textId="77777777" w:rsidR="00C42D89" w:rsidRPr="00C42D89" w:rsidRDefault="00C42D89" w:rsidP="00C42D89">
            <w:pPr>
              <w:spacing w:after="0" w:line="240" w:lineRule="auto"/>
              <w:jc w:val="both"/>
              <w:rPr>
                <w:szCs w:val="24"/>
              </w:rPr>
            </w:pPr>
            <w:r w:rsidRPr="00C42D89">
              <w:rPr>
                <w:szCs w:val="24"/>
              </w:rPr>
              <w:t>обеспечивать сохранность перемещаемых объектов в медицинской организации</w:t>
            </w:r>
          </w:p>
          <w:p w14:paraId="666C8185" w14:textId="77777777" w:rsidR="00C42D89" w:rsidRPr="00C42D89" w:rsidRDefault="00C42D89" w:rsidP="00C42D89">
            <w:pPr>
              <w:spacing w:after="0" w:line="240" w:lineRule="auto"/>
              <w:jc w:val="both"/>
              <w:rPr>
                <w:szCs w:val="24"/>
              </w:rPr>
            </w:pPr>
            <w:r w:rsidRPr="00C42D89">
              <w:rPr>
                <w:szCs w:val="24"/>
              </w:rPr>
              <w:t>производить герметизацию упаковок и емкостей однократного применения с отходами различных классов опасности</w:t>
            </w:r>
          </w:p>
          <w:p w14:paraId="6BB1AB5F" w14:textId="77777777" w:rsidR="00C42D89" w:rsidRPr="00C42D89" w:rsidRDefault="00C42D89" w:rsidP="00C42D89">
            <w:pPr>
              <w:spacing w:after="0" w:line="240" w:lineRule="auto"/>
              <w:jc w:val="both"/>
              <w:rPr>
                <w:szCs w:val="24"/>
              </w:rPr>
            </w:pPr>
            <w:r w:rsidRPr="00C42D89">
              <w:rPr>
                <w:szCs w:val="24"/>
              </w:rPr>
              <w:t>использовать упаковку (пакеты, баки) однократного и многократного применения в местах первичного сбора отходов с учетом класса опасности</w:t>
            </w:r>
          </w:p>
          <w:p w14:paraId="1A085679" w14:textId="77777777" w:rsidR="00C42D89" w:rsidRPr="00C42D89" w:rsidRDefault="00C42D89" w:rsidP="00C42D89">
            <w:pPr>
              <w:spacing w:after="0" w:line="240" w:lineRule="auto"/>
              <w:jc w:val="both"/>
              <w:rPr>
                <w:szCs w:val="24"/>
              </w:rPr>
            </w:pPr>
            <w:r w:rsidRPr="00C42D89">
              <w:rPr>
                <w:szCs w:val="24"/>
              </w:rPr>
              <w:t>правильно применять средства индивидуальной защиты</w:t>
            </w:r>
          </w:p>
          <w:p w14:paraId="4CEA1648" w14:textId="77777777" w:rsidR="00C42D89" w:rsidRPr="00C42D89" w:rsidRDefault="00C42D89" w:rsidP="00C42D89">
            <w:pPr>
              <w:spacing w:after="0" w:line="240" w:lineRule="auto"/>
              <w:jc w:val="both"/>
              <w:rPr>
                <w:szCs w:val="24"/>
              </w:rPr>
            </w:pPr>
            <w:r w:rsidRPr="00C42D89">
              <w:rPr>
                <w:szCs w:val="24"/>
              </w:rPr>
              <w:t>производить гигиеническую обработку рук.</w:t>
            </w:r>
          </w:p>
        </w:tc>
      </w:tr>
      <w:tr w:rsidR="00C42D89" w:rsidRPr="00C42D89" w14:paraId="776A4616" w14:textId="77777777" w:rsidTr="00C42D89">
        <w:trPr>
          <w:trHeight w:val="1160"/>
        </w:trPr>
        <w:tc>
          <w:tcPr>
            <w:tcW w:w="2376" w:type="dxa"/>
            <w:vMerge/>
          </w:tcPr>
          <w:p w14:paraId="133B79E0" w14:textId="77777777" w:rsidR="00C42D89" w:rsidRPr="00C42D89" w:rsidRDefault="00C42D89" w:rsidP="00C42D89">
            <w:pPr>
              <w:rPr>
                <w:szCs w:val="24"/>
              </w:rPr>
            </w:pPr>
          </w:p>
        </w:tc>
        <w:tc>
          <w:tcPr>
            <w:tcW w:w="2912" w:type="dxa"/>
            <w:vMerge/>
          </w:tcPr>
          <w:p w14:paraId="6BBF3C79" w14:textId="77777777" w:rsidR="00C42D89" w:rsidRPr="00C42D89" w:rsidRDefault="00C42D89" w:rsidP="00C42D89">
            <w:pPr>
              <w:spacing w:after="0" w:line="240" w:lineRule="auto"/>
              <w:jc w:val="both"/>
              <w:rPr>
                <w:szCs w:val="24"/>
              </w:rPr>
            </w:pPr>
          </w:p>
        </w:tc>
        <w:tc>
          <w:tcPr>
            <w:tcW w:w="4459" w:type="dxa"/>
          </w:tcPr>
          <w:p w14:paraId="227FCD58" w14:textId="77777777" w:rsidR="00C42D89" w:rsidRPr="00C42D89" w:rsidRDefault="00C42D89" w:rsidP="00C42D89">
            <w:pPr>
              <w:spacing w:after="0" w:line="240" w:lineRule="auto"/>
              <w:jc w:val="both"/>
              <w:rPr>
                <w:szCs w:val="24"/>
              </w:rPr>
            </w:pPr>
            <w:r w:rsidRPr="00C42D89">
              <w:rPr>
                <w:szCs w:val="24"/>
              </w:rPr>
              <w:t>Знания:</w:t>
            </w:r>
          </w:p>
          <w:p w14:paraId="1BF5654A" w14:textId="77777777" w:rsidR="00C42D89" w:rsidRPr="00C42D89" w:rsidRDefault="00C42D89" w:rsidP="00C42D89">
            <w:pPr>
              <w:spacing w:after="0" w:line="240" w:lineRule="auto"/>
              <w:jc w:val="both"/>
              <w:rPr>
                <w:szCs w:val="24"/>
              </w:rPr>
            </w:pPr>
            <w:r w:rsidRPr="00C42D89">
              <w:rPr>
                <w:szCs w:val="24"/>
              </w:rPr>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p w14:paraId="303B83D4" w14:textId="77777777" w:rsidR="00C42D89" w:rsidRPr="00C42D89" w:rsidRDefault="00C42D89" w:rsidP="00C42D89">
            <w:pPr>
              <w:spacing w:after="0" w:line="240" w:lineRule="auto"/>
              <w:jc w:val="both"/>
              <w:rPr>
                <w:szCs w:val="24"/>
              </w:rPr>
            </w:pPr>
            <w:r w:rsidRPr="00C42D89">
              <w:rPr>
                <w:szCs w:val="24"/>
              </w:rPr>
              <w:t>средства и способы перемещения и транспортировки материальных объектов, медицинских отходов и обеспечения их сохранности в медицинской организации;</w:t>
            </w:r>
          </w:p>
          <w:p w14:paraId="763D1B7A" w14:textId="77777777" w:rsidR="00C42D89" w:rsidRPr="00C42D89" w:rsidRDefault="00C42D89" w:rsidP="00C42D89">
            <w:pPr>
              <w:spacing w:after="0" w:line="240" w:lineRule="auto"/>
              <w:jc w:val="both"/>
              <w:rPr>
                <w:szCs w:val="24"/>
              </w:rPr>
            </w:pPr>
            <w:r w:rsidRPr="00C42D89">
              <w:rPr>
                <w:szCs w:val="24"/>
              </w:rPr>
              <w:t xml:space="preserve">назначение и правила использования средств перемещения </w:t>
            </w:r>
          </w:p>
          <w:p w14:paraId="215411C1" w14:textId="77777777" w:rsidR="00C42D89" w:rsidRPr="00C42D89" w:rsidRDefault="00C42D89" w:rsidP="00C42D89">
            <w:pPr>
              <w:spacing w:after="0" w:line="240" w:lineRule="auto"/>
              <w:jc w:val="both"/>
              <w:rPr>
                <w:szCs w:val="24"/>
              </w:rPr>
            </w:pPr>
            <w:r w:rsidRPr="00C42D89">
              <w:rPr>
                <w:szCs w:val="24"/>
              </w:rPr>
              <w:t xml:space="preserve">правила подъема и перемещения тяжестей с учетом </w:t>
            </w:r>
            <w:proofErr w:type="spellStart"/>
            <w:r w:rsidRPr="00C42D89">
              <w:rPr>
                <w:szCs w:val="24"/>
              </w:rPr>
              <w:t>здоровьесберегающих</w:t>
            </w:r>
            <w:proofErr w:type="spellEnd"/>
            <w:r w:rsidRPr="00C42D89">
              <w:rPr>
                <w:szCs w:val="24"/>
              </w:rPr>
              <w:t xml:space="preserve"> технологий требования инфекционной </w:t>
            </w:r>
            <w:r w:rsidRPr="00C42D89">
              <w:rPr>
                <w:szCs w:val="24"/>
              </w:rPr>
              <w:lastRenderedPageBreak/>
              <w:t>безопасности, санитарно-гигиенический и противоэпидемический режим при транспортировке материальных объектов;</w:t>
            </w:r>
          </w:p>
          <w:p w14:paraId="3139EB76" w14:textId="77777777" w:rsidR="00C42D89" w:rsidRPr="00C42D89" w:rsidRDefault="00C42D89" w:rsidP="00C42D89">
            <w:pPr>
              <w:spacing w:after="0" w:line="240" w:lineRule="auto"/>
              <w:jc w:val="both"/>
              <w:rPr>
                <w:szCs w:val="24"/>
              </w:rPr>
            </w:pPr>
            <w:r w:rsidRPr="00C42D89">
              <w:rPr>
                <w:szCs w:val="24"/>
              </w:rPr>
              <w:t>инструкция по сбору, хранению и перемещению медицинских отходов организации;</w:t>
            </w:r>
          </w:p>
          <w:p w14:paraId="160AD93F" w14:textId="77777777" w:rsidR="00C42D89" w:rsidRPr="00C42D89" w:rsidRDefault="00C42D89" w:rsidP="00C42D89">
            <w:pPr>
              <w:spacing w:after="0" w:line="240" w:lineRule="auto"/>
              <w:jc w:val="both"/>
              <w:rPr>
                <w:szCs w:val="24"/>
              </w:rPr>
            </w:pPr>
            <w:r w:rsidRPr="00C42D89">
              <w:rPr>
                <w:szCs w:val="24"/>
              </w:rPr>
              <w:t>схема обращения с медицинскими отходами;</w:t>
            </w:r>
          </w:p>
          <w:p w14:paraId="393D1563" w14:textId="77777777" w:rsidR="00C42D89" w:rsidRPr="00C42D89" w:rsidRDefault="00C42D89" w:rsidP="00C42D89">
            <w:pPr>
              <w:spacing w:after="0" w:line="240" w:lineRule="auto"/>
              <w:jc w:val="both"/>
              <w:rPr>
                <w:szCs w:val="24"/>
              </w:rPr>
            </w:pPr>
            <w:r w:rsidRPr="00C42D89">
              <w:rPr>
                <w:szCs w:val="24"/>
              </w:rPr>
              <w:t>правила гигиенической обработки рук.</w:t>
            </w:r>
          </w:p>
        </w:tc>
      </w:tr>
      <w:tr w:rsidR="00C42D89" w:rsidRPr="00C42D89" w14:paraId="30F02740" w14:textId="77777777" w:rsidTr="00C42D89">
        <w:trPr>
          <w:trHeight w:val="930"/>
        </w:trPr>
        <w:tc>
          <w:tcPr>
            <w:tcW w:w="2376" w:type="dxa"/>
            <w:vMerge/>
          </w:tcPr>
          <w:p w14:paraId="430FB300" w14:textId="77777777" w:rsidR="00C42D89" w:rsidRPr="00C42D89" w:rsidRDefault="00C42D89" w:rsidP="00C42D89">
            <w:pPr>
              <w:rPr>
                <w:szCs w:val="24"/>
              </w:rPr>
            </w:pPr>
          </w:p>
        </w:tc>
        <w:tc>
          <w:tcPr>
            <w:tcW w:w="2912" w:type="dxa"/>
            <w:vMerge w:val="restart"/>
          </w:tcPr>
          <w:p w14:paraId="4C52EE53" w14:textId="77777777" w:rsidR="00C42D89" w:rsidRPr="00C42D89" w:rsidRDefault="00C42D89" w:rsidP="00C42D89">
            <w:pPr>
              <w:spacing w:after="0" w:line="240" w:lineRule="auto"/>
              <w:jc w:val="both"/>
              <w:rPr>
                <w:szCs w:val="24"/>
              </w:rPr>
            </w:pPr>
            <w:r w:rsidRPr="00C42D89">
              <w:rPr>
                <w:szCs w:val="24"/>
              </w:rPr>
              <w:t>ПК 1.2. Обеспечивать соблюдение санитарно-эпидемиологических правил и нормативов медицинской организации;</w:t>
            </w:r>
          </w:p>
          <w:p w14:paraId="248DD280" w14:textId="77777777" w:rsidR="00C42D89" w:rsidRPr="00C42D89" w:rsidRDefault="00C42D89" w:rsidP="00C42D89">
            <w:pPr>
              <w:spacing w:after="0" w:line="240" w:lineRule="auto"/>
              <w:jc w:val="both"/>
              <w:rPr>
                <w:szCs w:val="24"/>
              </w:rPr>
            </w:pPr>
          </w:p>
        </w:tc>
        <w:tc>
          <w:tcPr>
            <w:tcW w:w="4459" w:type="dxa"/>
          </w:tcPr>
          <w:p w14:paraId="6FD14500" w14:textId="77777777" w:rsidR="00C42D89" w:rsidRPr="00C42D89" w:rsidRDefault="00C42D89" w:rsidP="00C42D89">
            <w:pPr>
              <w:spacing w:after="0" w:line="240" w:lineRule="auto"/>
              <w:jc w:val="both"/>
              <w:rPr>
                <w:szCs w:val="24"/>
              </w:rPr>
            </w:pPr>
            <w:r w:rsidRPr="00C42D89">
              <w:rPr>
                <w:szCs w:val="24"/>
              </w:rPr>
              <w:t>Навыки:</w:t>
            </w:r>
          </w:p>
          <w:p w14:paraId="4A50FC4C" w14:textId="77777777" w:rsidR="00C42D89" w:rsidRPr="00C42D89" w:rsidRDefault="00C42D89" w:rsidP="00C42D89">
            <w:pPr>
              <w:spacing w:after="0" w:line="240" w:lineRule="auto"/>
              <w:jc w:val="both"/>
              <w:rPr>
                <w:szCs w:val="24"/>
              </w:rPr>
            </w:pPr>
            <w:r w:rsidRPr="00C42D89">
              <w:rPr>
                <w:szCs w:val="24"/>
              </w:rPr>
              <w:t>проведения ежедневной влажной и генеральной уборки палат, помещений, кабинетов с использованием; дезинфицирующих и моющих средств</w:t>
            </w:r>
          </w:p>
          <w:p w14:paraId="1FEBCDA6" w14:textId="77777777" w:rsidR="00C42D89" w:rsidRPr="00C42D89" w:rsidRDefault="00C42D89" w:rsidP="00C42D89">
            <w:pPr>
              <w:spacing w:after="0" w:line="240" w:lineRule="auto"/>
              <w:jc w:val="both"/>
              <w:rPr>
                <w:szCs w:val="24"/>
              </w:rPr>
            </w:pPr>
            <w:r w:rsidRPr="00C42D89">
              <w:rPr>
                <w:szCs w:val="24"/>
              </w:rPr>
              <w:t>проведение обеззараживания воздуха и проветривания палат, помещений, кабинетов;</w:t>
            </w:r>
          </w:p>
          <w:p w14:paraId="343D0B35" w14:textId="77777777" w:rsidR="00C42D89" w:rsidRPr="00C42D89" w:rsidRDefault="00C42D89" w:rsidP="00C42D89">
            <w:pPr>
              <w:spacing w:after="0" w:line="240" w:lineRule="auto"/>
              <w:jc w:val="both"/>
              <w:rPr>
                <w:szCs w:val="24"/>
              </w:rPr>
            </w:pPr>
            <w:r w:rsidRPr="00C42D89">
              <w:rPr>
                <w:szCs w:val="24"/>
              </w:rPr>
              <w:t>обеспечение порядка в холодильниках и санитарное содержание холодильников для хранения личных пищевых продуктов пациентов;</w:t>
            </w:r>
          </w:p>
          <w:p w14:paraId="24E3C90C" w14:textId="77777777" w:rsidR="00C42D89" w:rsidRPr="00C42D89" w:rsidRDefault="00C42D89" w:rsidP="00C42D89">
            <w:pPr>
              <w:spacing w:after="0" w:line="240" w:lineRule="auto"/>
              <w:jc w:val="both"/>
              <w:rPr>
                <w:szCs w:val="24"/>
              </w:rPr>
            </w:pPr>
            <w:r w:rsidRPr="00C42D89">
              <w:rPr>
                <w:szCs w:val="24"/>
              </w:rPr>
              <w:t>проведение дезинфекции предметов ухода, оборудования, инвентаря и медицинских изделий;</w:t>
            </w:r>
          </w:p>
          <w:p w14:paraId="51A48E33" w14:textId="77777777" w:rsidR="00C42D89" w:rsidRPr="00C42D89" w:rsidRDefault="00C42D89" w:rsidP="00C42D89">
            <w:pPr>
              <w:spacing w:after="0" w:line="240" w:lineRule="auto"/>
              <w:jc w:val="both"/>
              <w:rPr>
                <w:szCs w:val="24"/>
              </w:rPr>
            </w:pPr>
            <w:r w:rsidRPr="00C42D89">
              <w:rPr>
                <w:szCs w:val="24"/>
              </w:rPr>
              <w:t>проведение предстерилизационной очистки медицинских изделий.</w:t>
            </w:r>
          </w:p>
        </w:tc>
      </w:tr>
      <w:tr w:rsidR="00C42D89" w:rsidRPr="00C42D89" w14:paraId="4C165C3A" w14:textId="77777777" w:rsidTr="00C42D89">
        <w:trPr>
          <w:trHeight w:val="1130"/>
        </w:trPr>
        <w:tc>
          <w:tcPr>
            <w:tcW w:w="2376" w:type="dxa"/>
            <w:vMerge/>
          </w:tcPr>
          <w:p w14:paraId="081E8B3C" w14:textId="77777777" w:rsidR="00C42D89" w:rsidRPr="00C42D89" w:rsidRDefault="00C42D89" w:rsidP="00C42D89">
            <w:pPr>
              <w:rPr>
                <w:szCs w:val="24"/>
              </w:rPr>
            </w:pPr>
          </w:p>
        </w:tc>
        <w:tc>
          <w:tcPr>
            <w:tcW w:w="2912" w:type="dxa"/>
            <w:vMerge/>
          </w:tcPr>
          <w:p w14:paraId="16D02D21" w14:textId="77777777" w:rsidR="00C42D89" w:rsidRPr="00C42D89" w:rsidRDefault="00C42D89" w:rsidP="00C42D89">
            <w:pPr>
              <w:spacing w:after="0" w:line="240" w:lineRule="auto"/>
              <w:jc w:val="both"/>
              <w:rPr>
                <w:szCs w:val="24"/>
              </w:rPr>
            </w:pPr>
          </w:p>
        </w:tc>
        <w:tc>
          <w:tcPr>
            <w:tcW w:w="4459" w:type="dxa"/>
          </w:tcPr>
          <w:p w14:paraId="4B600488" w14:textId="77777777" w:rsidR="00C42D89" w:rsidRPr="00C42D89" w:rsidRDefault="00C42D89" w:rsidP="00C42D89">
            <w:pPr>
              <w:spacing w:after="0" w:line="240" w:lineRule="auto"/>
              <w:jc w:val="both"/>
              <w:rPr>
                <w:szCs w:val="24"/>
              </w:rPr>
            </w:pPr>
            <w:r w:rsidRPr="00C42D89">
              <w:rPr>
                <w:szCs w:val="24"/>
              </w:rPr>
              <w:t>Умения:</w:t>
            </w:r>
          </w:p>
          <w:p w14:paraId="3D9AC26D" w14:textId="77777777" w:rsidR="00C42D89" w:rsidRPr="00C42D89" w:rsidRDefault="00C42D89" w:rsidP="00C42D89">
            <w:pPr>
              <w:spacing w:after="0" w:line="240" w:lineRule="auto"/>
              <w:jc w:val="both"/>
              <w:rPr>
                <w:szCs w:val="24"/>
              </w:rPr>
            </w:pPr>
            <w:r w:rsidRPr="00C42D89">
              <w:rPr>
                <w:szCs w:val="24"/>
              </w:rPr>
              <w:t>производить уборку помещений, в том числе с применением дезинфицирующих и моющих средств;</w:t>
            </w:r>
          </w:p>
          <w:p w14:paraId="7521B473" w14:textId="77777777" w:rsidR="00C42D89" w:rsidRPr="00C42D89" w:rsidRDefault="00C42D89" w:rsidP="00C42D89">
            <w:pPr>
              <w:spacing w:after="0" w:line="240" w:lineRule="auto"/>
              <w:jc w:val="both"/>
              <w:rPr>
                <w:szCs w:val="24"/>
              </w:rPr>
            </w:pPr>
            <w:r w:rsidRPr="00C42D89">
              <w:rPr>
                <w:szCs w:val="24"/>
              </w:rPr>
              <w:t>применять разрешенные для обеззараживания воздуха оборудование и химические средства;</w:t>
            </w:r>
          </w:p>
          <w:p w14:paraId="29148C5A" w14:textId="77777777" w:rsidR="00C42D89" w:rsidRPr="00C42D89" w:rsidRDefault="00C42D89" w:rsidP="00C42D89">
            <w:pPr>
              <w:spacing w:after="0" w:line="240" w:lineRule="auto"/>
              <w:jc w:val="both"/>
              <w:rPr>
                <w:szCs w:val="24"/>
              </w:rPr>
            </w:pPr>
            <w:r w:rsidRPr="00C42D89">
              <w:rPr>
                <w:szCs w:val="24"/>
              </w:rPr>
              <w:t>поддерживать санитарное состояние холодильников для хранения личных пищевых продуктов пациентов;</w:t>
            </w:r>
          </w:p>
          <w:p w14:paraId="145913D1" w14:textId="77777777" w:rsidR="00C42D89" w:rsidRPr="00C42D89" w:rsidRDefault="00C42D89" w:rsidP="00C42D89">
            <w:pPr>
              <w:spacing w:after="0" w:line="240" w:lineRule="auto"/>
              <w:jc w:val="both"/>
              <w:rPr>
                <w:szCs w:val="24"/>
              </w:rPr>
            </w:pPr>
            <w:r w:rsidRPr="00C42D89">
              <w:rPr>
                <w:szCs w:val="24"/>
              </w:rPr>
              <w:t>обеспечивать порядок хранения пищевых продуктов пациентов в холодильниках</w:t>
            </w:r>
          </w:p>
          <w:p w14:paraId="3859F877" w14:textId="77777777" w:rsidR="00C42D89" w:rsidRPr="00C42D89" w:rsidRDefault="00C42D89" w:rsidP="00C42D89">
            <w:pPr>
              <w:spacing w:after="0" w:line="240" w:lineRule="auto"/>
              <w:jc w:val="both"/>
              <w:rPr>
                <w:szCs w:val="24"/>
              </w:rPr>
            </w:pPr>
            <w:r w:rsidRPr="00C42D89">
              <w:rPr>
                <w:szCs w:val="24"/>
              </w:rPr>
              <w:t>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w:t>
            </w:r>
          </w:p>
          <w:p w14:paraId="6E9DC844" w14:textId="77777777" w:rsidR="00C42D89" w:rsidRPr="00C42D89" w:rsidRDefault="00C42D89" w:rsidP="00C42D89">
            <w:pPr>
              <w:spacing w:after="0" w:line="240" w:lineRule="auto"/>
              <w:jc w:val="both"/>
              <w:rPr>
                <w:szCs w:val="24"/>
              </w:rPr>
            </w:pPr>
            <w:r w:rsidRPr="00C42D89">
              <w:rPr>
                <w:szCs w:val="24"/>
              </w:rPr>
              <w:t>использовать и хранить уборочный инвентарь, оборудование в соответствии с маркировкой;</w:t>
            </w:r>
          </w:p>
          <w:p w14:paraId="3618CD25" w14:textId="77777777" w:rsidR="00C42D89" w:rsidRPr="00C42D89" w:rsidRDefault="00C42D89" w:rsidP="00C42D89">
            <w:pPr>
              <w:spacing w:after="0" w:line="240" w:lineRule="auto"/>
              <w:jc w:val="both"/>
              <w:rPr>
                <w:szCs w:val="24"/>
              </w:rPr>
            </w:pPr>
            <w:r w:rsidRPr="00C42D89">
              <w:rPr>
                <w:szCs w:val="24"/>
              </w:rPr>
              <w:t>производить предстерилизационную очистку медицинских изделий;</w:t>
            </w:r>
          </w:p>
          <w:p w14:paraId="7082C268" w14:textId="77777777" w:rsidR="00C42D89" w:rsidRPr="00C42D89" w:rsidRDefault="00C42D89" w:rsidP="00C42D89">
            <w:pPr>
              <w:spacing w:after="0" w:line="240" w:lineRule="auto"/>
              <w:jc w:val="both"/>
              <w:rPr>
                <w:szCs w:val="24"/>
              </w:rPr>
            </w:pPr>
            <w:r w:rsidRPr="00C42D89">
              <w:rPr>
                <w:szCs w:val="24"/>
              </w:rPr>
              <w:lastRenderedPageBreak/>
              <w:t>производить обезвреживание отдельных видов медицинских отходов, обработку поверхностей, загрязненных биологическими жидкостями;</w:t>
            </w:r>
          </w:p>
          <w:p w14:paraId="6368F1EF" w14:textId="77777777" w:rsidR="00C42D89" w:rsidRPr="00C42D89" w:rsidRDefault="00C42D89" w:rsidP="00C42D89">
            <w:pPr>
              <w:spacing w:after="0" w:line="240" w:lineRule="auto"/>
              <w:jc w:val="both"/>
              <w:rPr>
                <w:szCs w:val="24"/>
              </w:rPr>
            </w:pPr>
            <w:r w:rsidRPr="00C42D89">
              <w:rPr>
                <w:szCs w:val="24"/>
              </w:rPr>
              <w:t>правильно применять средства индивидуальной защиты.</w:t>
            </w:r>
          </w:p>
        </w:tc>
      </w:tr>
      <w:tr w:rsidR="00C42D89" w:rsidRPr="00C42D89" w14:paraId="4A0BD5E2" w14:textId="77777777" w:rsidTr="00C42D89">
        <w:trPr>
          <w:trHeight w:val="1150"/>
        </w:trPr>
        <w:tc>
          <w:tcPr>
            <w:tcW w:w="2376" w:type="dxa"/>
            <w:vMerge/>
          </w:tcPr>
          <w:p w14:paraId="10DD0752" w14:textId="77777777" w:rsidR="00C42D89" w:rsidRPr="00C42D89" w:rsidRDefault="00C42D89" w:rsidP="00C42D89">
            <w:pPr>
              <w:rPr>
                <w:szCs w:val="24"/>
              </w:rPr>
            </w:pPr>
          </w:p>
        </w:tc>
        <w:tc>
          <w:tcPr>
            <w:tcW w:w="2912" w:type="dxa"/>
            <w:vMerge/>
          </w:tcPr>
          <w:p w14:paraId="0A6E9DFF" w14:textId="77777777" w:rsidR="00C42D89" w:rsidRPr="00C42D89" w:rsidRDefault="00C42D89" w:rsidP="00C42D89">
            <w:pPr>
              <w:spacing w:after="0" w:line="240" w:lineRule="auto"/>
              <w:jc w:val="both"/>
              <w:rPr>
                <w:szCs w:val="24"/>
              </w:rPr>
            </w:pPr>
          </w:p>
        </w:tc>
        <w:tc>
          <w:tcPr>
            <w:tcW w:w="4459" w:type="dxa"/>
          </w:tcPr>
          <w:p w14:paraId="50B004DF" w14:textId="77777777" w:rsidR="00C42D89" w:rsidRPr="00C42D89" w:rsidRDefault="00C42D89" w:rsidP="00C42D89">
            <w:pPr>
              <w:spacing w:after="0" w:line="240" w:lineRule="auto"/>
              <w:jc w:val="both"/>
              <w:rPr>
                <w:szCs w:val="24"/>
              </w:rPr>
            </w:pPr>
            <w:r w:rsidRPr="00C42D89">
              <w:rPr>
                <w:szCs w:val="24"/>
              </w:rPr>
              <w:t>Знания:</w:t>
            </w:r>
          </w:p>
          <w:p w14:paraId="0BB7B28F" w14:textId="77777777" w:rsidR="00C42D89" w:rsidRPr="00C42D89" w:rsidRDefault="00C42D89" w:rsidP="00C42D89">
            <w:pPr>
              <w:spacing w:after="0" w:line="240" w:lineRule="auto"/>
              <w:jc w:val="both"/>
              <w:rPr>
                <w:szCs w:val="24"/>
              </w:rPr>
            </w:pPr>
            <w:r w:rsidRPr="00C42D89">
              <w:rPr>
                <w:szCs w:val="24"/>
              </w:rPr>
              <w:t>график проведения ежедневной влажной и генеральной уборки палат, помещений, кабинетов с использованием дезинфицирующих и моющих средств;</w:t>
            </w:r>
          </w:p>
          <w:p w14:paraId="2149DFBC" w14:textId="77777777" w:rsidR="00C42D89" w:rsidRPr="00C42D89" w:rsidRDefault="00C42D89" w:rsidP="00C42D89">
            <w:pPr>
              <w:spacing w:after="0" w:line="240" w:lineRule="auto"/>
              <w:jc w:val="both"/>
              <w:rPr>
                <w:szCs w:val="24"/>
              </w:rPr>
            </w:pPr>
            <w:r w:rsidRPr="00C42D89">
              <w:rPr>
                <w:szCs w:val="24"/>
              </w:rPr>
              <w:t>способы обеззараживания воздуха и проветривания палат, помещений, кабинетов;</w:t>
            </w:r>
          </w:p>
          <w:p w14:paraId="2A18E339" w14:textId="77777777" w:rsidR="00C42D89" w:rsidRPr="00C42D89" w:rsidRDefault="00C42D89" w:rsidP="00C42D89">
            <w:pPr>
              <w:spacing w:after="0" w:line="240" w:lineRule="auto"/>
              <w:jc w:val="both"/>
              <w:rPr>
                <w:szCs w:val="24"/>
              </w:rPr>
            </w:pPr>
            <w:r w:rsidRPr="00C42D89">
              <w:rPr>
                <w:szCs w:val="24"/>
              </w:rPr>
              <w:t>инструкция по санитарному содержанию холодильников и условиям хранения личных пищевых продуктов пациентов;</w:t>
            </w:r>
          </w:p>
          <w:p w14:paraId="17D1D6D4" w14:textId="77777777" w:rsidR="00C42D89" w:rsidRPr="00C42D89" w:rsidRDefault="00C42D89" w:rsidP="00C42D89">
            <w:pPr>
              <w:spacing w:after="0" w:line="240" w:lineRule="auto"/>
              <w:jc w:val="both"/>
              <w:rPr>
                <w:szCs w:val="24"/>
              </w:rPr>
            </w:pPr>
            <w:r w:rsidRPr="00C42D89">
              <w:rPr>
                <w:szCs w:val="24"/>
              </w:rPr>
              <w:t>правила инфекционной безопасности при выполнении трудовых действий;</w:t>
            </w:r>
          </w:p>
          <w:p w14:paraId="682B43AD" w14:textId="77777777" w:rsidR="00C42D89" w:rsidRPr="00C42D89" w:rsidRDefault="00C42D89" w:rsidP="00C42D89">
            <w:pPr>
              <w:spacing w:after="0" w:line="240" w:lineRule="auto"/>
              <w:jc w:val="both"/>
              <w:rPr>
                <w:szCs w:val="24"/>
              </w:rPr>
            </w:pPr>
            <w:r w:rsidRPr="00C42D89">
              <w:rPr>
                <w:szCs w:val="24"/>
              </w:rPr>
              <w:t>правила хранения уборочного инвентаря, дезинфицирующих и моющих средств</w:t>
            </w:r>
          </w:p>
          <w:p w14:paraId="5ED03AAF" w14:textId="77777777" w:rsidR="00C42D89" w:rsidRPr="00C42D89" w:rsidRDefault="00C42D89" w:rsidP="00C42D89">
            <w:pPr>
              <w:spacing w:after="0" w:line="240" w:lineRule="auto"/>
              <w:jc w:val="both"/>
              <w:rPr>
                <w:szCs w:val="24"/>
              </w:rPr>
            </w:pPr>
            <w:r w:rsidRPr="00C42D89">
              <w:rPr>
                <w:szCs w:val="24"/>
              </w:rPr>
              <w:t>инструкции по применению моющих и дезинфицирующих средств, используемых в медицинской организации</w:t>
            </w:r>
          </w:p>
          <w:p w14:paraId="7568288F" w14:textId="77777777" w:rsidR="00C42D89" w:rsidRPr="00C42D89" w:rsidRDefault="00C42D89" w:rsidP="00C42D89">
            <w:pPr>
              <w:spacing w:after="0" w:line="240" w:lineRule="auto"/>
              <w:jc w:val="both"/>
              <w:rPr>
                <w:szCs w:val="24"/>
              </w:rPr>
            </w:pPr>
            <w:r w:rsidRPr="00C42D89">
              <w:rPr>
                <w:szCs w:val="24"/>
              </w:rPr>
              <w:t>правила дезинфекции и предстерилизационной очистки медицинских изделий;</w:t>
            </w:r>
          </w:p>
          <w:p w14:paraId="37E8DFC0" w14:textId="77777777" w:rsidR="00C42D89" w:rsidRPr="00C42D89" w:rsidRDefault="00C42D89" w:rsidP="00C42D89">
            <w:pPr>
              <w:spacing w:after="0" w:line="240" w:lineRule="auto"/>
              <w:jc w:val="both"/>
              <w:rPr>
                <w:szCs w:val="24"/>
              </w:rPr>
            </w:pPr>
            <w:r w:rsidRPr="00C42D89">
              <w:rPr>
                <w:szCs w:val="24"/>
              </w:rPr>
              <w:t>-инструкции по проведению дезинфекции предметов ухода, оборудования, инвентаря, емкостей многократного применения для медицинских отходов;</w:t>
            </w:r>
          </w:p>
          <w:p w14:paraId="7BDC8E81" w14:textId="77777777" w:rsidR="00C42D89" w:rsidRPr="00C42D89" w:rsidRDefault="00C42D89" w:rsidP="00C42D89">
            <w:pPr>
              <w:spacing w:after="0" w:line="240" w:lineRule="auto"/>
              <w:jc w:val="both"/>
              <w:rPr>
                <w:szCs w:val="24"/>
              </w:rPr>
            </w:pPr>
            <w:r w:rsidRPr="00C42D89">
              <w:rPr>
                <w:szCs w:val="24"/>
              </w:rPr>
              <w:t>-методы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w:t>
            </w:r>
          </w:p>
          <w:p w14:paraId="5753EF30" w14:textId="77777777" w:rsidR="00C42D89" w:rsidRPr="00C42D89" w:rsidRDefault="00C42D89" w:rsidP="00C42D89">
            <w:pPr>
              <w:spacing w:after="0" w:line="240" w:lineRule="auto"/>
              <w:jc w:val="both"/>
              <w:rPr>
                <w:szCs w:val="24"/>
              </w:rPr>
            </w:pPr>
            <w:r w:rsidRPr="00C42D89">
              <w:rPr>
                <w:szCs w:val="24"/>
              </w:rPr>
              <w:lastRenderedPageBreak/>
              <w:t xml:space="preserve">методы безопасного обезвреживания чрезвычайно </w:t>
            </w:r>
            <w:proofErr w:type="spellStart"/>
            <w:r w:rsidRPr="00C42D89">
              <w:rPr>
                <w:szCs w:val="24"/>
              </w:rPr>
              <w:t>эпидемиологически</w:t>
            </w:r>
            <w:proofErr w:type="spellEnd"/>
            <w:r w:rsidRPr="00C42D89">
              <w:rPr>
                <w:szCs w:val="24"/>
              </w:rPr>
              <w:t xml:space="preserve"> </w:t>
            </w:r>
            <w:proofErr w:type="spellStart"/>
            <w:r w:rsidRPr="00C42D89">
              <w:rPr>
                <w:szCs w:val="24"/>
              </w:rPr>
              <w:t>Опасныхотходов</w:t>
            </w:r>
            <w:proofErr w:type="spellEnd"/>
            <w:r w:rsidRPr="00C42D89">
              <w:rPr>
                <w:szCs w:val="24"/>
              </w:rPr>
              <w:t xml:space="preserve">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tc>
      </w:tr>
      <w:tr w:rsidR="00C42D89" w:rsidRPr="00C42D89" w14:paraId="4BD4E9F1" w14:textId="77777777" w:rsidTr="00C42D89">
        <w:trPr>
          <w:trHeight w:val="960"/>
        </w:trPr>
        <w:tc>
          <w:tcPr>
            <w:tcW w:w="2376" w:type="dxa"/>
            <w:vMerge/>
          </w:tcPr>
          <w:p w14:paraId="431929F3" w14:textId="77777777" w:rsidR="00C42D89" w:rsidRPr="00C42D89" w:rsidRDefault="00C42D89" w:rsidP="00C42D89">
            <w:pPr>
              <w:rPr>
                <w:szCs w:val="24"/>
              </w:rPr>
            </w:pPr>
          </w:p>
        </w:tc>
        <w:tc>
          <w:tcPr>
            <w:tcW w:w="2912" w:type="dxa"/>
            <w:vMerge w:val="restart"/>
          </w:tcPr>
          <w:p w14:paraId="376B29DE" w14:textId="77777777" w:rsidR="00C42D89" w:rsidRPr="00C42D89" w:rsidRDefault="00C42D89" w:rsidP="00C42D89">
            <w:pPr>
              <w:spacing w:after="0" w:line="240" w:lineRule="auto"/>
              <w:jc w:val="both"/>
              <w:rPr>
                <w:szCs w:val="24"/>
              </w:rPr>
            </w:pPr>
            <w:r w:rsidRPr="00C42D89">
              <w:rPr>
                <w:szCs w:val="24"/>
              </w:rPr>
              <w:t>ПК 1.3. Осуществлять профессиональный уход за пациентами с использованием современных средств и предметов ухода;</w:t>
            </w:r>
          </w:p>
          <w:p w14:paraId="2531F447" w14:textId="77777777" w:rsidR="00C42D89" w:rsidRPr="00C42D89" w:rsidRDefault="00C42D89" w:rsidP="00C42D89">
            <w:pPr>
              <w:spacing w:after="0" w:line="240" w:lineRule="auto"/>
              <w:jc w:val="both"/>
              <w:rPr>
                <w:szCs w:val="24"/>
              </w:rPr>
            </w:pPr>
          </w:p>
        </w:tc>
        <w:tc>
          <w:tcPr>
            <w:tcW w:w="4459" w:type="dxa"/>
          </w:tcPr>
          <w:p w14:paraId="08751E57" w14:textId="77777777" w:rsidR="00C42D89" w:rsidRPr="00C42D89" w:rsidRDefault="00C42D89" w:rsidP="00C42D89">
            <w:pPr>
              <w:spacing w:after="0" w:line="240" w:lineRule="auto"/>
              <w:jc w:val="both"/>
              <w:rPr>
                <w:szCs w:val="24"/>
              </w:rPr>
            </w:pPr>
            <w:r w:rsidRPr="00C42D89">
              <w:rPr>
                <w:szCs w:val="24"/>
              </w:rPr>
              <w:t>Навыки:</w:t>
            </w:r>
          </w:p>
          <w:p w14:paraId="10199B38" w14:textId="77777777" w:rsidR="00C42D89" w:rsidRPr="00C42D89" w:rsidRDefault="00C42D89" w:rsidP="00C42D89">
            <w:pPr>
              <w:spacing w:after="0" w:line="240" w:lineRule="auto"/>
              <w:jc w:val="both"/>
              <w:rPr>
                <w:szCs w:val="24"/>
              </w:rPr>
            </w:pPr>
            <w:r w:rsidRPr="00C42D89">
              <w:rPr>
                <w:szCs w:val="24"/>
              </w:rPr>
              <w:t>получения информации от пациентов (их родственников / законных представителей)</w:t>
            </w:r>
          </w:p>
          <w:p w14:paraId="41645BE1" w14:textId="77777777" w:rsidR="00C42D89" w:rsidRPr="00C42D89" w:rsidRDefault="00C42D89" w:rsidP="00C42D89">
            <w:pPr>
              <w:spacing w:after="0" w:line="240" w:lineRule="auto"/>
              <w:jc w:val="both"/>
              <w:rPr>
                <w:szCs w:val="24"/>
              </w:rPr>
            </w:pPr>
            <w:r w:rsidRPr="00C42D89">
              <w:rPr>
                <w:szCs w:val="24"/>
              </w:rPr>
              <w:t>размещения и перемещения пациента в постели;</w:t>
            </w:r>
          </w:p>
          <w:p w14:paraId="4225AAD8" w14:textId="77777777" w:rsidR="00C42D89" w:rsidRPr="00C42D89" w:rsidRDefault="00C42D89" w:rsidP="00C42D89">
            <w:pPr>
              <w:spacing w:after="0" w:line="240" w:lineRule="auto"/>
              <w:jc w:val="both"/>
              <w:rPr>
                <w:szCs w:val="24"/>
              </w:rPr>
            </w:pPr>
            <w:r w:rsidRPr="00C42D89">
              <w:rPr>
                <w:szCs w:val="24"/>
              </w:rPr>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14:paraId="3A17EDB8" w14:textId="77777777" w:rsidR="00C42D89" w:rsidRPr="00C42D89" w:rsidRDefault="00C42D89" w:rsidP="00C42D89">
            <w:pPr>
              <w:spacing w:after="0" w:line="240" w:lineRule="auto"/>
              <w:jc w:val="both"/>
              <w:rPr>
                <w:szCs w:val="24"/>
              </w:rPr>
            </w:pPr>
            <w:r w:rsidRPr="00C42D89">
              <w:rPr>
                <w:szCs w:val="24"/>
              </w:rPr>
              <w:t>оказание пособия пациенту с недостаточностью самостоятельного ухода при физиологических отправлениях;</w:t>
            </w:r>
          </w:p>
          <w:p w14:paraId="43079019" w14:textId="77777777" w:rsidR="00C42D89" w:rsidRPr="00C42D89" w:rsidRDefault="00C42D89" w:rsidP="00C42D89">
            <w:pPr>
              <w:spacing w:after="0" w:line="240" w:lineRule="auto"/>
              <w:jc w:val="both"/>
              <w:rPr>
                <w:szCs w:val="24"/>
              </w:rPr>
            </w:pPr>
            <w:r w:rsidRPr="00C42D89">
              <w:rPr>
                <w:szCs w:val="24"/>
              </w:rPr>
              <w:t>кормления пациента с недостаточностью самостоятельного ухода;</w:t>
            </w:r>
          </w:p>
          <w:p w14:paraId="142FEA46" w14:textId="77777777" w:rsidR="00C42D89" w:rsidRPr="00C42D89" w:rsidRDefault="00C42D89" w:rsidP="00C42D89">
            <w:pPr>
              <w:spacing w:after="0" w:line="240" w:lineRule="auto"/>
              <w:jc w:val="both"/>
              <w:rPr>
                <w:szCs w:val="24"/>
              </w:rPr>
            </w:pPr>
            <w:r w:rsidRPr="00C42D89">
              <w:rPr>
                <w:szCs w:val="24"/>
              </w:rPr>
              <w:t>осуществления смены нательного и постельного белья;</w:t>
            </w:r>
          </w:p>
          <w:p w14:paraId="0D3B3515" w14:textId="77777777" w:rsidR="00C42D89" w:rsidRPr="00C42D89" w:rsidRDefault="00C42D89" w:rsidP="00C42D89">
            <w:pPr>
              <w:spacing w:after="0" w:line="240" w:lineRule="auto"/>
              <w:jc w:val="both"/>
              <w:rPr>
                <w:szCs w:val="24"/>
              </w:rPr>
            </w:pPr>
            <w:r w:rsidRPr="00C42D89">
              <w:rPr>
                <w:szCs w:val="24"/>
              </w:rPr>
              <w:t>осуществления транспортировки и сопровождения пациента;</w:t>
            </w:r>
          </w:p>
          <w:p w14:paraId="33701C34" w14:textId="77777777" w:rsidR="00C42D89" w:rsidRPr="00C42D89" w:rsidRDefault="00C42D89" w:rsidP="00C42D89">
            <w:pPr>
              <w:spacing w:after="0" w:line="240" w:lineRule="auto"/>
              <w:jc w:val="both"/>
              <w:rPr>
                <w:szCs w:val="24"/>
              </w:rPr>
            </w:pPr>
            <w:r w:rsidRPr="00C42D89">
              <w:rPr>
                <w:szCs w:val="24"/>
              </w:rPr>
              <w:t>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14:paraId="6EF6CBDB" w14:textId="77777777" w:rsidR="00C42D89" w:rsidRPr="00C42D89" w:rsidRDefault="00C42D89" w:rsidP="00C42D89">
            <w:pPr>
              <w:spacing w:after="0" w:line="240" w:lineRule="auto"/>
              <w:jc w:val="both"/>
              <w:rPr>
                <w:szCs w:val="24"/>
              </w:rPr>
            </w:pPr>
            <w:r w:rsidRPr="00C42D89">
              <w:rPr>
                <w:szCs w:val="24"/>
              </w:rPr>
              <w:t>наблюдения за функциональным состоянием пациента;</w:t>
            </w:r>
          </w:p>
          <w:p w14:paraId="0CF79004" w14:textId="77777777" w:rsidR="00C42D89" w:rsidRPr="00C42D89" w:rsidRDefault="00C42D89" w:rsidP="00C42D89">
            <w:pPr>
              <w:spacing w:after="0" w:line="240" w:lineRule="auto"/>
              <w:jc w:val="both"/>
              <w:rPr>
                <w:szCs w:val="24"/>
              </w:rPr>
            </w:pPr>
            <w:r w:rsidRPr="00C42D89">
              <w:rPr>
                <w:szCs w:val="24"/>
              </w:rPr>
              <w:t>осуществления доставки биологического материала в лабораторию;</w:t>
            </w:r>
          </w:p>
          <w:p w14:paraId="105C9BE2" w14:textId="77777777" w:rsidR="00C42D89" w:rsidRPr="00C42D89" w:rsidRDefault="00C42D89" w:rsidP="00C42D89">
            <w:pPr>
              <w:spacing w:after="0" w:line="240" w:lineRule="auto"/>
              <w:jc w:val="both"/>
              <w:rPr>
                <w:szCs w:val="24"/>
              </w:rPr>
            </w:pPr>
            <w:r w:rsidRPr="00C42D89">
              <w:rPr>
                <w:szCs w:val="24"/>
              </w:rPr>
              <w:t>оказания первой помощи при угрожающих жизни состояниях.</w:t>
            </w:r>
          </w:p>
        </w:tc>
      </w:tr>
      <w:tr w:rsidR="00C42D89" w:rsidRPr="00C42D89" w14:paraId="7DD5A3F4" w14:textId="77777777" w:rsidTr="00C42D89">
        <w:trPr>
          <w:trHeight w:val="830"/>
        </w:trPr>
        <w:tc>
          <w:tcPr>
            <w:tcW w:w="2376" w:type="dxa"/>
            <w:vMerge/>
          </w:tcPr>
          <w:p w14:paraId="421FAF46" w14:textId="77777777" w:rsidR="00C42D89" w:rsidRPr="00C42D89" w:rsidRDefault="00C42D89" w:rsidP="00C42D89">
            <w:pPr>
              <w:rPr>
                <w:szCs w:val="24"/>
              </w:rPr>
            </w:pPr>
          </w:p>
        </w:tc>
        <w:tc>
          <w:tcPr>
            <w:tcW w:w="2912" w:type="dxa"/>
            <w:vMerge/>
          </w:tcPr>
          <w:p w14:paraId="5493D969" w14:textId="77777777" w:rsidR="00C42D89" w:rsidRPr="00C42D89" w:rsidRDefault="00C42D89" w:rsidP="00C42D89">
            <w:pPr>
              <w:spacing w:after="0" w:line="240" w:lineRule="auto"/>
              <w:jc w:val="both"/>
              <w:rPr>
                <w:szCs w:val="24"/>
              </w:rPr>
            </w:pPr>
          </w:p>
        </w:tc>
        <w:tc>
          <w:tcPr>
            <w:tcW w:w="4459" w:type="dxa"/>
          </w:tcPr>
          <w:p w14:paraId="470867D6" w14:textId="77777777" w:rsidR="00C42D89" w:rsidRPr="00C42D89" w:rsidRDefault="00C42D89" w:rsidP="00C42D89">
            <w:pPr>
              <w:spacing w:after="0" w:line="240" w:lineRule="auto"/>
              <w:jc w:val="both"/>
              <w:rPr>
                <w:szCs w:val="24"/>
              </w:rPr>
            </w:pPr>
            <w:r w:rsidRPr="00C42D89">
              <w:rPr>
                <w:szCs w:val="24"/>
              </w:rPr>
              <w:t>Умения:</w:t>
            </w:r>
          </w:p>
          <w:p w14:paraId="28845CA7" w14:textId="77777777" w:rsidR="00C42D89" w:rsidRPr="00C42D89" w:rsidRDefault="00C42D89" w:rsidP="00C42D89">
            <w:pPr>
              <w:spacing w:after="0" w:line="240" w:lineRule="auto"/>
              <w:jc w:val="both"/>
              <w:rPr>
                <w:szCs w:val="24"/>
              </w:rPr>
            </w:pPr>
            <w:r w:rsidRPr="00C42D89">
              <w:rPr>
                <w:szCs w:val="24"/>
              </w:rPr>
              <w:t>получать информацию от пациентов (их родственников / законных представителей);</w:t>
            </w:r>
          </w:p>
          <w:p w14:paraId="78E33952" w14:textId="77777777" w:rsidR="00C42D89" w:rsidRPr="00C42D89" w:rsidRDefault="00C42D89" w:rsidP="00C42D89">
            <w:pPr>
              <w:spacing w:after="0" w:line="240" w:lineRule="auto"/>
              <w:jc w:val="both"/>
              <w:rPr>
                <w:szCs w:val="24"/>
              </w:rPr>
            </w:pPr>
            <w:r w:rsidRPr="00C42D89">
              <w:rPr>
                <w:szCs w:val="24"/>
              </w:rPr>
              <w:t xml:space="preserve">использовать специальные средства для размещения и перемещения пациента в </w:t>
            </w:r>
            <w:r w:rsidRPr="00C42D89">
              <w:rPr>
                <w:szCs w:val="24"/>
              </w:rPr>
              <w:lastRenderedPageBreak/>
              <w:t>постели с применением принципов эргономики;</w:t>
            </w:r>
          </w:p>
          <w:p w14:paraId="401B0A02" w14:textId="77777777" w:rsidR="00C42D89" w:rsidRPr="00C42D89" w:rsidRDefault="00C42D89" w:rsidP="00C42D89">
            <w:pPr>
              <w:spacing w:after="0" w:line="240" w:lineRule="auto"/>
              <w:jc w:val="both"/>
              <w:rPr>
                <w:szCs w:val="24"/>
              </w:rPr>
            </w:pPr>
            <w:r w:rsidRPr="00C42D89">
              <w:rPr>
                <w:szCs w:val="24"/>
              </w:rPr>
              <w:t>размещать и перемещать пациента в постели с использованием принципов эргономики</w:t>
            </w:r>
          </w:p>
          <w:p w14:paraId="685BB515" w14:textId="77777777" w:rsidR="00C42D89" w:rsidRPr="00C42D89" w:rsidRDefault="00C42D89" w:rsidP="00C42D89">
            <w:pPr>
              <w:spacing w:after="0" w:line="240" w:lineRule="auto"/>
              <w:jc w:val="both"/>
              <w:rPr>
                <w:szCs w:val="24"/>
              </w:rPr>
            </w:pPr>
            <w:r w:rsidRPr="00C42D89">
              <w:rPr>
                <w:szCs w:val="24"/>
              </w:rPr>
              <w:t>создавать комфортные условия пребывания пациента в медицинской организации</w:t>
            </w:r>
          </w:p>
          <w:p w14:paraId="213ED5F9" w14:textId="77777777" w:rsidR="00C42D89" w:rsidRPr="00C42D89" w:rsidRDefault="00C42D89" w:rsidP="00C42D89">
            <w:pPr>
              <w:spacing w:after="0" w:line="240" w:lineRule="auto"/>
              <w:jc w:val="both"/>
              <w:rPr>
                <w:szCs w:val="24"/>
              </w:rPr>
            </w:pPr>
            <w:r w:rsidRPr="00C42D89">
              <w:rPr>
                <w:szCs w:val="24"/>
              </w:rPr>
              <w:t>измерять температуру тела, частоту пульса, артериальное давление, частоту дыхательных движений;</w:t>
            </w:r>
          </w:p>
          <w:p w14:paraId="02A38827" w14:textId="77777777" w:rsidR="00C42D89" w:rsidRPr="00C42D89" w:rsidRDefault="00C42D89" w:rsidP="00C42D89">
            <w:pPr>
              <w:spacing w:after="0" w:line="240" w:lineRule="auto"/>
              <w:jc w:val="both"/>
              <w:rPr>
                <w:szCs w:val="24"/>
              </w:rPr>
            </w:pPr>
            <w:r w:rsidRPr="00C42D89">
              <w:rPr>
                <w:szCs w:val="24"/>
              </w:rPr>
              <w:t>Определять основные показатели функционального состояния пациента;</w:t>
            </w:r>
          </w:p>
          <w:p w14:paraId="56AAF9B6" w14:textId="77777777" w:rsidR="00C42D89" w:rsidRPr="00C42D89" w:rsidRDefault="00C42D89" w:rsidP="00C42D89">
            <w:pPr>
              <w:spacing w:after="0" w:line="240" w:lineRule="auto"/>
              <w:jc w:val="both"/>
              <w:rPr>
                <w:szCs w:val="24"/>
              </w:rPr>
            </w:pPr>
            <w:r w:rsidRPr="00C42D89">
              <w:rPr>
                <w:szCs w:val="24"/>
              </w:rPr>
              <w:t>измерять антропометрические показатели (рост, масса тела);</w:t>
            </w:r>
          </w:p>
          <w:p w14:paraId="783AA823" w14:textId="77777777" w:rsidR="00C42D89" w:rsidRPr="00C42D89" w:rsidRDefault="00C42D89" w:rsidP="00C42D89">
            <w:pPr>
              <w:spacing w:after="0" w:line="240" w:lineRule="auto"/>
              <w:jc w:val="both"/>
              <w:rPr>
                <w:szCs w:val="24"/>
              </w:rPr>
            </w:pPr>
            <w:r w:rsidRPr="00C42D89">
              <w:rPr>
                <w:szCs w:val="24"/>
              </w:rPr>
              <w:t>информировать медицинский персонал об изменениях в состоянии пациента</w:t>
            </w:r>
          </w:p>
          <w:p w14:paraId="7D514291" w14:textId="77777777" w:rsidR="00C42D89" w:rsidRPr="00C42D89" w:rsidRDefault="00C42D89" w:rsidP="00C42D89">
            <w:pPr>
              <w:spacing w:after="0" w:line="240" w:lineRule="auto"/>
              <w:jc w:val="both"/>
              <w:rPr>
                <w:szCs w:val="24"/>
              </w:rPr>
            </w:pPr>
            <w:r w:rsidRPr="00C42D89">
              <w:rPr>
                <w:szCs w:val="24"/>
              </w:rPr>
              <w:t>оказывать помощь пациенту во время его осмотра врачом</w:t>
            </w:r>
          </w:p>
          <w:p w14:paraId="3173BE9F" w14:textId="77777777" w:rsidR="00C42D89" w:rsidRPr="00C42D89" w:rsidRDefault="00C42D89" w:rsidP="00C42D89">
            <w:pPr>
              <w:spacing w:after="0" w:line="240" w:lineRule="auto"/>
              <w:jc w:val="both"/>
              <w:rPr>
                <w:szCs w:val="24"/>
              </w:rPr>
            </w:pPr>
            <w:r w:rsidRPr="00C42D89">
              <w:rPr>
                <w:szCs w:val="24"/>
              </w:rPr>
              <w:t>оказывать первую помощь при угрожающих жизни состояниях;</w:t>
            </w:r>
          </w:p>
          <w:p w14:paraId="40649CAC" w14:textId="77777777" w:rsidR="00C42D89" w:rsidRPr="00C42D89" w:rsidRDefault="00C42D89" w:rsidP="00C42D89">
            <w:pPr>
              <w:spacing w:after="0" w:line="240" w:lineRule="auto"/>
              <w:jc w:val="both"/>
              <w:rPr>
                <w:szCs w:val="24"/>
              </w:rPr>
            </w:pPr>
            <w:r w:rsidRPr="00C42D89">
              <w:rPr>
                <w:szCs w:val="24"/>
              </w:rPr>
              <w:t>использовать средства и предметы ухода при санитарной обработке и гигиеническом уходе за пациентом;</w:t>
            </w:r>
          </w:p>
          <w:p w14:paraId="6EDB5430" w14:textId="77777777" w:rsidR="00C42D89" w:rsidRPr="00C42D89" w:rsidRDefault="00C42D89" w:rsidP="00C42D89">
            <w:pPr>
              <w:spacing w:after="0" w:line="240" w:lineRule="auto"/>
              <w:jc w:val="both"/>
              <w:rPr>
                <w:szCs w:val="24"/>
              </w:rPr>
            </w:pPr>
            <w:r w:rsidRPr="00C42D89">
              <w:rPr>
                <w:szCs w:val="24"/>
              </w:rPr>
              <w:t>оказывать пособие пациенту с недостаточностью самостоятельного ухода при физиологических отправлениях;</w:t>
            </w:r>
          </w:p>
          <w:p w14:paraId="6F39B03E" w14:textId="77777777" w:rsidR="00C42D89" w:rsidRPr="00C42D89" w:rsidRDefault="00C42D89" w:rsidP="00C42D89">
            <w:pPr>
              <w:spacing w:after="0" w:line="240" w:lineRule="auto"/>
              <w:jc w:val="both"/>
              <w:rPr>
                <w:szCs w:val="24"/>
              </w:rPr>
            </w:pPr>
            <w:r w:rsidRPr="00C42D89">
              <w:rPr>
                <w:szCs w:val="24"/>
              </w:rPr>
              <w:t>кормить пациента с недостаточностью самостоятельного ухода;</w:t>
            </w:r>
          </w:p>
          <w:p w14:paraId="132B2FA4" w14:textId="77777777" w:rsidR="00C42D89" w:rsidRPr="00C42D89" w:rsidRDefault="00C42D89" w:rsidP="00C42D89">
            <w:pPr>
              <w:spacing w:after="0" w:line="240" w:lineRule="auto"/>
              <w:jc w:val="both"/>
              <w:rPr>
                <w:szCs w:val="24"/>
              </w:rPr>
            </w:pPr>
            <w:r w:rsidRPr="00C42D89">
              <w:rPr>
                <w:szCs w:val="24"/>
              </w:rPr>
              <w:t>выявлять продукты с истекшим сроком годности, признаками порчи и загрязнениями;</w:t>
            </w:r>
          </w:p>
          <w:p w14:paraId="7ACF5674" w14:textId="77777777" w:rsidR="00C42D89" w:rsidRPr="00C42D89" w:rsidRDefault="00C42D89" w:rsidP="00C42D89">
            <w:pPr>
              <w:spacing w:after="0" w:line="240" w:lineRule="auto"/>
              <w:jc w:val="both"/>
              <w:rPr>
                <w:szCs w:val="24"/>
              </w:rPr>
            </w:pPr>
            <w:r w:rsidRPr="00C42D89">
              <w:rPr>
                <w:szCs w:val="24"/>
              </w:rPr>
              <w:t>производить смену нательного и постельного белья;</w:t>
            </w:r>
          </w:p>
          <w:p w14:paraId="7F34A2F6" w14:textId="77777777" w:rsidR="00C42D89" w:rsidRPr="00C42D89" w:rsidRDefault="00C42D89" w:rsidP="00C42D89">
            <w:pPr>
              <w:spacing w:after="0" w:line="240" w:lineRule="auto"/>
              <w:jc w:val="both"/>
              <w:rPr>
                <w:szCs w:val="24"/>
              </w:rPr>
            </w:pPr>
            <w:r w:rsidRPr="00C42D89">
              <w:rPr>
                <w:szCs w:val="24"/>
              </w:rPr>
              <w:t>осуществлять транспортировку и сопровождение пациента;</w:t>
            </w:r>
          </w:p>
          <w:p w14:paraId="215CBD44" w14:textId="77777777" w:rsidR="00C42D89" w:rsidRPr="00C42D89" w:rsidRDefault="00C42D89" w:rsidP="00C42D89">
            <w:pPr>
              <w:spacing w:after="0" w:line="240" w:lineRule="auto"/>
              <w:jc w:val="both"/>
              <w:rPr>
                <w:szCs w:val="24"/>
              </w:rPr>
            </w:pPr>
            <w:r w:rsidRPr="00C42D89">
              <w:rPr>
                <w:szCs w:val="24"/>
              </w:rPr>
              <w:t>доставлять биологический материал в лаборатории медицинской организации.</w:t>
            </w:r>
          </w:p>
        </w:tc>
      </w:tr>
      <w:tr w:rsidR="00C42D89" w:rsidRPr="00C42D89" w14:paraId="623E154E" w14:textId="77777777" w:rsidTr="00C42D89">
        <w:trPr>
          <w:trHeight w:val="1030"/>
        </w:trPr>
        <w:tc>
          <w:tcPr>
            <w:tcW w:w="2376" w:type="dxa"/>
            <w:vMerge/>
          </w:tcPr>
          <w:p w14:paraId="07FFC812" w14:textId="77777777" w:rsidR="00C42D89" w:rsidRPr="00C42D89" w:rsidRDefault="00C42D89" w:rsidP="00C42D89">
            <w:pPr>
              <w:rPr>
                <w:szCs w:val="24"/>
              </w:rPr>
            </w:pPr>
          </w:p>
        </w:tc>
        <w:tc>
          <w:tcPr>
            <w:tcW w:w="2912" w:type="dxa"/>
            <w:vMerge/>
          </w:tcPr>
          <w:p w14:paraId="7AAB1AE6" w14:textId="77777777" w:rsidR="00C42D89" w:rsidRPr="00C42D89" w:rsidRDefault="00C42D89" w:rsidP="00C42D89">
            <w:pPr>
              <w:spacing w:after="0" w:line="240" w:lineRule="auto"/>
              <w:jc w:val="both"/>
              <w:rPr>
                <w:szCs w:val="24"/>
              </w:rPr>
            </w:pPr>
          </w:p>
        </w:tc>
        <w:tc>
          <w:tcPr>
            <w:tcW w:w="4459" w:type="dxa"/>
          </w:tcPr>
          <w:p w14:paraId="1133EAE2" w14:textId="77777777" w:rsidR="00C42D89" w:rsidRPr="00C42D89" w:rsidRDefault="00C42D89" w:rsidP="00C42D89">
            <w:pPr>
              <w:spacing w:after="0" w:line="240" w:lineRule="auto"/>
              <w:jc w:val="both"/>
              <w:rPr>
                <w:szCs w:val="24"/>
              </w:rPr>
            </w:pPr>
            <w:r w:rsidRPr="00C42D89">
              <w:rPr>
                <w:szCs w:val="24"/>
              </w:rPr>
              <w:t>Знания:</w:t>
            </w:r>
          </w:p>
          <w:p w14:paraId="0FC6A75D" w14:textId="77777777" w:rsidR="00C42D89" w:rsidRPr="00C42D89" w:rsidRDefault="00C42D89" w:rsidP="00C42D89">
            <w:pPr>
              <w:spacing w:after="0" w:line="240" w:lineRule="auto"/>
              <w:jc w:val="both"/>
              <w:rPr>
                <w:szCs w:val="24"/>
              </w:rPr>
            </w:pPr>
            <w:r w:rsidRPr="00C42D89">
              <w:rPr>
                <w:szCs w:val="24"/>
              </w:rPr>
              <w:t>правила общения с пациентами (их родственниками / законными представителями)</w:t>
            </w:r>
          </w:p>
          <w:p w14:paraId="530F444B" w14:textId="77777777" w:rsidR="00C42D89" w:rsidRPr="00C42D89" w:rsidRDefault="00C42D89" w:rsidP="00C42D89">
            <w:pPr>
              <w:spacing w:after="0" w:line="240" w:lineRule="auto"/>
              <w:jc w:val="both"/>
              <w:rPr>
                <w:szCs w:val="24"/>
              </w:rPr>
            </w:pPr>
            <w:proofErr w:type="spellStart"/>
            <w:r w:rsidRPr="00C42D89">
              <w:rPr>
                <w:szCs w:val="24"/>
              </w:rPr>
              <w:t>здоровьесберегающие</w:t>
            </w:r>
            <w:proofErr w:type="spellEnd"/>
            <w:r w:rsidRPr="00C42D89">
              <w:rPr>
                <w:szCs w:val="24"/>
              </w:rPr>
              <w:t xml:space="preserve"> технологии при перемещении пациента с недостаточностью самостоятельного ухода;</w:t>
            </w:r>
          </w:p>
          <w:p w14:paraId="0BBBE337" w14:textId="77777777" w:rsidR="00C42D89" w:rsidRPr="00C42D89" w:rsidRDefault="00C42D89" w:rsidP="00C42D89">
            <w:pPr>
              <w:spacing w:after="0" w:line="240" w:lineRule="auto"/>
              <w:jc w:val="both"/>
              <w:rPr>
                <w:szCs w:val="24"/>
              </w:rPr>
            </w:pPr>
            <w:r w:rsidRPr="00C42D89">
              <w:rPr>
                <w:szCs w:val="24"/>
              </w:rPr>
              <w:t>порядок проведения санитарной обработки пациента и гигиенического ухода за пациентом с недостаточностью самостоятельного ухода;</w:t>
            </w:r>
          </w:p>
          <w:p w14:paraId="42087305" w14:textId="77777777" w:rsidR="00C42D89" w:rsidRPr="00C42D89" w:rsidRDefault="00C42D89" w:rsidP="00C42D89">
            <w:pPr>
              <w:spacing w:after="0" w:line="240" w:lineRule="auto"/>
              <w:jc w:val="both"/>
              <w:rPr>
                <w:szCs w:val="24"/>
              </w:rPr>
            </w:pPr>
            <w:r w:rsidRPr="00C42D89">
              <w:rPr>
                <w:szCs w:val="24"/>
              </w:rPr>
              <w:lastRenderedPageBreak/>
              <w:t>методы пособия при физиологических отправлениях пациенту с недостаточностью самостоятельного ухода;</w:t>
            </w:r>
          </w:p>
          <w:p w14:paraId="59316FF1" w14:textId="77777777" w:rsidR="00C42D89" w:rsidRPr="00C42D89" w:rsidRDefault="00C42D89" w:rsidP="00C42D89">
            <w:pPr>
              <w:spacing w:after="0" w:line="240" w:lineRule="auto"/>
              <w:jc w:val="both"/>
              <w:rPr>
                <w:szCs w:val="24"/>
              </w:rPr>
            </w:pPr>
            <w:r w:rsidRPr="00C42D89">
              <w:rPr>
                <w:szCs w:val="24"/>
              </w:rPr>
              <w:t>алгоритм измерения антропометрических показателей;</w:t>
            </w:r>
          </w:p>
          <w:p w14:paraId="58A04452" w14:textId="77777777" w:rsidR="00C42D89" w:rsidRPr="00C42D89" w:rsidRDefault="00C42D89" w:rsidP="00C42D89">
            <w:pPr>
              <w:spacing w:after="0" w:line="240" w:lineRule="auto"/>
              <w:jc w:val="both"/>
              <w:rPr>
                <w:szCs w:val="24"/>
              </w:rPr>
            </w:pPr>
            <w:r w:rsidRPr="00C42D89">
              <w:rPr>
                <w:szCs w:val="24"/>
              </w:rPr>
              <w:t>показатели функционального состояния, признаки ухудшения состояния пациента;</w:t>
            </w:r>
          </w:p>
          <w:p w14:paraId="1769DA7A" w14:textId="77777777" w:rsidR="00C42D89" w:rsidRPr="00C42D89" w:rsidRDefault="00C42D89" w:rsidP="00C42D89">
            <w:pPr>
              <w:spacing w:after="0" w:line="240" w:lineRule="auto"/>
              <w:jc w:val="both"/>
              <w:rPr>
                <w:szCs w:val="24"/>
              </w:rPr>
            </w:pPr>
            <w:r w:rsidRPr="00C42D89">
              <w:rPr>
                <w:szCs w:val="24"/>
              </w:rPr>
              <w:t>санитарно-эпидемиологические требования соблюдения правил личной гигиены пациента;</w:t>
            </w:r>
          </w:p>
          <w:p w14:paraId="52EF483F" w14:textId="77777777" w:rsidR="00C42D89" w:rsidRPr="00C42D89" w:rsidRDefault="00C42D89" w:rsidP="00C42D89">
            <w:pPr>
              <w:spacing w:after="0" w:line="240" w:lineRule="auto"/>
              <w:jc w:val="both"/>
              <w:rPr>
                <w:szCs w:val="24"/>
              </w:rPr>
            </w:pPr>
            <w:r w:rsidRPr="00C42D89">
              <w:rPr>
                <w:szCs w:val="24"/>
              </w:rPr>
              <w:t>правила кормления пациента с недостаточностью самостоятельного ухода;</w:t>
            </w:r>
          </w:p>
          <w:p w14:paraId="40B36F21" w14:textId="77777777" w:rsidR="00C42D89" w:rsidRPr="00C42D89" w:rsidRDefault="00C42D89" w:rsidP="00C42D89">
            <w:pPr>
              <w:spacing w:after="0" w:line="240" w:lineRule="auto"/>
              <w:jc w:val="both"/>
              <w:rPr>
                <w:szCs w:val="24"/>
              </w:rPr>
            </w:pPr>
            <w:r w:rsidRPr="00C42D89">
              <w:rPr>
                <w:szCs w:val="24"/>
              </w:rPr>
              <w:t>санитарно-эпидемиологические требования к организации питания пациентов;</w:t>
            </w:r>
          </w:p>
          <w:p w14:paraId="3EBB2173" w14:textId="77777777" w:rsidR="00C42D89" w:rsidRPr="00C42D89" w:rsidRDefault="00C42D89" w:rsidP="00C42D89">
            <w:pPr>
              <w:spacing w:after="0" w:line="240" w:lineRule="auto"/>
              <w:jc w:val="both"/>
              <w:rPr>
                <w:szCs w:val="24"/>
              </w:rPr>
            </w:pPr>
            <w:r w:rsidRPr="00C42D89">
              <w:rPr>
                <w:szCs w:val="24"/>
              </w:rPr>
              <w:t>алгоритм смены нательного и постельного белья пациенту с недостаточностью самостоятельного ухода:</w:t>
            </w:r>
          </w:p>
          <w:p w14:paraId="2BFF182A" w14:textId="77777777" w:rsidR="00C42D89" w:rsidRPr="00C42D89" w:rsidRDefault="00C42D89" w:rsidP="00C42D89">
            <w:pPr>
              <w:spacing w:after="0" w:line="240" w:lineRule="auto"/>
              <w:jc w:val="both"/>
              <w:rPr>
                <w:szCs w:val="24"/>
              </w:rPr>
            </w:pPr>
            <w:r w:rsidRPr="00C42D89">
              <w:rPr>
                <w:szCs w:val="24"/>
              </w:rPr>
              <w:t>правила использования и хранения предметов ухода за пациентом;</w:t>
            </w:r>
          </w:p>
          <w:p w14:paraId="744EBF7F" w14:textId="77777777" w:rsidR="00C42D89" w:rsidRPr="00C42D89" w:rsidRDefault="00C42D89" w:rsidP="00C42D89">
            <w:pPr>
              <w:spacing w:after="0" w:line="240" w:lineRule="auto"/>
              <w:jc w:val="both"/>
              <w:rPr>
                <w:szCs w:val="24"/>
              </w:rPr>
            </w:pPr>
            <w:r w:rsidRPr="00C42D89">
              <w:rPr>
                <w:szCs w:val="24"/>
              </w:rPr>
              <w:t>условия безопасной транспортировки и перемещения пациента с использованием принципов эргономики;</w:t>
            </w:r>
          </w:p>
          <w:p w14:paraId="0C156CD7" w14:textId="77777777" w:rsidR="00C42D89" w:rsidRPr="00C42D89" w:rsidRDefault="00C42D89" w:rsidP="00C42D89">
            <w:pPr>
              <w:spacing w:after="0" w:line="240" w:lineRule="auto"/>
              <w:jc w:val="both"/>
              <w:rPr>
                <w:szCs w:val="24"/>
              </w:rPr>
            </w:pPr>
            <w:r w:rsidRPr="00C42D89">
              <w:rPr>
                <w:szCs w:val="24"/>
              </w:rPr>
              <w:t>правила безопасной транспортировки биологического материала в лабораторию медицинской организации, работы с медицинскими отходами;</w:t>
            </w:r>
          </w:p>
          <w:p w14:paraId="2CFD37C4" w14:textId="77777777" w:rsidR="00C42D89" w:rsidRPr="00C42D89" w:rsidRDefault="00C42D89" w:rsidP="00C42D89">
            <w:pPr>
              <w:spacing w:after="0" w:line="240" w:lineRule="auto"/>
              <w:jc w:val="both"/>
              <w:rPr>
                <w:szCs w:val="24"/>
              </w:rPr>
            </w:pPr>
            <w:r w:rsidRPr="00C42D89">
              <w:rPr>
                <w:szCs w:val="24"/>
              </w:rPr>
              <w:t>перечень состояний, при которых оказывается первая помощь;</w:t>
            </w:r>
          </w:p>
          <w:p w14:paraId="095134DF" w14:textId="77777777" w:rsidR="00C42D89" w:rsidRPr="00C42D89" w:rsidRDefault="00C42D89" w:rsidP="00C42D89">
            <w:pPr>
              <w:spacing w:after="0" w:line="240" w:lineRule="auto"/>
              <w:jc w:val="both"/>
              <w:rPr>
                <w:szCs w:val="24"/>
              </w:rPr>
            </w:pPr>
            <w:r w:rsidRPr="00C42D89">
              <w:rPr>
                <w:szCs w:val="24"/>
              </w:rPr>
              <w:t xml:space="preserve"> признаки заболеваний и состояний, требующих оказания первой помощи;  </w:t>
            </w:r>
          </w:p>
          <w:p w14:paraId="0B65FA40" w14:textId="77777777" w:rsidR="00C42D89" w:rsidRPr="00C42D89" w:rsidRDefault="00C42D89" w:rsidP="00C42D89">
            <w:pPr>
              <w:spacing w:after="0" w:line="240" w:lineRule="auto"/>
              <w:jc w:val="both"/>
              <w:rPr>
                <w:szCs w:val="24"/>
              </w:rPr>
            </w:pPr>
            <w:r w:rsidRPr="00C42D89">
              <w:rPr>
                <w:szCs w:val="24"/>
              </w:rPr>
              <w:t>алгоритмы оказания первой помощи.</w:t>
            </w:r>
          </w:p>
        </w:tc>
      </w:tr>
      <w:tr w:rsidR="00C42D89" w:rsidRPr="00C42D89" w14:paraId="0547A38E" w14:textId="77777777" w:rsidTr="00C42D89">
        <w:trPr>
          <w:trHeight w:val="270"/>
        </w:trPr>
        <w:tc>
          <w:tcPr>
            <w:tcW w:w="2376" w:type="dxa"/>
            <w:vMerge/>
          </w:tcPr>
          <w:p w14:paraId="02C44A0D" w14:textId="77777777" w:rsidR="00C42D89" w:rsidRPr="00C42D89" w:rsidRDefault="00C42D89" w:rsidP="00C42D89">
            <w:pPr>
              <w:rPr>
                <w:szCs w:val="24"/>
              </w:rPr>
            </w:pPr>
          </w:p>
        </w:tc>
        <w:tc>
          <w:tcPr>
            <w:tcW w:w="2912" w:type="dxa"/>
            <w:vMerge w:val="restart"/>
          </w:tcPr>
          <w:p w14:paraId="3F5979BD" w14:textId="77777777" w:rsidR="00C42D89" w:rsidRPr="00C42D89" w:rsidRDefault="00C42D89" w:rsidP="00C42D89">
            <w:pPr>
              <w:spacing w:after="0" w:line="240" w:lineRule="auto"/>
              <w:jc w:val="both"/>
              <w:rPr>
                <w:szCs w:val="24"/>
              </w:rPr>
            </w:pPr>
            <w:r w:rsidRPr="00C42D89">
              <w:rPr>
                <w:szCs w:val="24"/>
              </w:rPr>
              <w:t>ПК 1.4. Осуществлять уход за телом человека.</w:t>
            </w:r>
          </w:p>
        </w:tc>
        <w:tc>
          <w:tcPr>
            <w:tcW w:w="4459" w:type="dxa"/>
          </w:tcPr>
          <w:p w14:paraId="66A01729" w14:textId="77777777" w:rsidR="00C42D89" w:rsidRPr="00C42D89" w:rsidRDefault="00C42D89" w:rsidP="00C42D89">
            <w:pPr>
              <w:spacing w:after="0" w:line="240" w:lineRule="auto"/>
              <w:jc w:val="both"/>
              <w:rPr>
                <w:szCs w:val="24"/>
              </w:rPr>
            </w:pPr>
            <w:r w:rsidRPr="00C42D89">
              <w:rPr>
                <w:szCs w:val="24"/>
              </w:rPr>
              <w:t>Навыки:</w:t>
            </w:r>
          </w:p>
          <w:p w14:paraId="26A56606" w14:textId="77777777" w:rsidR="00C42D89" w:rsidRPr="00C42D89" w:rsidRDefault="00C42D89" w:rsidP="00C42D89">
            <w:pPr>
              <w:spacing w:after="0" w:line="240" w:lineRule="auto"/>
              <w:jc w:val="both"/>
              <w:rPr>
                <w:szCs w:val="24"/>
              </w:rPr>
            </w:pPr>
            <w:r w:rsidRPr="00C42D89">
              <w:rPr>
                <w:szCs w:val="24"/>
              </w:rPr>
              <w:t>проведения ухода за телом умершего человека;</w:t>
            </w:r>
          </w:p>
          <w:p w14:paraId="3247BDC3" w14:textId="77777777" w:rsidR="00C42D89" w:rsidRPr="00C42D89" w:rsidRDefault="00C42D89" w:rsidP="00C42D89">
            <w:pPr>
              <w:spacing w:after="0" w:line="240" w:lineRule="auto"/>
              <w:jc w:val="both"/>
              <w:rPr>
                <w:szCs w:val="24"/>
              </w:rPr>
            </w:pPr>
            <w:r w:rsidRPr="00C42D89">
              <w:rPr>
                <w:szCs w:val="24"/>
              </w:rPr>
              <w:t>осуществления транспортировки тела умершего человека.</w:t>
            </w:r>
          </w:p>
        </w:tc>
      </w:tr>
      <w:tr w:rsidR="00C42D89" w:rsidRPr="00C42D89" w14:paraId="3705C371" w14:textId="77777777" w:rsidTr="00C42D89">
        <w:trPr>
          <w:trHeight w:val="330"/>
        </w:trPr>
        <w:tc>
          <w:tcPr>
            <w:tcW w:w="2376" w:type="dxa"/>
            <w:vMerge/>
          </w:tcPr>
          <w:p w14:paraId="285A3D87" w14:textId="77777777" w:rsidR="00C42D89" w:rsidRPr="00C42D89" w:rsidRDefault="00C42D89" w:rsidP="00C42D89">
            <w:pPr>
              <w:rPr>
                <w:szCs w:val="24"/>
              </w:rPr>
            </w:pPr>
          </w:p>
        </w:tc>
        <w:tc>
          <w:tcPr>
            <w:tcW w:w="2912" w:type="dxa"/>
            <w:vMerge/>
          </w:tcPr>
          <w:p w14:paraId="28F72DB3" w14:textId="77777777" w:rsidR="00C42D89" w:rsidRPr="00C42D89" w:rsidRDefault="00C42D89" w:rsidP="00C42D89">
            <w:pPr>
              <w:spacing w:after="0" w:line="240" w:lineRule="auto"/>
              <w:jc w:val="both"/>
              <w:rPr>
                <w:szCs w:val="24"/>
              </w:rPr>
            </w:pPr>
          </w:p>
        </w:tc>
        <w:tc>
          <w:tcPr>
            <w:tcW w:w="4459" w:type="dxa"/>
          </w:tcPr>
          <w:p w14:paraId="2DA0F4B6" w14:textId="77777777" w:rsidR="00C42D89" w:rsidRPr="00C42D89" w:rsidRDefault="00C42D89" w:rsidP="00C42D89">
            <w:pPr>
              <w:spacing w:after="0" w:line="240" w:lineRule="auto"/>
              <w:jc w:val="both"/>
              <w:rPr>
                <w:szCs w:val="24"/>
              </w:rPr>
            </w:pPr>
            <w:r w:rsidRPr="00C42D89">
              <w:rPr>
                <w:szCs w:val="24"/>
              </w:rPr>
              <w:t>Умения:</w:t>
            </w:r>
          </w:p>
          <w:p w14:paraId="12D8A4F0" w14:textId="77777777" w:rsidR="00C42D89" w:rsidRPr="00C42D89" w:rsidRDefault="00C42D89" w:rsidP="00C42D89">
            <w:pPr>
              <w:spacing w:after="0" w:line="240" w:lineRule="auto"/>
              <w:jc w:val="both"/>
              <w:rPr>
                <w:szCs w:val="24"/>
              </w:rPr>
            </w:pPr>
            <w:r w:rsidRPr="00C42D89">
              <w:rPr>
                <w:szCs w:val="24"/>
              </w:rPr>
              <w:t>производить посмертный уход;</w:t>
            </w:r>
          </w:p>
          <w:p w14:paraId="1C3C5538" w14:textId="77777777" w:rsidR="00C42D89" w:rsidRPr="00C42D89" w:rsidRDefault="00C42D89" w:rsidP="00C42D89">
            <w:pPr>
              <w:spacing w:after="0" w:line="240" w:lineRule="auto"/>
              <w:jc w:val="both"/>
              <w:rPr>
                <w:szCs w:val="24"/>
              </w:rPr>
            </w:pPr>
            <w:r w:rsidRPr="00C42D89">
              <w:rPr>
                <w:szCs w:val="24"/>
              </w:rPr>
              <w:t>обеспечивать сохранность тела умершего человека;</w:t>
            </w:r>
          </w:p>
          <w:p w14:paraId="519E0A80" w14:textId="77777777" w:rsidR="00C42D89" w:rsidRPr="00C42D89" w:rsidRDefault="00C42D89" w:rsidP="00C42D89">
            <w:pPr>
              <w:spacing w:after="0" w:line="240" w:lineRule="auto"/>
              <w:jc w:val="both"/>
              <w:rPr>
                <w:szCs w:val="24"/>
              </w:rPr>
            </w:pPr>
            <w:r w:rsidRPr="00C42D89">
              <w:rPr>
                <w:szCs w:val="24"/>
              </w:rPr>
              <w:t>транспортировать тело умершего человека до места временного хранения.</w:t>
            </w:r>
          </w:p>
        </w:tc>
      </w:tr>
      <w:tr w:rsidR="00C42D89" w:rsidRPr="00C42D89" w14:paraId="73240369" w14:textId="77777777" w:rsidTr="00C42D89">
        <w:trPr>
          <w:trHeight w:val="350"/>
        </w:trPr>
        <w:tc>
          <w:tcPr>
            <w:tcW w:w="2376" w:type="dxa"/>
            <w:vMerge/>
          </w:tcPr>
          <w:p w14:paraId="732791F3" w14:textId="77777777" w:rsidR="00C42D89" w:rsidRPr="00C42D89" w:rsidRDefault="00C42D89" w:rsidP="00C42D89">
            <w:pPr>
              <w:rPr>
                <w:szCs w:val="24"/>
              </w:rPr>
            </w:pPr>
          </w:p>
        </w:tc>
        <w:tc>
          <w:tcPr>
            <w:tcW w:w="2912" w:type="dxa"/>
            <w:vMerge/>
          </w:tcPr>
          <w:p w14:paraId="5017178E" w14:textId="77777777" w:rsidR="00C42D89" w:rsidRPr="00C42D89" w:rsidRDefault="00C42D89" w:rsidP="00C42D89">
            <w:pPr>
              <w:spacing w:after="0" w:line="240" w:lineRule="auto"/>
              <w:jc w:val="both"/>
              <w:rPr>
                <w:szCs w:val="24"/>
              </w:rPr>
            </w:pPr>
          </w:p>
        </w:tc>
        <w:tc>
          <w:tcPr>
            <w:tcW w:w="4459" w:type="dxa"/>
          </w:tcPr>
          <w:p w14:paraId="20EF7B3A" w14:textId="77777777" w:rsidR="00C42D89" w:rsidRPr="00C42D89" w:rsidRDefault="00C42D89" w:rsidP="00C42D89">
            <w:pPr>
              <w:spacing w:after="0" w:line="240" w:lineRule="auto"/>
              <w:jc w:val="both"/>
              <w:rPr>
                <w:szCs w:val="24"/>
              </w:rPr>
            </w:pPr>
            <w:r w:rsidRPr="00C42D89">
              <w:rPr>
                <w:szCs w:val="24"/>
              </w:rPr>
              <w:t>Знания:</w:t>
            </w:r>
          </w:p>
          <w:p w14:paraId="1E573557" w14:textId="77777777" w:rsidR="00C42D89" w:rsidRPr="00C42D89" w:rsidRDefault="00C42D89" w:rsidP="00C42D89">
            <w:pPr>
              <w:spacing w:after="0" w:line="240" w:lineRule="auto"/>
              <w:jc w:val="both"/>
              <w:rPr>
                <w:szCs w:val="24"/>
              </w:rPr>
            </w:pPr>
            <w:r w:rsidRPr="00C42D89">
              <w:rPr>
                <w:szCs w:val="24"/>
              </w:rPr>
              <w:t>последовательность посмертного ухода;</w:t>
            </w:r>
          </w:p>
          <w:p w14:paraId="12A61935" w14:textId="77777777" w:rsidR="00C42D89" w:rsidRPr="00C42D89" w:rsidRDefault="00C42D89" w:rsidP="00C42D89">
            <w:pPr>
              <w:spacing w:after="0" w:line="240" w:lineRule="auto"/>
              <w:jc w:val="both"/>
              <w:rPr>
                <w:szCs w:val="24"/>
              </w:rPr>
            </w:pPr>
            <w:r w:rsidRPr="00C42D89">
              <w:rPr>
                <w:szCs w:val="24"/>
              </w:rPr>
              <w:t>условия хранения тела умершего человека;</w:t>
            </w:r>
          </w:p>
          <w:p w14:paraId="0921CE7D" w14:textId="77777777" w:rsidR="00C42D89" w:rsidRPr="00C42D89" w:rsidRDefault="00C42D89" w:rsidP="00C42D89">
            <w:pPr>
              <w:spacing w:after="0" w:line="240" w:lineRule="auto"/>
              <w:jc w:val="both"/>
              <w:rPr>
                <w:szCs w:val="24"/>
              </w:rPr>
            </w:pPr>
            <w:r w:rsidRPr="00C42D89">
              <w:rPr>
                <w:szCs w:val="24"/>
              </w:rPr>
              <w:lastRenderedPageBreak/>
              <w:t>правила санитарной обработки и хранения тела умершего человека;</w:t>
            </w:r>
          </w:p>
          <w:p w14:paraId="70FB48C8" w14:textId="77777777" w:rsidR="00C42D89" w:rsidRPr="00C42D89" w:rsidRDefault="00C42D89" w:rsidP="00C42D89">
            <w:pPr>
              <w:spacing w:after="0" w:line="240" w:lineRule="auto"/>
              <w:jc w:val="both"/>
              <w:rPr>
                <w:szCs w:val="24"/>
              </w:rPr>
            </w:pPr>
            <w:r w:rsidRPr="00C42D89">
              <w:rPr>
                <w:szCs w:val="24"/>
              </w:rPr>
              <w:t>технология транспортировки тела умершего человека до места временного хранения.</w:t>
            </w:r>
          </w:p>
        </w:tc>
      </w:tr>
      <w:tr w:rsidR="00C42D89" w:rsidRPr="00C42D89" w14:paraId="5387AF95" w14:textId="77777777" w:rsidTr="00C42D89">
        <w:trPr>
          <w:trHeight w:val="20"/>
        </w:trPr>
        <w:tc>
          <w:tcPr>
            <w:tcW w:w="2376" w:type="dxa"/>
            <w:vMerge w:val="restart"/>
          </w:tcPr>
          <w:p w14:paraId="47A3BC92" w14:textId="77777777" w:rsidR="00C42D89" w:rsidRPr="00C42D89" w:rsidRDefault="00C42D89" w:rsidP="00C42D89">
            <w:pPr>
              <w:rPr>
                <w:szCs w:val="24"/>
              </w:rPr>
            </w:pPr>
            <w:proofErr w:type="gramStart"/>
            <w:r w:rsidRPr="00C42D89">
              <w:rPr>
                <w:szCs w:val="24"/>
              </w:rPr>
              <w:lastRenderedPageBreak/>
              <w:t>Осуществление  лечебно</w:t>
            </w:r>
            <w:proofErr w:type="gramEnd"/>
            <w:r w:rsidRPr="00C42D89">
              <w:rPr>
                <w:szCs w:val="24"/>
              </w:rPr>
              <w:t>-диагностической деятельности</w:t>
            </w:r>
          </w:p>
        </w:tc>
        <w:tc>
          <w:tcPr>
            <w:tcW w:w="2912" w:type="dxa"/>
            <w:vMerge w:val="restart"/>
          </w:tcPr>
          <w:p w14:paraId="6F85F664" w14:textId="77777777" w:rsidR="00C42D89" w:rsidRPr="00C42D89" w:rsidRDefault="00C42D89" w:rsidP="00C42D89">
            <w:pPr>
              <w:spacing w:after="0" w:line="240" w:lineRule="auto"/>
              <w:jc w:val="both"/>
              <w:rPr>
                <w:szCs w:val="24"/>
              </w:rPr>
            </w:pPr>
            <w:r w:rsidRPr="00C42D89">
              <w:rPr>
                <w:szCs w:val="24"/>
              </w:rPr>
              <w:t>ПК 2.1. 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c>
          <w:tcPr>
            <w:tcW w:w="4459" w:type="dxa"/>
          </w:tcPr>
          <w:p w14:paraId="014A53DE" w14:textId="77777777" w:rsidR="00C42D89" w:rsidRPr="00C42D89" w:rsidRDefault="00C42D89" w:rsidP="00C42D89">
            <w:pPr>
              <w:spacing w:after="0" w:line="240" w:lineRule="auto"/>
              <w:jc w:val="both"/>
              <w:rPr>
                <w:szCs w:val="24"/>
              </w:rPr>
            </w:pPr>
            <w:r w:rsidRPr="00C42D89">
              <w:rPr>
                <w:szCs w:val="24"/>
              </w:rPr>
              <w:t>Навыки:</w:t>
            </w:r>
          </w:p>
          <w:p w14:paraId="1B8010BE" w14:textId="77777777" w:rsidR="00C42D89" w:rsidRPr="00C42D89" w:rsidRDefault="00C42D89" w:rsidP="00C42D89">
            <w:pPr>
              <w:spacing w:after="0" w:line="240" w:lineRule="auto"/>
              <w:jc w:val="both"/>
              <w:rPr>
                <w:szCs w:val="24"/>
              </w:rPr>
            </w:pPr>
            <w:r w:rsidRPr="00C42D89">
              <w:rPr>
                <w:szCs w:val="24"/>
              </w:rPr>
              <w:t>ведения амбулаторного приема и посещение пациентов на дому;</w:t>
            </w:r>
          </w:p>
          <w:p w14:paraId="1B0EF922" w14:textId="77777777" w:rsidR="00C42D89" w:rsidRPr="00C42D89" w:rsidRDefault="00C42D89" w:rsidP="00C42D89">
            <w:pPr>
              <w:spacing w:after="0" w:line="240" w:lineRule="auto"/>
              <w:jc w:val="both"/>
              <w:rPr>
                <w:szCs w:val="24"/>
              </w:rPr>
            </w:pPr>
            <w:r w:rsidRPr="00C42D89">
              <w:rPr>
                <w:szCs w:val="24"/>
              </w:rPr>
              <w:t>сбора жалоб, анамнеза заболевания и анамнеза жизни у пациентов (их</w:t>
            </w:r>
            <w:r w:rsidRPr="00C42D89">
              <w:rPr>
                <w:szCs w:val="24"/>
              </w:rPr>
              <w:br/>
              <w:t>законных представителей);</w:t>
            </w:r>
          </w:p>
          <w:p w14:paraId="28783D7F" w14:textId="77777777" w:rsidR="00C42D89" w:rsidRPr="00C42D89" w:rsidRDefault="00C42D89" w:rsidP="00C42D89">
            <w:pPr>
              <w:spacing w:after="0" w:line="240" w:lineRule="auto"/>
              <w:jc w:val="both"/>
              <w:rPr>
                <w:szCs w:val="24"/>
              </w:rPr>
            </w:pPr>
            <w:r w:rsidRPr="00C42D89">
              <w:rPr>
                <w:szCs w:val="24"/>
              </w:rPr>
              <w:t xml:space="preserve">проведения осмотра, </w:t>
            </w:r>
            <w:proofErr w:type="spellStart"/>
            <w:r w:rsidRPr="00C42D89">
              <w:rPr>
                <w:szCs w:val="24"/>
              </w:rPr>
              <w:t>физикального</w:t>
            </w:r>
            <w:proofErr w:type="spellEnd"/>
            <w:r w:rsidRPr="00C42D89">
              <w:rPr>
                <w:szCs w:val="24"/>
              </w:rPr>
              <w:t xml:space="preserve"> и функционального обследования пациента, оценка состояния здоровья пациента;</w:t>
            </w:r>
          </w:p>
          <w:p w14:paraId="27DBEC72" w14:textId="77777777" w:rsidR="00C42D89" w:rsidRPr="00C42D89" w:rsidRDefault="00C42D89" w:rsidP="00C42D89">
            <w:pPr>
              <w:spacing w:after="0" w:line="240" w:lineRule="auto"/>
              <w:jc w:val="both"/>
              <w:rPr>
                <w:szCs w:val="24"/>
              </w:rPr>
            </w:pPr>
            <w:r w:rsidRPr="00C42D89">
              <w:rPr>
                <w:szCs w:val="24"/>
              </w:rPr>
              <w:t>формулирования предварительного диагноза, основанного на результатах анализа жалоб, анамнеза и данных объективного обследования пациента;</w:t>
            </w:r>
          </w:p>
          <w:p w14:paraId="3B0A8F31" w14:textId="77777777" w:rsidR="00C42D89" w:rsidRPr="00C42D89" w:rsidRDefault="00C42D89" w:rsidP="00C42D89">
            <w:pPr>
              <w:spacing w:after="0" w:line="240" w:lineRule="auto"/>
              <w:jc w:val="both"/>
              <w:rPr>
                <w:szCs w:val="24"/>
              </w:rPr>
            </w:pPr>
            <w:r w:rsidRPr="00C42D89">
              <w:rPr>
                <w:szCs w:val="24"/>
              </w:rPr>
              <w:t>составления плана обследования пациента, а также направление пациента для его прохождения;</w:t>
            </w:r>
          </w:p>
          <w:p w14:paraId="1F242EB8" w14:textId="77777777" w:rsidR="00C42D89" w:rsidRPr="00C42D89" w:rsidRDefault="00C42D89" w:rsidP="00C42D89">
            <w:pPr>
              <w:spacing w:after="0" w:line="240" w:lineRule="auto"/>
              <w:jc w:val="both"/>
              <w:rPr>
                <w:szCs w:val="24"/>
              </w:rPr>
            </w:pPr>
            <w:r w:rsidRPr="00C42D89">
              <w:rPr>
                <w:szCs w:val="24"/>
              </w:rPr>
              <w:t xml:space="preserve">интерпретации информации, полученной от пациента, результатов </w:t>
            </w:r>
            <w:proofErr w:type="spellStart"/>
            <w:r w:rsidRPr="00C42D89">
              <w:rPr>
                <w:szCs w:val="24"/>
              </w:rPr>
              <w:t>физикального</w:t>
            </w:r>
            <w:proofErr w:type="spellEnd"/>
            <w:r w:rsidRPr="00C42D89">
              <w:rPr>
                <w:szCs w:val="24"/>
              </w:rPr>
              <w:t xml:space="preserve"> обследования, результатов инструментальных и лабораторных обследований, с учетом возрастных особенностей и наличия заболеваний</w:t>
            </w:r>
          </w:p>
          <w:p w14:paraId="4A2117D1" w14:textId="77777777" w:rsidR="00C42D89" w:rsidRPr="00C42D89" w:rsidRDefault="00C42D89" w:rsidP="00C42D89">
            <w:pPr>
              <w:spacing w:after="0" w:line="240" w:lineRule="auto"/>
              <w:jc w:val="both"/>
              <w:rPr>
                <w:szCs w:val="24"/>
              </w:rPr>
            </w:pPr>
            <w:r w:rsidRPr="00C42D89">
              <w:rPr>
                <w:szCs w:val="24"/>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14:paraId="729B97FF" w14:textId="77777777" w:rsidR="00C42D89" w:rsidRPr="00C42D89" w:rsidRDefault="00C42D89" w:rsidP="00C42D89">
            <w:pPr>
              <w:spacing w:after="0" w:line="240" w:lineRule="auto"/>
              <w:jc w:val="both"/>
              <w:rPr>
                <w:szCs w:val="24"/>
              </w:rPr>
            </w:pPr>
            <w:r w:rsidRPr="00C42D89">
              <w:rPr>
                <w:szCs w:val="24"/>
              </w:rPr>
              <w:t>направления пациента для консультаций к участковому врачу-терапевту, врачу общей практики (семейному врачу), участковому врачу-педиатру и врачам-специалистам;</w:t>
            </w:r>
          </w:p>
          <w:p w14:paraId="56230121" w14:textId="77777777" w:rsidR="00C42D89" w:rsidRPr="00C42D89" w:rsidRDefault="00C42D89" w:rsidP="00C42D89">
            <w:pPr>
              <w:spacing w:after="0" w:line="240" w:lineRule="auto"/>
              <w:jc w:val="both"/>
              <w:rPr>
                <w:szCs w:val="24"/>
              </w:rPr>
            </w:pPr>
            <w:r w:rsidRPr="00C42D89">
              <w:rPr>
                <w:szCs w:val="24"/>
              </w:rPr>
              <w:t>проведения осмотра беременных женщин в случае физиологически</w:t>
            </w:r>
            <w:r w:rsidRPr="00C42D89">
              <w:rPr>
                <w:szCs w:val="24"/>
              </w:rPr>
              <w:br/>
              <w:t>протекающей беременности и направления на пренатальный скрининг для формирования групп риска по хромосомным нарушениям и врожденным аномалиям (порокам развития) у плода;</w:t>
            </w:r>
          </w:p>
          <w:p w14:paraId="17EF339F" w14:textId="77777777" w:rsidR="00C42D89" w:rsidRPr="00C42D89" w:rsidRDefault="00C42D89" w:rsidP="00C42D89">
            <w:pPr>
              <w:spacing w:after="0" w:line="240" w:lineRule="auto"/>
              <w:jc w:val="both"/>
              <w:rPr>
                <w:szCs w:val="24"/>
              </w:rPr>
            </w:pPr>
            <w:r w:rsidRPr="00C42D89">
              <w:rPr>
                <w:szCs w:val="24"/>
              </w:rPr>
              <w:t>определения медицинских показаний для оказания первичной</w:t>
            </w:r>
            <w:r w:rsidRPr="00C42D89">
              <w:rPr>
                <w:szCs w:val="24"/>
              </w:rPr>
              <w:br/>
              <w:t xml:space="preserve">медико-санитарной </w:t>
            </w:r>
            <w:proofErr w:type="spellStart"/>
            <w:proofErr w:type="gramStart"/>
            <w:r w:rsidRPr="00C42D89">
              <w:rPr>
                <w:szCs w:val="24"/>
              </w:rPr>
              <w:t>помощи,скорой</w:t>
            </w:r>
            <w:proofErr w:type="spellEnd"/>
            <w:proofErr w:type="gramEnd"/>
            <w:r w:rsidRPr="00C42D89">
              <w:rPr>
                <w:szCs w:val="24"/>
              </w:rPr>
              <w:t xml:space="preserve"> медицинской помощи, а также паллиативной помощи;</w:t>
            </w:r>
          </w:p>
          <w:p w14:paraId="4E9C0C10" w14:textId="77777777" w:rsidR="00C42D89" w:rsidRPr="00C42D89" w:rsidRDefault="00C42D89" w:rsidP="00C42D89">
            <w:pPr>
              <w:spacing w:after="0" w:line="240" w:lineRule="auto"/>
              <w:jc w:val="both"/>
              <w:rPr>
                <w:szCs w:val="24"/>
              </w:rPr>
            </w:pPr>
            <w:r w:rsidRPr="00C42D89">
              <w:rPr>
                <w:szCs w:val="24"/>
              </w:rPr>
              <w:lastRenderedPageBreak/>
              <w:t>выявления предраковых заболеваний и злокачественных новообразований,</w:t>
            </w:r>
            <w:r w:rsidRPr="00C42D89">
              <w:rPr>
                <w:szCs w:val="24"/>
              </w:rPr>
              <w:br/>
              <w:t xml:space="preserve">визуальных и </w:t>
            </w:r>
            <w:proofErr w:type="spellStart"/>
            <w:r w:rsidRPr="00C42D89">
              <w:rPr>
                <w:szCs w:val="24"/>
              </w:rPr>
              <w:t>пальпаторных</w:t>
            </w:r>
            <w:proofErr w:type="spellEnd"/>
            <w:r w:rsidRPr="00C42D89">
              <w:rPr>
                <w:szCs w:val="24"/>
              </w:rPr>
              <w:t xml:space="preserve"> локализаций и направление пациентов с</w:t>
            </w:r>
            <w:r w:rsidRPr="00C42D89">
              <w:rPr>
                <w:szCs w:val="24"/>
              </w:rPr>
              <w:br/>
              <w:t>подозрением на злокачественное образование и с предраковыми</w:t>
            </w:r>
            <w:r w:rsidRPr="00C42D89">
              <w:rPr>
                <w:szCs w:val="24"/>
              </w:rPr>
              <w:br/>
              <w:t>заболеваниями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tc>
      </w:tr>
      <w:tr w:rsidR="00C42D89" w:rsidRPr="00C42D89" w14:paraId="4766263C" w14:textId="77777777" w:rsidTr="00C42D89">
        <w:trPr>
          <w:trHeight w:val="20"/>
        </w:trPr>
        <w:tc>
          <w:tcPr>
            <w:tcW w:w="2376" w:type="dxa"/>
            <w:vMerge/>
          </w:tcPr>
          <w:p w14:paraId="1767C4F1" w14:textId="77777777" w:rsidR="00C42D89" w:rsidRPr="00C42D89" w:rsidRDefault="00C42D89" w:rsidP="00C42D89">
            <w:pPr>
              <w:rPr>
                <w:szCs w:val="24"/>
              </w:rPr>
            </w:pPr>
          </w:p>
        </w:tc>
        <w:tc>
          <w:tcPr>
            <w:tcW w:w="2912" w:type="dxa"/>
            <w:vMerge/>
          </w:tcPr>
          <w:p w14:paraId="02FB14EA" w14:textId="77777777" w:rsidR="00C42D89" w:rsidRPr="00C42D89" w:rsidRDefault="00C42D89" w:rsidP="00C42D89">
            <w:pPr>
              <w:spacing w:after="0" w:line="240" w:lineRule="auto"/>
              <w:jc w:val="both"/>
              <w:rPr>
                <w:szCs w:val="24"/>
              </w:rPr>
            </w:pPr>
          </w:p>
        </w:tc>
        <w:tc>
          <w:tcPr>
            <w:tcW w:w="4459" w:type="dxa"/>
          </w:tcPr>
          <w:p w14:paraId="755E13CB" w14:textId="77777777" w:rsidR="00C42D89" w:rsidRPr="00C42D89" w:rsidRDefault="00C42D89" w:rsidP="00C42D89">
            <w:pPr>
              <w:spacing w:after="0" w:line="240" w:lineRule="auto"/>
              <w:jc w:val="both"/>
              <w:rPr>
                <w:szCs w:val="24"/>
              </w:rPr>
            </w:pPr>
            <w:r w:rsidRPr="00C42D89">
              <w:rPr>
                <w:szCs w:val="24"/>
              </w:rPr>
              <w:t>Умения:</w:t>
            </w:r>
          </w:p>
          <w:p w14:paraId="352A5B32" w14:textId="77777777" w:rsidR="00C42D89" w:rsidRPr="00C42D89" w:rsidRDefault="00C42D89" w:rsidP="00C42D89">
            <w:pPr>
              <w:spacing w:after="0" w:line="240" w:lineRule="auto"/>
              <w:jc w:val="both"/>
              <w:rPr>
                <w:szCs w:val="24"/>
              </w:rPr>
            </w:pPr>
            <w:r w:rsidRPr="00C42D89">
              <w:rPr>
                <w:szCs w:val="24"/>
              </w:rPr>
              <w:t>осуществлять сбор жалоб, анамнеза жизни и заболевания у пациентов (их законных представителей);</w:t>
            </w:r>
          </w:p>
          <w:p w14:paraId="34F94EBA" w14:textId="77777777" w:rsidR="00C42D89" w:rsidRPr="00C42D89" w:rsidRDefault="00C42D89" w:rsidP="00C42D89">
            <w:pPr>
              <w:spacing w:after="0" w:line="240" w:lineRule="auto"/>
              <w:jc w:val="both"/>
              <w:rPr>
                <w:szCs w:val="24"/>
              </w:rPr>
            </w:pPr>
            <w:r w:rsidRPr="00C42D89">
              <w:rPr>
                <w:szCs w:val="24"/>
              </w:rPr>
              <w:t>интерпретировать и анализировать информацию, полученную от пациентов (их законных представителей);</w:t>
            </w:r>
          </w:p>
          <w:p w14:paraId="5B4E0CEF" w14:textId="77777777" w:rsidR="00C42D89" w:rsidRPr="00C42D89" w:rsidRDefault="00C42D89" w:rsidP="00C42D89">
            <w:pPr>
              <w:spacing w:after="0" w:line="240" w:lineRule="auto"/>
              <w:jc w:val="both"/>
              <w:rPr>
                <w:szCs w:val="24"/>
              </w:rPr>
            </w:pPr>
            <w:r w:rsidRPr="00C42D89">
              <w:rPr>
                <w:szCs w:val="24"/>
              </w:rPr>
              <w:t>оценивать анатомо-функциональное состояние органов и систем организма пациента с учетом возрастных особенностей;</w:t>
            </w:r>
          </w:p>
          <w:p w14:paraId="5C532515" w14:textId="77777777" w:rsidR="00C42D89" w:rsidRPr="00C42D89" w:rsidRDefault="00C42D89" w:rsidP="00C42D89">
            <w:pPr>
              <w:spacing w:after="0" w:line="240" w:lineRule="auto"/>
              <w:jc w:val="both"/>
              <w:rPr>
                <w:szCs w:val="24"/>
              </w:rPr>
            </w:pPr>
            <w:r w:rsidRPr="00C42D89">
              <w:rPr>
                <w:szCs w:val="24"/>
              </w:rPr>
              <w:t xml:space="preserve">проводить </w:t>
            </w:r>
            <w:proofErr w:type="spellStart"/>
            <w:r w:rsidRPr="00C42D89">
              <w:rPr>
                <w:szCs w:val="24"/>
              </w:rPr>
              <w:t>физикальное</w:t>
            </w:r>
            <w:proofErr w:type="spellEnd"/>
            <w:r w:rsidRPr="00C42D89">
              <w:rPr>
                <w:szCs w:val="24"/>
              </w:rPr>
              <w:t xml:space="preserve"> обследование пациента, включая:</w:t>
            </w:r>
          </w:p>
          <w:p w14:paraId="7CC284EC" w14:textId="77777777" w:rsidR="00C42D89" w:rsidRPr="00C42D89" w:rsidRDefault="00C42D89" w:rsidP="00C42D89">
            <w:pPr>
              <w:spacing w:after="0" w:line="240" w:lineRule="auto"/>
              <w:jc w:val="both"/>
              <w:rPr>
                <w:szCs w:val="24"/>
              </w:rPr>
            </w:pPr>
            <w:r w:rsidRPr="00C42D89">
              <w:rPr>
                <w:szCs w:val="24"/>
              </w:rPr>
              <w:t>осмотр,</w:t>
            </w:r>
          </w:p>
          <w:p w14:paraId="4D7239F6" w14:textId="77777777" w:rsidR="00C42D89" w:rsidRPr="00C42D89" w:rsidRDefault="00C42D89" w:rsidP="00C42D89">
            <w:pPr>
              <w:spacing w:after="0" w:line="240" w:lineRule="auto"/>
              <w:jc w:val="both"/>
              <w:rPr>
                <w:szCs w:val="24"/>
              </w:rPr>
            </w:pPr>
            <w:r w:rsidRPr="00C42D89">
              <w:rPr>
                <w:szCs w:val="24"/>
              </w:rPr>
              <w:t>пальпацию,</w:t>
            </w:r>
          </w:p>
          <w:p w14:paraId="32265F52" w14:textId="77777777" w:rsidR="00C42D89" w:rsidRPr="00C42D89" w:rsidRDefault="00C42D89" w:rsidP="00C42D89">
            <w:pPr>
              <w:spacing w:after="0" w:line="240" w:lineRule="auto"/>
              <w:jc w:val="both"/>
              <w:rPr>
                <w:szCs w:val="24"/>
              </w:rPr>
            </w:pPr>
            <w:r w:rsidRPr="00C42D89">
              <w:rPr>
                <w:szCs w:val="24"/>
              </w:rPr>
              <w:t>перкуссию,</w:t>
            </w:r>
          </w:p>
          <w:p w14:paraId="0523952C" w14:textId="77777777" w:rsidR="00C42D89" w:rsidRPr="00C42D89" w:rsidRDefault="00C42D89" w:rsidP="00C42D89">
            <w:pPr>
              <w:spacing w:after="0" w:line="240" w:lineRule="auto"/>
              <w:jc w:val="both"/>
              <w:rPr>
                <w:szCs w:val="24"/>
              </w:rPr>
            </w:pPr>
            <w:r w:rsidRPr="00C42D89">
              <w:rPr>
                <w:szCs w:val="24"/>
              </w:rPr>
              <w:t>аускультацию</w:t>
            </w:r>
          </w:p>
          <w:p w14:paraId="411E7E4B" w14:textId="77777777" w:rsidR="00C42D89" w:rsidRPr="00C42D89" w:rsidRDefault="00C42D89" w:rsidP="00C42D89">
            <w:pPr>
              <w:spacing w:after="0" w:line="240" w:lineRule="auto"/>
              <w:jc w:val="both"/>
              <w:rPr>
                <w:szCs w:val="24"/>
              </w:rPr>
            </w:pPr>
            <w:r w:rsidRPr="00C42D89">
              <w:rPr>
                <w:szCs w:val="24"/>
              </w:rPr>
              <w:t>оценивать состояние пациента;</w:t>
            </w:r>
          </w:p>
          <w:p w14:paraId="49DFDDC2" w14:textId="77777777" w:rsidR="00C42D89" w:rsidRPr="00C42D89" w:rsidRDefault="00C42D89" w:rsidP="00C42D89">
            <w:pPr>
              <w:spacing w:after="0" w:line="240" w:lineRule="auto"/>
              <w:jc w:val="both"/>
              <w:rPr>
                <w:szCs w:val="24"/>
              </w:rPr>
            </w:pPr>
            <w:r w:rsidRPr="00C42D89">
              <w:rPr>
                <w:szCs w:val="24"/>
              </w:rPr>
              <w:t>оценивать анатомо-функциональное состояние органов и систем организма пациента с учетом возрастных особенностей и заболевания, проводить:</w:t>
            </w:r>
          </w:p>
          <w:p w14:paraId="2C4B4580" w14:textId="77777777" w:rsidR="00C42D89" w:rsidRPr="00C42D89" w:rsidRDefault="00C42D89" w:rsidP="00C42D89">
            <w:pPr>
              <w:spacing w:after="0" w:line="240" w:lineRule="auto"/>
              <w:jc w:val="both"/>
              <w:rPr>
                <w:szCs w:val="24"/>
              </w:rPr>
            </w:pPr>
            <w:r w:rsidRPr="00C42D89">
              <w:rPr>
                <w:szCs w:val="24"/>
              </w:rPr>
              <w:t>общий визуальный осмотр пациента,</w:t>
            </w:r>
          </w:p>
          <w:p w14:paraId="5EB61A29" w14:textId="77777777" w:rsidR="00C42D89" w:rsidRPr="00C42D89" w:rsidRDefault="00C42D89" w:rsidP="00C42D89">
            <w:pPr>
              <w:spacing w:after="0" w:line="240" w:lineRule="auto"/>
              <w:jc w:val="both"/>
              <w:rPr>
                <w:szCs w:val="24"/>
              </w:rPr>
            </w:pPr>
            <w:r w:rsidRPr="00C42D89">
              <w:rPr>
                <w:szCs w:val="24"/>
              </w:rPr>
              <w:t>осмотр полости рта,</w:t>
            </w:r>
          </w:p>
          <w:p w14:paraId="0B168EDC" w14:textId="77777777" w:rsidR="00C42D89" w:rsidRPr="00C42D89" w:rsidRDefault="00C42D89" w:rsidP="00C42D89">
            <w:pPr>
              <w:spacing w:after="0" w:line="240" w:lineRule="auto"/>
              <w:jc w:val="both"/>
              <w:rPr>
                <w:szCs w:val="24"/>
              </w:rPr>
            </w:pPr>
            <w:r w:rsidRPr="00C42D89">
              <w:rPr>
                <w:szCs w:val="24"/>
              </w:rPr>
              <w:t>осмотр верхних дыхательных путей с использованием дополнительных источников света, шпателя и зеркал,</w:t>
            </w:r>
          </w:p>
          <w:p w14:paraId="7B7339FA" w14:textId="77777777" w:rsidR="00C42D89" w:rsidRPr="00C42D89" w:rsidRDefault="00C42D89" w:rsidP="00C42D89">
            <w:pPr>
              <w:spacing w:after="0" w:line="240" w:lineRule="auto"/>
              <w:jc w:val="both"/>
              <w:rPr>
                <w:szCs w:val="24"/>
              </w:rPr>
            </w:pPr>
            <w:r w:rsidRPr="00C42D89">
              <w:rPr>
                <w:szCs w:val="24"/>
              </w:rPr>
              <w:t>измерение роста,</w:t>
            </w:r>
          </w:p>
          <w:p w14:paraId="0E842488" w14:textId="77777777" w:rsidR="00C42D89" w:rsidRPr="00C42D89" w:rsidRDefault="00C42D89" w:rsidP="00C42D89">
            <w:pPr>
              <w:spacing w:after="0" w:line="240" w:lineRule="auto"/>
              <w:jc w:val="both"/>
              <w:rPr>
                <w:szCs w:val="24"/>
              </w:rPr>
            </w:pPr>
            <w:r w:rsidRPr="00C42D89">
              <w:rPr>
                <w:szCs w:val="24"/>
              </w:rPr>
              <w:t>измерение массы тела,</w:t>
            </w:r>
          </w:p>
          <w:p w14:paraId="7E7A40DB" w14:textId="77777777" w:rsidR="00C42D89" w:rsidRPr="00C42D89" w:rsidRDefault="00C42D89" w:rsidP="00C42D89">
            <w:pPr>
              <w:spacing w:after="0" w:line="240" w:lineRule="auto"/>
              <w:jc w:val="both"/>
              <w:rPr>
                <w:szCs w:val="24"/>
              </w:rPr>
            </w:pPr>
            <w:r w:rsidRPr="00C42D89">
              <w:rPr>
                <w:szCs w:val="24"/>
              </w:rPr>
              <w:t>измерение основных анатомических окружностей,</w:t>
            </w:r>
          </w:p>
          <w:p w14:paraId="33170E64" w14:textId="77777777" w:rsidR="00C42D89" w:rsidRPr="00C42D89" w:rsidRDefault="00C42D89" w:rsidP="00C42D89">
            <w:pPr>
              <w:spacing w:after="0" w:line="240" w:lineRule="auto"/>
              <w:jc w:val="both"/>
              <w:rPr>
                <w:szCs w:val="24"/>
              </w:rPr>
            </w:pPr>
            <w:r w:rsidRPr="00C42D89">
              <w:rPr>
                <w:szCs w:val="24"/>
              </w:rPr>
              <w:t>измерение окружности головы,</w:t>
            </w:r>
          </w:p>
          <w:p w14:paraId="168FDD7C" w14:textId="77777777" w:rsidR="00C42D89" w:rsidRPr="00C42D89" w:rsidRDefault="00C42D89" w:rsidP="00C42D89">
            <w:pPr>
              <w:spacing w:after="0" w:line="240" w:lineRule="auto"/>
              <w:jc w:val="both"/>
              <w:rPr>
                <w:szCs w:val="24"/>
              </w:rPr>
            </w:pPr>
            <w:r w:rsidRPr="00C42D89">
              <w:rPr>
                <w:szCs w:val="24"/>
              </w:rPr>
              <w:t>измерение окружности грудной клетки,</w:t>
            </w:r>
          </w:p>
          <w:p w14:paraId="283098A5" w14:textId="77777777" w:rsidR="00C42D89" w:rsidRPr="00C42D89" w:rsidRDefault="00C42D89" w:rsidP="00C42D89">
            <w:pPr>
              <w:spacing w:after="0" w:line="240" w:lineRule="auto"/>
              <w:jc w:val="both"/>
              <w:rPr>
                <w:szCs w:val="24"/>
              </w:rPr>
            </w:pPr>
            <w:r w:rsidRPr="00C42D89">
              <w:rPr>
                <w:szCs w:val="24"/>
              </w:rPr>
              <w:t>измерение толщины кожной складки (</w:t>
            </w:r>
            <w:proofErr w:type="spellStart"/>
            <w:r w:rsidRPr="00C42D89">
              <w:rPr>
                <w:szCs w:val="24"/>
              </w:rPr>
              <w:t>пликометрия</w:t>
            </w:r>
            <w:proofErr w:type="spellEnd"/>
            <w:r w:rsidRPr="00C42D89">
              <w:rPr>
                <w:szCs w:val="24"/>
              </w:rPr>
              <w:t>);</w:t>
            </w:r>
          </w:p>
          <w:p w14:paraId="6B5CA710" w14:textId="77777777" w:rsidR="00C42D89" w:rsidRPr="00C42D89" w:rsidRDefault="00C42D89" w:rsidP="00C42D89">
            <w:pPr>
              <w:spacing w:after="0" w:line="240" w:lineRule="auto"/>
              <w:jc w:val="both"/>
              <w:rPr>
                <w:szCs w:val="24"/>
              </w:rPr>
            </w:pPr>
            <w:r w:rsidRPr="00C42D89">
              <w:rPr>
                <w:szCs w:val="24"/>
              </w:rPr>
              <w:t xml:space="preserve">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w:t>
            </w:r>
            <w:r w:rsidRPr="00C42D89">
              <w:rPr>
                <w:szCs w:val="24"/>
              </w:rPr>
              <w:lastRenderedPageBreak/>
              <w:t>врожденным аномалиям (порокам развития) у плода;</w:t>
            </w:r>
          </w:p>
          <w:p w14:paraId="5C8208B2" w14:textId="77777777" w:rsidR="00C42D89" w:rsidRPr="00C42D89" w:rsidRDefault="00C42D89" w:rsidP="00C42D89">
            <w:pPr>
              <w:spacing w:after="0" w:line="240" w:lineRule="auto"/>
              <w:jc w:val="both"/>
              <w:rPr>
                <w:szCs w:val="24"/>
              </w:rPr>
            </w:pPr>
            <w:r w:rsidRPr="00C42D89">
              <w:rPr>
                <w:szCs w:val="24"/>
              </w:rPr>
              <w:t xml:space="preserve">интерпретировать и анализировать результаты </w:t>
            </w:r>
            <w:proofErr w:type="spellStart"/>
            <w:r w:rsidRPr="00C42D89">
              <w:rPr>
                <w:szCs w:val="24"/>
              </w:rPr>
              <w:t>физикального</w:t>
            </w:r>
            <w:proofErr w:type="spellEnd"/>
            <w:r w:rsidRPr="00C42D89">
              <w:rPr>
                <w:szCs w:val="24"/>
              </w:rPr>
              <w:t xml:space="preserve"> обследования с учетом возрастных особенностей и заболевания:</w:t>
            </w:r>
          </w:p>
          <w:p w14:paraId="0394867C" w14:textId="77777777" w:rsidR="00C42D89" w:rsidRPr="00C42D89" w:rsidRDefault="00C42D89" w:rsidP="00C42D89">
            <w:pPr>
              <w:spacing w:after="0" w:line="240" w:lineRule="auto"/>
              <w:jc w:val="both"/>
              <w:rPr>
                <w:szCs w:val="24"/>
              </w:rPr>
            </w:pPr>
            <w:r w:rsidRPr="00C42D89">
              <w:rPr>
                <w:szCs w:val="24"/>
              </w:rPr>
              <w:t>термометрию общую,</w:t>
            </w:r>
          </w:p>
          <w:p w14:paraId="73F7F326" w14:textId="77777777" w:rsidR="00C42D89" w:rsidRPr="00C42D89" w:rsidRDefault="00C42D89" w:rsidP="00C42D89">
            <w:pPr>
              <w:spacing w:after="0" w:line="240" w:lineRule="auto"/>
              <w:jc w:val="both"/>
              <w:rPr>
                <w:szCs w:val="24"/>
              </w:rPr>
            </w:pPr>
            <w:r w:rsidRPr="00C42D89">
              <w:rPr>
                <w:szCs w:val="24"/>
              </w:rPr>
              <w:t>измерение частоты дыхания,</w:t>
            </w:r>
          </w:p>
          <w:p w14:paraId="0A37EA2D" w14:textId="77777777" w:rsidR="00C42D89" w:rsidRPr="00C42D89" w:rsidRDefault="00C42D89" w:rsidP="00C42D89">
            <w:pPr>
              <w:spacing w:after="0" w:line="240" w:lineRule="auto"/>
              <w:jc w:val="both"/>
              <w:rPr>
                <w:szCs w:val="24"/>
              </w:rPr>
            </w:pPr>
            <w:r w:rsidRPr="00C42D89">
              <w:rPr>
                <w:szCs w:val="24"/>
              </w:rPr>
              <w:t>измерение частоты сердцебиения,</w:t>
            </w:r>
          </w:p>
          <w:p w14:paraId="1E1F6D15" w14:textId="77777777" w:rsidR="00C42D89" w:rsidRPr="00C42D89" w:rsidRDefault="00C42D89" w:rsidP="00C42D89">
            <w:pPr>
              <w:spacing w:after="0" w:line="240" w:lineRule="auto"/>
              <w:jc w:val="both"/>
              <w:rPr>
                <w:szCs w:val="24"/>
              </w:rPr>
            </w:pPr>
            <w:r w:rsidRPr="00C42D89">
              <w:rPr>
                <w:szCs w:val="24"/>
              </w:rPr>
              <w:t>исследование пульса, исследование пульса методом мониторирования,</w:t>
            </w:r>
          </w:p>
          <w:p w14:paraId="36A882F7" w14:textId="77777777" w:rsidR="00C42D89" w:rsidRPr="00C42D89" w:rsidRDefault="00C42D89" w:rsidP="00C42D89">
            <w:pPr>
              <w:spacing w:after="0" w:line="240" w:lineRule="auto"/>
              <w:jc w:val="both"/>
              <w:rPr>
                <w:szCs w:val="24"/>
              </w:rPr>
            </w:pPr>
            <w:r w:rsidRPr="00C42D89">
              <w:rPr>
                <w:szCs w:val="24"/>
              </w:rPr>
              <w:t>измерение артериального давления на периферических артериях, суточное мониторирование артериального давления,</w:t>
            </w:r>
          </w:p>
          <w:p w14:paraId="79B50A61" w14:textId="77777777" w:rsidR="00C42D89" w:rsidRPr="00C42D89" w:rsidRDefault="00C42D89" w:rsidP="00C42D89">
            <w:pPr>
              <w:spacing w:after="0" w:line="240" w:lineRule="auto"/>
              <w:jc w:val="both"/>
              <w:rPr>
                <w:szCs w:val="24"/>
              </w:rPr>
            </w:pPr>
            <w:r w:rsidRPr="00C42D89">
              <w:rPr>
                <w:szCs w:val="24"/>
              </w:rPr>
              <w:t>регистрацию электрокардиограммы,</w:t>
            </w:r>
          </w:p>
          <w:p w14:paraId="315C2479" w14:textId="77777777" w:rsidR="00C42D89" w:rsidRPr="00C42D89" w:rsidRDefault="00C42D89" w:rsidP="00C42D89">
            <w:pPr>
              <w:spacing w:after="0" w:line="240" w:lineRule="auto"/>
              <w:jc w:val="both"/>
              <w:rPr>
                <w:szCs w:val="24"/>
              </w:rPr>
            </w:pPr>
            <w:r w:rsidRPr="00C42D89">
              <w:rPr>
                <w:szCs w:val="24"/>
              </w:rPr>
              <w:t>прикроватное мониторирование жизненных функций и параметров,</w:t>
            </w:r>
          </w:p>
          <w:p w14:paraId="36F00BE7" w14:textId="77777777" w:rsidR="00C42D89" w:rsidRPr="00C42D89" w:rsidRDefault="00C42D89" w:rsidP="00C42D89">
            <w:pPr>
              <w:spacing w:after="0" w:line="240" w:lineRule="auto"/>
              <w:jc w:val="both"/>
              <w:rPr>
                <w:szCs w:val="24"/>
              </w:rPr>
            </w:pPr>
            <w:r w:rsidRPr="00C42D89">
              <w:rPr>
                <w:szCs w:val="24"/>
              </w:rPr>
              <w:t>оценку поведения пациента с психическими расстройствами;</w:t>
            </w:r>
          </w:p>
          <w:p w14:paraId="32055D82" w14:textId="77777777" w:rsidR="00C42D89" w:rsidRPr="00C42D89" w:rsidRDefault="00C42D89" w:rsidP="00C42D89">
            <w:pPr>
              <w:spacing w:after="0" w:line="240" w:lineRule="auto"/>
              <w:jc w:val="both"/>
              <w:rPr>
                <w:szCs w:val="24"/>
              </w:rPr>
            </w:pPr>
            <w:r w:rsidRPr="00C42D89">
              <w:rPr>
                <w:szCs w:val="24"/>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14:paraId="12E10DBC" w14:textId="77777777" w:rsidR="00C42D89" w:rsidRPr="00C42D89" w:rsidRDefault="00C42D89" w:rsidP="00C42D89">
            <w:pPr>
              <w:spacing w:after="0" w:line="240" w:lineRule="auto"/>
              <w:jc w:val="both"/>
              <w:rPr>
                <w:szCs w:val="24"/>
              </w:rPr>
            </w:pPr>
            <w:r w:rsidRPr="00C42D89">
              <w:rPr>
                <w:szCs w:val="24"/>
              </w:rPr>
              <w:t>выявлять пациентов с повышенным риском развития злокачественных</w:t>
            </w:r>
            <w:r w:rsidRPr="00C42D89">
              <w:rPr>
                <w:szCs w:val="24"/>
              </w:rPr>
              <w:br/>
              <w:t>новообразований, с признаками предраковых заболеваний и</w:t>
            </w:r>
            <w:r w:rsidRPr="00C42D89">
              <w:rPr>
                <w:szCs w:val="24"/>
              </w:rPr>
              <w:br/>
              <w:t>злокачественных новообразований и направлять пациентов с подозрением</w:t>
            </w:r>
            <w:r w:rsidRPr="00C42D89">
              <w:rPr>
                <w:szCs w:val="24"/>
              </w:rPr>
              <w:br/>
              <w:t>на злокачественную опухоль и с предраковыми заболеваниями в</w:t>
            </w:r>
            <w:r w:rsidRPr="00C42D89">
              <w:rPr>
                <w:szCs w:val="24"/>
              </w:rPr>
              <w:br/>
              <w:t>первичный онкологический кабинет медицинской организации в</w:t>
            </w:r>
            <w:r w:rsidRPr="00C42D89">
              <w:rPr>
                <w:szCs w:val="24"/>
              </w:rPr>
              <w:br/>
              <w:t>соответствии с порядком оказания медицинской помощи населению по</w:t>
            </w:r>
            <w:r w:rsidRPr="00C42D89">
              <w:rPr>
                <w:szCs w:val="24"/>
              </w:rPr>
              <w:br/>
              <w:t>профилю "онкология";</w:t>
            </w:r>
          </w:p>
          <w:p w14:paraId="5ED8A00A" w14:textId="77777777" w:rsidR="00C42D89" w:rsidRPr="00C42D89" w:rsidRDefault="00C42D89" w:rsidP="00C42D89">
            <w:pPr>
              <w:spacing w:after="0" w:line="240" w:lineRule="auto"/>
              <w:jc w:val="both"/>
              <w:rPr>
                <w:szCs w:val="24"/>
              </w:rPr>
            </w:pPr>
            <w:r w:rsidRPr="00C42D89">
              <w:rPr>
                <w:szCs w:val="24"/>
              </w:rPr>
              <w:t>обосновывать и планировать объем инструментальных и лабораторных исследований с учетом возрастных особенностей и наличия заболеваний;</w:t>
            </w:r>
          </w:p>
          <w:p w14:paraId="3780890F" w14:textId="77777777" w:rsidR="00C42D89" w:rsidRPr="00C42D89" w:rsidRDefault="00C42D89" w:rsidP="00C42D89">
            <w:pPr>
              <w:spacing w:after="0" w:line="240" w:lineRule="auto"/>
              <w:jc w:val="both"/>
              <w:rPr>
                <w:szCs w:val="24"/>
              </w:rPr>
            </w:pPr>
            <w:r w:rsidRPr="00C42D89">
              <w:rPr>
                <w:szCs w:val="24"/>
              </w:rPr>
              <w:t xml:space="preserve">интерпретировать и </w:t>
            </w:r>
            <w:proofErr w:type="gramStart"/>
            <w:r w:rsidRPr="00C42D89">
              <w:rPr>
                <w:szCs w:val="24"/>
              </w:rPr>
              <w:t>анализировать  результаты</w:t>
            </w:r>
            <w:proofErr w:type="gramEnd"/>
            <w:r w:rsidRPr="00C42D89">
              <w:rPr>
                <w:szCs w:val="24"/>
              </w:rPr>
              <w:t xml:space="preserve"> инструментальных и лабораторных обследований с учетом возрастных особенностей и наличия заболеваний;</w:t>
            </w:r>
          </w:p>
          <w:p w14:paraId="5916CDBA" w14:textId="77777777" w:rsidR="00C42D89" w:rsidRPr="00C42D89" w:rsidRDefault="00C42D89" w:rsidP="00C42D89">
            <w:pPr>
              <w:spacing w:after="0" w:line="240" w:lineRule="auto"/>
              <w:jc w:val="both"/>
              <w:rPr>
                <w:szCs w:val="24"/>
              </w:rPr>
            </w:pPr>
            <w:r w:rsidRPr="00C42D89">
              <w:rPr>
                <w:szCs w:val="24"/>
              </w:rPr>
              <w:t xml:space="preserve">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w:t>
            </w:r>
            <w:r w:rsidRPr="00C42D89">
              <w:rPr>
                <w:szCs w:val="24"/>
              </w:rPr>
              <w:lastRenderedPageBreak/>
              <w:t>учетом возрастных особенностей и наличия заболеваний;</w:t>
            </w:r>
          </w:p>
          <w:p w14:paraId="5ADF4B22" w14:textId="77777777" w:rsidR="00C42D89" w:rsidRPr="00C42D89" w:rsidRDefault="00C42D89" w:rsidP="00C42D89">
            <w:pPr>
              <w:spacing w:after="0" w:line="240" w:lineRule="auto"/>
              <w:jc w:val="both"/>
              <w:rPr>
                <w:szCs w:val="24"/>
              </w:rPr>
            </w:pPr>
            <w:r w:rsidRPr="00C42D89">
              <w:rPr>
                <w:szCs w:val="24"/>
              </w:rPr>
              <w:t>Определять медицинские показания для оказания медицинской помощи с</w:t>
            </w:r>
            <w:r w:rsidRPr="00C42D89">
              <w:rPr>
                <w:szCs w:val="24"/>
              </w:rPr>
              <w:br/>
              <w:t>учетом возрастных особенностей;</w:t>
            </w:r>
          </w:p>
          <w:p w14:paraId="43524D24" w14:textId="77777777" w:rsidR="00C42D89" w:rsidRPr="00C42D89" w:rsidRDefault="00C42D89" w:rsidP="00C42D89">
            <w:pPr>
              <w:spacing w:after="0" w:line="240" w:lineRule="auto"/>
              <w:jc w:val="both"/>
              <w:rPr>
                <w:szCs w:val="24"/>
              </w:rPr>
            </w:pPr>
            <w:r w:rsidRPr="00C42D89">
              <w:rPr>
                <w:szCs w:val="24"/>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tc>
      </w:tr>
      <w:tr w:rsidR="00C42D89" w:rsidRPr="00C42D89" w14:paraId="0372B808" w14:textId="77777777" w:rsidTr="00C42D89">
        <w:trPr>
          <w:trHeight w:val="20"/>
        </w:trPr>
        <w:tc>
          <w:tcPr>
            <w:tcW w:w="2376" w:type="dxa"/>
            <w:vMerge/>
          </w:tcPr>
          <w:p w14:paraId="34D5A291" w14:textId="77777777" w:rsidR="00C42D89" w:rsidRPr="00C42D89" w:rsidRDefault="00C42D89" w:rsidP="00C42D89">
            <w:pPr>
              <w:rPr>
                <w:szCs w:val="24"/>
              </w:rPr>
            </w:pPr>
          </w:p>
        </w:tc>
        <w:tc>
          <w:tcPr>
            <w:tcW w:w="2912" w:type="dxa"/>
            <w:vMerge/>
          </w:tcPr>
          <w:p w14:paraId="02CA5531" w14:textId="77777777" w:rsidR="00C42D89" w:rsidRPr="00C42D89" w:rsidRDefault="00C42D89" w:rsidP="00C42D89">
            <w:pPr>
              <w:spacing w:after="0" w:line="240" w:lineRule="auto"/>
              <w:jc w:val="both"/>
              <w:rPr>
                <w:szCs w:val="24"/>
              </w:rPr>
            </w:pPr>
          </w:p>
        </w:tc>
        <w:tc>
          <w:tcPr>
            <w:tcW w:w="4459" w:type="dxa"/>
          </w:tcPr>
          <w:p w14:paraId="2732FB57" w14:textId="77777777" w:rsidR="00C42D89" w:rsidRPr="00C42D89" w:rsidRDefault="00C42D89" w:rsidP="00C42D89">
            <w:pPr>
              <w:spacing w:after="0" w:line="240" w:lineRule="auto"/>
              <w:jc w:val="both"/>
              <w:rPr>
                <w:szCs w:val="24"/>
              </w:rPr>
            </w:pPr>
            <w:r w:rsidRPr="00C42D89">
              <w:rPr>
                <w:szCs w:val="24"/>
              </w:rPr>
              <w:t>Знания:</w:t>
            </w:r>
          </w:p>
          <w:p w14:paraId="69E0F778" w14:textId="77777777" w:rsidR="00C42D89" w:rsidRPr="00C42D89" w:rsidRDefault="00C42D89" w:rsidP="00C42D89">
            <w:pPr>
              <w:spacing w:after="0" w:line="240" w:lineRule="auto"/>
              <w:jc w:val="both"/>
              <w:rPr>
                <w:szCs w:val="24"/>
              </w:rPr>
            </w:pPr>
            <w:r w:rsidRPr="00C42D89">
              <w:rPr>
                <w:szCs w:val="24"/>
              </w:rPr>
              <w:t>клиническое значение и методику сбора жалоб и анамнеза у пациентов или их законных представителей;</w:t>
            </w:r>
          </w:p>
          <w:p w14:paraId="7682B6A5" w14:textId="77777777" w:rsidR="00C42D89" w:rsidRPr="00C42D89" w:rsidRDefault="00C42D89" w:rsidP="00C42D89">
            <w:pPr>
              <w:spacing w:after="0" w:line="240" w:lineRule="auto"/>
              <w:jc w:val="both"/>
              <w:rPr>
                <w:szCs w:val="24"/>
              </w:rPr>
            </w:pPr>
            <w:r w:rsidRPr="00C42D89">
              <w:rPr>
                <w:szCs w:val="24"/>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14:paraId="0FA5C20B" w14:textId="77777777" w:rsidR="00C42D89" w:rsidRPr="00C42D89" w:rsidRDefault="00C42D89" w:rsidP="00C42D89">
            <w:pPr>
              <w:spacing w:after="0" w:line="240" w:lineRule="auto"/>
              <w:jc w:val="both"/>
              <w:rPr>
                <w:szCs w:val="24"/>
              </w:rPr>
            </w:pPr>
            <w:r w:rsidRPr="00C42D89">
              <w:rPr>
                <w:szCs w:val="24"/>
              </w:rPr>
              <w:t>правила и цели проведения амбулаторного приема и активного посещения пациентов на дому;</w:t>
            </w:r>
          </w:p>
          <w:p w14:paraId="6511DB43" w14:textId="77777777" w:rsidR="00C42D89" w:rsidRPr="00C42D89" w:rsidRDefault="00C42D89" w:rsidP="00C42D89">
            <w:pPr>
              <w:spacing w:after="0" w:line="240" w:lineRule="auto"/>
              <w:jc w:val="both"/>
              <w:rPr>
                <w:szCs w:val="24"/>
              </w:rPr>
            </w:pPr>
            <w:r w:rsidRPr="00C42D89">
              <w:rPr>
                <w:szCs w:val="24"/>
              </w:rPr>
              <w:t>клиническое значение методики проведения медицинских осмотров и обследования пациента;</w:t>
            </w:r>
          </w:p>
          <w:p w14:paraId="79158D2D" w14:textId="77777777" w:rsidR="00C42D89" w:rsidRPr="00C42D89" w:rsidRDefault="00C42D89" w:rsidP="00C42D89">
            <w:pPr>
              <w:spacing w:after="0" w:line="240" w:lineRule="auto"/>
              <w:jc w:val="both"/>
              <w:rPr>
                <w:szCs w:val="24"/>
              </w:rPr>
            </w:pPr>
            <w:r w:rsidRPr="00C42D89">
              <w:rPr>
                <w:szCs w:val="24"/>
              </w:rPr>
              <w:t>методика расспроса, осмотра пациента с учетом возрастных особенностей и заболевания;</w:t>
            </w:r>
          </w:p>
          <w:p w14:paraId="4AD5F082" w14:textId="77777777" w:rsidR="00C42D89" w:rsidRPr="00C42D89" w:rsidRDefault="00C42D89" w:rsidP="00C42D89">
            <w:pPr>
              <w:spacing w:after="0" w:line="240" w:lineRule="auto"/>
              <w:jc w:val="both"/>
              <w:rPr>
                <w:szCs w:val="24"/>
              </w:rPr>
            </w:pPr>
            <w:r w:rsidRPr="00C42D89">
              <w:rPr>
                <w:szCs w:val="24"/>
              </w:rPr>
              <w:t xml:space="preserve">клинические признаки и методы диагностики заболеваний и (или) состояний у детей и </w:t>
            </w:r>
            <w:proofErr w:type="gramStart"/>
            <w:r w:rsidRPr="00C42D89">
              <w:rPr>
                <w:szCs w:val="24"/>
              </w:rPr>
              <w:t>взрослых,  протекающих</w:t>
            </w:r>
            <w:proofErr w:type="gramEnd"/>
            <w:r w:rsidRPr="00C42D89">
              <w:rPr>
                <w:szCs w:val="24"/>
              </w:rPr>
              <w:t xml:space="preserve"> без явных признаков угрозы жизни и не требующих оказания медицинской помощи в неотложной форме;</w:t>
            </w:r>
          </w:p>
          <w:p w14:paraId="0C787A21" w14:textId="77777777" w:rsidR="00C42D89" w:rsidRPr="00C42D89" w:rsidRDefault="00C42D89" w:rsidP="00C42D89">
            <w:pPr>
              <w:spacing w:after="0" w:line="240" w:lineRule="auto"/>
              <w:jc w:val="both"/>
              <w:rPr>
                <w:szCs w:val="24"/>
              </w:rPr>
            </w:pPr>
            <w:r w:rsidRPr="00C42D89">
              <w:rPr>
                <w:szCs w:val="24"/>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14:paraId="04F201BC" w14:textId="77777777" w:rsidR="00C42D89" w:rsidRPr="00C42D89" w:rsidRDefault="00C42D89" w:rsidP="00C42D89">
            <w:pPr>
              <w:spacing w:after="0" w:line="240" w:lineRule="auto"/>
              <w:jc w:val="both"/>
              <w:rPr>
                <w:szCs w:val="24"/>
              </w:rPr>
            </w:pPr>
            <w:r w:rsidRPr="00C42D89">
              <w:rPr>
                <w:szCs w:val="24"/>
              </w:rPr>
              <w:t>признаки физиологически нормально протекающей беременности;</w:t>
            </w:r>
          </w:p>
          <w:p w14:paraId="5339302F" w14:textId="77777777" w:rsidR="00C42D89" w:rsidRPr="00C42D89" w:rsidRDefault="00C42D89" w:rsidP="00C42D89">
            <w:pPr>
              <w:spacing w:after="0" w:line="240" w:lineRule="auto"/>
              <w:jc w:val="both"/>
              <w:rPr>
                <w:szCs w:val="24"/>
              </w:rPr>
            </w:pPr>
            <w:r w:rsidRPr="00C42D89">
              <w:rPr>
                <w:szCs w:val="24"/>
              </w:rPr>
              <w:t xml:space="preserve">этиологию, патогенез, клиническую картину, дифференциальную диагностику, особенности течения, осложнения и исходы наиболее распространенных острых и </w:t>
            </w:r>
            <w:r w:rsidRPr="00C42D89">
              <w:rPr>
                <w:szCs w:val="24"/>
              </w:rPr>
              <w:lastRenderedPageBreak/>
              <w:t>хронических заболеваний и (или) состояний;</w:t>
            </w:r>
          </w:p>
          <w:p w14:paraId="53FA5F54" w14:textId="77777777" w:rsidR="00C42D89" w:rsidRPr="00C42D89" w:rsidRDefault="00C42D89" w:rsidP="00C42D89">
            <w:pPr>
              <w:spacing w:after="0" w:line="240" w:lineRule="auto"/>
              <w:jc w:val="both"/>
              <w:rPr>
                <w:szCs w:val="24"/>
              </w:rPr>
            </w:pPr>
            <w:r w:rsidRPr="00C42D89">
              <w:rPr>
                <w:szCs w:val="24"/>
              </w:rPr>
              <w:t>международную статистическую классификации болезней и проблем, связанных со здоровьем;</w:t>
            </w:r>
          </w:p>
          <w:p w14:paraId="4727F4B4" w14:textId="77777777" w:rsidR="00C42D89" w:rsidRPr="00C42D89" w:rsidRDefault="00C42D89" w:rsidP="00C42D89">
            <w:pPr>
              <w:spacing w:after="0" w:line="240" w:lineRule="auto"/>
              <w:jc w:val="both"/>
              <w:rPr>
                <w:szCs w:val="24"/>
              </w:rPr>
            </w:pPr>
            <w:r w:rsidRPr="00C42D89">
              <w:rPr>
                <w:szCs w:val="24"/>
              </w:rPr>
              <w:t>медицинские показания к оказанию первичной медико-санитарной помощи в амбулаторных условиях или в условиях дневного стационара;</w:t>
            </w:r>
          </w:p>
          <w:p w14:paraId="62E37967" w14:textId="77777777" w:rsidR="00C42D89" w:rsidRPr="00C42D89" w:rsidRDefault="00C42D89" w:rsidP="00C42D89">
            <w:pPr>
              <w:spacing w:after="0" w:line="240" w:lineRule="auto"/>
              <w:jc w:val="both"/>
              <w:rPr>
                <w:szCs w:val="24"/>
              </w:rPr>
            </w:pPr>
            <w:r w:rsidRPr="00C42D89">
              <w:rPr>
                <w:szCs w:val="24"/>
              </w:rPr>
              <w:t>медицинские показания и порядок направления пациента на консультации к участковому врачу-терапевту, врачу общей практики (семейному врачу),</w:t>
            </w:r>
            <w:r w:rsidRPr="00C42D89">
              <w:rPr>
                <w:szCs w:val="24"/>
              </w:rPr>
              <w:br/>
              <w:t>участковому врачу-педиатру и врачам-специалистам;</w:t>
            </w:r>
          </w:p>
          <w:p w14:paraId="4BB5405B" w14:textId="77777777" w:rsidR="00C42D89" w:rsidRPr="00C42D89" w:rsidRDefault="00C42D89" w:rsidP="00C42D89">
            <w:pPr>
              <w:spacing w:after="0" w:line="240" w:lineRule="auto"/>
              <w:jc w:val="both"/>
              <w:rPr>
                <w:szCs w:val="24"/>
              </w:rPr>
            </w:pPr>
            <w:r w:rsidRPr="00C42D89">
              <w:rPr>
                <w:szCs w:val="24"/>
              </w:rPr>
              <w:t>медицинские показания к оказанию специализированной медицинской</w:t>
            </w:r>
            <w:r w:rsidRPr="00C42D89">
              <w:rPr>
                <w:szCs w:val="24"/>
              </w:rPr>
              <w:br/>
              <w:t>помощи в стационарных условиях.</w:t>
            </w:r>
          </w:p>
        </w:tc>
      </w:tr>
      <w:tr w:rsidR="00C42D89" w:rsidRPr="00C42D89" w14:paraId="04A34896" w14:textId="77777777" w:rsidTr="00C42D89">
        <w:trPr>
          <w:trHeight w:val="20"/>
        </w:trPr>
        <w:tc>
          <w:tcPr>
            <w:tcW w:w="2376" w:type="dxa"/>
            <w:vMerge/>
          </w:tcPr>
          <w:p w14:paraId="630ABDA2" w14:textId="77777777" w:rsidR="00C42D89" w:rsidRPr="00C42D89" w:rsidRDefault="00C42D89" w:rsidP="00C42D89">
            <w:pPr>
              <w:rPr>
                <w:szCs w:val="24"/>
              </w:rPr>
            </w:pPr>
          </w:p>
        </w:tc>
        <w:tc>
          <w:tcPr>
            <w:tcW w:w="2912" w:type="dxa"/>
            <w:vMerge w:val="restart"/>
          </w:tcPr>
          <w:p w14:paraId="2E19C891" w14:textId="77777777" w:rsidR="00C42D89" w:rsidRPr="00C42D89" w:rsidRDefault="00C42D89" w:rsidP="00C42D89">
            <w:pPr>
              <w:spacing w:after="0" w:line="240" w:lineRule="auto"/>
              <w:jc w:val="both"/>
              <w:rPr>
                <w:szCs w:val="24"/>
              </w:rPr>
            </w:pPr>
            <w:r w:rsidRPr="00C42D89">
              <w:rPr>
                <w:szCs w:val="24"/>
              </w:rPr>
              <w:t>ПК 2.2. Назначать и проводить лечение неосложненных острых заболеваний и (или) состояний, хронических заболеваний и их обострений, травм, отравлений;</w:t>
            </w:r>
          </w:p>
        </w:tc>
        <w:tc>
          <w:tcPr>
            <w:tcW w:w="4459" w:type="dxa"/>
          </w:tcPr>
          <w:p w14:paraId="2E303EEA" w14:textId="77777777" w:rsidR="00C42D89" w:rsidRPr="00C42D89" w:rsidRDefault="00C42D89" w:rsidP="00C42D89">
            <w:pPr>
              <w:spacing w:after="0" w:line="240" w:lineRule="auto"/>
              <w:jc w:val="both"/>
              <w:rPr>
                <w:szCs w:val="24"/>
              </w:rPr>
            </w:pPr>
            <w:r w:rsidRPr="00C42D89">
              <w:rPr>
                <w:szCs w:val="24"/>
              </w:rPr>
              <w:t>Навыки:</w:t>
            </w:r>
          </w:p>
          <w:p w14:paraId="0BEA617D" w14:textId="77777777" w:rsidR="00C42D89" w:rsidRPr="00C42D89" w:rsidRDefault="00C42D89" w:rsidP="00C42D89">
            <w:pPr>
              <w:spacing w:after="0" w:line="240" w:lineRule="auto"/>
              <w:jc w:val="both"/>
              <w:rPr>
                <w:szCs w:val="24"/>
              </w:rPr>
            </w:pPr>
            <w:r w:rsidRPr="00C42D89">
              <w:rPr>
                <w:szCs w:val="24"/>
              </w:rPr>
              <w:t>составления плана лечения пациентов с хроническими неосложненными заболеваниями и (или) состояниями и их обострениями, травмами, отравлениями;</w:t>
            </w:r>
          </w:p>
          <w:p w14:paraId="39AAC104" w14:textId="77777777" w:rsidR="00C42D89" w:rsidRPr="00C42D89" w:rsidRDefault="00C42D89" w:rsidP="00C42D89">
            <w:pPr>
              <w:spacing w:after="0" w:line="240" w:lineRule="auto"/>
              <w:jc w:val="both"/>
              <w:rPr>
                <w:szCs w:val="24"/>
              </w:rPr>
            </w:pPr>
            <w:r w:rsidRPr="00C42D89">
              <w:rPr>
                <w:szCs w:val="24"/>
              </w:rPr>
              <w:t>назначения немедикаментозного лечения с учетом диагноза и клинической картины заболеваний и (или) состояний;</w:t>
            </w:r>
          </w:p>
          <w:p w14:paraId="66BB90AA" w14:textId="77777777" w:rsidR="00C42D89" w:rsidRPr="00C42D89" w:rsidRDefault="00C42D89" w:rsidP="00C42D89">
            <w:pPr>
              <w:spacing w:after="0" w:line="240" w:lineRule="auto"/>
              <w:jc w:val="both"/>
              <w:rPr>
                <w:szCs w:val="24"/>
              </w:rPr>
            </w:pPr>
            <w:r w:rsidRPr="00C42D89">
              <w:rPr>
                <w:szCs w:val="24"/>
              </w:rPr>
              <w:t xml:space="preserve">оценки эффективности и безопасности немедикаментозного лечения; </w:t>
            </w:r>
          </w:p>
          <w:p w14:paraId="44A9BE45" w14:textId="77777777" w:rsidR="00C42D89" w:rsidRPr="00C42D89" w:rsidRDefault="00C42D89" w:rsidP="00C42D89">
            <w:pPr>
              <w:spacing w:after="0" w:line="240" w:lineRule="auto"/>
              <w:jc w:val="both"/>
              <w:rPr>
                <w:szCs w:val="24"/>
              </w:rPr>
            </w:pPr>
            <w:r w:rsidRPr="00C42D89">
              <w:rPr>
                <w:szCs w:val="24"/>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3EF54837" w14:textId="77777777" w:rsidR="00C42D89" w:rsidRPr="00C42D89" w:rsidRDefault="00C42D89" w:rsidP="00C42D89">
            <w:pPr>
              <w:spacing w:after="0" w:line="240" w:lineRule="auto"/>
              <w:jc w:val="both"/>
              <w:rPr>
                <w:szCs w:val="24"/>
              </w:rPr>
            </w:pPr>
            <w:r w:rsidRPr="00C42D89">
              <w:rPr>
                <w:szCs w:val="24"/>
              </w:rPr>
              <w:t>реализации лекарственных препаратов и медицинских изделий при оказании первичной доврачебной медико-санитарной помощи;</w:t>
            </w:r>
          </w:p>
          <w:p w14:paraId="62E03614" w14:textId="77777777" w:rsidR="00C42D89" w:rsidRPr="00C42D89" w:rsidRDefault="00C42D89" w:rsidP="00C42D89">
            <w:pPr>
              <w:spacing w:after="0" w:line="240" w:lineRule="auto"/>
              <w:jc w:val="both"/>
              <w:rPr>
                <w:szCs w:val="24"/>
              </w:rPr>
            </w:pPr>
            <w:r w:rsidRPr="00C42D89">
              <w:rPr>
                <w:szCs w:val="24"/>
              </w:rPr>
              <w:t>направления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14:paraId="4E877DC6" w14:textId="77777777" w:rsidR="00C42D89" w:rsidRPr="00C42D89" w:rsidRDefault="00C42D89" w:rsidP="00C42D89">
            <w:pPr>
              <w:spacing w:after="0" w:line="240" w:lineRule="auto"/>
              <w:jc w:val="both"/>
              <w:rPr>
                <w:szCs w:val="24"/>
              </w:rPr>
            </w:pPr>
            <w:r w:rsidRPr="00C42D89">
              <w:rPr>
                <w:szCs w:val="24"/>
              </w:rPr>
              <w:lastRenderedPageBreak/>
              <w:t>обеспечение своевременной госпитализации пациентов, нуждающихся в</w:t>
            </w:r>
            <w:r w:rsidRPr="00C42D89">
              <w:rPr>
                <w:szCs w:val="24"/>
              </w:rPr>
              <w:br/>
              <w:t>оказании стационарной медицинской помощи, в том числе женщин с</w:t>
            </w:r>
            <w:r w:rsidRPr="00C42D89">
              <w:rPr>
                <w:szCs w:val="24"/>
              </w:rPr>
              <w:br/>
              <w:t>патологией беременности, а также медицинской эвакуации рожениц и</w:t>
            </w:r>
            <w:r w:rsidRPr="00C42D89">
              <w:rPr>
                <w:szCs w:val="24"/>
              </w:rPr>
              <w:br/>
              <w:t>родильниц в родильное отделение;</w:t>
            </w:r>
          </w:p>
          <w:p w14:paraId="3EF0ECF9" w14:textId="77777777" w:rsidR="00C42D89" w:rsidRPr="00C42D89" w:rsidRDefault="00C42D89" w:rsidP="00C42D89">
            <w:pPr>
              <w:spacing w:after="0" w:line="240" w:lineRule="auto"/>
              <w:jc w:val="both"/>
              <w:rPr>
                <w:szCs w:val="24"/>
              </w:rPr>
            </w:pPr>
            <w:r w:rsidRPr="00C42D89">
              <w:rPr>
                <w:szCs w:val="24"/>
              </w:rPr>
              <w:t>обеспечение рецептами на лекарственные препараты;</w:t>
            </w:r>
          </w:p>
          <w:p w14:paraId="3BBFD058" w14:textId="77777777" w:rsidR="00C42D89" w:rsidRPr="00C42D89" w:rsidRDefault="00C42D89" w:rsidP="00C42D89">
            <w:pPr>
              <w:spacing w:after="0" w:line="240" w:lineRule="auto"/>
              <w:jc w:val="both"/>
              <w:rPr>
                <w:szCs w:val="24"/>
              </w:rPr>
            </w:pPr>
            <w:r w:rsidRPr="00C42D89">
              <w:rPr>
                <w:szCs w:val="24"/>
              </w:rPr>
              <w:t>направления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48A8892C" w14:textId="77777777" w:rsidR="00C42D89" w:rsidRPr="00C42D89" w:rsidRDefault="00C42D89" w:rsidP="00C42D89">
            <w:pPr>
              <w:spacing w:after="0" w:line="240" w:lineRule="auto"/>
              <w:jc w:val="both"/>
              <w:rPr>
                <w:szCs w:val="24"/>
              </w:rPr>
            </w:pPr>
            <w:r w:rsidRPr="00C42D89">
              <w:rPr>
                <w:szCs w:val="24"/>
              </w:rPr>
              <w:t>ведения физиологических родов.</w:t>
            </w:r>
          </w:p>
        </w:tc>
      </w:tr>
      <w:tr w:rsidR="00C42D89" w:rsidRPr="00C42D89" w14:paraId="311244ED" w14:textId="77777777" w:rsidTr="00C42D89">
        <w:trPr>
          <w:trHeight w:val="20"/>
        </w:trPr>
        <w:tc>
          <w:tcPr>
            <w:tcW w:w="2376" w:type="dxa"/>
            <w:vMerge/>
          </w:tcPr>
          <w:p w14:paraId="07244FAE" w14:textId="77777777" w:rsidR="00C42D89" w:rsidRPr="00C42D89" w:rsidRDefault="00C42D89" w:rsidP="00C42D89">
            <w:pPr>
              <w:rPr>
                <w:szCs w:val="24"/>
              </w:rPr>
            </w:pPr>
          </w:p>
        </w:tc>
        <w:tc>
          <w:tcPr>
            <w:tcW w:w="2912" w:type="dxa"/>
            <w:vMerge/>
          </w:tcPr>
          <w:p w14:paraId="171167A2" w14:textId="77777777" w:rsidR="00C42D89" w:rsidRPr="00C42D89" w:rsidRDefault="00C42D89" w:rsidP="00C42D89">
            <w:pPr>
              <w:spacing w:after="0" w:line="240" w:lineRule="auto"/>
              <w:jc w:val="both"/>
              <w:rPr>
                <w:szCs w:val="24"/>
              </w:rPr>
            </w:pPr>
          </w:p>
        </w:tc>
        <w:tc>
          <w:tcPr>
            <w:tcW w:w="4459" w:type="dxa"/>
          </w:tcPr>
          <w:p w14:paraId="11C165C8" w14:textId="77777777" w:rsidR="00C42D89" w:rsidRPr="00C42D89" w:rsidRDefault="00C42D89" w:rsidP="00C42D89">
            <w:pPr>
              <w:spacing w:after="0" w:line="240" w:lineRule="auto"/>
              <w:jc w:val="both"/>
              <w:rPr>
                <w:szCs w:val="24"/>
              </w:rPr>
            </w:pPr>
            <w:r w:rsidRPr="00C42D89">
              <w:rPr>
                <w:szCs w:val="24"/>
              </w:rPr>
              <w:t>Умения:</w:t>
            </w:r>
          </w:p>
          <w:p w14:paraId="436A5869" w14:textId="77777777" w:rsidR="00C42D89" w:rsidRPr="00C42D89" w:rsidRDefault="00C42D89" w:rsidP="00C42D89">
            <w:pPr>
              <w:spacing w:after="0" w:line="240" w:lineRule="auto"/>
              <w:jc w:val="both"/>
              <w:rPr>
                <w:szCs w:val="24"/>
              </w:rPr>
            </w:pPr>
            <w:r w:rsidRPr="00C42D89">
              <w:rPr>
                <w:szCs w:val="24"/>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14:paraId="61CE9B2B" w14:textId="77777777" w:rsidR="00C42D89" w:rsidRPr="00C42D89" w:rsidRDefault="00C42D89" w:rsidP="00C42D89">
            <w:pPr>
              <w:spacing w:after="0" w:line="240" w:lineRule="auto"/>
              <w:jc w:val="both"/>
              <w:rPr>
                <w:szCs w:val="24"/>
              </w:rPr>
            </w:pPr>
            <w:r w:rsidRPr="00C42D89">
              <w:rPr>
                <w:szCs w:val="24"/>
              </w:rPr>
              <w:t>оформлять рецепт на лекарственные препараты, медицинские изделия и специальные продукты лечебного питания;</w:t>
            </w:r>
          </w:p>
          <w:p w14:paraId="4E23B775" w14:textId="77777777" w:rsidR="00C42D89" w:rsidRPr="00C42D89" w:rsidRDefault="00C42D89" w:rsidP="00C42D89">
            <w:pPr>
              <w:spacing w:after="0" w:line="240" w:lineRule="auto"/>
              <w:jc w:val="both"/>
              <w:rPr>
                <w:szCs w:val="24"/>
              </w:rPr>
            </w:pPr>
            <w:r w:rsidRPr="00C42D89">
              <w:rPr>
                <w:szCs w:val="24"/>
              </w:rPr>
              <w:t>применять лекарственные препараты, специальные продукты лечебного</w:t>
            </w:r>
            <w:r w:rsidRPr="00C42D89">
              <w:rPr>
                <w:szCs w:val="24"/>
              </w:rPr>
              <w:br/>
              <w:t>питания и медицинские изделия при заболеваниях и (или) состояниях, не</w:t>
            </w:r>
            <w:r w:rsidRPr="00C42D89">
              <w:rPr>
                <w:szCs w:val="24"/>
              </w:rPr>
              <w:br/>
              <w:t>сопровождающихся угрозой жизни пациента, с учетом возрастных</w:t>
            </w:r>
            <w:r w:rsidRPr="00C42D89">
              <w:rPr>
                <w:szCs w:val="24"/>
              </w:rPr>
              <w:br/>
              <w:t>особенностей, в том числе по назначению врача;</w:t>
            </w:r>
          </w:p>
          <w:p w14:paraId="4B41E07D" w14:textId="77777777" w:rsidR="00C42D89" w:rsidRPr="00C42D89" w:rsidRDefault="00C42D89" w:rsidP="00C42D89">
            <w:pPr>
              <w:spacing w:after="0" w:line="240" w:lineRule="auto"/>
              <w:jc w:val="both"/>
              <w:rPr>
                <w:szCs w:val="24"/>
              </w:rPr>
            </w:pPr>
            <w:r w:rsidRPr="00C42D89">
              <w:rPr>
                <w:szCs w:val="24"/>
              </w:rPr>
              <w:t>назначать немедикаментозное лечение с учетом диагноза и клинической картины заболевания;</w:t>
            </w:r>
          </w:p>
          <w:p w14:paraId="394E0536" w14:textId="77777777" w:rsidR="00C42D89" w:rsidRPr="00C42D89" w:rsidRDefault="00C42D89" w:rsidP="00C42D89">
            <w:pPr>
              <w:spacing w:after="0" w:line="240" w:lineRule="auto"/>
              <w:jc w:val="both"/>
              <w:rPr>
                <w:szCs w:val="24"/>
              </w:rPr>
            </w:pPr>
            <w:r w:rsidRPr="00C42D89">
              <w:rPr>
                <w:szCs w:val="24"/>
              </w:rPr>
              <w:t>проводить следующие медицинские манипуляции и процедуры:</w:t>
            </w:r>
          </w:p>
          <w:p w14:paraId="012AAE61" w14:textId="77777777" w:rsidR="00C42D89" w:rsidRPr="00C42D89" w:rsidRDefault="00C42D89" w:rsidP="00C42D89">
            <w:pPr>
              <w:spacing w:after="0" w:line="240" w:lineRule="auto"/>
              <w:jc w:val="both"/>
              <w:rPr>
                <w:szCs w:val="24"/>
              </w:rPr>
            </w:pPr>
            <w:r w:rsidRPr="00C42D89">
              <w:rPr>
                <w:szCs w:val="24"/>
              </w:rPr>
              <w:t>ингаляторное введение лекарственных препаратов и кислорода;</w:t>
            </w:r>
          </w:p>
          <w:p w14:paraId="5D7076D5" w14:textId="77777777" w:rsidR="00C42D89" w:rsidRPr="00C42D89" w:rsidRDefault="00C42D89" w:rsidP="00C42D89">
            <w:pPr>
              <w:spacing w:after="0" w:line="240" w:lineRule="auto"/>
              <w:jc w:val="both"/>
              <w:rPr>
                <w:szCs w:val="24"/>
              </w:rPr>
            </w:pPr>
            <w:r w:rsidRPr="00C42D89">
              <w:rPr>
                <w:szCs w:val="24"/>
              </w:rPr>
              <w:t>ингаляторное введение лекарственных препаратов через небулайзер;</w:t>
            </w:r>
          </w:p>
          <w:p w14:paraId="3E8BC10A" w14:textId="77777777" w:rsidR="00C42D89" w:rsidRPr="00C42D89" w:rsidRDefault="00C42D89" w:rsidP="00C42D89">
            <w:pPr>
              <w:spacing w:after="0" w:line="240" w:lineRule="auto"/>
              <w:jc w:val="both"/>
              <w:rPr>
                <w:szCs w:val="24"/>
              </w:rPr>
            </w:pPr>
            <w:r w:rsidRPr="00C42D89">
              <w:rPr>
                <w:szCs w:val="24"/>
              </w:rPr>
              <w:t>установка и замена инсулиновой помпы;</w:t>
            </w:r>
          </w:p>
          <w:p w14:paraId="12798503" w14:textId="77777777" w:rsidR="00C42D89" w:rsidRPr="00C42D89" w:rsidRDefault="00C42D89" w:rsidP="00C42D89">
            <w:pPr>
              <w:spacing w:after="0" w:line="240" w:lineRule="auto"/>
              <w:jc w:val="both"/>
              <w:rPr>
                <w:szCs w:val="24"/>
              </w:rPr>
            </w:pPr>
            <w:r w:rsidRPr="00C42D89">
              <w:rPr>
                <w:szCs w:val="24"/>
              </w:rPr>
              <w:t>пособие при парентеральном введении лекарственных препаратов;</w:t>
            </w:r>
          </w:p>
          <w:p w14:paraId="5AF0788A" w14:textId="77777777" w:rsidR="00C42D89" w:rsidRPr="00C42D89" w:rsidRDefault="00C42D89" w:rsidP="00C42D89">
            <w:pPr>
              <w:spacing w:after="0" w:line="240" w:lineRule="auto"/>
              <w:jc w:val="both"/>
              <w:rPr>
                <w:szCs w:val="24"/>
              </w:rPr>
            </w:pPr>
            <w:r w:rsidRPr="00C42D89">
              <w:rPr>
                <w:szCs w:val="24"/>
              </w:rPr>
              <w:t xml:space="preserve">пункция, катетеризация </w:t>
            </w:r>
            <w:proofErr w:type="spellStart"/>
            <w:r w:rsidRPr="00C42D89">
              <w:rPr>
                <w:szCs w:val="24"/>
              </w:rPr>
              <w:t>кубитальной</w:t>
            </w:r>
            <w:proofErr w:type="spellEnd"/>
            <w:r w:rsidRPr="00C42D89">
              <w:rPr>
                <w:szCs w:val="24"/>
              </w:rPr>
              <w:t xml:space="preserve"> и других периферических вен;</w:t>
            </w:r>
          </w:p>
          <w:p w14:paraId="564D25AA" w14:textId="77777777" w:rsidR="00C42D89" w:rsidRPr="00C42D89" w:rsidRDefault="00C42D89" w:rsidP="00C42D89">
            <w:pPr>
              <w:spacing w:after="0" w:line="240" w:lineRule="auto"/>
              <w:jc w:val="both"/>
              <w:rPr>
                <w:szCs w:val="24"/>
              </w:rPr>
            </w:pPr>
            <w:r w:rsidRPr="00C42D89">
              <w:rPr>
                <w:szCs w:val="24"/>
              </w:rPr>
              <w:t>внутривенное введение лекарственных препаратов;</w:t>
            </w:r>
          </w:p>
          <w:p w14:paraId="68AADB4C" w14:textId="77777777" w:rsidR="00C42D89" w:rsidRPr="00C42D89" w:rsidRDefault="00C42D89" w:rsidP="00C42D89">
            <w:pPr>
              <w:spacing w:after="0" w:line="240" w:lineRule="auto"/>
              <w:jc w:val="both"/>
              <w:rPr>
                <w:szCs w:val="24"/>
              </w:rPr>
            </w:pPr>
            <w:r w:rsidRPr="00C42D89">
              <w:rPr>
                <w:szCs w:val="24"/>
              </w:rPr>
              <w:t>непрерывное внутривенное введение лекарственных препаратов;</w:t>
            </w:r>
          </w:p>
          <w:p w14:paraId="7DABEC11" w14:textId="77777777" w:rsidR="00C42D89" w:rsidRPr="00C42D89" w:rsidRDefault="00C42D89" w:rsidP="00C42D89">
            <w:pPr>
              <w:spacing w:after="0" w:line="240" w:lineRule="auto"/>
              <w:jc w:val="both"/>
              <w:rPr>
                <w:szCs w:val="24"/>
              </w:rPr>
            </w:pPr>
            <w:proofErr w:type="spellStart"/>
            <w:r w:rsidRPr="00C42D89">
              <w:rPr>
                <w:szCs w:val="24"/>
              </w:rPr>
              <w:lastRenderedPageBreak/>
              <w:t>внутрипросветное</w:t>
            </w:r>
            <w:proofErr w:type="spellEnd"/>
            <w:r w:rsidRPr="00C42D89">
              <w:rPr>
                <w:szCs w:val="24"/>
              </w:rPr>
              <w:t xml:space="preserve"> введение в центральный венозный катетер антисептиков и лекарственных препаратов;</w:t>
            </w:r>
          </w:p>
          <w:p w14:paraId="478C32E0" w14:textId="77777777" w:rsidR="00C42D89" w:rsidRPr="00C42D89" w:rsidRDefault="00C42D89" w:rsidP="00C42D89">
            <w:pPr>
              <w:spacing w:after="0" w:line="240" w:lineRule="auto"/>
              <w:jc w:val="both"/>
              <w:rPr>
                <w:szCs w:val="24"/>
              </w:rPr>
            </w:pPr>
            <w:r w:rsidRPr="00C42D89">
              <w:rPr>
                <w:szCs w:val="24"/>
              </w:rPr>
              <w:t>уход за сосудистым катетером;</w:t>
            </w:r>
          </w:p>
          <w:p w14:paraId="68888806" w14:textId="77777777" w:rsidR="00C42D89" w:rsidRPr="00C42D89" w:rsidRDefault="00C42D89" w:rsidP="00C42D89">
            <w:pPr>
              <w:spacing w:after="0" w:line="240" w:lineRule="auto"/>
              <w:jc w:val="both"/>
              <w:rPr>
                <w:szCs w:val="24"/>
              </w:rPr>
            </w:pPr>
            <w:r w:rsidRPr="00C42D89">
              <w:rPr>
                <w:szCs w:val="24"/>
              </w:rPr>
              <w:t>проводить введение лекарственных препаратов:</w:t>
            </w:r>
          </w:p>
          <w:p w14:paraId="58D7476A" w14:textId="77777777" w:rsidR="00C42D89" w:rsidRPr="00C42D89" w:rsidRDefault="00C42D89" w:rsidP="00C42D89">
            <w:pPr>
              <w:spacing w:after="0" w:line="240" w:lineRule="auto"/>
              <w:jc w:val="both"/>
              <w:rPr>
                <w:szCs w:val="24"/>
              </w:rPr>
            </w:pPr>
            <w:r w:rsidRPr="00C42D89">
              <w:rPr>
                <w:szCs w:val="24"/>
              </w:rPr>
              <w:t xml:space="preserve">накожно, </w:t>
            </w:r>
            <w:proofErr w:type="spellStart"/>
            <w:r w:rsidRPr="00C42D89">
              <w:rPr>
                <w:szCs w:val="24"/>
              </w:rPr>
              <w:t>внутрикожно</w:t>
            </w:r>
            <w:proofErr w:type="spellEnd"/>
            <w:r w:rsidRPr="00C42D89">
              <w:rPr>
                <w:szCs w:val="24"/>
              </w:rPr>
              <w:t>, подкожно, в очаг поражения кожи;</w:t>
            </w:r>
          </w:p>
          <w:p w14:paraId="55DB834D" w14:textId="77777777" w:rsidR="00C42D89" w:rsidRPr="00C42D89" w:rsidRDefault="00C42D89" w:rsidP="00C42D89">
            <w:pPr>
              <w:spacing w:after="0" w:line="240" w:lineRule="auto"/>
              <w:jc w:val="both"/>
              <w:rPr>
                <w:szCs w:val="24"/>
              </w:rPr>
            </w:pPr>
            <w:r w:rsidRPr="00C42D89">
              <w:rPr>
                <w:szCs w:val="24"/>
              </w:rPr>
              <w:t>внутримышечно;</w:t>
            </w:r>
          </w:p>
          <w:p w14:paraId="6148F9FC" w14:textId="77777777" w:rsidR="00C42D89" w:rsidRPr="00C42D89" w:rsidRDefault="00C42D89" w:rsidP="00C42D89">
            <w:pPr>
              <w:spacing w:after="0" w:line="240" w:lineRule="auto"/>
              <w:jc w:val="both"/>
              <w:rPr>
                <w:szCs w:val="24"/>
              </w:rPr>
            </w:pPr>
            <w:proofErr w:type="spellStart"/>
            <w:r w:rsidRPr="00C42D89">
              <w:rPr>
                <w:szCs w:val="24"/>
              </w:rPr>
              <w:t>внутрикостно</w:t>
            </w:r>
            <w:proofErr w:type="spellEnd"/>
            <w:r w:rsidRPr="00C42D89">
              <w:rPr>
                <w:szCs w:val="24"/>
              </w:rPr>
              <w:t>, используя специальную укладку для внутрикостного доступа, внутрисуставное, околосуставное;</w:t>
            </w:r>
          </w:p>
          <w:p w14:paraId="47AB30A8" w14:textId="77777777" w:rsidR="00C42D89" w:rsidRPr="00C42D89" w:rsidRDefault="00C42D89" w:rsidP="00C42D89">
            <w:pPr>
              <w:spacing w:after="0" w:line="240" w:lineRule="auto"/>
              <w:jc w:val="both"/>
              <w:rPr>
                <w:szCs w:val="24"/>
              </w:rPr>
            </w:pPr>
            <w:proofErr w:type="spellStart"/>
            <w:r w:rsidRPr="00C42D89">
              <w:rPr>
                <w:szCs w:val="24"/>
              </w:rPr>
              <w:t>интраназально</w:t>
            </w:r>
            <w:proofErr w:type="spellEnd"/>
            <w:r w:rsidRPr="00C42D89">
              <w:rPr>
                <w:szCs w:val="24"/>
              </w:rPr>
              <w:t>, в наружный слуховой проход;</w:t>
            </w:r>
          </w:p>
          <w:p w14:paraId="0D767D64" w14:textId="77777777" w:rsidR="00C42D89" w:rsidRPr="00C42D89" w:rsidRDefault="00C42D89" w:rsidP="00C42D89">
            <w:pPr>
              <w:spacing w:after="0" w:line="240" w:lineRule="auto"/>
              <w:jc w:val="both"/>
              <w:rPr>
                <w:szCs w:val="24"/>
              </w:rPr>
            </w:pPr>
            <w:r w:rsidRPr="00C42D89">
              <w:rPr>
                <w:szCs w:val="24"/>
              </w:rPr>
              <w:t>втиранием растворов в волосистую часть головы;</w:t>
            </w:r>
          </w:p>
          <w:p w14:paraId="15B52F6F" w14:textId="77777777" w:rsidR="00C42D89" w:rsidRPr="00C42D89" w:rsidRDefault="00C42D89" w:rsidP="00C42D89">
            <w:pPr>
              <w:spacing w:after="0" w:line="240" w:lineRule="auto"/>
              <w:jc w:val="both"/>
              <w:rPr>
                <w:szCs w:val="24"/>
              </w:rPr>
            </w:pPr>
            <w:r w:rsidRPr="00C42D89">
              <w:rPr>
                <w:szCs w:val="24"/>
              </w:rPr>
              <w:t>с помощью глазных ванночек с растворами лекарственных препаратов;</w:t>
            </w:r>
          </w:p>
          <w:p w14:paraId="62E98173" w14:textId="77777777" w:rsidR="00C42D89" w:rsidRPr="00C42D89" w:rsidRDefault="00C42D89" w:rsidP="00C42D89">
            <w:pPr>
              <w:spacing w:after="0" w:line="240" w:lineRule="auto"/>
              <w:jc w:val="both"/>
              <w:rPr>
                <w:szCs w:val="24"/>
              </w:rPr>
            </w:pPr>
            <w:r w:rsidRPr="00C42D89">
              <w:rPr>
                <w:szCs w:val="24"/>
              </w:rPr>
              <w:t>инстилляцией лекарственных препаратов в конъюнктивную полость;</w:t>
            </w:r>
          </w:p>
          <w:p w14:paraId="33180799" w14:textId="77777777" w:rsidR="00C42D89" w:rsidRPr="00C42D89" w:rsidRDefault="00C42D89" w:rsidP="00C42D89">
            <w:pPr>
              <w:spacing w:after="0" w:line="240" w:lineRule="auto"/>
              <w:jc w:val="both"/>
              <w:rPr>
                <w:szCs w:val="24"/>
              </w:rPr>
            </w:pPr>
            <w:proofErr w:type="spellStart"/>
            <w:r w:rsidRPr="00C42D89">
              <w:rPr>
                <w:szCs w:val="24"/>
              </w:rPr>
              <w:t>интравагинально</w:t>
            </w:r>
            <w:proofErr w:type="spellEnd"/>
            <w:r w:rsidRPr="00C42D89">
              <w:rPr>
                <w:szCs w:val="24"/>
              </w:rPr>
              <w:t>, ректально, с помощью клизмы;</w:t>
            </w:r>
          </w:p>
          <w:p w14:paraId="3BE844DC" w14:textId="77777777" w:rsidR="00C42D89" w:rsidRPr="00C42D89" w:rsidRDefault="00C42D89" w:rsidP="00C42D89">
            <w:pPr>
              <w:spacing w:after="0" w:line="240" w:lineRule="auto"/>
              <w:jc w:val="both"/>
              <w:rPr>
                <w:szCs w:val="24"/>
              </w:rPr>
            </w:pPr>
            <w:r w:rsidRPr="00C42D89">
              <w:rPr>
                <w:szCs w:val="24"/>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14:paraId="58A68250" w14:textId="77777777" w:rsidR="00C42D89" w:rsidRPr="00C42D89" w:rsidRDefault="00C42D89" w:rsidP="00C42D89">
            <w:pPr>
              <w:spacing w:after="0" w:line="240" w:lineRule="auto"/>
              <w:jc w:val="both"/>
              <w:rPr>
                <w:szCs w:val="24"/>
              </w:rPr>
            </w:pPr>
            <w:r w:rsidRPr="00C42D89">
              <w:rPr>
                <w:szCs w:val="24"/>
              </w:rPr>
              <w:t>осуществлять отпуск и применение лекарственных препаратов, включая</w:t>
            </w:r>
            <w:r w:rsidRPr="00C42D89">
              <w:rPr>
                <w:szCs w:val="24"/>
              </w:rPr>
              <w:b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06E22177" w14:textId="77777777" w:rsidR="00C42D89" w:rsidRPr="00C42D89" w:rsidRDefault="00C42D89" w:rsidP="00C42D89">
            <w:pPr>
              <w:spacing w:after="0" w:line="240" w:lineRule="auto"/>
              <w:jc w:val="both"/>
              <w:rPr>
                <w:szCs w:val="24"/>
              </w:rPr>
            </w:pPr>
            <w:r w:rsidRPr="00C42D89">
              <w:rPr>
                <w:szCs w:val="24"/>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2C2A8303" w14:textId="77777777" w:rsidR="00C42D89" w:rsidRPr="00C42D89" w:rsidRDefault="00C42D89" w:rsidP="00C42D89">
            <w:pPr>
              <w:spacing w:after="0" w:line="240" w:lineRule="auto"/>
              <w:jc w:val="both"/>
              <w:rPr>
                <w:szCs w:val="24"/>
              </w:rPr>
            </w:pPr>
            <w:r w:rsidRPr="00C42D89">
              <w:rPr>
                <w:szCs w:val="24"/>
              </w:rPr>
              <w:t>вести физиологические роды;</w:t>
            </w:r>
          </w:p>
          <w:p w14:paraId="75F0C714" w14:textId="77777777" w:rsidR="00C42D89" w:rsidRPr="00C42D89" w:rsidRDefault="00C42D89" w:rsidP="00C42D89">
            <w:pPr>
              <w:spacing w:after="0" w:line="240" w:lineRule="auto"/>
              <w:jc w:val="both"/>
              <w:rPr>
                <w:szCs w:val="24"/>
              </w:rPr>
            </w:pPr>
            <w:r w:rsidRPr="00C42D89">
              <w:rPr>
                <w:szCs w:val="24"/>
              </w:rPr>
              <w:t>вести учет лекарственных препаратов.</w:t>
            </w:r>
          </w:p>
        </w:tc>
      </w:tr>
      <w:tr w:rsidR="00C42D89" w:rsidRPr="00C42D89" w14:paraId="5B6A729F" w14:textId="77777777" w:rsidTr="00C42D89">
        <w:trPr>
          <w:trHeight w:val="20"/>
        </w:trPr>
        <w:tc>
          <w:tcPr>
            <w:tcW w:w="2376" w:type="dxa"/>
            <w:vMerge/>
          </w:tcPr>
          <w:p w14:paraId="24EAF8EA" w14:textId="77777777" w:rsidR="00C42D89" w:rsidRPr="00C42D89" w:rsidRDefault="00C42D89" w:rsidP="00C42D89">
            <w:pPr>
              <w:rPr>
                <w:szCs w:val="24"/>
              </w:rPr>
            </w:pPr>
          </w:p>
        </w:tc>
        <w:tc>
          <w:tcPr>
            <w:tcW w:w="2912" w:type="dxa"/>
            <w:vMerge/>
          </w:tcPr>
          <w:p w14:paraId="655BE10D" w14:textId="77777777" w:rsidR="00C42D89" w:rsidRPr="00C42D89" w:rsidRDefault="00C42D89" w:rsidP="00C42D89">
            <w:pPr>
              <w:spacing w:after="0" w:line="240" w:lineRule="auto"/>
              <w:jc w:val="both"/>
              <w:rPr>
                <w:szCs w:val="24"/>
              </w:rPr>
            </w:pPr>
          </w:p>
        </w:tc>
        <w:tc>
          <w:tcPr>
            <w:tcW w:w="4459" w:type="dxa"/>
          </w:tcPr>
          <w:p w14:paraId="10D5AAD5" w14:textId="77777777" w:rsidR="00C42D89" w:rsidRPr="00C42D89" w:rsidRDefault="00C42D89" w:rsidP="00C42D89">
            <w:pPr>
              <w:spacing w:after="0" w:line="240" w:lineRule="auto"/>
              <w:jc w:val="both"/>
              <w:rPr>
                <w:szCs w:val="24"/>
              </w:rPr>
            </w:pPr>
            <w:r w:rsidRPr="00C42D89">
              <w:rPr>
                <w:szCs w:val="24"/>
              </w:rPr>
              <w:t>Знания:</w:t>
            </w:r>
          </w:p>
          <w:p w14:paraId="70077190" w14:textId="77777777" w:rsidR="00C42D89" w:rsidRPr="00C42D89" w:rsidRDefault="00C42D89" w:rsidP="00C42D89">
            <w:pPr>
              <w:spacing w:after="0" w:line="240" w:lineRule="auto"/>
              <w:jc w:val="both"/>
              <w:rPr>
                <w:szCs w:val="24"/>
              </w:rPr>
            </w:pPr>
            <w:r w:rsidRPr="00C42D89">
              <w:rPr>
                <w:szCs w:val="24"/>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14:paraId="689C8663" w14:textId="77777777" w:rsidR="00C42D89" w:rsidRPr="00C42D89" w:rsidRDefault="00C42D89" w:rsidP="00C42D89">
            <w:pPr>
              <w:spacing w:after="0" w:line="240" w:lineRule="auto"/>
              <w:jc w:val="both"/>
              <w:rPr>
                <w:szCs w:val="24"/>
              </w:rPr>
            </w:pPr>
            <w:r w:rsidRPr="00C42D89">
              <w:rPr>
                <w:szCs w:val="24"/>
              </w:rPr>
              <w:lastRenderedPageBreak/>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14:paraId="57DC8584" w14:textId="77777777" w:rsidR="00C42D89" w:rsidRPr="00C42D89" w:rsidRDefault="00C42D89" w:rsidP="00C42D89">
            <w:pPr>
              <w:spacing w:after="0" w:line="240" w:lineRule="auto"/>
              <w:jc w:val="both"/>
              <w:rPr>
                <w:szCs w:val="24"/>
              </w:rPr>
            </w:pPr>
            <w:r w:rsidRPr="00C42D89">
              <w:rPr>
                <w:szCs w:val="24"/>
              </w:rPr>
              <w:t>методы применения лекарственных препаратов, медицинских изделий и лечебного питания при заболеваниях и (или) состояниях у детей и взрослых;</w:t>
            </w:r>
          </w:p>
          <w:p w14:paraId="41FAF4F7" w14:textId="77777777" w:rsidR="00C42D89" w:rsidRPr="00C42D89" w:rsidRDefault="00C42D89" w:rsidP="00C42D89">
            <w:pPr>
              <w:spacing w:after="0" w:line="240" w:lineRule="auto"/>
              <w:jc w:val="both"/>
              <w:rPr>
                <w:szCs w:val="24"/>
              </w:rPr>
            </w:pPr>
            <w:r w:rsidRPr="00C42D89">
              <w:rPr>
                <w:szCs w:val="24"/>
              </w:rPr>
              <w:t xml:space="preserve"> 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14:paraId="539483AB" w14:textId="77777777" w:rsidR="00C42D89" w:rsidRPr="00C42D89" w:rsidRDefault="00C42D89" w:rsidP="00C42D89">
            <w:pPr>
              <w:spacing w:after="0" w:line="240" w:lineRule="auto"/>
              <w:jc w:val="both"/>
              <w:rPr>
                <w:szCs w:val="24"/>
              </w:rPr>
            </w:pPr>
            <w:r w:rsidRPr="00C42D89">
              <w:rPr>
                <w:szCs w:val="24"/>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14:paraId="038C0C18" w14:textId="77777777" w:rsidR="00C42D89" w:rsidRPr="00C42D89" w:rsidRDefault="00C42D89" w:rsidP="00C42D89">
            <w:pPr>
              <w:spacing w:after="0" w:line="240" w:lineRule="auto"/>
              <w:jc w:val="both"/>
              <w:rPr>
                <w:szCs w:val="24"/>
              </w:rPr>
            </w:pPr>
            <w:r w:rsidRPr="00C42D89">
              <w:rPr>
                <w:szCs w:val="24"/>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14:paraId="2EB8A772" w14:textId="77777777" w:rsidR="00C42D89" w:rsidRPr="00C42D89" w:rsidRDefault="00C42D89" w:rsidP="00C42D89">
            <w:pPr>
              <w:spacing w:after="0" w:line="240" w:lineRule="auto"/>
              <w:jc w:val="both"/>
              <w:rPr>
                <w:szCs w:val="24"/>
              </w:rPr>
            </w:pPr>
            <w:r w:rsidRPr="00C42D89">
              <w:rPr>
                <w:szCs w:val="24"/>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14:paraId="7CFC9920" w14:textId="77777777" w:rsidR="00C42D89" w:rsidRPr="00C42D89" w:rsidRDefault="00C42D89" w:rsidP="00C42D89">
            <w:pPr>
              <w:spacing w:after="0" w:line="240" w:lineRule="auto"/>
              <w:jc w:val="both"/>
              <w:rPr>
                <w:szCs w:val="24"/>
              </w:rPr>
            </w:pPr>
            <w:r w:rsidRPr="00C42D89">
              <w:rPr>
                <w:szCs w:val="24"/>
              </w:rPr>
              <w:t>требования к ведению предметно-количественного учета лекарственных препаратов;</w:t>
            </w:r>
          </w:p>
          <w:p w14:paraId="018B633B" w14:textId="77777777" w:rsidR="00C42D89" w:rsidRPr="00C42D89" w:rsidRDefault="00C42D89" w:rsidP="00C42D89">
            <w:pPr>
              <w:spacing w:after="0" w:line="240" w:lineRule="auto"/>
              <w:jc w:val="both"/>
              <w:rPr>
                <w:szCs w:val="24"/>
              </w:rPr>
            </w:pPr>
            <w:r w:rsidRPr="00C42D89">
              <w:rPr>
                <w:szCs w:val="24"/>
              </w:rPr>
              <w:t>порядок ведения физиологических родов.</w:t>
            </w:r>
          </w:p>
        </w:tc>
      </w:tr>
      <w:tr w:rsidR="00C42D89" w:rsidRPr="00C42D89" w14:paraId="2E6B9FF3" w14:textId="77777777" w:rsidTr="00C42D89">
        <w:trPr>
          <w:trHeight w:val="20"/>
        </w:trPr>
        <w:tc>
          <w:tcPr>
            <w:tcW w:w="2376" w:type="dxa"/>
            <w:vMerge/>
          </w:tcPr>
          <w:p w14:paraId="1DBC33B4" w14:textId="77777777" w:rsidR="00C42D89" w:rsidRPr="00C42D89" w:rsidRDefault="00C42D89" w:rsidP="00C42D89">
            <w:pPr>
              <w:rPr>
                <w:szCs w:val="24"/>
              </w:rPr>
            </w:pPr>
          </w:p>
        </w:tc>
        <w:tc>
          <w:tcPr>
            <w:tcW w:w="2912" w:type="dxa"/>
            <w:vMerge w:val="restart"/>
          </w:tcPr>
          <w:p w14:paraId="58183B95" w14:textId="77777777" w:rsidR="00C42D89" w:rsidRPr="00C42D89" w:rsidRDefault="00C42D89" w:rsidP="00C42D89">
            <w:pPr>
              <w:spacing w:after="0" w:line="240" w:lineRule="auto"/>
              <w:jc w:val="both"/>
              <w:rPr>
                <w:szCs w:val="24"/>
              </w:rPr>
            </w:pPr>
            <w:r w:rsidRPr="00C42D89">
              <w:rPr>
                <w:szCs w:val="24"/>
              </w:rPr>
              <w:t xml:space="preserve">ПК 2.3 Осуществлять динамическое наблюдение за пациентом при хронических заболеваниях и (или) состояниях, не </w:t>
            </w:r>
            <w:r w:rsidRPr="00C42D89">
              <w:rPr>
                <w:szCs w:val="24"/>
              </w:rPr>
              <w:lastRenderedPageBreak/>
              <w:t>сопровождающихся угрозой жизни пациента;</w:t>
            </w:r>
          </w:p>
        </w:tc>
        <w:tc>
          <w:tcPr>
            <w:tcW w:w="4459" w:type="dxa"/>
          </w:tcPr>
          <w:p w14:paraId="34B2B000" w14:textId="77777777" w:rsidR="00C42D89" w:rsidRPr="00C42D89" w:rsidRDefault="00C42D89" w:rsidP="00C42D89">
            <w:pPr>
              <w:spacing w:after="0" w:line="240" w:lineRule="auto"/>
              <w:jc w:val="both"/>
              <w:rPr>
                <w:szCs w:val="24"/>
              </w:rPr>
            </w:pPr>
            <w:r w:rsidRPr="00C42D89">
              <w:rPr>
                <w:szCs w:val="24"/>
              </w:rPr>
              <w:lastRenderedPageBreak/>
              <w:t>Навыки:</w:t>
            </w:r>
          </w:p>
          <w:p w14:paraId="4616C6EB" w14:textId="77777777" w:rsidR="00C42D89" w:rsidRPr="00C42D89" w:rsidRDefault="00C42D89" w:rsidP="00C42D89">
            <w:pPr>
              <w:spacing w:after="0" w:line="240" w:lineRule="auto"/>
              <w:jc w:val="both"/>
              <w:rPr>
                <w:szCs w:val="24"/>
              </w:rPr>
            </w:pPr>
            <w:r w:rsidRPr="00C42D89">
              <w:rPr>
                <w:szCs w:val="24"/>
              </w:rPr>
              <w:t xml:space="preserve">проведения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w:t>
            </w:r>
            <w:r w:rsidRPr="00C42D89">
              <w:rPr>
                <w:szCs w:val="24"/>
              </w:rPr>
              <w:lastRenderedPageBreak/>
              <w:t>угрозой жизни пациента, по назначению врача;</w:t>
            </w:r>
          </w:p>
          <w:p w14:paraId="72D9F3D1" w14:textId="77777777" w:rsidR="00C42D89" w:rsidRPr="00C42D89" w:rsidRDefault="00C42D89" w:rsidP="00C42D89">
            <w:pPr>
              <w:spacing w:after="0" w:line="240" w:lineRule="auto"/>
              <w:jc w:val="both"/>
              <w:rPr>
                <w:szCs w:val="24"/>
              </w:rPr>
            </w:pPr>
            <w:r w:rsidRPr="00C42D89">
              <w:rPr>
                <w:szCs w:val="24"/>
              </w:rPr>
              <w:t>посещения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tc>
      </w:tr>
      <w:tr w:rsidR="00C42D89" w:rsidRPr="00C42D89" w14:paraId="629DC333" w14:textId="77777777" w:rsidTr="00C42D89">
        <w:trPr>
          <w:trHeight w:val="20"/>
        </w:trPr>
        <w:tc>
          <w:tcPr>
            <w:tcW w:w="2376" w:type="dxa"/>
            <w:vMerge/>
          </w:tcPr>
          <w:p w14:paraId="71E3ED0A" w14:textId="77777777" w:rsidR="00C42D89" w:rsidRPr="00C42D89" w:rsidRDefault="00C42D89" w:rsidP="00C42D89">
            <w:pPr>
              <w:rPr>
                <w:szCs w:val="24"/>
              </w:rPr>
            </w:pPr>
          </w:p>
        </w:tc>
        <w:tc>
          <w:tcPr>
            <w:tcW w:w="2912" w:type="dxa"/>
            <w:vMerge/>
          </w:tcPr>
          <w:p w14:paraId="50098893" w14:textId="77777777" w:rsidR="00C42D89" w:rsidRPr="00C42D89" w:rsidRDefault="00C42D89" w:rsidP="00C42D89">
            <w:pPr>
              <w:spacing w:after="0" w:line="240" w:lineRule="auto"/>
              <w:jc w:val="both"/>
              <w:rPr>
                <w:szCs w:val="24"/>
              </w:rPr>
            </w:pPr>
          </w:p>
        </w:tc>
        <w:tc>
          <w:tcPr>
            <w:tcW w:w="4459" w:type="dxa"/>
          </w:tcPr>
          <w:p w14:paraId="18C957A1" w14:textId="77777777" w:rsidR="00C42D89" w:rsidRPr="00C42D89" w:rsidRDefault="00C42D89" w:rsidP="00C42D89">
            <w:pPr>
              <w:spacing w:after="0" w:line="240" w:lineRule="auto"/>
              <w:jc w:val="both"/>
              <w:rPr>
                <w:szCs w:val="24"/>
              </w:rPr>
            </w:pPr>
            <w:r w:rsidRPr="00C42D89">
              <w:rPr>
                <w:szCs w:val="24"/>
              </w:rPr>
              <w:t>Умения:</w:t>
            </w:r>
          </w:p>
          <w:p w14:paraId="7F33885C" w14:textId="77777777" w:rsidR="00C42D89" w:rsidRPr="00C42D89" w:rsidRDefault="00C42D89" w:rsidP="00C42D89">
            <w:pPr>
              <w:spacing w:after="0" w:line="240" w:lineRule="auto"/>
              <w:jc w:val="both"/>
              <w:rPr>
                <w:szCs w:val="24"/>
              </w:rPr>
            </w:pPr>
            <w:r w:rsidRPr="00C42D89">
              <w:rPr>
                <w:szCs w:val="24"/>
              </w:rPr>
              <w:t>проводить мониторинг течения заболевания, корректировать план лечения в зависимости от особенностей течения заболевания;</w:t>
            </w:r>
          </w:p>
          <w:p w14:paraId="77033F8F" w14:textId="77777777" w:rsidR="00C42D89" w:rsidRPr="00C42D89" w:rsidRDefault="00C42D89" w:rsidP="00C42D89">
            <w:pPr>
              <w:spacing w:after="0" w:line="240" w:lineRule="auto"/>
              <w:jc w:val="both"/>
              <w:rPr>
                <w:szCs w:val="24"/>
              </w:rPr>
            </w:pPr>
            <w:r w:rsidRPr="00C42D89">
              <w:rPr>
                <w:szCs w:val="24"/>
              </w:rPr>
              <w:t>оценивать эффективность и безопасность назначенного лечения;</w:t>
            </w:r>
          </w:p>
          <w:p w14:paraId="52AA40D1" w14:textId="77777777" w:rsidR="00C42D89" w:rsidRPr="00C42D89" w:rsidRDefault="00C42D89" w:rsidP="00C42D89">
            <w:pPr>
              <w:spacing w:after="0" w:line="240" w:lineRule="auto"/>
              <w:jc w:val="both"/>
              <w:rPr>
                <w:szCs w:val="24"/>
              </w:rPr>
            </w:pPr>
            <w:r w:rsidRPr="00C42D89">
              <w:rPr>
                <w:szCs w:val="24"/>
              </w:rPr>
              <w:t>проводить посещение пациента на дому с целью динамического</w:t>
            </w:r>
            <w:r w:rsidRPr="00C42D89">
              <w:rPr>
                <w:szCs w:val="24"/>
              </w:rPr>
              <w:br/>
              <w:t>наблюдения за состоянием пациента, течением заболевания;</w:t>
            </w:r>
          </w:p>
          <w:p w14:paraId="6885731B" w14:textId="77777777" w:rsidR="00C42D89" w:rsidRPr="00C42D89" w:rsidRDefault="00C42D89" w:rsidP="00C42D89">
            <w:pPr>
              <w:spacing w:after="0" w:line="240" w:lineRule="auto"/>
              <w:jc w:val="both"/>
              <w:rPr>
                <w:szCs w:val="24"/>
              </w:rPr>
            </w:pPr>
            <w:r w:rsidRPr="00C42D89">
              <w:rPr>
                <w:szCs w:val="24"/>
              </w:rPr>
              <w:t xml:space="preserve"> проводить измерение и оценку показателей жизнедеятельности пациентов в динамике, интерпретировать полученные данные.</w:t>
            </w:r>
          </w:p>
        </w:tc>
      </w:tr>
      <w:tr w:rsidR="00C42D89" w:rsidRPr="00C42D89" w14:paraId="132F5D87" w14:textId="77777777" w:rsidTr="00C42D89">
        <w:trPr>
          <w:trHeight w:val="20"/>
        </w:trPr>
        <w:tc>
          <w:tcPr>
            <w:tcW w:w="2376" w:type="dxa"/>
            <w:vMerge/>
          </w:tcPr>
          <w:p w14:paraId="5956670C" w14:textId="77777777" w:rsidR="00C42D89" w:rsidRPr="00C42D89" w:rsidRDefault="00C42D89" w:rsidP="00C42D89">
            <w:pPr>
              <w:rPr>
                <w:szCs w:val="24"/>
              </w:rPr>
            </w:pPr>
          </w:p>
        </w:tc>
        <w:tc>
          <w:tcPr>
            <w:tcW w:w="2912" w:type="dxa"/>
            <w:vMerge/>
          </w:tcPr>
          <w:p w14:paraId="62BC2A4C" w14:textId="77777777" w:rsidR="00C42D89" w:rsidRPr="00C42D89" w:rsidRDefault="00C42D89" w:rsidP="00C42D89">
            <w:pPr>
              <w:spacing w:after="0" w:line="240" w:lineRule="auto"/>
              <w:jc w:val="both"/>
              <w:rPr>
                <w:szCs w:val="24"/>
              </w:rPr>
            </w:pPr>
          </w:p>
        </w:tc>
        <w:tc>
          <w:tcPr>
            <w:tcW w:w="4459" w:type="dxa"/>
          </w:tcPr>
          <w:p w14:paraId="67AF97DF" w14:textId="77777777" w:rsidR="00C42D89" w:rsidRPr="00C42D89" w:rsidRDefault="00C42D89" w:rsidP="00C42D89">
            <w:pPr>
              <w:spacing w:after="0" w:line="240" w:lineRule="auto"/>
              <w:jc w:val="both"/>
              <w:rPr>
                <w:szCs w:val="24"/>
              </w:rPr>
            </w:pPr>
            <w:r w:rsidRPr="00C42D89">
              <w:rPr>
                <w:szCs w:val="24"/>
              </w:rPr>
              <w:t>Знания:</w:t>
            </w:r>
          </w:p>
          <w:p w14:paraId="5662464A" w14:textId="77777777" w:rsidR="00C42D89" w:rsidRPr="00C42D89" w:rsidRDefault="00C42D89" w:rsidP="00C42D89">
            <w:pPr>
              <w:spacing w:after="0" w:line="240" w:lineRule="auto"/>
              <w:jc w:val="both"/>
              <w:rPr>
                <w:szCs w:val="24"/>
              </w:rPr>
            </w:pPr>
            <w:r w:rsidRPr="00C42D89">
              <w:rPr>
                <w:szCs w:val="24"/>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tc>
      </w:tr>
      <w:tr w:rsidR="00C42D89" w:rsidRPr="00C42D89" w14:paraId="5798FA8D" w14:textId="77777777" w:rsidTr="00C42D89">
        <w:trPr>
          <w:trHeight w:val="20"/>
        </w:trPr>
        <w:tc>
          <w:tcPr>
            <w:tcW w:w="2376" w:type="dxa"/>
            <w:vMerge/>
          </w:tcPr>
          <w:p w14:paraId="1B23B2F3" w14:textId="77777777" w:rsidR="00C42D89" w:rsidRPr="00C42D89" w:rsidRDefault="00C42D89" w:rsidP="00C42D89">
            <w:pPr>
              <w:rPr>
                <w:szCs w:val="24"/>
              </w:rPr>
            </w:pPr>
          </w:p>
        </w:tc>
        <w:tc>
          <w:tcPr>
            <w:tcW w:w="2912" w:type="dxa"/>
            <w:vMerge w:val="restart"/>
          </w:tcPr>
          <w:p w14:paraId="4394E2E1" w14:textId="77777777" w:rsidR="00C42D89" w:rsidRPr="00C42D89" w:rsidRDefault="00C42D89" w:rsidP="00C42D89">
            <w:pPr>
              <w:spacing w:after="0" w:line="240" w:lineRule="auto"/>
              <w:jc w:val="both"/>
              <w:rPr>
                <w:szCs w:val="24"/>
              </w:rPr>
            </w:pPr>
            <w:r w:rsidRPr="00C42D89">
              <w:rPr>
                <w:szCs w:val="24"/>
              </w:rPr>
              <w:t>ПК 2.4 Проводить экспертизу временной нетрудоспособности в соответствии с нормативными правовыми актами.</w:t>
            </w:r>
          </w:p>
        </w:tc>
        <w:tc>
          <w:tcPr>
            <w:tcW w:w="4459" w:type="dxa"/>
          </w:tcPr>
          <w:p w14:paraId="41D099F8" w14:textId="77777777" w:rsidR="00C42D89" w:rsidRPr="00C42D89" w:rsidRDefault="00C42D89" w:rsidP="00C42D89">
            <w:pPr>
              <w:spacing w:after="0" w:line="240" w:lineRule="auto"/>
              <w:jc w:val="both"/>
              <w:rPr>
                <w:szCs w:val="24"/>
              </w:rPr>
            </w:pPr>
            <w:r w:rsidRPr="00C42D89">
              <w:rPr>
                <w:szCs w:val="24"/>
              </w:rPr>
              <w:t>Навыки:</w:t>
            </w:r>
          </w:p>
          <w:p w14:paraId="7AAF9CD3" w14:textId="77777777" w:rsidR="00C42D89" w:rsidRPr="00C42D89" w:rsidRDefault="00C42D89" w:rsidP="00C42D89">
            <w:pPr>
              <w:spacing w:after="0" w:line="240" w:lineRule="auto"/>
              <w:jc w:val="both"/>
              <w:rPr>
                <w:szCs w:val="24"/>
              </w:rPr>
            </w:pPr>
            <w:r w:rsidRPr="00C42D89">
              <w:rPr>
                <w:szCs w:val="24"/>
              </w:rPr>
              <w:t>проведения экспертизы временной нетрудоспособности в соответствии с нормативными правовыми актами;</w:t>
            </w:r>
          </w:p>
          <w:p w14:paraId="3E2053C6" w14:textId="77777777" w:rsidR="00C42D89" w:rsidRPr="00C42D89" w:rsidRDefault="00C42D89" w:rsidP="00C42D89">
            <w:pPr>
              <w:spacing w:after="0" w:line="240" w:lineRule="auto"/>
              <w:jc w:val="both"/>
              <w:rPr>
                <w:szCs w:val="24"/>
              </w:rPr>
            </w:pPr>
            <w:r w:rsidRPr="00C42D89">
              <w:rPr>
                <w:szCs w:val="24"/>
              </w:rPr>
              <w:t>оформления и выдачи пациенту листка временной нетрудоспособности, в том числе в форме электронного документа;</w:t>
            </w:r>
          </w:p>
          <w:p w14:paraId="793A95FD" w14:textId="77777777" w:rsidR="00C42D89" w:rsidRPr="00C42D89" w:rsidRDefault="00C42D89" w:rsidP="00C42D89">
            <w:pPr>
              <w:spacing w:after="0" w:line="240" w:lineRule="auto"/>
              <w:jc w:val="both"/>
              <w:rPr>
                <w:szCs w:val="24"/>
              </w:rPr>
            </w:pPr>
            <w:r w:rsidRPr="00C42D89">
              <w:rPr>
                <w:szCs w:val="24"/>
              </w:rPr>
              <w:t>подготовки документов для направления пациента на медико-социальную экспертизу в соответствии с нормативными правовыми актами.</w:t>
            </w:r>
          </w:p>
        </w:tc>
      </w:tr>
      <w:tr w:rsidR="00C42D89" w:rsidRPr="00C42D89" w14:paraId="210D4217" w14:textId="77777777" w:rsidTr="00C42D89">
        <w:trPr>
          <w:trHeight w:val="20"/>
        </w:trPr>
        <w:tc>
          <w:tcPr>
            <w:tcW w:w="2376" w:type="dxa"/>
            <w:vMerge/>
          </w:tcPr>
          <w:p w14:paraId="22D0E5F1" w14:textId="77777777" w:rsidR="00C42D89" w:rsidRPr="00C42D89" w:rsidRDefault="00C42D89" w:rsidP="00C42D89">
            <w:pPr>
              <w:rPr>
                <w:szCs w:val="24"/>
              </w:rPr>
            </w:pPr>
          </w:p>
        </w:tc>
        <w:tc>
          <w:tcPr>
            <w:tcW w:w="2912" w:type="dxa"/>
            <w:vMerge/>
          </w:tcPr>
          <w:p w14:paraId="4312058C" w14:textId="77777777" w:rsidR="00C42D89" w:rsidRPr="00C42D89" w:rsidRDefault="00C42D89" w:rsidP="00C42D89">
            <w:pPr>
              <w:spacing w:after="0" w:line="240" w:lineRule="auto"/>
              <w:jc w:val="both"/>
              <w:rPr>
                <w:szCs w:val="24"/>
              </w:rPr>
            </w:pPr>
          </w:p>
        </w:tc>
        <w:tc>
          <w:tcPr>
            <w:tcW w:w="4459" w:type="dxa"/>
          </w:tcPr>
          <w:p w14:paraId="256BB223" w14:textId="77777777" w:rsidR="00C42D89" w:rsidRPr="00C42D89" w:rsidRDefault="00C42D89" w:rsidP="00C42D89">
            <w:pPr>
              <w:spacing w:after="0" w:line="240" w:lineRule="auto"/>
              <w:jc w:val="both"/>
              <w:rPr>
                <w:szCs w:val="24"/>
              </w:rPr>
            </w:pPr>
            <w:r w:rsidRPr="00C42D89">
              <w:rPr>
                <w:szCs w:val="24"/>
              </w:rPr>
              <w:t>Умения:</w:t>
            </w:r>
          </w:p>
          <w:p w14:paraId="2F9DC03B" w14:textId="77777777" w:rsidR="00C42D89" w:rsidRPr="00C42D89" w:rsidRDefault="00C42D89" w:rsidP="00C42D89">
            <w:pPr>
              <w:spacing w:after="0" w:line="240" w:lineRule="auto"/>
              <w:jc w:val="both"/>
              <w:rPr>
                <w:szCs w:val="24"/>
              </w:rPr>
            </w:pPr>
            <w:r w:rsidRPr="00C42D89">
              <w:rPr>
                <w:szCs w:val="24"/>
              </w:rPr>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51E47744" w14:textId="77777777" w:rsidR="00C42D89" w:rsidRPr="00C42D89" w:rsidRDefault="00C42D89" w:rsidP="00C42D89">
            <w:pPr>
              <w:spacing w:after="0" w:line="240" w:lineRule="auto"/>
              <w:jc w:val="both"/>
              <w:rPr>
                <w:szCs w:val="24"/>
              </w:rPr>
            </w:pPr>
            <w:r w:rsidRPr="00C42D89">
              <w:rPr>
                <w:szCs w:val="24"/>
              </w:rPr>
              <w:t>оформлять листок временной нетрудоспособности, в том числе, в форме электронного документа;</w:t>
            </w:r>
          </w:p>
          <w:p w14:paraId="44C051C1" w14:textId="77777777" w:rsidR="00C42D89" w:rsidRPr="00C42D89" w:rsidRDefault="00C42D89" w:rsidP="00C42D89">
            <w:pPr>
              <w:spacing w:after="0" w:line="240" w:lineRule="auto"/>
              <w:jc w:val="both"/>
              <w:rPr>
                <w:szCs w:val="24"/>
              </w:rPr>
            </w:pPr>
            <w:r w:rsidRPr="00C42D89">
              <w:rPr>
                <w:szCs w:val="24"/>
              </w:rPr>
              <w:lastRenderedPageBreak/>
              <w:t>оформлять документы для направления пациента на медико-социальную экспертизу в соответствии с нормативными правовыми актами.</w:t>
            </w:r>
          </w:p>
        </w:tc>
      </w:tr>
      <w:tr w:rsidR="00C42D89" w:rsidRPr="00C42D89" w14:paraId="2EBC6DED" w14:textId="77777777" w:rsidTr="00C42D89">
        <w:trPr>
          <w:trHeight w:val="20"/>
        </w:trPr>
        <w:tc>
          <w:tcPr>
            <w:tcW w:w="2376" w:type="dxa"/>
            <w:vMerge/>
          </w:tcPr>
          <w:p w14:paraId="14AD3231" w14:textId="77777777" w:rsidR="00C42D89" w:rsidRPr="00C42D89" w:rsidRDefault="00C42D89" w:rsidP="00C42D89">
            <w:pPr>
              <w:rPr>
                <w:szCs w:val="24"/>
              </w:rPr>
            </w:pPr>
          </w:p>
        </w:tc>
        <w:tc>
          <w:tcPr>
            <w:tcW w:w="2912" w:type="dxa"/>
            <w:vMerge/>
          </w:tcPr>
          <w:p w14:paraId="536B405D" w14:textId="77777777" w:rsidR="00C42D89" w:rsidRPr="00C42D89" w:rsidRDefault="00C42D89" w:rsidP="00C42D89">
            <w:pPr>
              <w:spacing w:after="0" w:line="240" w:lineRule="auto"/>
              <w:jc w:val="both"/>
              <w:rPr>
                <w:szCs w:val="24"/>
              </w:rPr>
            </w:pPr>
          </w:p>
        </w:tc>
        <w:tc>
          <w:tcPr>
            <w:tcW w:w="4459" w:type="dxa"/>
          </w:tcPr>
          <w:p w14:paraId="54912353" w14:textId="77777777" w:rsidR="00C42D89" w:rsidRPr="00C42D89" w:rsidRDefault="00C42D89" w:rsidP="00C42D89">
            <w:pPr>
              <w:spacing w:after="0" w:line="240" w:lineRule="auto"/>
              <w:jc w:val="both"/>
              <w:rPr>
                <w:szCs w:val="24"/>
              </w:rPr>
            </w:pPr>
            <w:r w:rsidRPr="00C42D89">
              <w:rPr>
                <w:szCs w:val="24"/>
              </w:rPr>
              <w:t>Знания:</w:t>
            </w:r>
          </w:p>
          <w:p w14:paraId="5F050470" w14:textId="77777777" w:rsidR="00C42D89" w:rsidRPr="00C42D89" w:rsidRDefault="00C42D89" w:rsidP="00C42D89">
            <w:pPr>
              <w:spacing w:after="0" w:line="240" w:lineRule="auto"/>
              <w:jc w:val="both"/>
              <w:rPr>
                <w:szCs w:val="24"/>
              </w:rPr>
            </w:pPr>
            <w:r w:rsidRPr="00C42D89">
              <w:rPr>
                <w:szCs w:val="24"/>
              </w:rPr>
              <w:t>нормативно-правовые документы, регламентирующие порядок проведения экспертизы временной нетрудоспособности;</w:t>
            </w:r>
          </w:p>
          <w:p w14:paraId="5E881BFF" w14:textId="77777777" w:rsidR="00C42D89" w:rsidRPr="00C42D89" w:rsidRDefault="00C42D89" w:rsidP="00C42D89">
            <w:pPr>
              <w:spacing w:after="0" w:line="240" w:lineRule="auto"/>
              <w:jc w:val="both"/>
              <w:rPr>
                <w:szCs w:val="24"/>
              </w:rPr>
            </w:pPr>
            <w:r w:rsidRPr="00C42D89">
              <w:rPr>
                <w:szCs w:val="24"/>
              </w:rPr>
              <w:t>критерии временной нетрудоспособности, порядок проведения экспертизы временной нетрудоспособности;</w:t>
            </w:r>
          </w:p>
          <w:p w14:paraId="26A6E147" w14:textId="77777777" w:rsidR="00C42D89" w:rsidRPr="00C42D89" w:rsidRDefault="00C42D89" w:rsidP="00C42D89">
            <w:pPr>
              <w:spacing w:after="0" w:line="240" w:lineRule="auto"/>
              <w:jc w:val="both"/>
              <w:rPr>
                <w:szCs w:val="24"/>
              </w:rPr>
            </w:pPr>
            <w:r w:rsidRPr="00C42D89">
              <w:rPr>
                <w:szCs w:val="24"/>
              </w:rPr>
              <w:t xml:space="preserve">правила оформления и продления листка нетрудоспособности, в том числе, в форме электронного документа; </w:t>
            </w:r>
          </w:p>
          <w:p w14:paraId="6B1D19E3" w14:textId="77777777" w:rsidR="00C42D89" w:rsidRPr="00C42D89" w:rsidRDefault="00C42D89" w:rsidP="00C42D89">
            <w:pPr>
              <w:spacing w:after="0" w:line="240" w:lineRule="auto"/>
              <w:jc w:val="both"/>
              <w:rPr>
                <w:szCs w:val="24"/>
              </w:rPr>
            </w:pPr>
            <w:r w:rsidRPr="00C42D89">
              <w:rPr>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w:t>
            </w:r>
          </w:p>
          <w:p w14:paraId="5677030A" w14:textId="77777777" w:rsidR="00C42D89" w:rsidRPr="00C42D89" w:rsidRDefault="00C42D89" w:rsidP="00C42D89">
            <w:pPr>
              <w:spacing w:after="0" w:line="240" w:lineRule="auto"/>
              <w:jc w:val="both"/>
              <w:rPr>
                <w:szCs w:val="24"/>
              </w:rPr>
            </w:pPr>
            <w:r w:rsidRPr="00C42D89">
              <w:rPr>
                <w:szCs w:val="24"/>
              </w:rPr>
              <w:t>порядок направления пациента на медико-социальную экспертизу при стойком нарушении функций организма.</w:t>
            </w:r>
          </w:p>
        </w:tc>
      </w:tr>
      <w:tr w:rsidR="00C42D89" w:rsidRPr="00C42D89" w14:paraId="562E1365" w14:textId="77777777" w:rsidTr="00C42D89">
        <w:trPr>
          <w:trHeight w:val="556"/>
        </w:trPr>
        <w:tc>
          <w:tcPr>
            <w:tcW w:w="2376" w:type="dxa"/>
            <w:vMerge w:val="restart"/>
          </w:tcPr>
          <w:p w14:paraId="0DD1E808" w14:textId="77777777" w:rsidR="00C42D89" w:rsidRPr="00C42D89" w:rsidRDefault="00C42D89" w:rsidP="00C42D89">
            <w:pPr>
              <w:rPr>
                <w:szCs w:val="24"/>
              </w:rPr>
            </w:pPr>
            <w:proofErr w:type="gramStart"/>
            <w:r w:rsidRPr="00C42D89">
              <w:rPr>
                <w:szCs w:val="24"/>
              </w:rPr>
              <w:t>Осуществление  медицинской</w:t>
            </w:r>
            <w:proofErr w:type="gramEnd"/>
            <w:r w:rsidRPr="00C42D89">
              <w:rPr>
                <w:szCs w:val="24"/>
              </w:rPr>
              <w:t xml:space="preserve"> реабилитации и </w:t>
            </w:r>
            <w:proofErr w:type="spellStart"/>
            <w:r w:rsidRPr="00C42D89">
              <w:rPr>
                <w:szCs w:val="24"/>
              </w:rPr>
              <w:t>абилитации</w:t>
            </w:r>
            <w:proofErr w:type="spellEnd"/>
          </w:p>
        </w:tc>
        <w:tc>
          <w:tcPr>
            <w:tcW w:w="2912" w:type="dxa"/>
            <w:vMerge w:val="restart"/>
          </w:tcPr>
          <w:p w14:paraId="48BF2098" w14:textId="77777777" w:rsidR="00C42D89" w:rsidRPr="00C42D89" w:rsidRDefault="00C42D89" w:rsidP="00C42D89">
            <w:pPr>
              <w:spacing w:after="0" w:line="240" w:lineRule="auto"/>
              <w:jc w:val="both"/>
              <w:rPr>
                <w:szCs w:val="24"/>
              </w:rPr>
            </w:pPr>
            <w:r w:rsidRPr="00C42D89">
              <w:rPr>
                <w:szCs w:val="24"/>
              </w:rPr>
              <w:t>ПК 3.1. 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14:paraId="67524F11" w14:textId="77777777" w:rsidR="00C42D89" w:rsidRPr="00C42D89" w:rsidRDefault="00C42D89" w:rsidP="00C42D89">
            <w:pPr>
              <w:spacing w:after="0" w:line="240" w:lineRule="auto"/>
              <w:jc w:val="both"/>
              <w:rPr>
                <w:szCs w:val="24"/>
              </w:rPr>
            </w:pPr>
          </w:p>
        </w:tc>
        <w:tc>
          <w:tcPr>
            <w:tcW w:w="4459" w:type="dxa"/>
          </w:tcPr>
          <w:p w14:paraId="5BB035F0" w14:textId="77777777" w:rsidR="00C42D89" w:rsidRPr="00C42D89" w:rsidRDefault="00C42D89" w:rsidP="00C42D89">
            <w:pPr>
              <w:spacing w:after="0" w:line="240" w:lineRule="auto"/>
              <w:jc w:val="both"/>
              <w:rPr>
                <w:szCs w:val="24"/>
              </w:rPr>
            </w:pPr>
            <w:r w:rsidRPr="00C42D89">
              <w:rPr>
                <w:szCs w:val="24"/>
              </w:rPr>
              <w:t>Навыки:</w:t>
            </w:r>
          </w:p>
          <w:p w14:paraId="12120E35" w14:textId="77777777" w:rsidR="00C42D89" w:rsidRPr="00C42D89" w:rsidRDefault="00C42D89" w:rsidP="00C42D89">
            <w:pPr>
              <w:spacing w:after="0" w:line="240" w:lineRule="auto"/>
              <w:jc w:val="both"/>
              <w:rPr>
                <w:szCs w:val="24"/>
              </w:rPr>
            </w:pPr>
            <w:r w:rsidRPr="00C42D89">
              <w:rPr>
                <w:szCs w:val="24"/>
              </w:rPr>
              <w:t>проведения доврачебного функционального обследования и оценки функциональных возможностей пациентов, в том числе инвалидов, с последствиями травм, операций, хронических заболеваний на этапах реабилитации;</w:t>
            </w:r>
          </w:p>
          <w:p w14:paraId="59B7CECF" w14:textId="77777777" w:rsidR="00C42D89" w:rsidRPr="00C42D89" w:rsidRDefault="00C42D89" w:rsidP="00C42D89">
            <w:pPr>
              <w:spacing w:after="0" w:line="240" w:lineRule="auto"/>
              <w:jc w:val="both"/>
              <w:rPr>
                <w:szCs w:val="24"/>
              </w:rPr>
            </w:pPr>
            <w:r w:rsidRPr="00C42D89">
              <w:rPr>
                <w:szCs w:val="24"/>
              </w:rPr>
              <w:t xml:space="preserve">направления пациентов, нуждающихся в медицинской реабилитации, к </w:t>
            </w:r>
            <w:r w:rsidRPr="00C42D89">
              <w:rPr>
                <w:szCs w:val="24"/>
              </w:rPr>
              <w:br/>
              <w:t xml:space="preserve">врачам-специалистам для назначения и проведения мероприятий медицинской реабилитации, в том числе при реализации индивидуальной программы реабилитации или </w:t>
            </w:r>
            <w:proofErr w:type="spellStart"/>
            <w:r w:rsidRPr="00C42D89">
              <w:rPr>
                <w:szCs w:val="24"/>
              </w:rPr>
              <w:t>абилитации</w:t>
            </w:r>
            <w:proofErr w:type="spellEnd"/>
            <w:r w:rsidRPr="00C42D89">
              <w:rPr>
                <w:szCs w:val="24"/>
              </w:rPr>
              <w:t xml:space="preserve"> инвалидов;</w:t>
            </w:r>
          </w:p>
          <w:p w14:paraId="7B85C6F1" w14:textId="77777777" w:rsidR="00C42D89" w:rsidRPr="00C42D89" w:rsidRDefault="00C42D89" w:rsidP="00C42D89">
            <w:pPr>
              <w:spacing w:after="0" w:line="240" w:lineRule="auto"/>
              <w:jc w:val="both"/>
              <w:rPr>
                <w:szCs w:val="24"/>
              </w:rPr>
            </w:pPr>
            <w:r w:rsidRPr="00C42D89">
              <w:rPr>
                <w:szCs w:val="24"/>
              </w:rPr>
              <w:t xml:space="preserve">направления пациента, нуждающегося в медицинской реабилитации, к врачу-специалисту для назначения и проведения санаторно-курортного лечения, в том числе при реализации индивидуальной программы </w:t>
            </w:r>
            <w:r w:rsidRPr="00C42D89">
              <w:rPr>
                <w:szCs w:val="24"/>
              </w:rPr>
              <w:br/>
              <w:t xml:space="preserve">реабилитации или </w:t>
            </w:r>
            <w:proofErr w:type="spellStart"/>
            <w:r w:rsidRPr="00C42D89">
              <w:rPr>
                <w:szCs w:val="24"/>
              </w:rPr>
              <w:t>абилитации</w:t>
            </w:r>
            <w:proofErr w:type="spellEnd"/>
            <w:r w:rsidRPr="00C42D89">
              <w:rPr>
                <w:szCs w:val="24"/>
              </w:rPr>
              <w:t xml:space="preserve"> инвалидов, с учетом возрастных </w:t>
            </w:r>
            <w:r w:rsidRPr="00C42D89">
              <w:rPr>
                <w:szCs w:val="24"/>
              </w:rPr>
              <w:br/>
              <w:t>особенностей.</w:t>
            </w:r>
          </w:p>
        </w:tc>
      </w:tr>
      <w:tr w:rsidR="00C42D89" w:rsidRPr="00C42D89" w14:paraId="61CE604B" w14:textId="77777777" w:rsidTr="00C42D89">
        <w:trPr>
          <w:trHeight w:val="416"/>
        </w:trPr>
        <w:tc>
          <w:tcPr>
            <w:tcW w:w="2376" w:type="dxa"/>
            <w:vMerge/>
          </w:tcPr>
          <w:p w14:paraId="40AAEFAB" w14:textId="77777777" w:rsidR="00C42D89" w:rsidRPr="00C42D89" w:rsidRDefault="00C42D89" w:rsidP="00C42D89">
            <w:pPr>
              <w:rPr>
                <w:szCs w:val="24"/>
              </w:rPr>
            </w:pPr>
          </w:p>
        </w:tc>
        <w:tc>
          <w:tcPr>
            <w:tcW w:w="2912" w:type="dxa"/>
            <w:vMerge/>
          </w:tcPr>
          <w:p w14:paraId="78B95520" w14:textId="77777777" w:rsidR="00C42D89" w:rsidRPr="00C42D89" w:rsidRDefault="00C42D89" w:rsidP="00C42D89">
            <w:pPr>
              <w:spacing w:after="0" w:line="240" w:lineRule="auto"/>
              <w:jc w:val="both"/>
              <w:rPr>
                <w:szCs w:val="24"/>
              </w:rPr>
            </w:pPr>
          </w:p>
        </w:tc>
        <w:tc>
          <w:tcPr>
            <w:tcW w:w="4459" w:type="dxa"/>
          </w:tcPr>
          <w:p w14:paraId="79039CF0" w14:textId="77777777" w:rsidR="00C42D89" w:rsidRPr="00C42D89" w:rsidRDefault="00C42D89" w:rsidP="00C42D89">
            <w:pPr>
              <w:spacing w:after="0" w:line="240" w:lineRule="auto"/>
              <w:jc w:val="both"/>
              <w:rPr>
                <w:szCs w:val="24"/>
              </w:rPr>
            </w:pPr>
            <w:r w:rsidRPr="00C42D89">
              <w:rPr>
                <w:szCs w:val="24"/>
              </w:rPr>
              <w:t>Умения:</w:t>
            </w:r>
          </w:p>
          <w:p w14:paraId="1AA8AE2F" w14:textId="77777777" w:rsidR="00C42D89" w:rsidRPr="00C42D89" w:rsidRDefault="00C42D89" w:rsidP="00C42D89">
            <w:pPr>
              <w:spacing w:after="0" w:line="240" w:lineRule="auto"/>
              <w:jc w:val="both"/>
              <w:rPr>
                <w:szCs w:val="24"/>
              </w:rPr>
            </w:pPr>
            <w:r w:rsidRPr="00C42D89">
              <w:rPr>
                <w:szCs w:val="24"/>
              </w:rPr>
              <w:lastRenderedPageBreak/>
              <w:t>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w:t>
            </w:r>
            <w:proofErr w:type="gramStart"/>
            <w:r w:rsidRPr="00C42D89">
              <w:rPr>
                <w:szCs w:val="24"/>
              </w:rPr>
              <w:t>, Определять</w:t>
            </w:r>
            <w:proofErr w:type="gramEnd"/>
            <w:r w:rsidRPr="00C42D89">
              <w:rPr>
                <w:szCs w:val="24"/>
              </w:rPr>
              <w:t xml:space="preserve"> реабилитационный потенциал с учетом диагноза, возрастных особенностей</w:t>
            </w:r>
          </w:p>
          <w:p w14:paraId="542EF273" w14:textId="77777777" w:rsidR="00C42D89" w:rsidRPr="00C42D89" w:rsidRDefault="00C42D89" w:rsidP="00C42D89">
            <w:pPr>
              <w:spacing w:after="0" w:line="240" w:lineRule="auto"/>
              <w:jc w:val="both"/>
              <w:rPr>
                <w:szCs w:val="24"/>
              </w:rPr>
            </w:pPr>
            <w:r w:rsidRPr="00C42D89">
              <w:rPr>
                <w:szCs w:val="24"/>
              </w:rPr>
              <w:t>методы определения реабилитационного потенциала пациента и правила формулировки реабилитационного диагноза;</w:t>
            </w:r>
          </w:p>
          <w:p w14:paraId="28181A84" w14:textId="77777777" w:rsidR="00C42D89" w:rsidRPr="00C42D89" w:rsidRDefault="00C42D89" w:rsidP="00C42D89">
            <w:pPr>
              <w:spacing w:after="0" w:line="240" w:lineRule="auto"/>
              <w:jc w:val="both"/>
              <w:rPr>
                <w:szCs w:val="24"/>
              </w:rPr>
            </w:pPr>
            <w:r w:rsidRPr="00C42D89">
              <w:rPr>
                <w:szCs w:val="24"/>
              </w:rPr>
              <w:t>правила составления, оформления и реализации индивидуальных программ реабилитации;</w:t>
            </w:r>
          </w:p>
          <w:p w14:paraId="3FBE13A5" w14:textId="77777777" w:rsidR="00C42D89" w:rsidRPr="00C42D89" w:rsidRDefault="00C42D89" w:rsidP="00C42D89">
            <w:pPr>
              <w:spacing w:after="0" w:line="240" w:lineRule="auto"/>
              <w:jc w:val="both"/>
              <w:rPr>
                <w:szCs w:val="24"/>
              </w:rPr>
            </w:pPr>
            <w:r w:rsidRPr="00C42D89">
              <w:rPr>
                <w:szCs w:val="24"/>
              </w:rPr>
              <w:t>направлять пациента на санаторно-курортное лечение по профилю заболевания, самостоятельно и (или) совместно с врачом в соответствии с рекомендациями врачей-специалистов оформлять медицинские документы;</w:t>
            </w:r>
          </w:p>
          <w:p w14:paraId="7A0464AC" w14:textId="77777777" w:rsidR="00C42D89" w:rsidRPr="00C42D89" w:rsidRDefault="00C42D89" w:rsidP="00C42D89">
            <w:pPr>
              <w:spacing w:after="0" w:line="240" w:lineRule="auto"/>
              <w:jc w:val="both"/>
              <w:rPr>
                <w:szCs w:val="24"/>
              </w:rPr>
            </w:pPr>
            <w:r w:rsidRPr="00C42D89">
              <w:rPr>
                <w:szCs w:val="24"/>
              </w:rPr>
              <w:t>Знания:</w:t>
            </w:r>
          </w:p>
          <w:p w14:paraId="1597227B" w14:textId="77777777" w:rsidR="00C42D89" w:rsidRPr="00C42D89" w:rsidRDefault="00C42D89" w:rsidP="00C42D89">
            <w:pPr>
              <w:spacing w:after="0" w:line="240" w:lineRule="auto"/>
              <w:jc w:val="both"/>
              <w:rPr>
                <w:szCs w:val="24"/>
              </w:rPr>
            </w:pPr>
            <w:r w:rsidRPr="00C42D89">
              <w:rPr>
                <w:szCs w:val="24"/>
              </w:rPr>
              <w:t>порядок организации медицинской реабилитации;</w:t>
            </w:r>
          </w:p>
          <w:p w14:paraId="6212963C" w14:textId="77777777" w:rsidR="00C42D89" w:rsidRPr="00C42D89" w:rsidRDefault="00C42D89" w:rsidP="00C42D89">
            <w:pPr>
              <w:spacing w:after="0" w:line="240" w:lineRule="auto"/>
              <w:jc w:val="both"/>
              <w:rPr>
                <w:szCs w:val="24"/>
              </w:rPr>
            </w:pPr>
            <w:r w:rsidRPr="00C42D89">
              <w:rPr>
                <w:szCs w:val="24"/>
              </w:rPr>
              <w:t>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операций, хронических заболеваний на этапах реабилитации, Международная классификация функционирования (МКФ);</w:t>
            </w:r>
          </w:p>
          <w:p w14:paraId="7E1A558F" w14:textId="77777777" w:rsidR="00C42D89" w:rsidRPr="00C42D89" w:rsidRDefault="00C42D89" w:rsidP="00C42D89">
            <w:pPr>
              <w:spacing w:after="0" w:line="240" w:lineRule="auto"/>
              <w:jc w:val="both"/>
              <w:rPr>
                <w:szCs w:val="24"/>
              </w:rPr>
            </w:pPr>
            <w:r w:rsidRPr="00C42D89">
              <w:rPr>
                <w:szCs w:val="24"/>
              </w:rPr>
              <w:t xml:space="preserve">методы </w:t>
            </w:r>
            <w:proofErr w:type="spellStart"/>
            <w:r w:rsidRPr="00C42D89">
              <w:rPr>
                <w:szCs w:val="24"/>
              </w:rPr>
              <w:t>пределения</w:t>
            </w:r>
            <w:proofErr w:type="spellEnd"/>
            <w:r w:rsidRPr="00C42D89">
              <w:rPr>
                <w:szCs w:val="24"/>
              </w:rPr>
              <w:t xml:space="preserve"> реабилитационного потенциала пациента и правила формулировки реабилитационного диагноза;</w:t>
            </w:r>
          </w:p>
          <w:p w14:paraId="53514004" w14:textId="77777777" w:rsidR="00C42D89" w:rsidRPr="00C42D89" w:rsidRDefault="00C42D89" w:rsidP="00C42D89">
            <w:pPr>
              <w:spacing w:after="0" w:line="240" w:lineRule="auto"/>
              <w:jc w:val="both"/>
              <w:rPr>
                <w:szCs w:val="24"/>
              </w:rPr>
            </w:pPr>
            <w:r w:rsidRPr="00C42D89">
              <w:rPr>
                <w:szCs w:val="24"/>
              </w:rPr>
              <w:t>правила составления, оформления и реализации индивидуальных программ реабилитации;</w:t>
            </w:r>
          </w:p>
          <w:p w14:paraId="6F11B709" w14:textId="77777777" w:rsidR="00C42D89" w:rsidRPr="00C42D89" w:rsidRDefault="00C42D89" w:rsidP="00C42D89">
            <w:pPr>
              <w:spacing w:after="0" w:line="240" w:lineRule="auto"/>
              <w:jc w:val="both"/>
              <w:rPr>
                <w:szCs w:val="24"/>
              </w:rPr>
            </w:pPr>
            <w:proofErr w:type="spellStart"/>
            <w:r w:rsidRPr="00C42D89">
              <w:rPr>
                <w:szCs w:val="24"/>
              </w:rPr>
              <w:t>мерприятия</w:t>
            </w:r>
            <w:proofErr w:type="spellEnd"/>
            <w:r w:rsidRPr="00C42D89">
              <w:rPr>
                <w:szCs w:val="24"/>
              </w:rPr>
              <w:t xml:space="preserve"> по медицинской реабилитации пациента, медицинские </w:t>
            </w:r>
            <w:r w:rsidRPr="00C42D89">
              <w:rPr>
                <w:szCs w:val="24"/>
              </w:rPr>
              <w:br/>
              <w:t xml:space="preserve">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w:t>
            </w:r>
            <w:r w:rsidRPr="00C42D89">
              <w:rPr>
                <w:szCs w:val="24"/>
              </w:rPr>
              <w:lastRenderedPageBreak/>
              <w:t>помощи, с учетом стандартов медицинской помощи;</w:t>
            </w:r>
          </w:p>
          <w:p w14:paraId="15A7CF74" w14:textId="77777777" w:rsidR="00C42D89" w:rsidRPr="00C42D89" w:rsidRDefault="00C42D89" w:rsidP="00C42D89">
            <w:pPr>
              <w:spacing w:after="0" w:line="240" w:lineRule="auto"/>
              <w:jc w:val="both"/>
              <w:rPr>
                <w:szCs w:val="24"/>
              </w:rPr>
            </w:pPr>
            <w:r w:rsidRPr="00C42D89">
              <w:rPr>
                <w:szCs w:val="24"/>
              </w:rPr>
              <w:t xml:space="preserve"> правила оформления и выдачи медицинских документов при направлении пациентов на санаторно-курортное лечение и на медико-социальную экспертизу.</w:t>
            </w:r>
          </w:p>
        </w:tc>
      </w:tr>
      <w:tr w:rsidR="00C42D89" w:rsidRPr="00C42D89" w14:paraId="71A567E7" w14:textId="77777777" w:rsidTr="00C42D89">
        <w:trPr>
          <w:trHeight w:val="274"/>
        </w:trPr>
        <w:tc>
          <w:tcPr>
            <w:tcW w:w="2376" w:type="dxa"/>
            <w:vMerge/>
          </w:tcPr>
          <w:p w14:paraId="4550FE34" w14:textId="77777777" w:rsidR="00C42D89" w:rsidRPr="00C42D89" w:rsidRDefault="00C42D89" w:rsidP="00C42D89">
            <w:pPr>
              <w:rPr>
                <w:szCs w:val="24"/>
              </w:rPr>
            </w:pPr>
          </w:p>
        </w:tc>
        <w:tc>
          <w:tcPr>
            <w:tcW w:w="2912" w:type="dxa"/>
            <w:vMerge w:val="restart"/>
          </w:tcPr>
          <w:p w14:paraId="4F34EC61" w14:textId="77777777" w:rsidR="00C42D89" w:rsidRPr="00C42D89" w:rsidRDefault="00C42D89" w:rsidP="00C42D89">
            <w:pPr>
              <w:spacing w:after="0" w:line="240" w:lineRule="auto"/>
              <w:jc w:val="both"/>
              <w:rPr>
                <w:szCs w:val="24"/>
              </w:rPr>
            </w:pPr>
            <w:r w:rsidRPr="00C42D89">
              <w:rPr>
                <w:szCs w:val="24"/>
              </w:rPr>
              <w:t>ПК 3.2 Оценивать уровень боли и оказывать паллиативную помощь при хроническом болевом синдроме у всех возрастных категорий пациентов;</w:t>
            </w:r>
          </w:p>
          <w:p w14:paraId="3C5D16C3" w14:textId="77777777" w:rsidR="00C42D89" w:rsidRPr="00C42D89" w:rsidRDefault="00C42D89" w:rsidP="00C42D89">
            <w:pPr>
              <w:spacing w:after="0" w:line="240" w:lineRule="auto"/>
              <w:jc w:val="both"/>
              <w:rPr>
                <w:szCs w:val="24"/>
              </w:rPr>
            </w:pPr>
          </w:p>
        </w:tc>
        <w:tc>
          <w:tcPr>
            <w:tcW w:w="4459" w:type="dxa"/>
          </w:tcPr>
          <w:p w14:paraId="5A3F024B" w14:textId="77777777" w:rsidR="00C42D89" w:rsidRPr="00C42D89" w:rsidRDefault="00C42D89" w:rsidP="00C42D89">
            <w:pPr>
              <w:spacing w:after="0" w:line="240" w:lineRule="auto"/>
              <w:jc w:val="both"/>
              <w:rPr>
                <w:szCs w:val="24"/>
              </w:rPr>
            </w:pPr>
            <w:r w:rsidRPr="00C42D89">
              <w:rPr>
                <w:szCs w:val="24"/>
              </w:rPr>
              <w:t>Навыки:</w:t>
            </w:r>
          </w:p>
          <w:p w14:paraId="3E47CDB7" w14:textId="77777777" w:rsidR="00C42D89" w:rsidRPr="00C42D89" w:rsidRDefault="00C42D89" w:rsidP="00C42D89">
            <w:pPr>
              <w:spacing w:after="0" w:line="240" w:lineRule="auto"/>
              <w:jc w:val="both"/>
              <w:rPr>
                <w:szCs w:val="24"/>
              </w:rPr>
            </w:pPr>
            <w:r w:rsidRPr="00C42D89">
              <w:rPr>
                <w:szCs w:val="24"/>
              </w:rPr>
              <w:t>оказания паллиативной медицинской помощи;</w:t>
            </w:r>
          </w:p>
          <w:p w14:paraId="63ABB07B" w14:textId="77777777" w:rsidR="00C42D89" w:rsidRPr="00C42D89" w:rsidRDefault="00C42D89" w:rsidP="00C42D89">
            <w:pPr>
              <w:spacing w:after="0" w:line="240" w:lineRule="auto"/>
              <w:jc w:val="both"/>
              <w:rPr>
                <w:szCs w:val="24"/>
              </w:rPr>
            </w:pPr>
            <w:r w:rsidRPr="00C42D89">
              <w:rPr>
                <w:szCs w:val="24"/>
              </w:rPr>
              <w:t>оказания паллиативной медицинской помощи пациентам, в том числе пациентам с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4C9E5811" w14:textId="77777777" w:rsidR="00C42D89" w:rsidRPr="00C42D89" w:rsidRDefault="00C42D89" w:rsidP="00C42D89">
            <w:pPr>
              <w:spacing w:after="0" w:line="240" w:lineRule="auto"/>
              <w:jc w:val="both"/>
              <w:rPr>
                <w:szCs w:val="24"/>
              </w:rPr>
            </w:pPr>
            <w:r w:rsidRPr="00C42D89">
              <w:rPr>
                <w:szCs w:val="24"/>
              </w:rPr>
              <w:t>определения медицинских показаний для оказания паллиативной медицинской помощи.</w:t>
            </w:r>
          </w:p>
        </w:tc>
      </w:tr>
      <w:tr w:rsidR="00C42D89" w:rsidRPr="00C42D89" w14:paraId="5B652562" w14:textId="77777777" w:rsidTr="00C42D89">
        <w:trPr>
          <w:trHeight w:val="416"/>
        </w:trPr>
        <w:tc>
          <w:tcPr>
            <w:tcW w:w="2376" w:type="dxa"/>
            <w:vMerge/>
          </w:tcPr>
          <w:p w14:paraId="7190000D" w14:textId="77777777" w:rsidR="00C42D89" w:rsidRPr="00C42D89" w:rsidRDefault="00C42D89" w:rsidP="00C42D89">
            <w:pPr>
              <w:rPr>
                <w:szCs w:val="24"/>
              </w:rPr>
            </w:pPr>
          </w:p>
        </w:tc>
        <w:tc>
          <w:tcPr>
            <w:tcW w:w="2912" w:type="dxa"/>
            <w:vMerge/>
          </w:tcPr>
          <w:p w14:paraId="3C5EEBBB" w14:textId="77777777" w:rsidR="00C42D89" w:rsidRPr="00C42D89" w:rsidRDefault="00C42D89" w:rsidP="00C42D89">
            <w:pPr>
              <w:spacing w:after="0" w:line="240" w:lineRule="auto"/>
              <w:jc w:val="both"/>
              <w:rPr>
                <w:szCs w:val="24"/>
              </w:rPr>
            </w:pPr>
          </w:p>
        </w:tc>
        <w:tc>
          <w:tcPr>
            <w:tcW w:w="4459" w:type="dxa"/>
          </w:tcPr>
          <w:p w14:paraId="20864C43" w14:textId="77777777" w:rsidR="00C42D89" w:rsidRPr="00C42D89" w:rsidRDefault="00C42D89" w:rsidP="00C42D89">
            <w:pPr>
              <w:spacing w:after="0" w:line="240" w:lineRule="auto"/>
              <w:jc w:val="both"/>
              <w:rPr>
                <w:szCs w:val="24"/>
              </w:rPr>
            </w:pPr>
            <w:r w:rsidRPr="00C42D89">
              <w:rPr>
                <w:szCs w:val="24"/>
              </w:rPr>
              <w:t>Умения:</w:t>
            </w:r>
          </w:p>
          <w:p w14:paraId="5B286C52" w14:textId="77777777" w:rsidR="00C42D89" w:rsidRPr="00C42D89" w:rsidRDefault="00C42D89" w:rsidP="00C42D89">
            <w:pPr>
              <w:spacing w:after="0" w:line="240" w:lineRule="auto"/>
              <w:jc w:val="both"/>
              <w:rPr>
                <w:szCs w:val="24"/>
              </w:rPr>
            </w:pPr>
            <w:r w:rsidRPr="00C42D89">
              <w:rPr>
                <w:szCs w:val="24"/>
              </w:rPr>
              <w:t>оценивать интенсивность болевого синдрома;</w:t>
            </w:r>
          </w:p>
          <w:p w14:paraId="38D078A8" w14:textId="77777777" w:rsidR="00C42D89" w:rsidRPr="00C42D89" w:rsidRDefault="00C42D89" w:rsidP="00C42D89">
            <w:pPr>
              <w:spacing w:after="0" w:line="240" w:lineRule="auto"/>
              <w:jc w:val="both"/>
              <w:rPr>
                <w:szCs w:val="24"/>
              </w:rPr>
            </w:pPr>
            <w:r w:rsidRPr="00C42D89">
              <w:rPr>
                <w:szCs w:val="24"/>
              </w:rPr>
              <w:t>проводить оценку интенсивности тягостных для пациента симптомов, в том числе боли</w:t>
            </w:r>
            <w:proofErr w:type="gramStart"/>
            <w:r w:rsidRPr="00C42D89">
              <w:rPr>
                <w:szCs w:val="24"/>
              </w:rPr>
              <w:t>, Определять</w:t>
            </w:r>
            <w:proofErr w:type="gramEnd"/>
            <w:r w:rsidRPr="00C42D89">
              <w:rPr>
                <w:szCs w:val="24"/>
              </w:rPr>
              <w:t xml:space="preserve"> и документировать невербальные признаки боли у пациента, рассчитывать ранговые индексы боли, проводить мониторинг уровня боли в движении и в покое;</w:t>
            </w:r>
          </w:p>
          <w:p w14:paraId="30B189F7" w14:textId="77777777" w:rsidR="00C42D89" w:rsidRPr="00C42D89" w:rsidRDefault="00C42D89" w:rsidP="00C42D89">
            <w:pPr>
              <w:spacing w:after="0" w:line="240" w:lineRule="auto"/>
              <w:jc w:val="both"/>
              <w:rPr>
                <w:szCs w:val="24"/>
              </w:rPr>
            </w:pPr>
            <w:r w:rsidRPr="00C42D89">
              <w:rPr>
                <w:szCs w:val="24"/>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2606A6C4" w14:textId="77777777" w:rsidR="00C42D89" w:rsidRPr="00C42D89" w:rsidRDefault="00C42D89" w:rsidP="00C42D89">
            <w:pPr>
              <w:spacing w:after="0" w:line="240" w:lineRule="auto"/>
              <w:jc w:val="both"/>
              <w:rPr>
                <w:szCs w:val="24"/>
              </w:rPr>
            </w:pPr>
            <w:r w:rsidRPr="00C42D89">
              <w:rPr>
                <w:szCs w:val="24"/>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68388577" w14:textId="77777777" w:rsidR="00C42D89" w:rsidRPr="00C42D89" w:rsidRDefault="00C42D89" w:rsidP="00C42D89">
            <w:pPr>
              <w:spacing w:after="0" w:line="240" w:lineRule="auto"/>
              <w:jc w:val="both"/>
              <w:rPr>
                <w:szCs w:val="24"/>
              </w:rPr>
            </w:pPr>
            <w:r w:rsidRPr="00C42D89">
              <w:rPr>
                <w:szCs w:val="24"/>
              </w:rPr>
              <w:t>обучать пациентов (их законных представителей) и лиц, осуществляющих уход, навыкам ухода.</w:t>
            </w:r>
          </w:p>
        </w:tc>
      </w:tr>
      <w:tr w:rsidR="00C42D89" w:rsidRPr="00C42D89" w14:paraId="378DC072" w14:textId="77777777" w:rsidTr="00C42D89">
        <w:trPr>
          <w:trHeight w:val="2825"/>
        </w:trPr>
        <w:tc>
          <w:tcPr>
            <w:tcW w:w="2376" w:type="dxa"/>
            <w:vMerge/>
          </w:tcPr>
          <w:p w14:paraId="525803CE" w14:textId="77777777" w:rsidR="00C42D89" w:rsidRPr="00C42D89" w:rsidRDefault="00C42D89" w:rsidP="00C42D89">
            <w:pPr>
              <w:rPr>
                <w:szCs w:val="24"/>
              </w:rPr>
            </w:pPr>
          </w:p>
        </w:tc>
        <w:tc>
          <w:tcPr>
            <w:tcW w:w="2912" w:type="dxa"/>
            <w:vMerge/>
          </w:tcPr>
          <w:p w14:paraId="1596E28F" w14:textId="77777777" w:rsidR="00C42D89" w:rsidRPr="00C42D89" w:rsidRDefault="00C42D89" w:rsidP="00C42D89">
            <w:pPr>
              <w:spacing w:after="0" w:line="240" w:lineRule="auto"/>
              <w:jc w:val="both"/>
              <w:rPr>
                <w:szCs w:val="24"/>
              </w:rPr>
            </w:pPr>
          </w:p>
        </w:tc>
        <w:tc>
          <w:tcPr>
            <w:tcW w:w="4459" w:type="dxa"/>
          </w:tcPr>
          <w:p w14:paraId="587E50EE" w14:textId="77777777" w:rsidR="00C42D89" w:rsidRPr="00C42D89" w:rsidRDefault="00C42D89" w:rsidP="00C42D89">
            <w:pPr>
              <w:spacing w:after="0" w:line="240" w:lineRule="auto"/>
              <w:jc w:val="both"/>
              <w:rPr>
                <w:szCs w:val="24"/>
              </w:rPr>
            </w:pPr>
            <w:r w:rsidRPr="00C42D89">
              <w:rPr>
                <w:szCs w:val="24"/>
              </w:rPr>
              <w:t>Знания:</w:t>
            </w:r>
          </w:p>
          <w:p w14:paraId="00F39128" w14:textId="77777777" w:rsidR="00C42D89" w:rsidRPr="00C42D89" w:rsidRDefault="00C42D89" w:rsidP="00C42D89">
            <w:pPr>
              <w:spacing w:after="0" w:line="240" w:lineRule="auto"/>
              <w:jc w:val="both"/>
              <w:rPr>
                <w:szCs w:val="24"/>
              </w:rPr>
            </w:pPr>
            <w:r w:rsidRPr="00C42D89">
              <w:rPr>
                <w:szCs w:val="24"/>
              </w:rPr>
              <w:t>технологии выявления и оценки уровня боли у взрослых и детей; правила, виды, методы и средства лечения хронического болевого синдрома; правила оказания симптоматической помощи при тягостных расстройствах;</w:t>
            </w:r>
          </w:p>
          <w:p w14:paraId="1B146514" w14:textId="77777777" w:rsidR="00C42D89" w:rsidRPr="00C42D89" w:rsidRDefault="00C42D89" w:rsidP="00C42D89">
            <w:pPr>
              <w:spacing w:after="0" w:line="240" w:lineRule="auto"/>
              <w:jc w:val="both"/>
              <w:rPr>
                <w:szCs w:val="24"/>
              </w:rPr>
            </w:pPr>
            <w:r w:rsidRPr="00C42D89">
              <w:rPr>
                <w:szCs w:val="24"/>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 показания для направления пациентов в медицинскую организацию, оказывающую паллиативную медицинскую помощь в стационарных условиях;</w:t>
            </w:r>
          </w:p>
          <w:p w14:paraId="787676EC" w14:textId="77777777" w:rsidR="00C42D89" w:rsidRPr="00C42D89" w:rsidRDefault="00C42D89" w:rsidP="00C42D89">
            <w:pPr>
              <w:spacing w:after="0" w:line="240" w:lineRule="auto"/>
              <w:jc w:val="both"/>
              <w:rPr>
                <w:szCs w:val="24"/>
              </w:rPr>
            </w:pPr>
            <w:r w:rsidRPr="00C42D89">
              <w:rPr>
                <w:szCs w:val="24"/>
              </w:rPr>
              <w:t>правила и методы лечения хронического болевого синдрома;</w:t>
            </w:r>
          </w:p>
          <w:p w14:paraId="73BD2C16" w14:textId="77777777" w:rsidR="00C42D89" w:rsidRPr="00C42D89" w:rsidRDefault="00C42D89" w:rsidP="00C42D89">
            <w:pPr>
              <w:spacing w:after="0" w:line="240" w:lineRule="auto"/>
              <w:jc w:val="both"/>
              <w:rPr>
                <w:szCs w:val="24"/>
              </w:rPr>
            </w:pPr>
            <w:r w:rsidRPr="00C42D89">
              <w:rPr>
                <w:szCs w:val="24"/>
              </w:rPr>
              <w:t>методы и средства обучения пациентов (их законных представителей) и лиц, осуществляющих уход, навыкам ухода;</w:t>
            </w:r>
          </w:p>
          <w:p w14:paraId="3B514340" w14:textId="77777777" w:rsidR="00C42D89" w:rsidRPr="00C42D89" w:rsidRDefault="00C42D89" w:rsidP="00C42D89">
            <w:pPr>
              <w:spacing w:after="0" w:line="240" w:lineRule="auto"/>
              <w:jc w:val="both"/>
              <w:rPr>
                <w:szCs w:val="24"/>
              </w:rPr>
            </w:pPr>
            <w:r w:rsidRPr="00C42D89">
              <w:rPr>
                <w:szCs w:val="24"/>
              </w:rPr>
              <w:t>перечень показаний для оказания паллиативной медицинской помощи, в том числе детям.</w:t>
            </w:r>
          </w:p>
        </w:tc>
      </w:tr>
      <w:tr w:rsidR="00C42D89" w:rsidRPr="00C42D89" w14:paraId="65798684" w14:textId="77777777" w:rsidTr="00C42D89">
        <w:trPr>
          <w:trHeight w:val="574"/>
        </w:trPr>
        <w:tc>
          <w:tcPr>
            <w:tcW w:w="2376" w:type="dxa"/>
            <w:vMerge/>
          </w:tcPr>
          <w:p w14:paraId="541CB938" w14:textId="77777777" w:rsidR="00C42D89" w:rsidRPr="00C42D89" w:rsidRDefault="00C42D89" w:rsidP="00C42D89">
            <w:pPr>
              <w:rPr>
                <w:szCs w:val="24"/>
              </w:rPr>
            </w:pPr>
          </w:p>
        </w:tc>
        <w:tc>
          <w:tcPr>
            <w:tcW w:w="2912" w:type="dxa"/>
            <w:vMerge w:val="restart"/>
          </w:tcPr>
          <w:p w14:paraId="6CFA7115" w14:textId="77777777" w:rsidR="00C42D89" w:rsidRPr="00C42D89" w:rsidRDefault="00C42D89" w:rsidP="00C42D89">
            <w:pPr>
              <w:spacing w:after="0" w:line="240" w:lineRule="auto"/>
              <w:jc w:val="both"/>
              <w:rPr>
                <w:szCs w:val="24"/>
              </w:rPr>
            </w:pPr>
            <w:r w:rsidRPr="00C42D89">
              <w:rPr>
                <w:szCs w:val="24"/>
              </w:rPr>
              <w:t>ПК 3.3 Проводить медико-социальную реабилитацию инвалидов, одиноких лиц, участников военных действий и лиц из группы социального риска.</w:t>
            </w:r>
          </w:p>
        </w:tc>
        <w:tc>
          <w:tcPr>
            <w:tcW w:w="4459" w:type="dxa"/>
          </w:tcPr>
          <w:p w14:paraId="5ED1275E" w14:textId="77777777" w:rsidR="00C42D89" w:rsidRPr="00C42D89" w:rsidRDefault="00C42D89" w:rsidP="00C42D89">
            <w:pPr>
              <w:spacing w:after="0" w:line="240" w:lineRule="auto"/>
              <w:jc w:val="both"/>
              <w:rPr>
                <w:szCs w:val="24"/>
              </w:rPr>
            </w:pPr>
            <w:r w:rsidRPr="00C42D89">
              <w:rPr>
                <w:szCs w:val="24"/>
              </w:rPr>
              <w:t>Навыки:</w:t>
            </w:r>
          </w:p>
          <w:p w14:paraId="18E01AFD" w14:textId="77777777" w:rsidR="00C42D89" w:rsidRPr="00C42D89" w:rsidRDefault="00C42D89" w:rsidP="00C42D89">
            <w:pPr>
              <w:spacing w:after="0" w:line="240" w:lineRule="auto"/>
              <w:jc w:val="both"/>
              <w:rPr>
                <w:szCs w:val="24"/>
              </w:rPr>
            </w:pPr>
            <w:r w:rsidRPr="00C42D89">
              <w:rPr>
                <w:szCs w:val="24"/>
              </w:rPr>
              <w:t xml:space="preserve">выполнения назначений врачей-специалистов по медицинской реабилитации в соответствии с индивидуальной программой реабилитации пациента или </w:t>
            </w:r>
            <w:proofErr w:type="spellStart"/>
            <w:r w:rsidRPr="00C42D89">
              <w:rPr>
                <w:szCs w:val="24"/>
              </w:rPr>
              <w:t>абилитации</w:t>
            </w:r>
            <w:proofErr w:type="spellEnd"/>
            <w:r w:rsidRPr="00C42D89">
              <w:rPr>
                <w:szCs w:val="24"/>
              </w:rPr>
              <w:t xml:space="preserve"> инвалидов с учетом возрастных особенностей и плана реабилитации;</w:t>
            </w:r>
          </w:p>
          <w:p w14:paraId="68782D94" w14:textId="77777777" w:rsidR="00C42D89" w:rsidRPr="00C42D89" w:rsidRDefault="00C42D89" w:rsidP="00C42D89">
            <w:pPr>
              <w:spacing w:after="0" w:line="240" w:lineRule="auto"/>
              <w:jc w:val="both"/>
              <w:rPr>
                <w:szCs w:val="24"/>
              </w:rPr>
            </w:pPr>
            <w:r w:rsidRPr="00C42D89">
              <w:rPr>
                <w:szCs w:val="24"/>
              </w:rPr>
              <w:t>проведения оценки эффективности и безопасности мероприятий медицинской реабилитации.</w:t>
            </w:r>
          </w:p>
        </w:tc>
      </w:tr>
      <w:tr w:rsidR="00C42D89" w:rsidRPr="00C42D89" w14:paraId="13B4E877" w14:textId="77777777" w:rsidTr="00C42D89">
        <w:trPr>
          <w:trHeight w:val="980"/>
        </w:trPr>
        <w:tc>
          <w:tcPr>
            <w:tcW w:w="2376" w:type="dxa"/>
            <w:vMerge/>
          </w:tcPr>
          <w:p w14:paraId="022A6A8C" w14:textId="77777777" w:rsidR="00C42D89" w:rsidRPr="00C42D89" w:rsidRDefault="00C42D89" w:rsidP="00C42D89">
            <w:pPr>
              <w:rPr>
                <w:szCs w:val="24"/>
              </w:rPr>
            </w:pPr>
          </w:p>
        </w:tc>
        <w:tc>
          <w:tcPr>
            <w:tcW w:w="2912" w:type="dxa"/>
            <w:vMerge/>
          </w:tcPr>
          <w:p w14:paraId="30462240" w14:textId="77777777" w:rsidR="00C42D89" w:rsidRPr="00C42D89" w:rsidRDefault="00C42D89" w:rsidP="00C42D89">
            <w:pPr>
              <w:spacing w:after="0" w:line="240" w:lineRule="auto"/>
              <w:jc w:val="both"/>
              <w:rPr>
                <w:szCs w:val="24"/>
              </w:rPr>
            </w:pPr>
          </w:p>
        </w:tc>
        <w:tc>
          <w:tcPr>
            <w:tcW w:w="4459" w:type="dxa"/>
          </w:tcPr>
          <w:p w14:paraId="0D9CBD3C" w14:textId="77777777" w:rsidR="00C42D89" w:rsidRPr="00C42D89" w:rsidRDefault="00C42D89" w:rsidP="00C42D89">
            <w:pPr>
              <w:spacing w:after="0" w:line="240" w:lineRule="auto"/>
              <w:jc w:val="both"/>
              <w:rPr>
                <w:szCs w:val="24"/>
              </w:rPr>
            </w:pPr>
            <w:r w:rsidRPr="00C42D89">
              <w:rPr>
                <w:szCs w:val="24"/>
              </w:rPr>
              <w:t>Умения:</w:t>
            </w:r>
          </w:p>
          <w:p w14:paraId="511451F4" w14:textId="77777777" w:rsidR="00C42D89" w:rsidRPr="00C42D89" w:rsidRDefault="00C42D89" w:rsidP="00C42D89">
            <w:pPr>
              <w:spacing w:after="0" w:line="240" w:lineRule="auto"/>
              <w:jc w:val="both"/>
              <w:rPr>
                <w:szCs w:val="24"/>
              </w:rPr>
            </w:pPr>
            <w:r w:rsidRPr="00C42D89">
              <w:rPr>
                <w:szCs w:val="24"/>
              </w:rPr>
              <w:t xml:space="preserve">Определять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w:t>
            </w:r>
            <w:proofErr w:type="spellStart"/>
            <w:r w:rsidRPr="00C42D89">
              <w:rPr>
                <w:szCs w:val="24"/>
              </w:rPr>
              <w:t>абилитации</w:t>
            </w:r>
            <w:proofErr w:type="spellEnd"/>
            <w:r w:rsidRPr="00C42D89">
              <w:rPr>
                <w:szCs w:val="24"/>
              </w:rPr>
              <w:t xml:space="preserve"> инвалидов, с учетом возрастных особенностей в соответствии с действующим порядком организации медицинской реабилитации;</w:t>
            </w:r>
          </w:p>
          <w:p w14:paraId="1398EF76" w14:textId="77777777" w:rsidR="00C42D89" w:rsidRPr="00C42D89" w:rsidRDefault="00C42D89" w:rsidP="00C42D89">
            <w:pPr>
              <w:spacing w:after="0" w:line="240" w:lineRule="auto"/>
              <w:jc w:val="both"/>
              <w:rPr>
                <w:szCs w:val="24"/>
              </w:rPr>
            </w:pPr>
            <w:r w:rsidRPr="00C42D89">
              <w:rPr>
                <w:szCs w:val="24"/>
              </w:rPr>
              <w:t xml:space="preserve">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w:t>
            </w:r>
            <w:r w:rsidRPr="00C42D89">
              <w:rPr>
                <w:szCs w:val="24"/>
              </w:rPr>
              <w:lastRenderedPageBreak/>
              <w:t>диагноза, возрастных особенностей и плана реабилитации;</w:t>
            </w:r>
          </w:p>
          <w:p w14:paraId="6D2731F8" w14:textId="77777777" w:rsidR="00C42D89" w:rsidRPr="00C42D89" w:rsidRDefault="00C42D89" w:rsidP="00C42D89">
            <w:pPr>
              <w:spacing w:after="0" w:line="240" w:lineRule="auto"/>
              <w:jc w:val="both"/>
              <w:rPr>
                <w:szCs w:val="24"/>
              </w:rPr>
            </w:pPr>
            <w:r w:rsidRPr="00C42D89">
              <w:rPr>
                <w:szCs w:val="24"/>
              </w:rPr>
              <w:t xml:space="preserve">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w:t>
            </w:r>
            <w:proofErr w:type="spellStart"/>
            <w:r w:rsidRPr="00C42D89">
              <w:rPr>
                <w:szCs w:val="24"/>
              </w:rPr>
              <w:t>абилитации</w:t>
            </w:r>
            <w:proofErr w:type="spellEnd"/>
            <w:r w:rsidRPr="00C42D89">
              <w:rPr>
                <w:szCs w:val="24"/>
              </w:rPr>
              <w:t xml:space="preserve"> инвалидов, с учетом диагноза, возрастных особенностей.</w:t>
            </w:r>
          </w:p>
        </w:tc>
      </w:tr>
      <w:tr w:rsidR="00C42D89" w:rsidRPr="00C42D89" w14:paraId="21F0F474" w14:textId="77777777" w:rsidTr="00C42D89">
        <w:trPr>
          <w:trHeight w:val="1160"/>
        </w:trPr>
        <w:tc>
          <w:tcPr>
            <w:tcW w:w="2376" w:type="dxa"/>
            <w:vMerge/>
          </w:tcPr>
          <w:p w14:paraId="1E46C9F7" w14:textId="77777777" w:rsidR="00C42D89" w:rsidRPr="00C42D89" w:rsidRDefault="00C42D89" w:rsidP="00C42D89">
            <w:pPr>
              <w:rPr>
                <w:szCs w:val="24"/>
              </w:rPr>
            </w:pPr>
          </w:p>
        </w:tc>
        <w:tc>
          <w:tcPr>
            <w:tcW w:w="2912" w:type="dxa"/>
            <w:vMerge/>
          </w:tcPr>
          <w:p w14:paraId="1CBECD11" w14:textId="77777777" w:rsidR="00C42D89" w:rsidRPr="00C42D89" w:rsidRDefault="00C42D89" w:rsidP="00C42D89">
            <w:pPr>
              <w:spacing w:after="0" w:line="240" w:lineRule="auto"/>
              <w:jc w:val="both"/>
              <w:rPr>
                <w:szCs w:val="24"/>
              </w:rPr>
            </w:pPr>
          </w:p>
        </w:tc>
        <w:tc>
          <w:tcPr>
            <w:tcW w:w="4459" w:type="dxa"/>
          </w:tcPr>
          <w:p w14:paraId="5ECDD1D3" w14:textId="77777777" w:rsidR="00C42D89" w:rsidRPr="00C42D89" w:rsidRDefault="00C42D89" w:rsidP="00C42D89">
            <w:pPr>
              <w:spacing w:after="0" w:line="240" w:lineRule="auto"/>
              <w:jc w:val="both"/>
              <w:rPr>
                <w:szCs w:val="24"/>
              </w:rPr>
            </w:pPr>
            <w:r w:rsidRPr="00C42D89">
              <w:rPr>
                <w:szCs w:val="24"/>
              </w:rPr>
              <w:t>Знания:</w:t>
            </w:r>
          </w:p>
          <w:p w14:paraId="18F784E4" w14:textId="77777777" w:rsidR="00C42D89" w:rsidRPr="00C42D89" w:rsidRDefault="00C42D89" w:rsidP="00C42D89">
            <w:pPr>
              <w:spacing w:after="0" w:line="240" w:lineRule="auto"/>
              <w:jc w:val="both"/>
              <w:rPr>
                <w:szCs w:val="24"/>
              </w:rPr>
            </w:pPr>
            <w:r w:rsidRPr="00C42D89">
              <w:rPr>
                <w:szCs w:val="24"/>
              </w:rPr>
              <w:t>мероприятия по медицинской реабилитации пациента;</w:t>
            </w:r>
          </w:p>
          <w:p w14:paraId="6AB1CE41" w14:textId="77777777" w:rsidR="00C42D89" w:rsidRPr="00C42D89" w:rsidRDefault="00C42D89" w:rsidP="00C42D89">
            <w:pPr>
              <w:spacing w:after="0" w:line="240" w:lineRule="auto"/>
              <w:jc w:val="both"/>
              <w:rPr>
                <w:szCs w:val="24"/>
              </w:rPr>
            </w:pPr>
            <w:r w:rsidRPr="00C42D89">
              <w:rPr>
                <w:szCs w:val="24"/>
              </w:rPr>
              <w:t>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14:paraId="424292FE" w14:textId="77777777" w:rsidR="00C42D89" w:rsidRPr="00C42D89" w:rsidRDefault="00C42D89" w:rsidP="00C42D89">
            <w:pPr>
              <w:spacing w:after="0" w:line="240" w:lineRule="auto"/>
              <w:jc w:val="both"/>
              <w:rPr>
                <w:szCs w:val="24"/>
              </w:rPr>
            </w:pPr>
            <w:r w:rsidRPr="00C42D89">
              <w:rPr>
                <w:szCs w:val="24"/>
              </w:rPr>
              <w:t>средства и методы медицинской реабилитации;</w:t>
            </w:r>
          </w:p>
          <w:p w14:paraId="0F0DEC06" w14:textId="77777777" w:rsidR="00C42D89" w:rsidRPr="00C42D89" w:rsidRDefault="00C42D89" w:rsidP="00C42D89">
            <w:pPr>
              <w:spacing w:after="0" w:line="240" w:lineRule="auto"/>
              <w:jc w:val="both"/>
              <w:rPr>
                <w:szCs w:val="24"/>
              </w:rPr>
            </w:pPr>
            <w:r w:rsidRPr="00C42D89">
              <w:rPr>
                <w:szCs w:val="24"/>
              </w:rPr>
              <w:t>правила составления, оформления и реализации индивидуальных программ реабилитации;</w:t>
            </w:r>
          </w:p>
          <w:p w14:paraId="24245C2D" w14:textId="77777777" w:rsidR="00C42D89" w:rsidRPr="00C42D89" w:rsidRDefault="00C42D89" w:rsidP="00C42D89">
            <w:pPr>
              <w:spacing w:after="0" w:line="240" w:lineRule="auto"/>
              <w:jc w:val="both"/>
              <w:rPr>
                <w:szCs w:val="24"/>
              </w:rPr>
            </w:pPr>
            <w:r w:rsidRPr="00C42D89">
              <w:rPr>
                <w:szCs w:val="24"/>
              </w:rPr>
              <w:t>правила контроля эффективности и безопасности реабилитационных мероприятий.</w:t>
            </w:r>
          </w:p>
        </w:tc>
      </w:tr>
      <w:tr w:rsidR="00C42D89" w:rsidRPr="00C42D89" w14:paraId="117E48C7" w14:textId="77777777" w:rsidTr="00C42D89">
        <w:trPr>
          <w:trHeight w:val="20"/>
        </w:trPr>
        <w:tc>
          <w:tcPr>
            <w:tcW w:w="2376" w:type="dxa"/>
            <w:vMerge w:val="restart"/>
          </w:tcPr>
          <w:p w14:paraId="33DED245" w14:textId="77777777" w:rsidR="00C42D89" w:rsidRPr="00C42D89" w:rsidRDefault="00C42D89" w:rsidP="00C42D89">
            <w:pPr>
              <w:rPr>
                <w:szCs w:val="24"/>
              </w:rPr>
            </w:pPr>
            <w:proofErr w:type="gramStart"/>
            <w:r w:rsidRPr="00C42D89">
              <w:rPr>
                <w:szCs w:val="24"/>
              </w:rPr>
              <w:t>Осуществление  профилактической</w:t>
            </w:r>
            <w:proofErr w:type="gramEnd"/>
            <w:r w:rsidRPr="00C42D89">
              <w:rPr>
                <w:szCs w:val="24"/>
              </w:rPr>
              <w:t xml:space="preserve"> деятельности</w:t>
            </w:r>
          </w:p>
        </w:tc>
        <w:tc>
          <w:tcPr>
            <w:tcW w:w="2912" w:type="dxa"/>
            <w:vMerge w:val="restart"/>
          </w:tcPr>
          <w:p w14:paraId="06356987" w14:textId="77777777" w:rsidR="00C42D89" w:rsidRPr="00C42D89" w:rsidRDefault="00C42D89" w:rsidP="00C42D89">
            <w:pPr>
              <w:spacing w:after="0" w:line="240" w:lineRule="auto"/>
              <w:jc w:val="both"/>
              <w:rPr>
                <w:szCs w:val="24"/>
              </w:rPr>
            </w:pPr>
            <w:r w:rsidRPr="00C42D89">
              <w:rPr>
                <w:szCs w:val="24"/>
              </w:rPr>
              <w:t>ПК 4.1.</w:t>
            </w:r>
          </w:p>
          <w:p w14:paraId="4A1E05F5" w14:textId="77777777" w:rsidR="00C42D89" w:rsidRPr="00C42D89" w:rsidRDefault="00C42D89" w:rsidP="00C42D89">
            <w:pPr>
              <w:spacing w:after="0" w:line="240" w:lineRule="auto"/>
              <w:jc w:val="both"/>
              <w:rPr>
                <w:szCs w:val="24"/>
              </w:rPr>
            </w:pPr>
            <w:r w:rsidRPr="00C42D89">
              <w:rPr>
                <w:szCs w:val="24"/>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p>
        </w:tc>
        <w:tc>
          <w:tcPr>
            <w:tcW w:w="4459" w:type="dxa"/>
          </w:tcPr>
          <w:p w14:paraId="7CD75E65" w14:textId="77777777" w:rsidR="00C42D89" w:rsidRPr="00C42D89" w:rsidRDefault="00C42D89" w:rsidP="00C42D89">
            <w:pPr>
              <w:spacing w:after="0" w:line="240" w:lineRule="auto"/>
              <w:jc w:val="both"/>
              <w:rPr>
                <w:szCs w:val="24"/>
              </w:rPr>
            </w:pPr>
            <w:r w:rsidRPr="00C42D89">
              <w:rPr>
                <w:szCs w:val="24"/>
              </w:rPr>
              <w:t>Навыки:</w:t>
            </w:r>
          </w:p>
          <w:p w14:paraId="6D4D3316" w14:textId="77777777" w:rsidR="00C42D89" w:rsidRPr="00C42D89" w:rsidRDefault="00C42D89" w:rsidP="00C42D89">
            <w:pPr>
              <w:spacing w:after="0" w:line="240" w:lineRule="auto"/>
              <w:jc w:val="both"/>
              <w:rPr>
                <w:szCs w:val="24"/>
              </w:rPr>
            </w:pPr>
            <w:r w:rsidRPr="00C42D89">
              <w:rPr>
                <w:szCs w:val="24"/>
              </w:rPr>
              <w:t>выполнения работы по организации и проведению профилактических медицинских осмотров, диспансеризации населения, прикрепленного к фельдшерскому участку;</w:t>
            </w:r>
          </w:p>
          <w:p w14:paraId="45ADD07F" w14:textId="77777777" w:rsidR="00C42D89" w:rsidRPr="00C42D89" w:rsidRDefault="00C42D89" w:rsidP="00C42D89">
            <w:pPr>
              <w:spacing w:after="0" w:line="240" w:lineRule="auto"/>
              <w:jc w:val="both"/>
              <w:rPr>
                <w:szCs w:val="24"/>
              </w:rPr>
            </w:pPr>
            <w:r w:rsidRPr="00C42D89">
              <w:rPr>
                <w:szCs w:val="24"/>
              </w:rPr>
              <w:t>выявления курящих лиц, лиц, избыточно потребляющих алкоголь, а также употребляющих наркотические средства и психотропные вещества без назначения врача, с высоким риском развития болезней, связанных с указанными факторами;</w:t>
            </w:r>
          </w:p>
          <w:p w14:paraId="38247B91" w14:textId="77777777" w:rsidR="00C42D89" w:rsidRPr="00C42D89" w:rsidRDefault="00C42D89" w:rsidP="00C42D89">
            <w:pPr>
              <w:spacing w:after="0" w:line="240" w:lineRule="auto"/>
              <w:jc w:val="both"/>
              <w:rPr>
                <w:szCs w:val="24"/>
              </w:rPr>
            </w:pPr>
            <w:r w:rsidRPr="00C42D89">
              <w:rPr>
                <w:szCs w:val="24"/>
              </w:rPr>
              <w:t xml:space="preserve">составления плана диспансерного наблюдения за пациентами с хроническими заболеваниями, в том числе по профилю» онкология», с целью </w:t>
            </w:r>
            <w:r w:rsidRPr="00C42D89">
              <w:rPr>
                <w:szCs w:val="24"/>
              </w:rPr>
              <w:lastRenderedPageBreak/>
              <w:t>коррекции проводимого лечения и плана диспансерного наблюдения;</w:t>
            </w:r>
          </w:p>
          <w:p w14:paraId="6AA544F0" w14:textId="77777777" w:rsidR="00C42D89" w:rsidRPr="00C42D89" w:rsidRDefault="00C42D89" w:rsidP="00C42D89">
            <w:pPr>
              <w:spacing w:after="0" w:line="240" w:lineRule="auto"/>
              <w:jc w:val="both"/>
              <w:rPr>
                <w:szCs w:val="24"/>
              </w:rPr>
            </w:pPr>
            <w:r w:rsidRPr="00C42D89">
              <w:rPr>
                <w:szCs w:val="24"/>
              </w:rPr>
              <w:t>проведения работы по организации диспансерного наблюдения за пациентами с высоким риском хронических неинфекционных заболеваний и с хроническими заболеваниями, в том числе с предраковыми заболеваниями, с целью коррекции проводимого лечения и плана диспансерного наблюдения;</w:t>
            </w:r>
          </w:p>
          <w:p w14:paraId="61528E2B" w14:textId="77777777" w:rsidR="00C42D89" w:rsidRPr="00C42D89" w:rsidRDefault="00C42D89" w:rsidP="00C42D89">
            <w:pPr>
              <w:spacing w:after="0" w:line="240" w:lineRule="auto"/>
              <w:jc w:val="both"/>
              <w:rPr>
                <w:szCs w:val="24"/>
              </w:rPr>
            </w:pPr>
            <w:r w:rsidRPr="00C42D89">
              <w:rPr>
                <w:szCs w:val="24"/>
              </w:rPr>
              <w:t>проведения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3724DF70" w14:textId="77777777" w:rsidR="00C42D89" w:rsidRPr="00C42D89" w:rsidRDefault="00C42D89" w:rsidP="00C42D89">
            <w:pPr>
              <w:spacing w:after="0" w:line="240" w:lineRule="auto"/>
              <w:jc w:val="both"/>
              <w:rPr>
                <w:szCs w:val="24"/>
              </w:rPr>
            </w:pPr>
            <w:r w:rsidRPr="00C42D89">
              <w:rPr>
                <w:szCs w:val="24"/>
              </w:rPr>
              <w:t xml:space="preserve">проведения обязательных </w:t>
            </w:r>
            <w:proofErr w:type="spellStart"/>
            <w:r w:rsidRPr="00C42D89">
              <w:rPr>
                <w:szCs w:val="24"/>
              </w:rPr>
              <w:t>предсменных</w:t>
            </w:r>
            <w:proofErr w:type="spellEnd"/>
            <w:r w:rsidRPr="00C42D89">
              <w:rPr>
                <w:szCs w:val="24"/>
              </w:rPr>
              <w:t xml:space="preserve">, предрейсовых, </w:t>
            </w:r>
            <w:proofErr w:type="spellStart"/>
            <w:r w:rsidRPr="00C42D89">
              <w:rPr>
                <w:szCs w:val="24"/>
              </w:rPr>
              <w:t>послесменных</w:t>
            </w:r>
            <w:proofErr w:type="spellEnd"/>
            <w:r w:rsidRPr="00C42D89">
              <w:rPr>
                <w:szCs w:val="24"/>
              </w:rPr>
              <w:t>, послерейсовых медицинских осмотров отдельных категорий работников;</w:t>
            </w:r>
          </w:p>
          <w:p w14:paraId="1C9CA109" w14:textId="77777777" w:rsidR="00C42D89" w:rsidRPr="00C42D89" w:rsidRDefault="00C42D89" w:rsidP="00C42D89">
            <w:pPr>
              <w:spacing w:after="0" w:line="240" w:lineRule="auto"/>
              <w:jc w:val="both"/>
              <w:rPr>
                <w:szCs w:val="24"/>
              </w:rPr>
            </w:pPr>
            <w:r w:rsidRPr="00C42D89">
              <w:rPr>
                <w:szCs w:val="24"/>
              </w:rPr>
              <w:t>проведения динамического наблюдения беременных женщин, новорожденных, грудных детей, детей старшего возраста;</w:t>
            </w:r>
          </w:p>
          <w:p w14:paraId="3FDA857A" w14:textId="77777777" w:rsidR="00C42D89" w:rsidRPr="00C42D89" w:rsidRDefault="00C42D89" w:rsidP="00C42D89">
            <w:pPr>
              <w:spacing w:after="0" w:line="240" w:lineRule="auto"/>
              <w:jc w:val="both"/>
              <w:rPr>
                <w:szCs w:val="24"/>
              </w:rPr>
            </w:pPr>
            <w:r w:rsidRPr="00C42D89">
              <w:rPr>
                <w:szCs w:val="24"/>
              </w:rPr>
              <w:t xml:space="preserve">выполнения работ по диспансеризации детей-сирот, оставшихся </w:t>
            </w:r>
            <w:proofErr w:type="gramStart"/>
            <w:r w:rsidRPr="00C42D89">
              <w:rPr>
                <w:szCs w:val="24"/>
              </w:rPr>
              <w:t xml:space="preserve">без  </w:t>
            </w:r>
            <w:proofErr w:type="spellStart"/>
            <w:r w:rsidRPr="00C42D89">
              <w:rPr>
                <w:szCs w:val="24"/>
              </w:rPr>
              <w:t>поечения</w:t>
            </w:r>
            <w:proofErr w:type="spellEnd"/>
            <w:proofErr w:type="gramEnd"/>
            <w:r w:rsidRPr="00C42D89">
              <w:rPr>
                <w:szCs w:val="24"/>
              </w:rPr>
              <w:t xml:space="preserve"> родителей, в том числе усыновленных (удочеренных), принятых под опеку ( попечительство) в приемную или патронатную семью;</w:t>
            </w:r>
          </w:p>
          <w:p w14:paraId="3D3F5D6E" w14:textId="77777777" w:rsidR="00C42D89" w:rsidRPr="00C42D89" w:rsidRDefault="00C42D89" w:rsidP="00C42D89">
            <w:pPr>
              <w:spacing w:after="0" w:line="240" w:lineRule="auto"/>
              <w:jc w:val="both"/>
              <w:rPr>
                <w:szCs w:val="24"/>
              </w:rPr>
            </w:pPr>
            <w:r w:rsidRPr="00C42D89">
              <w:rPr>
                <w:szCs w:val="24"/>
              </w:rPr>
              <w:t>проведения диспансерного наблюдения за лицами с высоким риском развития заболеваний, а также страдающими хроническими инфекционными и неинфекционными заболеваниями и (или) состояниями;</w:t>
            </w:r>
          </w:p>
          <w:p w14:paraId="42F02312" w14:textId="77777777" w:rsidR="00C42D89" w:rsidRPr="00C42D89" w:rsidRDefault="00C42D89" w:rsidP="00C42D89">
            <w:pPr>
              <w:spacing w:after="0" w:line="240" w:lineRule="auto"/>
              <w:jc w:val="both"/>
              <w:rPr>
                <w:szCs w:val="24"/>
              </w:rPr>
            </w:pPr>
            <w:r w:rsidRPr="00C42D89">
              <w:rPr>
                <w:szCs w:val="24"/>
              </w:rPr>
              <w:t>диспансерного наблюдения женщин в период физиологически протекающей</w:t>
            </w:r>
            <w:r w:rsidRPr="00C42D89">
              <w:rPr>
                <w:szCs w:val="24"/>
              </w:rPr>
              <w:br/>
              <w:t>беременности с целью предупреждения прерывания беременности (при</w:t>
            </w:r>
            <w:r w:rsidRPr="00C42D89">
              <w:rPr>
                <w:szCs w:val="24"/>
              </w:rPr>
              <w:br/>
              <w:t>отсутствии медицинских и социальных показаний) и с целью ее сохранения, профилактики и ранней диагностики возможных осложнений беременности, родов, послеродового периода и патологии новорожденных.</w:t>
            </w:r>
          </w:p>
        </w:tc>
      </w:tr>
      <w:tr w:rsidR="00C42D89" w:rsidRPr="00C42D89" w14:paraId="1534DDE7" w14:textId="77777777" w:rsidTr="00C42D89">
        <w:trPr>
          <w:trHeight w:val="20"/>
        </w:trPr>
        <w:tc>
          <w:tcPr>
            <w:tcW w:w="2376" w:type="dxa"/>
            <w:vMerge/>
          </w:tcPr>
          <w:p w14:paraId="34BAA89A" w14:textId="77777777" w:rsidR="00C42D89" w:rsidRPr="00C42D89" w:rsidRDefault="00C42D89" w:rsidP="00C42D89">
            <w:pPr>
              <w:rPr>
                <w:szCs w:val="24"/>
              </w:rPr>
            </w:pPr>
          </w:p>
        </w:tc>
        <w:tc>
          <w:tcPr>
            <w:tcW w:w="2912" w:type="dxa"/>
            <w:vMerge/>
          </w:tcPr>
          <w:p w14:paraId="77E2D929" w14:textId="77777777" w:rsidR="00C42D89" w:rsidRPr="00C42D89" w:rsidRDefault="00C42D89" w:rsidP="00C42D89">
            <w:pPr>
              <w:spacing w:after="0" w:line="240" w:lineRule="auto"/>
              <w:jc w:val="both"/>
              <w:rPr>
                <w:szCs w:val="24"/>
              </w:rPr>
            </w:pPr>
          </w:p>
        </w:tc>
        <w:tc>
          <w:tcPr>
            <w:tcW w:w="4459" w:type="dxa"/>
          </w:tcPr>
          <w:p w14:paraId="54B1E318" w14:textId="77777777" w:rsidR="00C42D89" w:rsidRPr="00C42D89" w:rsidRDefault="00C42D89" w:rsidP="00C42D89">
            <w:pPr>
              <w:spacing w:after="0" w:line="240" w:lineRule="auto"/>
              <w:jc w:val="both"/>
              <w:rPr>
                <w:szCs w:val="24"/>
              </w:rPr>
            </w:pPr>
            <w:r w:rsidRPr="00C42D89">
              <w:rPr>
                <w:szCs w:val="24"/>
              </w:rPr>
              <w:t>Умения:</w:t>
            </w:r>
          </w:p>
          <w:p w14:paraId="4761EA75" w14:textId="77777777" w:rsidR="00C42D89" w:rsidRPr="00C42D89" w:rsidRDefault="00C42D89" w:rsidP="00C42D89">
            <w:pPr>
              <w:spacing w:after="0" w:line="240" w:lineRule="auto"/>
              <w:jc w:val="both"/>
              <w:rPr>
                <w:szCs w:val="24"/>
              </w:rPr>
            </w:pPr>
            <w:r w:rsidRPr="00C42D89">
              <w:rPr>
                <w:szCs w:val="24"/>
              </w:rPr>
              <w:t>проводить учет населения, прикрепленного к фельдшерскому участку;</w:t>
            </w:r>
          </w:p>
          <w:p w14:paraId="126C6312" w14:textId="77777777" w:rsidR="00C42D89" w:rsidRPr="00C42D89" w:rsidRDefault="00C42D89" w:rsidP="00C42D89">
            <w:pPr>
              <w:spacing w:after="0" w:line="240" w:lineRule="auto"/>
              <w:jc w:val="both"/>
              <w:rPr>
                <w:szCs w:val="24"/>
              </w:rPr>
            </w:pPr>
            <w:r w:rsidRPr="00C42D89">
              <w:rPr>
                <w:szCs w:val="24"/>
              </w:rPr>
              <w:t xml:space="preserve">проводить санитарно-просветительную работу на уровне семьи, </w:t>
            </w:r>
            <w:r w:rsidRPr="00C42D89">
              <w:rPr>
                <w:szCs w:val="24"/>
              </w:rPr>
              <w:lastRenderedPageBreak/>
              <w:t>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14:paraId="632177D6" w14:textId="77777777" w:rsidR="00C42D89" w:rsidRPr="00C42D89" w:rsidRDefault="00C42D89" w:rsidP="00C42D89">
            <w:pPr>
              <w:spacing w:after="0" w:line="240" w:lineRule="auto"/>
              <w:jc w:val="both"/>
              <w:rPr>
                <w:szCs w:val="24"/>
              </w:rPr>
            </w:pPr>
            <w:r w:rsidRPr="00C42D89">
              <w:rPr>
                <w:szCs w:val="24"/>
              </w:rPr>
              <w:t>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w:t>
            </w:r>
          </w:p>
          <w:p w14:paraId="15FF45D4" w14:textId="77777777" w:rsidR="00C42D89" w:rsidRPr="00C42D89" w:rsidRDefault="00C42D89" w:rsidP="00C42D89">
            <w:pPr>
              <w:spacing w:after="0" w:line="240" w:lineRule="auto"/>
              <w:jc w:val="both"/>
              <w:rPr>
                <w:szCs w:val="24"/>
              </w:rPr>
            </w:pPr>
            <w:r w:rsidRPr="00C42D89">
              <w:rPr>
                <w:szCs w:val="24"/>
              </w:rPr>
              <w:t>проводить профилактические медицинские осмотры населения, в том числе несовершеннолетних;</w:t>
            </w:r>
          </w:p>
          <w:p w14:paraId="7D269DDE" w14:textId="77777777" w:rsidR="00C42D89" w:rsidRPr="00C42D89" w:rsidRDefault="00C42D89" w:rsidP="00C42D89">
            <w:pPr>
              <w:spacing w:after="0" w:line="240" w:lineRule="auto"/>
              <w:jc w:val="both"/>
              <w:rPr>
                <w:szCs w:val="24"/>
              </w:rPr>
            </w:pPr>
            <w:r w:rsidRPr="00C42D89">
              <w:rPr>
                <w:szCs w:val="24"/>
              </w:rPr>
              <w:t>организовывать и проводить диспансеризацию населения, прикрепленного к фельдшерскому участку;</w:t>
            </w:r>
          </w:p>
          <w:p w14:paraId="4D835545" w14:textId="77777777" w:rsidR="00C42D89" w:rsidRPr="00C42D89" w:rsidRDefault="00C42D89" w:rsidP="00C42D89">
            <w:pPr>
              <w:spacing w:after="0" w:line="240" w:lineRule="auto"/>
              <w:jc w:val="both"/>
              <w:rPr>
                <w:szCs w:val="24"/>
              </w:rPr>
            </w:pPr>
            <w:r w:rsidRPr="00C42D89">
              <w:rPr>
                <w:szCs w:val="24"/>
              </w:rPr>
              <w:t>проводить динамическое наблюдение новорожденных и беременных женщин;</w:t>
            </w:r>
          </w:p>
          <w:p w14:paraId="426B0937" w14:textId="77777777" w:rsidR="00C42D89" w:rsidRPr="00C42D89" w:rsidRDefault="00C42D89" w:rsidP="00C42D89">
            <w:pPr>
              <w:spacing w:after="0" w:line="240" w:lineRule="auto"/>
              <w:jc w:val="both"/>
              <w:rPr>
                <w:szCs w:val="24"/>
              </w:rPr>
            </w:pPr>
            <w:r w:rsidRPr="00C42D89">
              <w:rPr>
                <w:szCs w:val="24"/>
              </w:rPr>
              <w:t>проводить антропометрию, расчет индекса массы тела, измерение артериального давления, определение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мазка (соскоба) с поверхности шейки матки (наружного маточного зева и цервикального канала на цитологическое исследование;</w:t>
            </w:r>
          </w:p>
          <w:p w14:paraId="1F4D51F5" w14:textId="77777777" w:rsidR="00C42D89" w:rsidRPr="00C42D89" w:rsidRDefault="00C42D89" w:rsidP="00C42D89">
            <w:pPr>
              <w:spacing w:after="0" w:line="240" w:lineRule="auto"/>
              <w:jc w:val="both"/>
              <w:rPr>
                <w:szCs w:val="24"/>
              </w:rPr>
            </w:pPr>
            <w:r w:rsidRPr="00C42D89">
              <w:rPr>
                <w:szCs w:val="24"/>
              </w:rPr>
              <w:t>проводить индивидуальное и групповое профилактическое консультирование;</w:t>
            </w:r>
          </w:p>
          <w:p w14:paraId="744DE8B6" w14:textId="77777777" w:rsidR="00C42D89" w:rsidRPr="00C42D89" w:rsidRDefault="00C42D89" w:rsidP="00C42D89">
            <w:pPr>
              <w:spacing w:after="0" w:line="240" w:lineRule="auto"/>
              <w:jc w:val="both"/>
              <w:rPr>
                <w:szCs w:val="24"/>
              </w:rPr>
            </w:pPr>
            <w:r w:rsidRPr="00C42D89">
              <w:rPr>
                <w:szCs w:val="24"/>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14:paraId="6BE57D9C" w14:textId="77777777" w:rsidR="00C42D89" w:rsidRPr="00C42D89" w:rsidRDefault="00C42D89" w:rsidP="00C42D89">
            <w:pPr>
              <w:spacing w:after="0" w:line="240" w:lineRule="auto"/>
              <w:jc w:val="both"/>
              <w:rPr>
                <w:szCs w:val="24"/>
              </w:rPr>
            </w:pPr>
            <w:r w:rsidRPr="00C42D89">
              <w:rPr>
                <w:szCs w:val="24"/>
              </w:rPr>
              <w:t>определять факторы риска хронических неинфекционных заболеваний на основании диагностических критериев;</w:t>
            </w:r>
          </w:p>
          <w:p w14:paraId="5E10AE4D" w14:textId="77777777" w:rsidR="00C42D89" w:rsidRPr="00C42D89" w:rsidRDefault="00C42D89" w:rsidP="00C42D89">
            <w:pPr>
              <w:spacing w:after="0" w:line="240" w:lineRule="auto"/>
              <w:jc w:val="both"/>
              <w:rPr>
                <w:szCs w:val="24"/>
              </w:rPr>
            </w:pPr>
            <w:r w:rsidRPr="00C42D89">
              <w:rPr>
                <w:szCs w:val="24"/>
              </w:rPr>
              <w:t>определять относительный сердечно-сосудистый риск среди населения, прикрепленного к фельдшерскому участку;</w:t>
            </w:r>
          </w:p>
          <w:p w14:paraId="40FB97B7" w14:textId="77777777" w:rsidR="00C42D89" w:rsidRPr="00C42D89" w:rsidRDefault="00C42D89" w:rsidP="00C42D89">
            <w:pPr>
              <w:spacing w:after="0" w:line="240" w:lineRule="auto"/>
              <w:jc w:val="both"/>
              <w:rPr>
                <w:szCs w:val="24"/>
              </w:rPr>
            </w:pPr>
            <w:r w:rsidRPr="00C42D89">
              <w:rPr>
                <w:szCs w:val="24"/>
              </w:rPr>
              <w:t xml:space="preserve">проводить работу по организации диспансерного наблюдения за пациентами с хроническими </w:t>
            </w:r>
            <w:r w:rsidRPr="00C42D89">
              <w:rPr>
                <w:szCs w:val="24"/>
              </w:rPr>
              <w:lastRenderedPageBreak/>
              <w:t>заболеваниями, в том числе с предраковыми заболеваниями, с целью коррекции проводимого лечения и плана диспансерного наблюдения;</w:t>
            </w:r>
          </w:p>
          <w:p w14:paraId="0EF815DC" w14:textId="77777777" w:rsidR="00C42D89" w:rsidRPr="00C42D89" w:rsidRDefault="00C42D89" w:rsidP="00C42D89">
            <w:pPr>
              <w:spacing w:after="0" w:line="240" w:lineRule="auto"/>
              <w:jc w:val="both"/>
              <w:rPr>
                <w:szCs w:val="24"/>
              </w:rPr>
            </w:pPr>
            <w:r w:rsidRPr="00C42D89">
              <w:rPr>
                <w:szCs w:val="24"/>
              </w:rPr>
              <w:t>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высокий или очень высокий суммарный сердечно-сосудистый риск;</w:t>
            </w:r>
          </w:p>
          <w:p w14:paraId="5E6B4C3F" w14:textId="77777777" w:rsidR="00C42D89" w:rsidRPr="00C42D89" w:rsidRDefault="00C42D89" w:rsidP="00C42D89">
            <w:pPr>
              <w:spacing w:after="0" w:line="240" w:lineRule="auto"/>
              <w:jc w:val="both"/>
              <w:rPr>
                <w:szCs w:val="24"/>
              </w:rPr>
            </w:pPr>
            <w:r w:rsidRPr="00C42D89">
              <w:rPr>
                <w:szCs w:val="24"/>
              </w:rPr>
              <w:t>организовывать и проводить диспансерное наблюдение женщин в период физиологически протекающей беременности;</w:t>
            </w:r>
          </w:p>
          <w:p w14:paraId="5558F6FC" w14:textId="77777777" w:rsidR="00C42D89" w:rsidRPr="00C42D89" w:rsidRDefault="00C42D89" w:rsidP="00C42D89">
            <w:pPr>
              <w:spacing w:after="0" w:line="240" w:lineRule="auto"/>
              <w:jc w:val="both"/>
              <w:rPr>
                <w:szCs w:val="24"/>
              </w:rPr>
            </w:pPr>
            <w:r w:rsidRPr="00C42D89">
              <w:rPr>
                <w:szCs w:val="24"/>
              </w:rPr>
              <w:t>проводить опрос (анкетирование), направленный на выявление хронических неинфекционных заболеваний, факторов риска их развития, потребления без назначения врача наркотических средств и психотропных веществ, курения, употребления алкоголя и его суррогатов;</w:t>
            </w:r>
          </w:p>
          <w:p w14:paraId="5108032D" w14:textId="77777777" w:rsidR="00C42D89" w:rsidRPr="00C42D89" w:rsidRDefault="00C42D89" w:rsidP="00C42D89">
            <w:pPr>
              <w:spacing w:after="0" w:line="240" w:lineRule="auto"/>
              <w:jc w:val="both"/>
              <w:rPr>
                <w:szCs w:val="24"/>
              </w:rPr>
            </w:pPr>
            <w:r w:rsidRPr="00C42D89">
              <w:rPr>
                <w:szCs w:val="24"/>
              </w:rPr>
              <w:t>выявлять курящих лиц и лиц, избыточно потребляющих алкоголь, а также потребляющих наркотические средства и психотропные вещества без</w:t>
            </w:r>
            <w:r w:rsidRPr="00C42D89">
              <w:rPr>
                <w:szCs w:val="24"/>
              </w:rPr>
              <w:br/>
              <w:t>назначения врача;</w:t>
            </w:r>
          </w:p>
          <w:p w14:paraId="3B6EC930" w14:textId="77777777" w:rsidR="00C42D89" w:rsidRPr="00C42D89" w:rsidRDefault="00C42D89" w:rsidP="00C42D89">
            <w:pPr>
              <w:spacing w:after="0" w:line="240" w:lineRule="auto"/>
              <w:jc w:val="both"/>
              <w:rPr>
                <w:szCs w:val="24"/>
              </w:rPr>
            </w:pPr>
            <w:r w:rsidRPr="00C42D89">
              <w:rPr>
                <w:szCs w:val="24"/>
              </w:rPr>
              <w:t xml:space="preserve">проводить обязательные </w:t>
            </w:r>
            <w:proofErr w:type="spellStart"/>
            <w:r w:rsidRPr="00C42D89">
              <w:rPr>
                <w:szCs w:val="24"/>
              </w:rPr>
              <w:t>предсменные</w:t>
            </w:r>
            <w:proofErr w:type="spellEnd"/>
            <w:r w:rsidRPr="00C42D89">
              <w:rPr>
                <w:szCs w:val="24"/>
              </w:rPr>
              <w:t xml:space="preserve">, предрейсовые, </w:t>
            </w:r>
            <w:proofErr w:type="spellStart"/>
            <w:r w:rsidRPr="00C42D89">
              <w:rPr>
                <w:szCs w:val="24"/>
              </w:rPr>
              <w:t>послесменные</w:t>
            </w:r>
            <w:proofErr w:type="spellEnd"/>
            <w:r w:rsidRPr="00C42D89">
              <w:rPr>
                <w:szCs w:val="24"/>
              </w:rPr>
              <w:t>, послерейсовые медицинские осмотры отдельных категорий работников в установленном порядке;</w:t>
            </w:r>
          </w:p>
          <w:p w14:paraId="2429093C" w14:textId="77777777" w:rsidR="00C42D89" w:rsidRPr="00C42D89" w:rsidRDefault="00C42D89" w:rsidP="00C42D89">
            <w:pPr>
              <w:spacing w:after="0" w:line="240" w:lineRule="auto"/>
              <w:jc w:val="both"/>
              <w:rPr>
                <w:szCs w:val="24"/>
              </w:rPr>
            </w:pPr>
            <w:r w:rsidRPr="00C42D89">
              <w:rPr>
                <w:szCs w:val="24"/>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14:paraId="5554119F" w14:textId="77777777" w:rsidR="00C42D89" w:rsidRPr="00C42D89" w:rsidRDefault="00C42D89" w:rsidP="00C42D89">
            <w:pPr>
              <w:spacing w:after="0" w:line="240" w:lineRule="auto"/>
              <w:jc w:val="both"/>
              <w:rPr>
                <w:szCs w:val="24"/>
              </w:rPr>
            </w:pPr>
            <w:r w:rsidRPr="00C42D89">
              <w:rPr>
                <w:szCs w:val="24"/>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tc>
      </w:tr>
      <w:tr w:rsidR="00C42D89" w:rsidRPr="00C42D89" w14:paraId="3003E150" w14:textId="77777777" w:rsidTr="00C42D89">
        <w:trPr>
          <w:trHeight w:val="20"/>
        </w:trPr>
        <w:tc>
          <w:tcPr>
            <w:tcW w:w="2376" w:type="dxa"/>
            <w:vMerge/>
          </w:tcPr>
          <w:p w14:paraId="283191EE" w14:textId="77777777" w:rsidR="00C42D89" w:rsidRPr="00C42D89" w:rsidRDefault="00C42D89" w:rsidP="00C42D89">
            <w:pPr>
              <w:rPr>
                <w:szCs w:val="24"/>
              </w:rPr>
            </w:pPr>
          </w:p>
        </w:tc>
        <w:tc>
          <w:tcPr>
            <w:tcW w:w="2912" w:type="dxa"/>
            <w:vMerge/>
          </w:tcPr>
          <w:p w14:paraId="10B814FB" w14:textId="77777777" w:rsidR="00C42D89" w:rsidRPr="00C42D89" w:rsidRDefault="00C42D89" w:rsidP="00C42D89">
            <w:pPr>
              <w:spacing w:after="0" w:line="240" w:lineRule="auto"/>
              <w:jc w:val="both"/>
              <w:rPr>
                <w:szCs w:val="24"/>
              </w:rPr>
            </w:pPr>
          </w:p>
        </w:tc>
        <w:tc>
          <w:tcPr>
            <w:tcW w:w="4459" w:type="dxa"/>
          </w:tcPr>
          <w:p w14:paraId="01099989" w14:textId="77777777" w:rsidR="00C42D89" w:rsidRPr="00C42D89" w:rsidRDefault="00C42D89" w:rsidP="00C42D89">
            <w:pPr>
              <w:spacing w:after="0" w:line="240" w:lineRule="auto"/>
              <w:jc w:val="both"/>
              <w:rPr>
                <w:szCs w:val="24"/>
              </w:rPr>
            </w:pPr>
            <w:r w:rsidRPr="00C42D89">
              <w:rPr>
                <w:szCs w:val="24"/>
              </w:rPr>
              <w:t>Знания:</w:t>
            </w:r>
          </w:p>
          <w:p w14:paraId="6853C0A8" w14:textId="77777777" w:rsidR="00C42D89" w:rsidRPr="00C42D89" w:rsidRDefault="00C42D89" w:rsidP="00C42D89">
            <w:pPr>
              <w:spacing w:after="0" w:line="240" w:lineRule="auto"/>
              <w:jc w:val="both"/>
              <w:rPr>
                <w:szCs w:val="24"/>
              </w:rPr>
            </w:pPr>
            <w:r w:rsidRPr="00C42D89">
              <w:rPr>
                <w:szCs w:val="24"/>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14:paraId="7012ED75" w14:textId="77777777" w:rsidR="00C42D89" w:rsidRPr="00C42D89" w:rsidRDefault="00C42D89" w:rsidP="00C42D89">
            <w:pPr>
              <w:spacing w:after="0" w:line="240" w:lineRule="auto"/>
              <w:jc w:val="both"/>
              <w:rPr>
                <w:szCs w:val="24"/>
              </w:rPr>
            </w:pPr>
            <w:r w:rsidRPr="00C42D89">
              <w:rPr>
                <w:szCs w:val="24"/>
              </w:rPr>
              <w:t>виды медицинских осмотров, правила проведения медицинских осмотров с</w:t>
            </w:r>
            <w:r w:rsidRPr="00C42D89">
              <w:rPr>
                <w:szCs w:val="24"/>
              </w:rPr>
              <w:br/>
              <w:t xml:space="preserve">учетом возрастных особенностей в </w:t>
            </w:r>
            <w:r w:rsidRPr="00C42D89">
              <w:rPr>
                <w:szCs w:val="24"/>
              </w:rPr>
              <w:lastRenderedPageBreak/>
              <w:t>соответствии с нормативными</w:t>
            </w:r>
            <w:r w:rsidRPr="00C42D89">
              <w:rPr>
                <w:szCs w:val="24"/>
              </w:rPr>
              <w:br/>
              <w:t>правовыми актами;</w:t>
            </w:r>
          </w:p>
          <w:p w14:paraId="212C938C" w14:textId="77777777" w:rsidR="00C42D89" w:rsidRPr="00C42D89" w:rsidRDefault="00C42D89" w:rsidP="00C42D89">
            <w:pPr>
              <w:spacing w:after="0" w:line="240" w:lineRule="auto"/>
              <w:jc w:val="both"/>
              <w:rPr>
                <w:szCs w:val="24"/>
              </w:rPr>
            </w:pPr>
            <w:r w:rsidRPr="00C42D89">
              <w:rPr>
                <w:szCs w:val="24"/>
              </w:rPr>
              <w:t>порядок проведения профилактического медицинского осмотра и диспансеризации Определенных групп взрослого населения, роль и функции фельдшера в проведении профилактического медицинского осмотра и диспансеризации населения;</w:t>
            </w:r>
          </w:p>
          <w:p w14:paraId="46252705" w14:textId="77777777" w:rsidR="00C42D89" w:rsidRPr="00C42D89" w:rsidRDefault="00C42D89" w:rsidP="00C42D89">
            <w:pPr>
              <w:spacing w:after="0" w:line="240" w:lineRule="auto"/>
              <w:jc w:val="both"/>
              <w:rPr>
                <w:szCs w:val="24"/>
              </w:rPr>
            </w:pPr>
            <w:r w:rsidRPr="00C42D89">
              <w:rPr>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14:paraId="1A56B765" w14:textId="77777777" w:rsidR="00C42D89" w:rsidRPr="00C42D89" w:rsidRDefault="00C42D89" w:rsidP="00C42D89">
            <w:pPr>
              <w:spacing w:after="0" w:line="240" w:lineRule="auto"/>
              <w:jc w:val="both"/>
              <w:rPr>
                <w:szCs w:val="24"/>
              </w:rPr>
            </w:pPr>
            <w:r w:rsidRPr="00C42D89">
              <w:rPr>
                <w:szCs w:val="24"/>
              </w:rPr>
              <w:t xml:space="preserve">правила проведения индивидуального и </w:t>
            </w:r>
            <w:proofErr w:type="gramStart"/>
            <w:r w:rsidRPr="00C42D89">
              <w:rPr>
                <w:szCs w:val="24"/>
              </w:rPr>
              <w:t>группового  профилактического</w:t>
            </w:r>
            <w:proofErr w:type="gramEnd"/>
            <w:r w:rsidRPr="00C42D89">
              <w:rPr>
                <w:szCs w:val="24"/>
              </w:rPr>
              <w:t xml:space="preserve"> консультирования;</w:t>
            </w:r>
          </w:p>
          <w:p w14:paraId="0BC66999" w14:textId="77777777" w:rsidR="00C42D89" w:rsidRPr="00C42D89" w:rsidRDefault="00C42D89" w:rsidP="00C42D89">
            <w:pPr>
              <w:spacing w:after="0" w:line="240" w:lineRule="auto"/>
              <w:jc w:val="both"/>
              <w:rPr>
                <w:szCs w:val="24"/>
              </w:rPr>
            </w:pPr>
            <w:r w:rsidRPr="00C42D89">
              <w:rPr>
                <w:szCs w:val="24"/>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 диагностические критерии факторов риска; </w:t>
            </w:r>
          </w:p>
          <w:p w14:paraId="55CDC622" w14:textId="77777777" w:rsidR="00C42D89" w:rsidRPr="00C42D89" w:rsidRDefault="00C42D89" w:rsidP="00C42D89">
            <w:pPr>
              <w:spacing w:after="0" w:line="240" w:lineRule="auto"/>
              <w:jc w:val="both"/>
              <w:rPr>
                <w:szCs w:val="24"/>
              </w:rPr>
            </w:pPr>
            <w:r w:rsidRPr="00C42D89">
              <w:rPr>
                <w:szCs w:val="24"/>
              </w:rPr>
              <w:t>порядок проведения диспансерного наблюдения с учетом факторов риска развития неинфекционных заболеваний, диагностические критерии факторов риска;</w:t>
            </w:r>
          </w:p>
          <w:p w14:paraId="5236DEFE" w14:textId="77777777" w:rsidR="00C42D89" w:rsidRPr="00C42D89" w:rsidRDefault="00C42D89" w:rsidP="00C42D89">
            <w:pPr>
              <w:spacing w:after="0" w:line="240" w:lineRule="auto"/>
              <w:jc w:val="both"/>
              <w:rPr>
                <w:szCs w:val="24"/>
              </w:rPr>
            </w:pPr>
            <w:r w:rsidRPr="00C42D89">
              <w:rPr>
                <w:szCs w:val="24"/>
              </w:rPr>
              <w:t xml:space="preserve">порядок </w:t>
            </w:r>
            <w:proofErr w:type="gramStart"/>
            <w:r w:rsidRPr="00C42D89">
              <w:rPr>
                <w:szCs w:val="24"/>
              </w:rPr>
              <w:t>проведения  обязательных</w:t>
            </w:r>
            <w:proofErr w:type="gramEnd"/>
            <w:r w:rsidRPr="00C42D89">
              <w:rPr>
                <w:szCs w:val="24"/>
              </w:rPr>
              <w:t xml:space="preserve"> </w:t>
            </w:r>
            <w:proofErr w:type="spellStart"/>
            <w:r w:rsidRPr="00C42D89">
              <w:rPr>
                <w:szCs w:val="24"/>
              </w:rPr>
              <w:t>предсменных</w:t>
            </w:r>
            <w:proofErr w:type="spellEnd"/>
            <w:r w:rsidRPr="00C42D89">
              <w:rPr>
                <w:szCs w:val="24"/>
              </w:rPr>
              <w:t xml:space="preserve">, предрейсовых,    </w:t>
            </w:r>
            <w:proofErr w:type="spellStart"/>
            <w:r w:rsidRPr="00C42D89">
              <w:rPr>
                <w:szCs w:val="24"/>
              </w:rPr>
              <w:t>послесменных</w:t>
            </w:r>
            <w:proofErr w:type="spellEnd"/>
            <w:r w:rsidRPr="00C42D89">
              <w:rPr>
                <w:szCs w:val="24"/>
              </w:rPr>
              <w:t>, послерейсовых медицинских осмотров отдельных категорий работников;</w:t>
            </w:r>
          </w:p>
          <w:p w14:paraId="1E158B8B" w14:textId="77777777" w:rsidR="00C42D89" w:rsidRPr="00C42D89" w:rsidRDefault="00C42D89" w:rsidP="00C42D89">
            <w:pPr>
              <w:spacing w:after="0" w:line="240" w:lineRule="auto"/>
              <w:jc w:val="both"/>
              <w:rPr>
                <w:szCs w:val="24"/>
              </w:rPr>
            </w:pPr>
            <w:r w:rsidRPr="00C42D89">
              <w:rPr>
                <w:szCs w:val="24"/>
              </w:rPr>
              <w:t>основные критерии эффективности диспансеризации взрослого населения;</w:t>
            </w:r>
          </w:p>
          <w:p w14:paraId="3B972219" w14:textId="77777777" w:rsidR="00C42D89" w:rsidRPr="00C42D89" w:rsidRDefault="00C42D89" w:rsidP="00C42D89">
            <w:pPr>
              <w:spacing w:after="0" w:line="240" w:lineRule="auto"/>
              <w:jc w:val="both"/>
              <w:rPr>
                <w:szCs w:val="24"/>
              </w:rPr>
            </w:pPr>
            <w:r w:rsidRPr="00C42D89">
              <w:rPr>
                <w:szCs w:val="24"/>
              </w:rPr>
              <w:t>методы выявления курящих и лиц, избыточно потребляющих алкоголь, а также лиц, потребляющих наркотические средства и психотропные</w:t>
            </w:r>
            <w:r w:rsidRPr="00C42D89">
              <w:rPr>
                <w:szCs w:val="24"/>
              </w:rPr>
              <w:br/>
              <w:t>вещества без назначения врача.</w:t>
            </w:r>
          </w:p>
        </w:tc>
      </w:tr>
      <w:tr w:rsidR="00C42D89" w:rsidRPr="00C42D89" w14:paraId="2042B85C" w14:textId="77777777" w:rsidTr="00C42D89">
        <w:trPr>
          <w:trHeight w:val="20"/>
        </w:trPr>
        <w:tc>
          <w:tcPr>
            <w:tcW w:w="2376" w:type="dxa"/>
            <w:vMerge/>
          </w:tcPr>
          <w:p w14:paraId="1FE797CD" w14:textId="77777777" w:rsidR="00C42D89" w:rsidRPr="00C42D89" w:rsidRDefault="00C42D89" w:rsidP="00C42D89">
            <w:pPr>
              <w:rPr>
                <w:szCs w:val="24"/>
              </w:rPr>
            </w:pPr>
          </w:p>
        </w:tc>
        <w:tc>
          <w:tcPr>
            <w:tcW w:w="2912" w:type="dxa"/>
            <w:vMerge w:val="restart"/>
          </w:tcPr>
          <w:p w14:paraId="12B74FDE" w14:textId="77777777" w:rsidR="00C42D89" w:rsidRPr="00C42D89" w:rsidRDefault="00C42D89" w:rsidP="00C42D89">
            <w:pPr>
              <w:spacing w:after="0" w:line="240" w:lineRule="auto"/>
              <w:jc w:val="both"/>
              <w:rPr>
                <w:szCs w:val="24"/>
              </w:rPr>
            </w:pPr>
            <w:r w:rsidRPr="00C42D89">
              <w:rPr>
                <w:szCs w:val="24"/>
              </w:rPr>
              <w:t>ПК 4.2.</w:t>
            </w:r>
          </w:p>
          <w:p w14:paraId="1D7FBA90" w14:textId="77777777" w:rsidR="00C42D89" w:rsidRPr="00C42D89" w:rsidRDefault="00C42D89" w:rsidP="00C42D89">
            <w:pPr>
              <w:spacing w:after="0" w:line="240" w:lineRule="auto"/>
              <w:jc w:val="both"/>
              <w:rPr>
                <w:szCs w:val="24"/>
              </w:rPr>
            </w:pPr>
            <w:r w:rsidRPr="00C42D89">
              <w:rPr>
                <w:szCs w:val="24"/>
              </w:rPr>
              <w:t>Проводить санитарно-гигиеническое просвещение населения;</w:t>
            </w:r>
          </w:p>
        </w:tc>
        <w:tc>
          <w:tcPr>
            <w:tcW w:w="4459" w:type="dxa"/>
          </w:tcPr>
          <w:p w14:paraId="4824E1A8" w14:textId="77777777" w:rsidR="00C42D89" w:rsidRPr="00C42D89" w:rsidRDefault="00C42D89" w:rsidP="00C42D89">
            <w:pPr>
              <w:spacing w:after="0" w:line="240" w:lineRule="auto"/>
              <w:jc w:val="both"/>
              <w:rPr>
                <w:szCs w:val="24"/>
              </w:rPr>
            </w:pPr>
            <w:r w:rsidRPr="00C42D89">
              <w:rPr>
                <w:szCs w:val="24"/>
              </w:rPr>
              <w:t>Навыки:</w:t>
            </w:r>
          </w:p>
          <w:p w14:paraId="49F1BE7A" w14:textId="77777777" w:rsidR="00C42D89" w:rsidRPr="00C42D89" w:rsidRDefault="00C42D89" w:rsidP="00C42D89">
            <w:pPr>
              <w:spacing w:after="0" w:line="240" w:lineRule="auto"/>
              <w:jc w:val="both"/>
              <w:rPr>
                <w:szCs w:val="24"/>
              </w:rPr>
            </w:pPr>
            <w:r w:rsidRPr="00C42D89">
              <w:rPr>
                <w:szCs w:val="24"/>
              </w:rPr>
              <w:t>проведения мероприятий по формированию здорового образа жизни у населения;</w:t>
            </w:r>
          </w:p>
          <w:p w14:paraId="5A251CFE" w14:textId="77777777" w:rsidR="00C42D89" w:rsidRPr="00C42D89" w:rsidRDefault="00C42D89" w:rsidP="00C42D89">
            <w:pPr>
              <w:spacing w:after="0" w:line="240" w:lineRule="auto"/>
              <w:jc w:val="both"/>
              <w:rPr>
                <w:szCs w:val="24"/>
              </w:rPr>
            </w:pPr>
            <w:r w:rsidRPr="00C42D89">
              <w:rPr>
                <w:szCs w:val="24"/>
              </w:rPr>
              <w:t xml:space="preserve">проведения неспецифических и специфических мероприятий по профилактике неинфекционных заболеваний и коррекции факторов </w:t>
            </w:r>
            <w:r w:rsidRPr="00C42D89">
              <w:rPr>
                <w:szCs w:val="24"/>
              </w:rPr>
              <w:lastRenderedPageBreak/>
              <w:t>риска их развития, снижению детской и материнской смертности;</w:t>
            </w:r>
          </w:p>
          <w:p w14:paraId="5CD631D6" w14:textId="77777777" w:rsidR="00C42D89" w:rsidRPr="00C42D89" w:rsidRDefault="00C42D89" w:rsidP="00C42D89">
            <w:pPr>
              <w:spacing w:after="0" w:line="240" w:lineRule="auto"/>
              <w:jc w:val="both"/>
              <w:rPr>
                <w:szCs w:val="24"/>
              </w:rPr>
            </w:pPr>
            <w:r w:rsidRPr="00C42D89">
              <w:rPr>
                <w:szCs w:val="24"/>
              </w:rPr>
              <w:t>проведения индивидуального и группового профилактического консультирования населения, в том числе несовершеннолетних.</w:t>
            </w:r>
          </w:p>
        </w:tc>
      </w:tr>
      <w:tr w:rsidR="00C42D89" w:rsidRPr="00C42D89" w14:paraId="052D97D4" w14:textId="77777777" w:rsidTr="00C42D89">
        <w:trPr>
          <w:trHeight w:val="20"/>
        </w:trPr>
        <w:tc>
          <w:tcPr>
            <w:tcW w:w="2376" w:type="dxa"/>
            <w:vMerge/>
          </w:tcPr>
          <w:p w14:paraId="3AA75E30" w14:textId="77777777" w:rsidR="00C42D89" w:rsidRPr="00C42D89" w:rsidRDefault="00C42D89" w:rsidP="00C42D89">
            <w:pPr>
              <w:rPr>
                <w:szCs w:val="24"/>
              </w:rPr>
            </w:pPr>
          </w:p>
        </w:tc>
        <w:tc>
          <w:tcPr>
            <w:tcW w:w="2912" w:type="dxa"/>
            <w:vMerge/>
          </w:tcPr>
          <w:p w14:paraId="41D53D31" w14:textId="77777777" w:rsidR="00C42D89" w:rsidRPr="00C42D89" w:rsidRDefault="00C42D89" w:rsidP="00C42D89">
            <w:pPr>
              <w:spacing w:after="0" w:line="240" w:lineRule="auto"/>
              <w:jc w:val="both"/>
              <w:rPr>
                <w:szCs w:val="24"/>
              </w:rPr>
            </w:pPr>
          </w:p>
        </w:tc>
        <w:tc>
          <w:tcPr>
            <w:tcW w:w="4459" w:type="dxa"/>
          </w:tcPr>
          <w:p w14:paraId="2C994DE7" w14:textId="77777777" w:rsidR="00C42D89" w:rsidRPr="00C42D89" w:rsidRDefault="00C42D89" w:rsidP="00C42D89">
            <w:pPr>
              <w:spacing w:after="0" w:line="240" w:lineRule="auto"/>
              <w:jc w:val="both"/>
              <w:rPr>
                <w:szCs w:val="24"/>
              </w:rPr>
            </w:pPr>
            <w:r w:rsidRPr="00C42D89">
              <w:rPr>
                <w:szCs w:val="24"/>
              </w:rPr>
              <w:t>Умения:</w:t>
            </w:r>
          </w:p>
          <w:p w14:paraId="104E6D3D" w14:textId="77777777" w:rsidR="00C42D89" w:rsidRPr="00C42D89" w:rsidRDefault="00C42D89" w:rsidP="00C42D89">
            <w:pPr>
              <w:spacing w:after="0" w:line="240" w:lineRule="auto"/>
              <w:jc w:val="both"/>
              <w:rPr>
                <w:szCs w:val="24"/>
              </w:rPr>
            </w:pPr>
            <w:r w:rsidRPr="00C42D89">
              <w:rPr>
                <w:szCs w:val="24"/>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2BC17A3A" w14:textId="77777777" w:rsidR="00C42D89" w:rsidRPr="00C42D89" w:rsidRDefault="00C42D89" w:rsidP="00C42D89">
            <w:pPr>
              <w:spacing w:after="0" w:line="240" w:lineRule="auto"/>
              <w:jc w:val="both"/>
              <w:rPr>
                <w:szCs w:val="24"/>
              </w:rPr>
            </w:pPr>
            <w:r w:rsidRPr="00C42D89">
              <w:rPr>
                <w:szCs w:val="24"/>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387ADE55" w14:textId="77777777" w:rsidR="00C42D89" w:rsidRPr="00C42D89" w:rsidRDefault="00C42D89" w:rsidP="00C42D89">
            <w:pPr>
              <w:spacing w:after="0" w:line="240" w:lineRule="auto"/>
              <w:jc w:val="both"/>
              <w:rPr>
                <w:szCs w:val="24"/>
              </w:rPr>
            </w:pPr>
            <w:r w:rsidRPr="00C42D89">
              <w:rPr>
                <w:szCs w:val="24"/>
              </w:rPr>
              <w:t>проводить консультации по вопросам планирования семьи;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67"/>
            </w:tblGrid>
            <w:tr w:rsidR="00C42D89" w:rsidRPr="00C42D89" w14:paraId="7174E0BC" w14:textId="77777777" w:rsidTr="007E401B">
              <w:tc>
                <w:tcPr>
                  <w:tcW w:w="0" w:type="auto"/>
                  <w:shd w:val="clear" w:color="auto" w:fill="FFFFFF"/>
                </w:tcPr>
                <w:p w14:paraId="5CB045DC" w14:textId="77777777" w:rsidR="00C42D89" w:rsidRPr="00C42D89" w:rsidRDefault="00C42D89" w:rsidP="00C42D89">
                  <w:pPr>
                    <w:spacing w:after="0" w:line="240" w:lineRule="auto"/>
                    <w:jc w:val="both"/>
                    <w:rPr>
                      <w:szCs w:val="24"/>
                    </w:rPr>
                  </w:pPr>
                  <w:r w:rsidRPr="00C42D89">
                    <w:rPr>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r>
            <w:tr w:rsidR="00C42D89" w:rsidRPr="00C42D89" w14:paraId="13146402" w14:textId="77777777" w:rsidTr="007E401B">
              <w:tc>
                <w:tcPr>
                  <w:tcW w:w="0" w:type="auto"/>
                  <w:shd w:val="clear" w:color="auto" w:fill="FFFFFF"/>
                  <w:hideMark/>
                </w:tcPr>
                <w:p w14:paraId="2BDE8801" w14:textId="77777777" w:rsidR="00C42D89" w:rsidRPr="00C42D89" w:rsidRDefault="00C42D89" w:rsidP="00C42D89">
                  <w:pPr>
                    <w:spacing w:after="0" w:line="240" w:lineRule="auto"/>
                    <w:jc w:val="both"/>
                    <w:rPr>
                      <w:szCs w:val="24"/>
                    </w:rPr>
                  </w:pPr>
                  <w:r w:rsidRPr="00C42D89">
                    <w:rPr>
                      <w:szCs w:val="24"/>
                    </w:rPr>
                    <w:t>проводить профилактическое консультирование населения с выявленными хроническими заболеваниями и факторами риска их развития.</w:t>
                  </w:r>
                </w:p>
              </w:tc>
            </w:tr>
          </w:tbl>
          <w:p w14:paraId="104D6BCF" w14:textId="77777777" w:rsidR="00C42D89" w:rsidRPr="00C42D89" w:rsidRDefault="00C42D89" w:rsidP="00C42D89">
            <w:pPr>
              <w:spacing w:after="0" w:line="240" w:lineRule="auto"/>
              <w:jc w:val="both"/>
              <w:rPr>
                <w:szCs w:val="24"/>
              </w:rPr>
            </w:pPr>
          </w:p>
        </w:tc>
      </w:tr>
      <w:tr w:rsidR="00C42D89" w:rsidRPr="00C42D89" w14:paraId="341ABC3B" w14:textId="77777777" w:rsidTr="00C42D89">
        <w:trPr>
          <w:trHeight w:val="20"/>
        </w:trPr>
        <w:tc>
          <w:tcPr>
            <w:tcW w:w="2376" w:type="dxa"/>
            <w:vMerge/>
          </w:tcPr>
          <w:p w14:paraId="41265943" w14:textId="77777777" w:rsidR="00C42D89" w:rsidRPr="00C42D89" w:rsidRDefault="00C42D89" w:rsidP="00C42D89">
            <w:pPr>
              <w:rPr>
                <w:szCs w:val="24"/>
              </w:rPr>
            </w:pPr>
          </w:p>
        </w:tc>
        <w:tc>
          <w:tcPr>
            <w:tcW w:w="2912" w:type="dxa"/>
            <w:vMerge/>
          </w:tcPr>
          <w:p w14:paraId="773B307C" w14:textId="77777777" w:rsidR="00C42D89" w:rsidRPr="00C42D89" w:rsidRDefault="00C42D89" w:rsidP="00C42D89">
            <w:pPr>
              <w:spacing w:after="0" w:line="240" w:lineRule="auto"/>
              <w:jc w:val="both"/>
              <w:rPr>
                <w:szCs w:val="24"/>
              </w:rPr>
            </w:pPr>
          </w:p>
        </w:tc>
        <w:tc>
          <w:tcPr>
            <w:tcW w:w="4459" w:type="dxa"/>
          </w:tcPr>
          <w:p w14:paraId="34BFFA63" w14:textId="77777777" w:rsidR="00C42D89" w:rsidRPr="00C42D89" w:rsidRDefault="00C42D89" w:rsidP="00C42D89">
            <w:pPr>
              <w:spacing w:after="0" w:line="240" w:lineRule="auto"/>
              <w:jc w:val="both"/>
              <w:rPr>
                <w:szCs w:val="24"/>
              </w:rPr>
            </w:pPr>
            <w:r w:rsidRPr="00C42D89">
              <w:rPr>
                <w:szCs w:val="24"/>
              </w:rPr>
              <w:t>Знания:</w:t>
            </w:r>
          </w:p>
          <w:p w14:paraId="43F56CD3" w14:textId="77777777" w:rsidR="00C42D89" w:rsidRPr="00C42D89" w:rsidRDefault="00C42D89" w:rsidP="00C42D89">
            <w:pPr>
              <w:spacing w:after="0" w:line="240" w:lineRule="auto"/>
              <w:jc w:val="both"/>
              <w:rPr>
                <w:szCs w:val="24"/>
              </w:rPr>
            </w:pPr>
            <w:r w:rsidRPr="00C42D89">
              <w:rPr>
                <w:szCs w:val="24"/>
              </w:rPr>
              <w:t xml:space="preserve">информационные </w:t>
            </w:r>
            <w:proofErr w:type="gramStart"/>
            <w:r w:rsidRPr="00C42D89">
              <w:rPr>
                <w:szCs w:val="24"/>
              </w:rPr>
              <w:t>технологии,  организационные</w:t>
            </w:r>
            <w:proofErr w:type="gramEnd"/>
            <w:r w:rsidRPr="00C42D89">
              <w:rPr>
                <w:szCs w:val="24"/>
              </w:rPr>
              <w:t xml:space="preserve"> формы и методы   по формированию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14:paraId="395CB1B8" w14:textId="77777777" w:rsidR="00C42D89" w:rsidRPr="00C42D89" w:rsidRDefault="00C42D89" w:rsidP="00C42D89">
            <w:pPr>
              <w:spacing w:after="0" w:line="240" w:lineRule="auto"/>
              <w:jc w:val="both"/>
              <w:rPr>
                <w:szCs w:val="24"/>
              </w:rPr>
            </w:pPr>
            <w:r w:rsidRPr="00C42D89">
              <w:rPr>
                <w:szCs w:val="24"/>
              </w:rPr>
              <w:t xml:space="preserve">рекомендации по вопросам личной гигиены, контрацепции, здорового </w:t>
            </w:r>
            <w:r w:rsidRPr="00C42D89">
              <w:rPr>
                <w:szCs w:val="24"/>
              </w:rPr>
              <w:lastRenderedPageBreak/>
              <w:t>образа жизни, профилактике заболеваний.</w:t>
            </w:r>
          </w:p>
        </w:tc>
      </w:tr>
      <w:tr w:rsidR="00C42D89" w:rsidRPr="00C42D89" w14:paraId="5D36AD9C" w14:textId="77777777" w:rsidTr="00C42D89">
        <w:trPr>
          <w:trHeight w:val="20"/>
        </w:trPr>
        <w:tc>
          <w:tcPr>
            <w:tcW w:w="2376" w:type="dxa"/>
            <w:vMerge/>
          </w:tcPr>
          <w:p w14:paraId="00B3FBDA" w14:textId="77777777" w:rsidR="00C42D89" w:rsidRPr="00C42D89" w:rsidRDefault="00C42D89" w:rsidP="00C42D89">
            <w:pPr>
              <w:rPr>
                <w:szCs w:val="24"/>
              </w:rPr>
            </w:pPr>
          </w:p>
        </w:tc>
        <w:tc>
          <w:tcPr>
            <w:tcW w:w="2912" w:type="dxa"/>
            <w:vMerge w:val="restart"/>
          </w:tcPr>
          <w:p w14:paraId="13D19A90" w14:textId="77777777" w:rsidR="00C42D89" w:rsidRPr="00C42D89" w:rsidRDefault="00C42D89" w:rsidP="00C42D89">
            <w:pPr>
              <w:spacing w:after="0" w:line="240" w:lineRule="auto"/>
              <w:jc w:val="both"/>
              <w:rPr>
                <w:szCs w:val="24"/>
              </w:rPr>
            </w:pPr>
            <w:r w:rsidRPr="00C42D89">
              <w:rPr>
                <w:szCs w:val="24"/>
              </w:rPr>
              <w:t>ПК 4.3.</w:t>
            </w:r>
          </w:p>
          <w:p w14:paraId="6B233AE9" w14:textId="77777777" w:rsidR="00C42D89" w:rsidRPr="00C42D89" w:rsidRDefault="00C42D89" w:rsidP="00C42D89">
            <w:pPr>
              <w:spacing w:after="0" w:line="240" w:lineRule="auto"/>
              <w:jc w:val="both"/>
              <w:rPr>
                <w:szCs w:val="24"/>
              </w:rPr>
            </w:pPr>
            <w:r w:rsidRPr="00C42D89">
              <w:rPr>
                <w:szCs w:val="24"/>
              </w:rPr>
              <w:t>Осуществлять иммунопрофилактическую деятельность;</w:t>
            </w:r>
          </w:p>
        </w:tc>
        <w:tc>
          <w:tcPr>
            <w:tcW w:w="4459" w:type="dxa"/>
          </w:tcPr>
          <w:p w14:paraId="4197F59E" w14:textId="77777777" w:rsidR="00C42D89" w:rsidRPr="00C42D89" w:rsidRDefault="00C42D89" w:rsidP="00C42D89">
            <w:pPr>
              <w:spacing w:after="0" w:line="240" w:lineRule="auto"/>
              <w:jc w:val="both"/>
              <w:rPr>
                <w:szCs w:val="24"/>
              </w:rPr>
            </w:pPr>
            <w:r w:rsidRPr="00C42D89">
              <w:rPr>
                <w:szCs w:val="24"/>
              </w:rPr>
              <w:t>Навыки:</w:t>
            </w:r>
          </w:p>
          <w:p w14:paraId="7DB67F18" w14:textId="77777777" w:rsidR="00C42D89" w:rsidRPr="00C42D89" w:rsidRDefault="00C42D89" w:rsidP="00C42D89">
            <w:pPr>
              <w:spacing w:after="0" w:line="240" w:lineRule="auto"/>
              <w:jc w:val="both"/>
              <w:rPr>
                <w:szCs w:val="24"/>
              </w:rPr>
            </w:pPr>
            <w:r w:rsidRPr="00C42D89">
              <w:rPr>
                <w:szCs w:val="24"/>
              </w:rPr>
              <w:t>проведения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C42D89" w:rsidRPr="00C42D89" w14:paraId="7D28333A" w14:textId="77777777" w:rsidTr="00C42D89">
        <w:trPr>
          <w:trHeight w:val="20"/>
        </w:trPr>
        <w:tc>
          <w:tcPr>
            <w:tcW w:w="2376" w:type="dxa"/>
            <w:vMerge/>
          </w:tcPr>
          <w:p w14:paraId="15AF171C" w14:textId="77777777" w:rsidR="00C42D89" w:rsidRPr="00C42D89" w:rsidRDefault="00C42D89" w:rsidP="00C42D89">
            <w:pPr>
              <w:rPr>
                <w:szCs w:val="24"/>
              </w:rPr>
            </w:pPr>
          </w:p>
        </w:tc>
        <w:tc>
          <w:tcPr>
            <w:tcW w:w="2912" w:type="dxa"/>
            <w:vMerge/>
          </w:tcPr>
          <w:p w14:paraId="7916540D" w14:textId="77777777" w:rsidR="00C42D89" w:rsidRPr="00C42D89" w:rsidRDefault="00C42D89" w:rsidP="00C42D89">
            <w:pPr>
              <w:spacing w:after="0" w:line="240" w:lineRule="auto"/>
              <w:jc w:val="both"/>
              <w:rPr>
                <w:szCs w:val="24"/>
              </w:rPr>
            </w:pPr>
          </w:p>
        </w:tc>
        <w:tc>
          <w:tcPr>
            <w:tcW w:w="4459" w:type="dxa"/>
          </w:tcPr>
          <w:p w14:paraId="68A3707B" w14:textId="77777777" w:rsidR="00C42D89" w:rsidRPr="00C42D89" w:rsidRDefault="00C42D89" w:rsidP="00C42D89">
            <w:pPr>
              <w:spacing w:after="0" w:line="240" w:lineRule="auto"/>
              <w:jc w:val="both"/>
              <w:rPr>
                <w:szCs w:val="24"/>
              </w:rPr>
            </w:pPr>
            <w:r w:rsidRPr="00C42D89">
              <w:rPr>
                <w:szCs w:val="24"/>
              </w:rPr>
              <w:t>Умения:</w:t>
            </w:r>
          </w:p>
          <w:p w14:paraId="611EFEF7" w14:textId="77777777" w:rsidR="00C42D89" w:rsidRPr="00C42D89" w:rsidRDefault="00C42D89" w:rsidP="00C42D89">
            <w:pPr>
              <w:spacing w:after="0" w:line="240" w:lineRule="auto"/>
              <w:jc w:val="both"/>
              <w:rPr>
                <w:szCs w:val="24"/>
              </w:rPr>
            </w:pPr>
            <w:r w:rsidRPr="00C42D89">
              <w:rPr>
                <w:szCs w:val="24"/>
              </w:rPr>
              <w:t>проводить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C42D89" w:rsidRPr="00C42D89" w14:paraId="7046FF58" w14:textId="77777777" w:rsidTr="00C42D89">
        <w:trPr>
          <w:trHeight w:val="20"/>
        </w:trPr>
        <w:tc>
          <w:tcPr>
            <w:tcW w:w="2376" w:type="dxa"/>
            <w:vMerge/>
          </w:tcPr>
          <w:p w14:paraId="0A422EAF" w14:textId="77777777" w:rsidR="00C42D89" w:rsidRPr="00C42D89" w:rsidRDefault="00C42D89" w:rsidP="00C42D89">
            <w:pPr>
              <w:rPr>
                <w:szCs w:val="24"/>
              </w:rPr>
            </w:pPr>
          </w:p>
        </w:tc>
        <w:tc>
          <w:tcPr>
            <w:tcW w:w="2912" w:type="dxa"/>
            <w:vMerge/>
          </w:tcPr>
          <w:p w14:paraId="2805B7BB" w14:textId="77777777" w:rsidR="00C42D89" w:rsidRPr="00C42D89" w:rsidRDefault="00C42D89" w:rsidP="00C42D89">
            <w:pPr>
              <w:spacing w:after="0" w:line="240" w:lineRule="auto"/>
              <w:jc w:val="both"/>
              <w:rPr>
                <w:szCs w:val="24"/>
              </w:rPr>
            </w:pPr>
          </w:p>
        </w:tc>
        <w:tc>
          <w:tcPr>
            <w:tcW w:w="4459" w:type="dxa"/>
          </w:tcPr>
          <w:p w14:paraId="7E6657B2" w14:textId="77777777" w:rsidR="00C42D89" w:rsidRPr="00C42D89" w:rsidRDefault="00C42D89" w:rsidP="00C42D89">
            <w:pPr>
              <w:spacing w:after="0" w:line="240" w:lineRule="auto"/>
              <w:jc w:val="both"/>
              <w:rPr>
                <w:szCs w:val="24"/>
              </w:rPr>
            </w:pPr>
            <w:r w:rsidRPr="00C42D89">
              <w:rPr>
                <w:szCs w:val="24"/>
              </w:rPr>
              <w:t>Знания:</w:t>
            </w:r>
          </w:p>
          <w:p w14:paraId="373F54E8" w14:textId="77777777" w:rsidR="00C42D89" w:rsidRPr="00C42D89" w:rsidRDefault="00C42D89" w:rsidP="00C42D89">
            <w:pPr>
              <w:spacing w:after="0" w:line="240" w:lineRule="auto"/>
              <w:jc w:val="both"/>
              <w:rPr>
                <w:szCs w:val="24"/>
              </w:rPr>
            </w:pPr>
            <w:r w:rsidRPr="00C42D89">
              <w:rPr>
                <w:szCs w:val="24"/>
              </w:rPr>
              <w:t>национальный календарь профилактических прививок и календарь профилактических прививок по эпидемическим показаниям:</w:t>
            </w:r>
          </w:p>
          <w:p w14:paraId="13A90AE5" w14:textId="77777777" w:rsidR="00C42D89" w:rsidRPr="00C42D89" w:rsidRDefault="00C42D89" w:rsidP="00C42D89">
            <w:pPr>
              <w:spacing w:after="0" w:line="240" w:lineRule="auto"/>
              <w:jc w:val="both"/>
              <w:rPr>
                <w:szCs w:val="24"/>
              </w:rPr>
            </w:pPr>
            <w:r w:rsidRPr="00C42D89">
              <w:rPr>
                <w:szCs w:val="24"/>
              </w:rPr>
              <w:t>порядок организации и правила иммунопрофилактики инфекционных заболеваний;</w:t>
            </w:r>
          </w:p>
          <w:p w14:paraId="5713B906" w14:textId="77777777" w:rsidR="00C42D89" w:rsidRPr="00C42D89" w:rsidRDefault="00C42D89" w:rsidP="00C42D89">
            <w:pPr>
              <w:spacing w:after="0" w:line="240" w:lineRule="auto"/>
              <w:jc w:val="both"/>
              <w:rPr>
                <w:szCs w:val="24"/>
              </w:rPr>
            </w:pPr>
            <w:r w:rsidRPr="00C42D89">
              <w:rPr>
                <w:szCs w:val="24"/>
              </w:rPr>
              <w:t>правила транспортировки, хранения, введения и утилизации иммунобиологических препаратов;</w:t>
            </w:r>
          </w:p>
          <w:p w14:paraId="2AAE001C" w14:textId="77777777" w:rsidR="00C42D89" w:rsidRPr="00C42D89" w:rsidRDefault="00C42D89" w:rsidP="00C42D89">
            <w:pPr>
              <w:spacing w:after="0" w:line="240" w:lineRule="auto"/>
              <w:jc w:val="both"/>
              <w:rPr>
                <w:szCs w:val="24"/>
              </w:rPr>
            </w:pPr>
            <w:r w:rsidRPr="00C42D89">
              <w:rPr>
                <w:szCs w:val="24"/>
              </w:rPr>
              <w:t>мероприятия по выявлению, расследованию и профилактике побочных проявлений после иммунизации.</w:t>
            </w:r>
          </w:p>
        </w:tc>
      </w:tr>
      <w:tr w:rsidR="00C42D89" w:rsidRPr="00C42D89" w14:paraId="08ED5C98" w14:textId="77777777" w:rsidTr="00C42D89">
        <w:trPr>
          <w:trHeight w:val="20"/>
        </w:trPr>
        <w:tc>
          <w:tcPr>
            <w:tcW w:w="2376" w:type="dxa"/>
            <w:vMerge/>
          </w:tcPr>
          <w:p w14:paraId="6EBED69E" w14:textId="77777777" w:rsidR="00C42D89" w:rsidRPr="00C42D89" w:rsidRDefault="00C42D89" w:rsidP="00C42D89">
            <w:pPr>
              <w:rPr>
                <w:szCs w:val="24"/>
              </w:rPr>
            </w:pPr>
          </w:p>
        </w:tc>
        <w:tc>
          <w:tcPr>
            <w:tcW w:w="2912" w:type="dxa"/>
            <w:vMerge w:val="restart"/>
          </w:tcPr>
          <w:p w14:paraId="2A3C4AC9" w14:textId="77777777" w:rsidR="00C42D89" w:rsidRPr="00C42D89" w:rsidRDefault="00C42D89" w:rsidP="00C42D89">
            <w:pPr>
              <w:spacing w:after="0" w:line="240" w:lineRule="auto"/>
              <w:jc w:val="both"/>
              <w:rPr>
                <w:szCs w:val="24"/>
              </w:rPr>
            </w:pPr>
            <w:r w:rsidRPr="00C42D89">
              <w:rPr>
                <w:szCs w:val="24"/>
              </w:rPr>
              <w:t>ПК 4.4.</w:t>
            </w:r>
          </w:p>
          <w:p w14:paraId="660DBD56" w14:textId="77777777" w:rsidR="00C42D89" w:rsidRPr="00C42D89" w:rsidRDefault="00C42D89" w:rsidP="00C42D89">
            <w:pPr>
              <w:spacing w:after="0" w:line="240" w:lineRule="auto"/>
              <w:jc w:val="both"/>
              <w:rPr>
                <w:szCs w:val="24"/>
              </w:rPr>
            </w:pPr>
            <w:r w:rsidRPr="00C42D89">
              <w:rPr>
                <w:szCs w:val="24"/>
              </w:rPr>
              <w:t xml:space="preserve">Организовывать </w:t>
            </w:r>
            <w:proofErr w:type="spellStart"/>
            <w:r w:rsidRPr="00C42D89">
              <w:rPr>
                <w:szCs w:val="24"/>
              </w:rPr>
              <w:t>здоровьесберегающую</w:t>
            </w:r>
            <w:proofErr w:type="spellEnd"/>
            <w:r w:rsidRPr="00C42D89">
              <w:rPr>
                <w:szCs w:val="24"/>
              </w:rPr>
              <w:t xml:space="preserve"> среду.</w:t>
            </w:r>
          </w:p>
        </w:tc>
        <w:tc>
          <w:tcPr>
            <w:tcW w:w="4459" w:type="dxa"/>
          </w:tcPr>
          <w:p w14:paraId="38256E8D" w14:textId="77777777" w:rsidR="00C42D89" w:rsidRPr="00C42D89" w:rsidRDefault="00C42D89" w:rsidP="00C42D89">
            <w:pPr>
              <w:spacing w:after="0" w:line="240" w:lineRule="auto"/>
              <w:jc w:val="both"/>
              <w:rPr>
                <w:szCs w:val="24"/>
              </w:rPr>
            </w:pPr>
            <w:r w:rsidRPr="00C42D89">
              <w:rPr>
                <w:szCs w:val="24"/>
              </w:rPr>
              <w:t>Навыки:</w:t>
            </w:r>
          </w:p>
          <w:p w14:paraId="0F0ED6B1" w14:textId="77777777" w:rsidR="00C42D89" w:rsidRPr="00C42D89" w:rsidRDefault="00C42D89" w:rsidP="00C42D89">
            <w:pPr>
              <w:spacing w:after="0" w:line="240" w:lineRule="auto"/>
              <w:jc w:val="both"/>
              <w:rPr>
                <w:szCs w:val="24"/>
              </w:rPr>
            </w:pPr>
            <w:r w:rsidRPr="00C42D89">
              <w:rPr>
                <w:szCs w:val="24"/>
              </w:rPr>
              <w:t>соблюдения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474EF202" w14:textId="77777777" w:rsidR="00C42D89" w:rsidRPr="00C42D89" w:rsidRDefault="00C42D89" w:rsidP="00C42D89">
            <w:pPr>
              <w:spacing w:after="0" w:line="240" w:lineRule="auto"/>
              <w:jc w:val="both"/>
              <w:rPr>
                <w:szCs w:val="24"/>
              </w:rPr>
            </w:pPr>
            <w:r w:rsidRPr="00C42D89">
              <w:rPr>
                <w:szCs w:val="24"/>
              </w:rPr>
              <w:t>обеспечения личной и общественной безопасности при обращении с медицинскими отходами;</w:t>
            </w:r>
          </w:p>
          <w:p w14:paraId="3AA708EC" w14:textId="77777777" w:rsidR="00C42D89" w:rsidRPr="00C42D89" w:rsidRDefault="00C42D89" w:rsidP="00C42D89">
            <w:pPr>
              <w:spacing w:after="0" w:line="240" w:lineRule="auto"/>
              <w:jc w:val="both"/>
              <w:rPr>
                <w:szCs w:val="24"/>
              </w:rPr>
            </w:pPr>
            <w:r w:rsidRPr="00C42D89">
              <w:rPr>
                <w:szCs w:val="24"/>
              </w:rPr>
              <w:t>проведения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350E298A" w14:textId="77777777" w:rsidR="00C42D89" w:rsidRPr="00C42D89" w:rsidRDefault="00C42D89" w:rsidP="00C42D89">
            <w:pPr>
              <w:spacing w:after="0" w:line="240" w:lineRule="auto"/>
              <w:jc w:val="both"/>
              <w:rPr>
                <w:szCs w:val="24"/>
              </w:rPr>
            </w:pPr>
            <w:r w:rsidRPr="00C42D89">
              <w:rPr>
                <w:szCs w:val="24"/>
              </w:rPr>
              <w:t xml:space="preserve">извещения организации государственного санитарно-эпидемиологического надзора об инфекционных, паразитарных и </w:t>
            </w:r>
            <w:r w:rsidRPr="00C42D89">
              <w:rPr>
                <w:szCs w:val="24"/>
              </w:rPr>
              <w:lastRenderedPageBreak/>
              <w:t>профессиональных заболеваниях, отравлениях населения и выявленных нарушениях санитарно-гигиенических требований;</w:t>
            </w:r>
          </w:p>
          <w:p w14:paraId="7B5C6ADF" w14:textId="77777777" w:rsidR="00C42D89" w:rsidRPr="00C42D89" w:rsidRDefault="00C42D89" w:rsidP="00C42D89">
            <w:pPr>
              <w:spacing w:after="0" w:line="240" w:lineRule="auto"/>
              <w:jc w:val="both"/>
              <w:rPr>
                <w:szCs w:val="24"/>
              </w:rPr>
            </w:pPr>
            <w:r w:rsidRPr="00C42D89">
              <w:rPr>
                <w:szCs w:val="24"/>
              </w:rPr>
              <w:t>направления пациента с инфекционным заболеванием в медицинскую организацию для оказания медицинской помощи;</w:t>
            </w:r>
          </w:p>
          <w:p w14:paraId="237CE1C1" w14:textId="77777777" w:rsidR="00C42D89" w:rsidRPr="00C42D89" w:rsidRDefault="00C42D89" w:rsidP="00C42D89">
            <w:pPr>
              <w:spacing w:after="0" w:line="240" w:lineRule="auto"/>
              <w:jc w:val="both"/>
              <w:rPr>
                <w:szCs w:val="24"/>
              </w:rPr>
            </w:pPr>
            <w:r w:rsidRPr="00C42D89">
              <w:rPr>
                <w:szCs w:val="24"/>
              </w:rPr>
              <w:t>проведения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tc>
      </w:tr>
      <w:tr w:rsidR="00C42D89" w:rsidRPr="00C42D89" w14:paraId="277D3B2C" w14:textId="77777777" w:rsidTr="00C42D89">
        <w:trPr>
          <w:trHeight w:val="20"/>
        </w:trPr>
        <w:tc>
          <w:tcPr>
            <w:tcW w:w="2376" w:type="dxa"/>
            <w:vMerge/>
          </w:tcPr>
          <w:p w14:paraId="1505DE88" w14:textId="77777777" w:rsidR="00C42D89" w:rsidRPr="00C42D89" w:rsidRDefault="00C42D89" w:rsidP="00C42D89">
            <w:pPr>
              <w:rPr>
                <w:szCs w:val="24"/>
              </w:rPr>
            </w:pPr>
          </w:p>
        </w:tc>
        <w:tc>
          <w:tcPr>
            <w:tcW w:w="2912" w:type="dxa"/>
            <w:vMerge/>
          </w:tcPr>
          <w:p w14:paraId="1D36BA6F" w14:textId="77777777" w:rsidR="00C42D89" w:rsidRPr="00C42D89" w:rsidRDefault="00C42D89" w:rsidP="00C42D89">
            <w:pPr>
              <w:spacing w:after="0" w:line="240" w:lineRule="auto"/>
              <w:jc w:val="both"/>
              <w:rPr>
                <w:szCs w:val="24"/>
              </w:rPr>
            </w:pPr>
          </w:p>
        </w:tc>
        <w:tc>
          <w:tcPr>
            <w:tcW w:w="4459" w:type="dxa"/>
          </w:tcPr>
          <w:p w14:paraId="579B028C" w14:textId="77777777" w:rsidR="00C42D89" w:rsidRPr="00C42D89" w:rsidRDefault="00C42D89" w:rsidP="00C42D89">
            <w:pPr>
              <w:spacing w:after="0" w:line="240" w:lineRule="auto"/>
              <w:jc w:val="both"/>
              <w:rPr>
                <w:szCs w:val="24"/>
              </w:rPr>
            </w:pPr>
            <w:r w:rsidRPr="00C42D89">
              <w:rPr>
                <w:szCs w:val="24"/>
              </w:rPr>
              <w:t>Умения:</w:t>
            </w:r>
          </w:p>
          <w:p w14:paraId="70BDA6F9" w14:textId="77777777" w:rsidR="00C42D89" w:rsidRPr="00C42D89" w:rsidRDefault="00C42D89" w:rsidP="00C42D89">
            <w:pPr>
              <w:spacing w:after="0" w:line="240" w:lineRule="auto"/>
              <w:jc w:val="both"/>
              <w:rPr>
                <w:szCs w:val="24"/>
              </w:rPr>
            </w:pPr>
            <w:r w:rsidRPr="00C42D89">
              <w:rPr>
                <w:szCs w:val="24"/>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36BB90CC" w14:textId="77777777" w:rsidR="00C42D89" w:rsidRPr="00C42D89" w:rsidRDefault="00C42D89" w:rsidP="00C42D89">
            <w:pPr>
              <w:spacing w:after="0" w:line="240" w:lineRule="auto"/>
              <w:jc w:val="both"/>
              <w:rPr>
                <w:szCs w:val="24"/>
              </w:rPr>
            </w:pPr>
            <w:r w:rsidRPr="00C42D89">
              <w:rPr>
                <w:szCs w:val="24"/>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54AEC324" w14:textId="77777777" w:rsidR="00C42D89" w:rsidRPr="00C42D89" w:rsidRDefault="00C42D89" w:rsidP="00C42D89">
            <w:pPr>
              <w:spacing w:after="0" w:line="240" w:lineRule="auto"/>
              <w:jc w:val="both"/>
              <w:rPr>
                <w:szCs w:val="24"/>
              </w:rPr>
            </w:pPr>
            <w:r w:rsidRPr="00C42D89">
              <w:rPr>
                <w:szCs w:val="24"/>
              </w:rPr>
              <w:t xml:space="preserve">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w:t>
            </w:r>
            <w:proofErr w:type="spellStart"/>
            <w:r w:rsidRPr="00C42D89">
              <w:rPr>
                <w:szCs w:val="24"/>
              </w:rPr>
              <w:t>реконвалесцентов</w:t>
            </w:r>
            <w:proofErr w:type="spellEnd"/>
            <w:r w:rsidRPr="00C42D89">
              <w:rPr>
                <w:szCs w:val="24"/>
              </w:rPr>
              <w:t xml:space="preserve"> инфекционных заболеваний, информировать врача кабинета инфекционных заболеваний;</w:t>
            </w:r>
          </w:p>
          <w:p w14:paraId="4F811E89" w14:textId="77777777" w:rsidR="00C42D89" w:rsidRPr="00C42D89" w:rsidRDefault="00C42D89" w:rsidP="00C42D89">
            <w:pPr>
              <w:spacing w:after="0" w:line="240" w:lineRule="auto"/>
              <w:jc w:val="both"/>
              <w:rPr>
                <w:szCs w:val="24"/>
              </w:rPr>
            </w:pPr>
            <w:r w:rsidRPr="00C42D89">
              <w:rPr>
                <w:szCs w:val="24"/>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r>
      <w:tr w:rsidR="00C42D89" w:rsidRPr="00C42D89" w14:paraId="175306CE" w14:textId="77777777" w:rsidTr="00C42D89">
        <w:trPr>
          <w:trHeight w:val="20"/>
        </w:trPr>
        <w:tc>
          <w:tcPr>
            <w:tcW w:w="2376" w:type="dxa"/>
            <w:vMerge/>
          </w:tcPr>
          <w:p w14:paraId="0A53D2D1" w14:textId="77777777" w:rsidR="00C42D89" w:rsidRPr="00C42D89" w:rsidRDefault="00C42D89" w:rsidP="00C42D89">
            <w:pPr>
              <w:rPr>
                <w:szCs w:val="24"/>
              </w:rPr>
            </w:pPr>
          </w:p>
        </w:tc>
        <w:tc>
          <w:tcPr>
            <w:tcW w:w="2912" w:type="dxa"/>
            <w:vMerge/>
          </w:tcPr>
          <w:p w14:paraId="4CCB4882" w14:textId="77777777" w:rsidR="00C42D89" w:rsidRPr="00C42D89" w:rsidRDefault="00C42D89" w:rsidP="00C42D89">
            <w:pPr>
              <w:spacing w:after="0" w:line="240" w:lineRule="auto"/>
              <w:jc w:val="both"/>
              <w:rPr>
                <w:szCs w:val="24"/>
              </w:rPr>
            </w:pPr>
          </w:p>
        </w:tc>
        <w:tc>
          <w:tcPr>
            <w:tcW w:w="4459" w:type="dxa"/>
          </w:tcPr>
          <w:p w14:paraId="2DA97FFD" w14:textId="77777777" w:rsidR="00C42D89" w:rsidRPr="00C42D89" w:rsidRDefault="00C42D89" w:rsidP="00C42D89">
            <w:pPr>
              <w:spacing w:after="0" w:line="240" w:lineRule="auto"/>
              <w:jc w:val="both"/>
              <w:rPr>
                <w:szCs w:val="24"/>
              </w:rPr>
            </w:pPr>
            <w:r w:rsidRPr="00C42D89">
              <w:rPr>
                <w:szCs w:val="24"/>
              </w:rPr>
              <w:t>Знания:</w:t>
            </w:r>
          </w:p>
          <w:p w14:paraId="5A9FE1CD" w14:textId="77777777" w:rsidR="00C42D89" w:rsidRPr="00C42D89" w:rsidRDefault="00C42D89" w:rsidP="00C42D89">
            <w:pPr>
              <w:spacing w:after="0" w:line="240" w:lineRule="auto"/>
              <w:jc w:val="both"/>
              <w:rPr>
                <w:szCs w:val="24"/>
              </w:rPr>
            </w:pPr>
            <w:r w:rsidRPr="00C42D89">
              <w:rPr>
                <w:szCs w:val="24"/>
              </w:rPr>
              <w:lastRenderedPageBreak/>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14:paraId="42A66DF5" w14:textId="77777777" w:rsidR="00C42D89" w:rsidRPr="00C42D89" w:rsidRDefault="00C42D89" w:rsidP="00C42D89">
            <w:pPr>
              <w:spacing w:after="0" w:line="240" w:lineRule="auto"/>
              <w:jc w:val="both"/>
              <w:rPr>
                <w:szCs w:val="24"/>
              </w:rPr>
            </w:pPr>
            <w:r w:rsidRPr="00C42D89">
              <w:rPr>
                <w:szCs w:val="24"/>
              </w:rPr>
              <w:t>порядок проведения санитарно-противоэпидемических мероприятий в случае возникновения очага инфекции, в том числе карантинных</w:t>
            </w:r>
            <w:r w:rsidRPr="00C42D89">
              <w:rPr>
                <w:szCs w:val="24"/>
              </w:rPr>
              <w:br/>
              <w:t>мероприятий при выявлении особо Опасных(карантинных) инфекционных заболеваний;</w:t>
            </w:r>
          </w:p>
          <w:p w14:paraId="05D52CD8" w14:textId="77777777" w:rsidR="00C42D89" w:rsidRPr="00C42D89" w:rsidRDefault="00C42D89" w:rsidP="00C42D89">
            <w:pPr>
              <w:spacing w:after="0" w:line="240" w:lineRule="auto"/>
              <w:jc w:val="both"/>
              <w:rPr>
                <w:szCs w:val="24"/>
              </w:rPr>
            </w:pPr>
            <w:r w:rsidRPr="00C42D89">
              <w:rPr>
                <w:szCs w:val="24"/>
              </w:rPr>
              <w:t>санитарно-эпидемиологические правила и требования к медицинским организациям, осуществляющим медицинскую деятельность;</w:t>
            </w:r>
          </w:p>
          <w:p w14:paraId="5E260FF7" w14:textId="77777777" w:rsidR="00C42D89" w:rsidRPr="00C42D89" w:rsidRDefault="00C42D89" w:rsidP="00C42D89">
            <w:pPr>
              <w:spacing w:after="0" w:line="240" w:lineRule="auto"/>
              <w:jc w:val="both"/>
              <w:rPr>
                <w:szCs w:val="24"/>
              </w:rPr>
            </w:pPr>
            <w:r w:rsidRPr="00C42D89">
              <w:rPr>
                <w:szCs w:val="24"/>
              </w:rPr>
              <w:t xml:space="preserve">подходы и методы </w:t>
            </w:r>
            <w:proofErr w:type="gramStart"/>
            <w:r w:rsidRPr="00C42D89">
              <w:rPr>
                <w:szCs w:val="24"/>
              </w:rPr>
              <w:t>многоуровневой  профилактики</w:t>
            </w:r>
            <w:proofErr w:type="gramEnd"/>
            <w:r w:rsidRPr="00C42D89">
              <w:rPr>
                <w:szCs w:val="24"/>
              </w:rPr>
              <w:t xml:space="preserve"> инфекций, связанных с оказанием медицинской помощи; </w:t>
            </w:r>
          </w:p>
          <w:p w14:paraId="753F6B17" w14:textId="77777777" w:rsidR="00C42D89" w:rsidRPr="00C42D89" w:rsidRDefault="00C42D89" w:rsidP="00C42D89">
            <w:pPr>
              <w:spacing w:after="0" w:line="240" w:lineRule="auto"/>
              <w:jc w:val="both"/>
              <w:rPr>
                <w:szCs w:val="24"/>
              </w:rPr>
            </w:pPr>
            <w:r w:rsidRPr="00C42D89">
              <w:rPr>
                <w:szCs w:val="24"/>
              </w:rPr>
              <w:t>медицинские показания для стационарного наблюдения и лечения по виду инфекционного заболевания и тяжести состояния пациента;</w:t>
            </w:r>
          </w:p>
          <w:p w14:paraId="1CFC54EF" w14:textId="77777777" w:rsidR="00C42D89" w:rsidRPr="00C42D89" w:rsidRDefault="00C42D89" w:rsidP="00C42D89">
            <w:pPr>
              <w:spacing w:after="0" w:line="240" w:lineRule="auto"/>
              <w:jc w:val="both"/>
              <w:rPr>
                <w:szCs w:val="24"/>
              </w:rPr>
            </w:pPr>
            <w:r w:rsidRPr="00C42D89">
              <w:rPr>
                <w:szCs w:val="24"/>
              </w:rPr>
              <w:t>санитарные правила обращения с медицинскими отходам, комплекс экстренных профилактических мероприятий при возникновении аварийных ситуаций с риском инфицирования медицинских работников.</w:t>
            </w:r>
          </w:p>
        </w:tc>
      </w:tr>
      <w:tr w:rsidR="00C42D89" w:rsidRPr="00C42D89" w14:paraId="405C0AEF" w14:textId="77777777" w:rsidTr="00C42D89">
        <w:trPr>
          <w:trHeight w:val="556"/>
        </w:trPr>
        <w:tc>
          <w:tcPr>
            <w:tcW w:w="2376" w:type="dxa"/>
            <w:vMerge w:val="restart"/>
          </w:tcPr>
          <w:p w14:paraId="6738C63B" w14:textId="77777777" w:rsidR="00C42D89" w:rsidRPr="00C42D89" w:rsidRDefault="00C42D89" w:rsidP="00C42D89">
            <w:pPr>
              <w:rPr>
                <w:szCs w:val="24"/>
              </w:rPr>
            </w:pPr>
            <w:proofErr w:type="gramStart"/>
            <w:r w:rsidRPr="00C42D89">
              <w:rPr>
                <w:szCs w:val="24"/>
              </w:rPr>
              <w:lastRenderedPageBreak/>
              <w:t>Оказание  скорой</w:t>
            </w:r>
            <w:proofErr w:type="gramEnd"/>
            <w:r w:rsidRPr="00C42D89">
              <w:rPr>
                <w:szCs w:val="24"/>
              </w:rPr>
              <w:t xml:space="preserve"> медицинской помощи в</w:t>
            </w:r>
          </w:p>
          <w:p w14:paraId="0819A485" w14:textId="77777777" w:rsidR="00C42D89" w:rsidRPr="00C42D89" w:rsidRDefault="00C42D89" w:rsidP="00C42D89">
            <w:pPr>
              <w:rPr>
                <w:szCs w:val="24"/>
              </w:rPr>
            </w:pPr>
            <w:r w:rsidRPr="00C42D89">
              <w:rPr>
                <w:szCs w:val="24"/>
              </w:rPr>
              <w:t>экстренной и неотложной формах, в том числе вне медицинской организации</w:t>
            </w:r>
          </w:p>
        </w:tc>
        <w:tc>
          <w:tcPr>
            <w:tcW w:w="2912" w:type="dxa"/>
            <w:vMerge w:val="restart"/>
          </w:tcPr>
          <w:p w14:paraId="5AC9490C" w14:textId="77777777" w:rsidR="00C42D89" w:rsidRPr="00C42D89" w:rsidRDefault="00C42D89" w:rsidP="00C42D89">
            <w:pPr>
              <w:spacing w:after="0" w:line="240" w:lineRule="auto"/>
              <w:jc w:val="both"/>
              <w:rPr>
                <w:szCs w:val="24"/>
              </w:rPr>
            </w:pPr>
            <w:r w:rsidRPr="00C42D89">
              <w:rPr>
                <w:szCs w:val="24"/>
              </w:rPr>
              <w:t>ПК 5.1 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c>
          <w:tcPr>
            <w:tcW w:w="4459" w:type="dxa"/>
          </w:tcPr>
          <w:p w14:paraId="77043D2E" w14:textId="77777777" w:rsidR="00C42D89" w:rsidRPr="00C42D89" w:rsidRDefault="00C42D89" w:rsidP="00C42D89">
            <w:pPr>
              <w:spacing w:after="0" w:line="240" w:lineRule="auto"/>
              <w:jc w:val="both"/>
              <w:rPr>
                <w:szCs w:val="24"/>
              </w:rPr>
            </w:pPr>
            <w:r w:rsidRPr="00C42D89">
              <w:rPr>
                <w:szCs w:val="24"/>
              </w:rPr>
              <w:t>Навыки:</w:t>
            </w:r>
          </w:p>
          <w:p w14:paraId="78ABF628" w14:textId="77777777" w:rsidR="00C42D89" w:rsidRPr="00C42D89" w:rsidRDefault="00C42D89" w:rsidP="00C42D89">
            <w:pPr>
              <w:spacing w:after="0" w:line="240" w:lineRule="auto"/>
              <w:jc w:val="both"/>
              <w:rPr>
                <w:szCs w:val="24"/>
              </w:rPr>
            </w:pPr>
            <w:r w:rsidRPr="00C42D89">
              <w:rPr>
                <w:szCs w:val="24"/>
              </w:rPr>
              <w:t>оценки состояния, требующего оказания медицинской помощи в экстренной форме;</w:t>
            </w:r>
          </w:p>
          <w:p w14:paraId="780F64D3" w14:textId="77777777" w:rsidR="00C42D89" w:rsidRPr="00C42D89" w:rsidRDefault="00C42D89" w:rsidP="00C42D89">
            <w:pPr>
              <w:spacing w:after="0" w:line="240" w:lineRule="auto"/>
              <w:jc w:val="both"/>
              <w:rPr>
                <w:szCs w:val="24"/>
              </w:rPr>
            </w:pPr>
            <w:r w:rsidRPr="00C42D89">
              <w:rPr>
                <w:szCs w:val="24"/>
              </w:rPr>
              <w:t>выявления клинических признаков состояний, требующих оказания медицинской помощи в неотложной форме;</w:t>
            </w:r>
          </w:p>
          <w:p w14:paraId="019BDC15" w14:textId="77777777" w:rsidR="00C42D89" w:rsidRPr="00C42D89" w:rsidRDefault="00C42D89" w:rsidP="00C42D89">
            <w:pPr>
              <w:spacing w:after="0" w:line="240" w:lineRule="auto"/>
              <w:jc w:val="both"/>
              <w:rPr>
                <w:szCs w:val="24"/>
              </w:rPr>
            </w:pPr>
            <w:r w:rsidRPr="00C42D89">
              <w:rPr>
                <w:szCs w:val="24"/>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14:paraId="5356B49F" w14:textId="77777777" w:rsidR="00C42D89" w:rsidRPr="00C42D89" w:rsidRDefault="00C42D89" w:rsidP="00C42D89">
            <w:pPr>
              <w:spacing w:after="0" w:line="240" w:lineRule="auto"/>
              <w:jc w:val="both"/>
              <w:rPr>
                <w:szCs w:val="24"/>
              </w:rPr>
            </w:pPr>
            <w:r w:rsidRPr="00C42D89">
              <w:rPr>
                <w:szCs w:val="24"/>
              </w:rPr>
              <w:t xml:space="preserve">оказания медицинской помощи при внезапных острых заболеваниях и (или </w:t>
            </w:r>
            <w:r w:rsidRPr="00C42D89">
              <w:rPr>
                <w:szCs w:val="24"/>
              </w:rPr>
              <w:lastRenderedPageBreak/>
              <w:t>состояниях без явных признаков угрозы жизни пациента, требующих оказания медицинской помощи в неотложной форме, в том числе несовершеннолетним.</w:t>
            </w:r>
          </w:p>
        </w:tc>
      </w:tr>
      <w:tr w:rsidR="00C42D89" w:rsidRPr="00C42D89" w14:paraId="1B07263B" w14:textId="77777777" w:rsidTr="00C42D89">
        <w:trPr>
          <w:trHeight w:val="860"/>
        </w:trPr>
        <w:tc>
          <w:tcPr>
            <w:tcW w:w="2376" w:type="dxa"/>
            <w:vMerge/>
          </w:tcPr>
          <w:p w14:paraId="261C4998" w14:textId="77777777" w:rsidR="00C42D89" w:rsidRPr="00C42D89" w:rsidRDefault="00C42D89" w:rsidP="00C42D89">
            <w:pPr>
              <w:rPr>
                <w:szCs w:val="24"/>
              </w:rPr>
            </w:pPr>
          </w:p>
        </w:tc>
        <w:tc>
          <w:tcPr>
            <w:tcW w:w="2912" w:type="dxa"/>
            <w:vMerge/>
          </w:tcPr>
          <w:p w14:paraId="26400CBC" w14:textId="77777777" w:rsidR="00C42D89" w:rsidRPr="00C42D89" w:rsidRDefault="00C42D89" w:rsidP="00C42D89">
            <w:pPr>
              <w:spacing w:after="0" w:line="240" w:lineRule="auto"/>
              <w:jc w:val="both"/>
              <w:rPr>
                <w:szCs w:val="24"/>
              </w:rPr>
            </w:pPr>
          </w:p>
        </w:tc>
        <w:tc>
          <w:tcPr>
            <w:tcW w:w="4459" w:type="dxa"/>
          </w:tcPr>
          <w:p w14:paraId="02354AD6" w14:textId="77777777" w:rsidR="00C42D89" w:rsidRPr="00C42D89" w:rsidRDefault="00C42D89" w:rsidP="00C42D89">
            <w:pPr>
              <w:spacing w:after="0" w:line="240" w:lineRule="auto"/>
              <w:jc w:val="both"/>
              <w:rPr>
                <w:szCs w:val="24"/>
              </w:rPr>
            </w:pPr>
            <w:r w:rsidRPr="00C42D89">
              <w:rPr>
                <w:szCs w:val="24"/>
              </w:rPr>
              <w:t>Умения:</w:t>
            </w:r>
          </w:p>
          <w:p w14:paraId="5184B29B" w14:textId="77777777" w:rsidR="00C42D89" w:rsidRPr="00C42D89" w:rsidRDefault="00C42D89" w:rsidP="00C42D89">
            <w:pPr>
              <w:spacing w:after="0" w:line="240" w:lineRule="auto"/>
              <w:jc w:val="both"/>
              <w:rPr>
                <w:szCs w:val="24"/>
              </w:rPr>
            </w:pPr>
            <w:r w:rsidRPr="00C42D89">
              <w:rPr>
                <w:szCs w:val="24"/>
              </w:rPr>
              <w:t>выявлять клинические признаки состояний, требующих оказания медицинской помощи в неотложной форме;</w:t>
            </w:r>
          </w:p>
          <w:p w14:paraId="6AC4CD5C" w14:textId="77777777" w:rsidR="00C42D89" w:rsidRPr="00C42D89" w:rsidRDefault="00C42D89" w:rsidP="00C42D89">
            <w:pPr>
              <w:spacing w:after="0" w:line="240" w:lineRule="auto"/>
              <w:jc w:val="both"/>
              <w:rPr>
                <w:szCs w:val="24"/>
              </w:rPr>
            </w:pPr>
            <w:r w:rsidRPr="00C42D89">
              <w:rPr>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требующие оказания медицинской помощи в экстренной форме.</w:t>
            </w:r>
          </w:p>
        </w:tc>
      </w:tr>
      <w:tr w:rsidR="00C42D89" w:rsidRPr="00C42D89" w14:paraId="2B3FC508" w14:textId="77777777" w:rsidTr="00C42D89">
        <w:trPr>
          <w:trHeight w:val="416"/>
        </w:trPr>
        <w:tc>
          <w:tcPr>
            <w:tcW w:w="2376" w:type="dxa"/>
            <w:vMerge/>
          </w:tcPr>
          <w:p w14:paraId="7C5256CF" w14:textId="77777777" w:rsidR="00C42D89" w:rsidRPr="00C42D89" w:rsidRDefault="00C42D89" w:rsidP="00C42D89">
            <w:pPr>
              <w:rPr>
                <w:szCs w:val="24"/>
              </w:rPr>
            </w:pPr>
          </w:p>
        </w:tc>
        <w:tc>
          <w:tcPr>
            <w:tcW w:w="2912" w:type="dxa"/>
            <w:vMerge/>
          </w:tcPr>
          <w:p w14:paraId="7DD937EF" w14:textId="77777777" w:rsidR="00C42D89" w:rsidRPr="00C42D89" w:rsidRDefault="00C42D89" w:rsidP="00C42D89">
            <w:pPr>
              <w:spacing w:after="0" w:line="240" w:lineRule="auto"/>
              <w:jc w:val="both"/>
              <w:rPr>
                <w:szCs w:val="24"/>
              </w:rPr>
            </w:pPr>
          </w:p>
        </w:tc>
        <w:tc>
          <w:tcPr>
            <w:tcW w:w="4459" w:type="dxa"/>
          </w:tcPr>
          <w:p w14:paraId="1143CC08" w14:textId="77777777" w:rsidR="00C42D89" w:rsidRPr="00C42D89" w:rsidRDefault="00C42D89" w:rsidP="00C42D89">
            <w:pPr>
              <w:spacing w:after="0" w:line="240" w:lineRule="auto"/>
              <w:jc w:val="both"/>
              <w:rPr>
                <w:szCs w:val="24"/>
              </w:rPr>
            </w:pPr>
            <w:r w:rsidRPr="00C42D89">
              <w:rPr>
                <w:szCs w:val="24"/>
              </w:rPr>
              <w:t>Знания:</w:t>
            </w:r>
          </w:p>
          <w:p w14:paraId="70F6FA49" w14:textId="77777777" w:rsidR="00C42D89" w:rsidRPr="00C42D89" w:rsidRDefault="00C42D89" w:rsidP="00C42D89">
            <w:pPr>
              <w:spacing w:after="0" w:line="240" w:lineRule="auto"/>
              <w:jc w:val="both"/>
              <w:rPr>
                <w:szCs w:val="24"/>
              </w:rPr>
            </w:pPr>
            <w:r w:rsidRPr="00C42D89">
              <w:rPr>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4DECC93D" w14:textId="77777777" w:rsidR="00C42D89" w:rsidRPr="00C42D89" w:rsidRDefault="00C42D89" w:rsidP="00C42D89">
            <w:pPr>
              <w:spacing w:after="0" w:line="240" w:lineRule="auto"/>
              <w:jc w:val="both"/>
              <w:rPr>
                <w:szCs w:val="24"/>
              </w:rPr>
            </w:pPr>
            <w:r w:rsidRPr="00C42D89">
              <w:rPr>
                <w:szCs w:val="24"/>
              </w:rPr>
              <w:t>методика сбора жалоб и анамнеза жизни и заболевания у пациентов (их законных представителей);</w:t>
            </w:r>
          </w:p>
          <w:p w14:paraId="0FF119C8" w14:textId="77777777" w:rsidR="00C42D89" w:rsidRPr="00C42D89" w:rsidRDefault="00C42D89" w:rsidP="00C42D89">
            <w:pPr>
              <w:spacing w:after="0" w:line="240" w:lineRule="auto"/>
              <w:jc w:val="both"/>
              <w:rPr>
                <w:szCs w:val="24"/>
              </w:rPr>
            </w:pPr>
            <w:r w:rsidRPr="00C42D89">
              <w:rPr>
                <w:szCs w:val="24"/>
              </w:rPr>
              <w:t xml:space="preserve">методика </w:t>
            </w:r>
            <w:proofErr w:type="spellStart"/>
            <w:r w:rsidRPr="00C42D89">
              <w:rPr>
                <w:szCs w:val="24"/>
              </w:rPr>
              <w:t>физикального</w:t>
            </w:r>
            <w:proofErr w:type="spellEnd"/>
            <w:r w:rsidRPr="00C42D89">
              <w:rPr>
                <w:szCs w:val="24"/>
              </w:rPr>
              <w:t xml:space="preserve"> исследования пациентов (осмотр, пальпация, перкуссия, аускультация);</w:t>
            </w:r>
          </w:p>
          <w:p w14:paraId="2F76C15C" w14:textId="77777777" w:rsidR="00C42D89" w:rsidRPr="00C42D89" w:rsidRDefault="00C42D89" w:rsidP="00C42D89">
            <w:pPr>
              <w:spacing w:after="0" w:line="240" w:lineRule="auto"/>
              <w:jc w:val="both"/>
              <w:rPr>
                <w:szCs w:val="24"/>
              </w:rPr>
            </w:pPr>
            <w:r w:rsidRPr="00C42D89">
              <w:rPr>
                <w:szCs w:val="24"/>
              </w:rPr>
              <w:t>оценка состояния, требующего оказания медицинской помощи в экстренной форме;</w:t>
            </w:r>
          </w:p>
          <w:p w14:paraId="79E4A6A2" w14:textId="77777777" w:rsidR="00C42D89" w:rsidRPr="00C42D89" w:rsidRDefault="00C42D89" w:rsidP="00C42D89">
            <w:pPr>
              <w:spacing w:after="0" w:line="240" w:lineRule="auto"/>
              <w:jc w:val="both"/>
              <w:rPr>
                <w:szCs w:val="24"/>
              </w:rPr>
            </w:pPr>
            <w:r w:rsidRPr="00C42D89">
              <w:rPr>
                <w:szCs w:val="24"/>
              </w:rPr>
              <w:t>клинические признаки состояний, требующих оказания медицинской помощи в неотложной форме;</w:t>
            </w:r>
          </w:p>
          <w:p w14:paraId="53D9883E" w14:textId="77777777" w:rsidR="00C42D89" w:rsidRPr="00C42D89" w:rsidRDefault="00C42D89" w:rsidP="00C42D89">
            <w:pPr>
              <w:spacing w:after="0" w:line="240" w:lineRule="auto"/>
              <w:jc w:val="both"/>
              <w:rPr>
                <w:szCs w:val="24"/>
              </w:rPr>
            </w:pPr>
            <w:r w:rsidRPr="00C42D89">
              <w:rPr>
                <w:szCs w:val="24"/>
              </w:rPr>
              <w:t>клинические признаки состояний, требующих оказания медицинской помощи в экстренной форме;</w:t>
            </w:r>
          </w:p>
          <w:p w14:paraId="5B4C81DF" w14:textId="77777777" w:rsidR="00C42D89" w:rsidRPr="00C42D89" w:rsidRDefault="00C42D89" w:rsidP="00C42D89">
            <w:pPr>
              <w:spacing w:after="0" w:line="240" w:lineRule="auto"/>
              <w:jc w:val="both"/>
              <w:rPr>
                <w:szCs w:val="24"/>
              </w:rPr>
            </w:pPr>
            <w:r w:rsidRPr="00C42D89">
              <w:rPr>
                <w:szCs w:val="24"/>
              </w:rPr>
              <w:t>клиническая картина при осложнениях беременности, угрожающая жизни женщины;</w:t>
            </w:r>
          </w:p>
          <w:p w14:paraId="211F2F91" w14:textId="77777777" w:rsidR="00C42D89" w:rsidRPr="00C42D89" w:rsidRDefault="00C42D89" w:rsidP="00C42D89">
            <w:pPr>
              <w:spacing w:after="0" w:line="240" w:lineRule="auto"/>
              <w:jc w:val="both"/>
              <w:rPr>
                <w:szCs w:val="24"/>
              </w:rPr>
            </w:pPr>
            <w:r w:rsidRPr="00C42D89">
              <w:rPr>
                <w:szCs w:val="24"/>
              </w:rPr>
              <w:t xml:space="preserve">клинические признаки внезапного прекращения кровообращения и (или) дыхания; </w:t>
            </w:r>
          </w:p>
          <w:p w14:paraId="44708233" w14:textId="77777777" w:rsidR="00C42D89" w:rsidRPr="00C42D89" w:rsidRDefault="00C42D89" w:rsidP="00C42D89">
            <w:pPr>
              <w:spacing w:after="0" w:line="240" w:lineRule="auto"/>
              <w:jc w:val="both"/>
              <w:rPr>
                <w:szCs w:val="24"/>
              </w:rPr>
            </w:pPr>
            <w:r w:rsidRPr="00C42D89">
              <w:rPr>
                <w:szCs w:val="24"/>
              </w:rPr>
              <w:t>клинические признаки заболеваний и (или) состояний, представляющих</w:t>
            </w:r>
            <w:r w:rsidRPr="00C42D89">
              <w:rPr>
                <w:szCs w:val="24"/>
              </w:rPr>
              <w:br/>
              <w:t>угрозу жизни и здоровью человека.</w:t>
            </w:r>
          </w:p>
        </w:tc>
      </w:tr>
      <w:tr w:rsidR="00C42D89" w:rsidRPr="00C42D89" w14:paraId="23DF4BA0" w14:textId="77777777" w:rsidTr="00C42D89">
        <w:trPr>
          <w:trHeight w:val="841"/>
        </w:trPr>
        <w:tc>
          <w:tcPr>
            <w:tcW w:w="2376" w:type="dxa"/>
            <w:vMerge/>
          </w:tcPr>
          <w:p w14:paraId="487689F7" w14:textId="77777777" w:rsidR="00C42D89" w:rsidRPr="00C42D89" w:rsidRDefault="00C42D89" w:rsidP="00C42D89">
            <w:pPr>
              <w:rPr>
                <w:szCs w:val="24"/>
              </w:rPr>
            </w:pPr>
          </w:p>
        </w:tc>
        <w:tc>
          <w:tcPr>
            <w:tcW w:w="2912" w:type="dxa"/>
            <w:vMerge w:val="restart"/>
          </w:tcPr>
          <w:p w14:paraId="06979C34" w14:textId="77777777" w:rsidR="00C42D89" w:rsidRPr="00C42D89" w:rsidRDefault="00C42D89" w:rsidP="00C42D89">
            <w:pPr>
              <w:spacing w:after="0" w:line="240" w:lineRule="auto"/>
              <w:jc w:val="both"/>
              <w:rPr>
                <w:szCs w:val="24"/>
              </w:rPr>
            </w:pPr>
            <w:r w:rsidRPr="00C42D89">
              <w:rPr>
                <w:szCs w:val="24"/>
              </w:rPr>
              <w:t>ПК 5.2 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
        </w:tc>
        <w:tc>
          <w:tcPr>
            <w:tcW w:w="4459" w:type="dxa"/>
          </w:tcPr>
          <w:p w14:paraId="015037B5" w14:textId="77777777" w:rsidR="00C42D89" w:rsidRPr="00C42D89" w:rsidRDefault="00C42D89" w:rsidP="00C42D89">
            <w:pPr>
              <w:spacing w:after="0" w:line="240" w:lineRule="auto"/>
              <w:jc w:val="both"/>
              <w:rPr>
                <w:szCs w:val="24"/>
              </w:rPr>
            </w:pPr>
            <w:r w:rsidRPr="00C42D89">
              <w:rPr>
                <w:szCs w:val="24"/>
              </w:rPr>
              <w:t>Навыки:</w:t>
            </w:r>
          </w:p>
          <w:p w14:paraId="7D75D2CC" w14:textId="77777777" w:rsidR="00C42D89" w:rsidRPr="00C42D89" w:rsidRDefault="00C42D89" w:rsidP="00C42D89">
            <w:pPr>
              <w:spacing w:after="0" w:line="240" w:lineRule="auto"/>
              <w:jc w:val="both"/>
              <w:rPr>
                <w:szCs w:val="24"/>
              </w:rPr>
            </w:pPr>
            <w:r w:rsidRPr="00C42D89">
              <w:rPr>
                <w:szCs w:val="24"/>
              </w:rPr>
              <w:t>оказания медицинской помощи при внезапных острых заболеваниях и (или) состояниях в неотложной форме, в том числе несовершеннолетним;</w:t>
            </w:r>
          </w:p>
          <w:p w14:paraId="2C24D738" w14:textId="77777777" w:rsidR="00C42D89" w:rsidRPr="00C42D89" w:rsidRDefault="00C42D89" w:rsidP="00C42D89">
            <w:pPr>
              <w:spacing w:after="0" w:line="240" w:lineRule="auto"/>
              <w:jc w:val="both"/>
              <w:rPr>
                <w:szCs w:val="24"/>
              </w:rPr>
            </w:pPr>
            <w:r w:rsidRPr="00C42D89">
              <w:rPr>
                <w:szCs w:val="24"/>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1C614F25" w14:textId="77777777" w:rsidR="00C42D89" w:rsidRPr="00C42D89" w:rsidRDefault="00C42D89" w:rsidP="00C42D89">
            <w:pPr>
              <w:spacing w:after="0" w:line="240" w:lineRule="auto"/>
              <w:jc w:val="both"/>
              <w:rPr>
                <w:szCs w:val="24"/>
              </w:rPr>
            </w:pPr>
            <w:r w:rsidRPr="00C42D89">
              <w:rPr>
                <w:szCs w:val="24"/>
              </w:rPr>
              <w:t>проведения мероприятий базовой сердечно-легочной реанимации;</w:t>
            </w:r>
          </w:p>
          <w:p w14:paraId="5C260313" w14:textId="77777777" w:rsidR="00C42D89" w:rsidRPr="00C42D89" w:rsidRDefault="00C42D89" w:rsidP="00C42D89">
            <w:pPr>
              <w:spacing w:after="0" w:line="240" w:lineRule="auto"/>
              <w:jc w:val="both"/>
              <w:rPr>
                <w:szCs w:val="24"/>
              </w:rPr>
            </w:pPr>
            <w:r w:rsidRPr="00C42D89">
              <w:rPr>
                <w:szCs w:val="24"/>
              </w:rPr>
              <w:t>применения лекарственных препаратов и медицинских изделий при оказании медицинской помощи в экстренной форме;</w:t>
            </w:r>
          </w:p>
          <w:p w14:paraId="3950D86E" w14:textId="77777777" w:rsidR="00C42D89" w:rsidRPr="00C42D89" w:rsidRDefault="00C42D89" w:rsidP="00C42D89">
            <w:pPr>
              <w:spacing w:after="0" w:line="240" w:lineRule="auto"/>
              <w:jc w:val="both"/>
              <w:rPr>
                <w:szCs w:val="24"/>
              </w:rPr>
            </w:pPr>
            <w:r w:rsidRPr="00C42D89">
              <w:rPr>
                <w:szCs w:val="24"/>
              </w:rPr>
              <w:t>проведения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14:paraId="6D8BB658" w14:textId="77777777" w:rsidR="00C42D89" w:rsidRPr="00C42D89" w:rsidRDefault="00C42D89" w:rsidP="00C42D89">
            <w:pPr>
              <w:spacing w:after="0" w:line="240" w:lineRule="auto"/>
              <w:jc w:val="both"/>
              <w:rPr>
                <w:szCs w:val="24"/>
              </w:rPr>
            </w:pPr>
            <w:r w:rsidRPr="00C42D89">
              <w:rPr>
                <w:szCs w:val="24"/>
              </w:rPr>
              <w:t>проведения медицинской сортировки и медицинской эвакуации при оказании медицинской помощи в чрезвычайных ситуациях.</w:t>
            </w:r>
          </w:p>
        </w:tc>
      </w:tr>
      <w:tr w:rsidR="00C42D89" w:rsidRPr="00C42D89" w14:paraId="68649F09" w14:textId="77777777" w:rsidTr="00C42D89">
        <w:trPr>
          <w:trHeight w:val="1010"/>
        </w:trPr>
        <w:tc>
          <w:tcPr>
            <w:tcW w:w="2376" w:type="dxa"/>
            <w:vMerge/>
          </w:tcPr>
          <w:p w14:paraId="48650421" w14:textId="77777777" w:rsidR="00C42D89" w:rsidRPr="00C42D89" w:rsidRDefault="00C42D89" w:rsidP="00C42D89">
            <w:pPr>
              <w:rPr>
                <w:szCs w:val="24"/>
              </w:rPr>
            </w:pPr>
          </w:p>
        </w:tc>
        <w:tc>
          <w:tcPr>
            <w:tcW w:w="2912" w:type="dxa"/>
            <w:vMerge/>
          </w:tcPr>
          <w:p w14:paraId="665C3902" w14:textId="77777777" w:rsidR="00C42D89" w:rsidRPr="00C42D89" w:rsidRDefault="00C42D89" w:rsidP="00C42D89">
            <w:pPr>
              <w:spacing w:after="0" w:line="240" w:lineRule="auto"/>
              <w:jc w:val="both"/>
              <w:rPr>
                <w:szCs w:val="24"/>
              </w:rPr>
            </w:pPr>
          </w:p>
        </w:tc>
        <w:tc>
          <w:tcPr>
            <w:tcW w:w="4459" w:type="dxa"/>
          </w:tcPr>
          <w:p w14:paraId="7B03E574" w14:textId="77777777" w:rsidR="00C42D89" w:rsidRPr="00C42D89" w:rsidRDefault="00C42D89" w:rsidP="00C42D89">
            <w:pPr>
              <w:spacing w:after="0" w:line="240" w:lineRule="auto"/>
              <w:jc w:val="both"/>
              <w:rPr>
                <w:szCs w:val="24"/>
              </w:rPr>
            </w:pPr>
            <w:r w:rsidRPr="00C42D89">
              <w:rPr>
                <w:szCs w:val="24"/>
              </w:rPr>
              <w:t>Умения:</w:t>
            </w:r>
          </w:p>
          <w:p w14:paraId="5F868A46" w14:textId="77777777" w:rsidR="00C42D89" w:rsidRPr="00C42D89" w:rsidRDefault="00C42D89" w:rsidP="00C42D89">
            <w:pPr>
              <w:spacing w:after="0" w:line="240" w:lineRule="auto"/>
              <w:jc w:val="both"/>
              <w:rPr>
                <w:szCs w:val="24"/>
              </w:rPr>
            </w:pPr>
            <w:r w:rsidRPr="00C42D89">
              <w:rPr>
                <w:szCs w:val="24"/>
              </w:rPr>
              <w:t>оказывать медицинскую помощь в неотложной форме при состояниях, не представляющих угрозу жизни;</w:t>
            </w:r>
          </w:p>
          <w:p w14:paraId="47739870" w14:textId="77777777" w:rsidR="00C42D89" w:rsidRPr="00C42D89" w:rsidRDefault="00C42D89" w:rsidP="00C42D89">
            <w:pPr>
              <w:spacing w:after="0" w:line="240" w:lineRule="auto"/>
              <w:jc w:val="both"/>
              <w:rPr>
                <w:szCs w:val="24"/>
              </w:rPr>
            </w:pPr>
            <w:r w:rsidRPr="00C42D89">
              <w:rPr>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38ABE7F1" w14:textId="77777777" w:rsidR="00C42D89" w:rsidRPr="00C42D89" w:rsidRDefault="00C42D89" w:rsidP="00C42D89">
            <w:pPr>
              <w:spacing w:after="0" w:line="240" w:lineRule="auto"/>
              <w:jc w:val="both"/>
              <w:rPr>
                <w:szCs w:val="24"/>
              </w:rPr>
            </w:pPr>
            <w:r w:rsidRPr="00C42D89">
              <w:rPr>
                <w:szCs w:val="24"/>
              </w:rPr>
              <w:t>выполнять мероприятия базовой сердечно-легочной реанимации</w:t>
            </w:r>
          </w:p>
          <w:p w14:paraId="35EDC791" w14:textId="77777777" w:rsidR="00C42D89" w:rsidRPr="00C42D89" w:rsidRDefault="00C42D89" w:rsidP="00C42D89">
            <w:pPr>
              <w:spacing w:after="0" w:line="240" w:lineRule="auto"/>
              <w:jc w:val="both"/>
              <w:rPr>
                <w:szCs w:val="24"/>
              </w:rPr>
            </w:pPr>
            <w:r w:rsidRPr="00C42D89">
              <w:rPr>
                <w:szCs w:val="24"/>
              </w:rPr>
              <w:t>применять лекарственные препараты и медицинские изделия при оказании</w:t>
            </w:r>
            <w:r w:rsidRPr="00C42D89">
              <w:rPr>
                <w:szCs w:val="24"/>
              </w:rPr>
              <w:br/>
              <w:t>медицинской помощи в экстренной форме;</w:t>
            </w:r>
          </w:p>
          <w:p w14:paraId="7E0DD64C" w14:textId="77777777" w:rsidR="00C42D89" w:rsidRPr="00C42D89" w:rsidRDefault="00C42D89" w:rsidP="00C42D89">
            <w:pPr>
              <w:spacing w:after="0" w:line="240" w:lineRule="auto"/>
              <w:jc w:val="both"/>
              <w:rPr>
                <w:szCs w:val="24"/>
              </w:rPr>
            </w:pPr>
            <w:r w:rsidRPr="00C42D89">
              <w:rPr>
                <w:szCs w:val="24"/>
              </w:rPr>
              <w:t>оказывать медицинскую помощь при внезапных острых заболеваниях и (или) состояниях без явных признаков угрозы жизни пациента и в режиме</w:t>
            </w:r>
            <w:r w:rsidRPr="00C42D89">
              <w:rPr>
                <w:szCs w:val="24"/>
              </w:rPr>
              <w:br/>
              <w:t xml:space="preserve">чрезвычайной ситуации, а также </w:t>
            </w:r>
            <w:r w:rsidRPr="00C42D89">
              <w:rPr>
                <w:szCs w:val="24"/>
              </w:rPr>
              <w:lastRenderedPageBreak/>
              <w:t>требующих оказания медицинской помощи в неотложной форме, в том числе несовершеннолетним;</w:t>
            </w:r>
          </w:p>
          <w:p w14:paraId="73E30C87" w14:textId="77777777" w:rsidR="00C42D89" w:rsidRPr="00C42D89" w:rsidRDefault="00C42D89" w:rsidP="00C42D89">
            <w:pPr>
              <w:spacing w:after="0" w:line="240" w:lineRule="auto"/>
              <w:jc w:val="both"/>
              <w:rPr>
                <w:szCs w:val="24"/>
              </w:rPr>
            </w:pPr>
            <w:r w:rsidRPr="00C42D89">
              <w:rPr>
                <w:szCs w:val="24"/>
              </w:rPr>
              <w:t>проводить медицинскую сортировку пораженных по степени опасности для окружающих, по тяжести состояния пострадавших и по эвакуационному признаку.</w:t>
            </w:r>
          </w:p>
        </w:tc>
      </w:tr>
      <w:tr w:rsidR="00C42D89" w:rsidRPr="00C42D89" w14:paraId="7C05A428" w14:textId="77777777" w:rsidTr="00C42D89">
        <w:trPr>
          <w:trHeight w:val="557"/>
        </w:trPr>
        <w:tc>
          <w:tcPr>
            <w:tcW w:w="2376" w:type="dxa"/>
            <w:vMerge/>
          </w:tcPr>
          <w:p w14:paraId="7736102E" w14:textId="77777777" w:rsidR="00C42D89" w:rsidRPr="00C42D89" w:rsidRDefault="00C42D89" w:rsidP="00C42D89">
            <w:pPr>
              <w:rPr>
                <w:szCs w:val="24"/>
              </w:rPr>
            </w:pPr>
          </w:p>
        </w:tc>
        <w:tc>
          <w:tcPr>
            <w:tcW w:w="2912" w:type="dxa"/>
            <w:vMerge/>
          </w:tcPr>
          <w:p w14:paraId="7017B4D6" w14:textId="77777777" w:rsidR="00C42D89" w:rsidRPr="00C42D89" w:rsidRDefault="00C42D89" w:rsidP="00C42D89">
            <w:pPr>
              <w:spacing w:after="0" w:line="240" w:lineRule="auto"/>
              <w:jc w:val="both"/>
              <w:rPr>
                <w:szCs w:val="24"/>
              </w:rPr>
            </w:pPr>
          </w:p>
        </w:tc>
        <w:tc>
          <w:tcPr>
            <w:tcW w:w="4459" w:type="dxa"/>
          </w:tcPr>
          <w:p w14:paraId="588166F5" w14:textId="77777777" w:rsidR="00C42D89" w:rsidRPr="00C42D89" w:rsidRDefault="00C42D89" w:rsidP="00C42D89">
            <w:pPr>
              <w:spacing w:after="0" w:line="240" w:lineRule="auto"/>
              <w:jc w:val="both"/>
              <w:rPr>
                <w:szCs w:val="24"/>
              </w:rPr>
            </w:pPr>
            <w:r w:rsidRPr="00C42D89">
              <w:rPr>
                <w:szCs w:val="24"/>
              </w:rPr>
              <w:t>Знания:</w:t>
            </w:r>
          </w:p>
          <w:p w14:paraId="7757B086" w14:textId="77777777" w:rsidR="00C42D89" w:rsidRPr="00C42D89" w:rsidRDefault="00C42D89" w:rsidP="00C42D89">
            <w:pPr>
              <w:spacing w:after="0" w:line="240" w:lineRule="auto"/>
              <w:jc w:val="both"/>
              <w:rPr>
                <w:szCs w:val="24"/>
              </w:rPr>
            </w:pPr>
            <w:r w:rsidRPr="00C42D89">
              <w:rPr>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7A1BF79E" w14:textId="77777777" w:rsidR="00C42D89" w:rsidRPr="00C42D89" w:rsidRDefault="00C42D89" w:rsidP="00C42D89">
            <w:pPr>
              <w:spacing w:after="0" w:line="240" w:lineRule="auto"/>
              <w:jc w:val="both"/>
              <w:rPr>
                <w:szCs w:val="24"/>
              </w:rPr>
            </w:pPr>
            <w:r w:rsidRPr="00C42D89">
              <w:rPr>
                <w:szCs w:val="24"/>
              </w:rPr>
              <w:t>правила проведения базовой сердечно-легочной реанимации;</w:t>
            </w:r>
          </w:p>
          <w:p w14:paraId="1DF75AD1" w14:textId="77777777" w:rsidR="00C42D89" w:rsidRPr="00C42D89" w:rsidRDefault="00C42D89" w:rsidP="00C42D89">
            <w:pPr>
              <w:spacing w:after="0" w:line="240" w:lineRule="auto"/>
              <w:jc w:val="both"/>
              <w:rPr>
                <w:szCs w:val="24"/>
              </w:rPr>
            </w:pPr>
            <w:r w:rsidRPr="00C42D89">
              <w:rPr>
                <w:szCs w:val="24"/>
              </w:rPr>
              <w:t>порядок применения лекарственных препаратов и медицинских изделий при оказании медицинской помощи в экстренной форме;</w:t>
            </w:r>
          </w:p>
          <w:p w14:paraId="3563C57D" w14:textId="77777777" w:rsidR="00C42D89" w:rsidRPr="00C42D89" w:rsidRDefault="00C42D89" w:rsidP="00C42D89">
            <w:pPr>
              <w:spacing w:after="0" w:line="240" w:lineRule="auto"/>
              <w:jc w:val="both"/>
              <w:rPr>
                <w:szCs w:val="24"/>
              </w:rPr>
            </w:pPr>
            <w:r w:rsidRPr="00C42D89">
              <w:rPr>
                <w:szCs w:val="24"/>
              </w:rPr>
              <w:t>медицинские показания для оказания скорой, в том числе скорой специализированной, медицинской помощи;</w:t>
            </w:r>
          </w:p>
          <w:p w14:paraId="4F9C23C7" w14:textId="77777777" w:rsidR="00C42D89" w:rsidRPr="00C42D89" w:rsidRDefault="00C42D89" w:rsidP="00C42D89">
            <w:pPr>
              <w:spacing w:after="0" w:line="240" w:lineRule="auto"/>
              <w:jc w:val="both"/>
              <w:rPr>
                <w:szCs w:val="24"/>
              </w:rPr>
            </w:pPr>
            <w:r w:rsidRPr="00C42D89">
              <w:rPr>
                <w:szCs w:val="24"/>
              </w:rPr>
              <w:t>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14:paraId="34155B31" w14:textId="77777777" w:rsidR="00C42D89" w:rsidRPr="00C42D89" w:rsidRDefault="00C42D89" w:rsidP="00C42D89">
            <w:pPr>
              <w:spacing w:after="0" w:line="240" w:lineRule="auto"/>
              <w:jc w:val="both"/>
              <w:rPr>
                <w:szCs w:val="24"/>
              </w:rPr>
            </w:pPr>
            <w:r w:rsidRPr="00C42D89">
              <w:rPr>
                <w:szCs w:val="24"/>
              </w:rPr>
              <w:t>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14:paraId="32582EBC" w14:textId="77777777" w:rsidR="00C42D89" w:rsidRPr="00C42D89" w:rsidRDefault="00C42D89" w:rsidP="00C42D89">
            <w:pPr>
              <w:spacing w:after="0" w:line="240" w:lineRule="auto"/>
              <w:jc w:val="both"/>
              <w:rPr>
                <w:szCs w:val="24"/>
              </w:rPr>
            </w:pPr>
            <w:r w:rsidRPr="00C42D89">
              <w:rPr>
                <w:szCs w:val="24"/>
              </w:rPr>
              <w:t>порядок организации медицинской эвакуации в режиме чрезвычайной ситуации.</w:t>
            </w:r>
          </w:p>
        </w:tc>
      </w:tr>
      <w:tr w:rsidR="00C42D89" w:rsidRPr="00C42D89" w14:paraId="1CAA3DA5" w14:textId="77777777" w:rsidTr="00C42D89">
        <w:trPr>
          <w:trHeight w:val="790"/>
        </w:trPr>
        <w:tc>
          <w:tcPr>
            <w:tcW w:w="2376" w:type="dxa"/>
            <w:vMerge/>
          </w:tcPr>
          <w:p w14:paraId="7F7785C4" w14:textId="77777777" w:rsidR="00C42D89" w:rsidRPr="00C42D89" w:rsidRDefault="00C42D89" w:rsidP="00C42D89">
            <w:pPr>
              <w:rPr>
                <w:szCs w:val="24"/>
              </w:rPr>
            </w:pPr>
          </w:p>
        </w:tc>
        <w:tc>
          <w:tcPr>
            <w:tcW w:w="2912" w:type="dxa"/>
            <w:vMerge w:val="restart"/>
          </w:tcPr>
          <w:p w14:paraId="2753BE7E" w14:textId="77777777" w:rsidR="00C42D89" w:rsidRPr="00C42D89" w:rsidRDefault="00C42D89" w:rsidP="00C42D89">
            <w:pPr>
              <w:spacing w:after="0" w:line="240" w:lineRule="auto"/>
              <w:jc w:val="both"/>
              <w:rPr>
                <w:szCs w:val="24"/>
              </w:rPr>
            </w:pPr>
            <w:r w:rsidRPr="00C42D89">
              <w:rPr>
                <w:szCs w:val="24"/>
              </w:rPr>
              <w:t>ПК 5.3 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c>
          <w:tcPr>
            <w:tcW w:w="4459" w:type="dxa"/>
          </w:tcPr>
          <w:p w14:paraId="52BFBF37" w14:textId="77777777" w:rsidR="00C42D89" w:rsidRPr="00C42D89" w:rsidRDefault="00C42D89" w:rsidP="00C42D89">
            <w:pPr>
              <w:spacing w:after="0" w:line="240" w:lineRule="auto"/>
              <w:jc w:val="both"/>
              <w:rPr>
                <w:szCs w:val="24"/>
              </w:rPr>
            </w:pPr>
            <w:r w:rsidRPr="00C42D89">
              <w:rPr>
                <w:szCs w:val="24"/>
              </w:rPr>
              <w:t>Навыки:</w:t>
            </w:r>
          </w:p>
          <w:p w14:paraId="211779D9" w14:textId="77777777" w:rsidR="00C42D89" w:rsidRPr="00C42D89" w:rsidRDefault="00C42D89" w:rsidP="00C42D89">
            <w:pPr>
              <w:spacing w:after="0" w:line="240" w:lineRule="auto"/>
              <w:jc w:val="both"/>
              <w:rPr>
                <w:szCs w:val="24"/>
              </w:rPr>
            </w:pPr>
            <w:r w:rsidRPr="00C42D89">
              <w:rPr>
                <w:szCs w:val="24"/>
              </w:rPr>
              <w:t>проведения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r>
      <w:tr w:rsidR="00C42D89" w:rsidRPr="00C42D89" w14:paraId="0AF846A3" w14:textId="77777777" w:rsidTr="00C42D89">
        <w:trPr>
          <w:trHeight w:val="272"/>
        </w:trPr>
        <w:tc>
          <w:tcPr>
            <w:tcW w:w="2376" w:type="dxa"/>
            <w:vMerge/>
          </w:tcPr>
          <w:p w14:paraId="4A0BA52D" w14:textId="77777777" w:rsidR="00C42D89" w:rsidRPr="00C42D89" w:rsidRDefault="00C42D89" w:rsidP="00C42D89">
            <w:pPr>
              <w:rPr>
                <w:szCs w:val="24"/>
              </w:rPr>
            </w:pPr>
          </w:p>
        </w:tc>
        <w:tc>
          <w:tcPr>
            <w:tcW w:w="2912" w:type="dxa"/>
            <w:vMerge/>
          </w:tcPr>
          <w:p w14:paraId="3BCC9F11" w14:textId="77777777" w:rsidR="00C42D89" w:rsidRPr="00C42D89" w:rsidRDefault="00C42D89" w:rsidP="00C42D89">
            <w:pPr>
              <w:spacing w:after="0" w:line="240" w:lineRule="auto"/>
              <w:jc w:val="both"/>
              <w:rPr>
                <w:szCs w:val="24"/>
              </w:rPr>
            </w:pPr>
          </w:p>
        </w:tc>
        <w:tc>
          <w:tcPr>
            <w:tcW w:w="4459" w:type="dxa"/>
          </w:tcPr>
          <w:p w14:paraId="33FF2259" w14:textId="77777777" w:rsidR="00C42D89" w:rsidRPr="00C42D89" w:rsidRDefault="00C42D89" w:rsidP="00C42D89">
            <w:pPr>
              <w:spacing w:after="0" w:line="240" w:lineRule="auto"/>
              <w:jc w:val="both"/>
              <w:rPr>
                <w:szCs w:val="24"/>
              </w:rPr>
            </w:pPr>
            <w:r w:rsidRPr="00C42D89">
              <w:rPr>
                <w:szCs w:val="24"/>
              </w:rPr>
              <w:t>Умения:</w:t>
            </w:r>
          </w:p>
          <w:p w14:paraId="5DD57BA2" w14:textId="77777777" w:rsidR="00C42D89" w:rsidRPr="00C42D89" w:rsidRDefault="00C42D89" w:rsidP="00C42D89">
            <w:pPr>
              <w:spacing w:after="0" w:line="240" w:lineRule="auto"/>
              <w:jc w:val="both"/>
              <w:rPr>
                <w:szCs w:val="24"/>
              </w:rPr>
            </w:pPr>
            <w:r w:rsidRPr="00C42D89">
              <w:rPr>
                <w:szCs w:val="24"/>
              </w:rPr>
              <w:t>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p w14:paraId="61F4E4BE" w14:textId="77777777" w:rsidR="00C42D89" w:rsidRPr="00C42D89" w:rsidRDefault="00C42D89" w:rsidP="00C42D89">
            <w:pPr>
              <w:spacing w:after="0" w:line="240" w:lineRule="auto"/>
              <w:jc w:val="both"/>
              <w:rPr>
                <w:szCs w:val="24"/>
              </w:rPr>
            </w:pPr>
            <w:r w:rsidRPr="00C42D89">
              <w:rPr>
                <w:szCs w:val="24"/>
              </w:rPr>
              <w:lastRenderedPageBreak/>
              <w:t>осуществлять контроль состояния пациента.</w:t>
            </w:r>
          </w:p>
        </w:tc>
      </w:tr>
      <w:tr w:rsidR="00C42D89" w:rsidRPr="00C42D89" w14:paraId="207D75D3" w14:textId="77777777" w:rsidTr="00C42D89">
        <w:trPr>
          <w:trHeight w:val="850"/>
        </w:trPr>
        <w:tc>
          <w:tcPr>
            <w:tcW w:w="2376" w:type="dxa"/>
            <w:vMerge/>
          </w:tcPr>
          <w:p w14:paraId="71BA871F" w14:textId="77777777" w:rsidR="00C42D89" w:rsidRPr="00C42D89" w:rsidRDefault="00C42D89" w:rsidP="00C42D89">
            <w:pPr>
              <w:rPr>
                <w:szCs w:val="24"/>
              </w:rPr>
            </w:pPr>
          </w:p>
        </w:tc>
        <w:tc>
          <w:tcPr>
            <w:tcW w:w="2912" w:type="dxa"/>
            <w:vMerge/>
          </w:tcPr>
          <w:p w14:paraId="1BDE9B09" w14:textId="77777777" w:rsidR="00C42D89" w:rsidRPr="00C42D89" w:rsidRDefault="00C42D89" w:rsidP="00C42D89">
            <w:pPr>
              <w:spacing w:after="0" w:line="240" w:lineRule="auto"/>
              <w:jc w:val="both"/>
              <w:rPr>
                <w:szCs w:val="24"/>
              </w:rPr>
            </w:pPr>
          </w:p>
        </w:tc>
        <w:tc>
          <w:tcPr>
            <w:tcW w:w="4459" w:type="dxa"/>
          </w:tcPr>
          <w:p w14:paraId="45EE7BF7" w14:textId="77777777" w:rsidR="00C42D89" w:rsidRPr="00C42D89" w:rsidRDefault="00C42D89" w:rsidP="00C42D89">
            <w:pPr>
              <w:spacing w:after="0" w:line="240" w:lineRule="auto"/>
              <w:jc w:val="both"/>
              <w:rPr>
                <w:szCs w:val="24"/>
              </w:rPr>
            </w:pPr>
            <w:r w:rsidRPr="00C42D89">
              <w:rPr>
                <w:szCs w:val="24"/>
              </w:rPr>
              <w:t>Знания:</w:t>
            </w:r>
          </w:p>
          <w:p w14:paraId="69168872" w14:textId="77777777" w:rsidR="00C42D89" w:rsidRPr="00C42D89" w:rsidRDefault="00C42D89" w:rsidP="00C42D89">
            <w:pPr>
              <w:spacing w:after="0" w:line="240" w:lineRule="auto"/>
              <w:jc w:val="both"/>
              <w:rPr>
                <w:szCs w:val="24"/>
              </w:rPr>
            </w:pPr>
            <w:r w:rsidRPr="00C42D89">
              <w:rPr>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r w:rsidR="00C42D89" w:rsidRPr="00C42D89" w14:paraId="11706860" w14:textId="77777777" w:rsidTr="00C42D89">
        <w:trPr>
          <w:trHeight w:val="20"/>
        </w:trPr>
        <w:tc>
          <w:tcPr>
            <w:tcW w:w="2376" w:type="dxa"/>
            <w:vMerge w:val="restart"/>
          </w:tcPr>
          <w:p w14:paraId="081DF586" w14:textId="77777777" w:rsidR="00C42D89" w:rsidRPr="00C42D89" w:rsidRDefault="00C42D89" w:rsidP="00C42D89">
            <w:pPr>
              <w:rPr>
                <w:szCs w:val="24"/>
              </w:rPr>
            </w:pPr>
            <w:proofErr w:type="gramStart"/>
            <w:r w:rsidRPr="00C42D89">
              <w:rPr>
                <w:szCs w:val="24"/>
              </w:rPr>
              <w:t>Осуществление  организационно</w:t>
            </w:r>
            <w:proofErr w:type="gramEnd"/>
            <w:r w:rsidRPr="00C42D89">
              <w:rPr>
                <w:szCs w:val="24"/>
              </w:rPr>
              <w:t>-аналитической деятельности</w:t>
            </w:r>
          </w:p>
          <w:p w14:paraId="0060CF4E" w14:textId="77777777" w:rsidR="00C42D89" w:rsidRPr="00C42D89" w:rsidRDefault="00C42D89" w:rsidP="00C42D89">
            <w:pPr>
              <w:rPr>
                <w:szCs w:val="24"/>
              </w:rPr>
            </w:pPr>
          </w:p>
        </w:tc>
        <w:tc>
          <w:tcPr>
            <w:tcW w:w="2912" w:type="dxa"/>
            <w:vMerge w:val="restart"/>
          </w:tcPr>
          <w:p w14:paraId="1CFD8A9A" w14:textId="77777777" w:rsidR="00C42D89" w:rsidRPr="00C42D89" w:rsidRDefault="00C42D89" w:rsidP="00C42D89">
            <w:pPr>
              <w:spacing w:after="0" w:line="240" w:lineRule="auto"/>
              <w:jc w:val="both"/>
              <w:rPr>
                <w:szCs w:val="24"/>
              </w:rPr>
            </w:pPr>
            <w:r w:rsidRPr="00C42D89">
              <w:rPr>
                <w:szCs w:val="24"/>
              </w:rPr>
              <w:t>ПК 6.1.</w:t>
            </w:r>
          </w:p>
          <w:p w14:paraId="45BAF051" w14:textId="77777777" w:rsidR="00C42D89" w:rsidRPr="00C42D89" w:rsidRDefault="00C42D89" w:rsidP="00C42D89">
            <w:pPr>
              <w:spacing w:after="0" w:line="240" w:lineRule="auto"/>
              <w:jc w:val="both"/>
              <w:rPr>
                <w:szCs w:val="24"/>
              </w:rPr>
            </w:pPr>
            <w:r w:rsidRPr="00C42D89">
              <w:rPr>
                <w:szCs w:val="24"/>
              </w:rPr>
              <w:t>Проводить анализ медико-статистической информации при оказании первичной доврачебной медико-санитарной помощи;</w:t>
            </w:r>
          </w:p>
        </w:tc>
        <w:tc>
          <w:tcPr>
            <w:tcW w:w="4459" w:type="dxa"/>
          </w:tcPr>
          <w:p w14:paraId="2FA22865" w14:textId="77777777" w:rsidR="00C42D89" w:rsidRPr="00C42D89" w:rsidRDefault="00C42D89" w:rsidP="00C42D89">
            <w:pPr>
              <w:spacing w:after="0" w:line="240" w:lineRule="auto"/>
              <w:jc w:val="both"/>
              <w:rPr>
                <w:szCs w:val="24"/>
              </w:rPr>
            </w:pPr>
            <w:r w:rsidRPr="00C42D89">
              <w:rPr>
                <w:szCs w:val="24"/>
              </w:rPr>
              <w:t>Навыки:</w:t>
            </w:r>
          </w:p>
          <w:p w14:paraId="7AF483C7" w14:textId="77777777" w:rsidR="00C42D89" w:rsidRPr="00C42D89" w:rsidRDefault="00C42D89" w:rsidP="00C42D89">
            <w:pPr>
              <w:spacing w:after="0" w:line="240" w:lineRule="auto"/>
              <w:jc w:val="both"/>
              <w:rPr>
                <w:szCs w:val="24"/>
              </w:rPr>
            </w:pPr>
            <w:r w:rsidRPr="00C42D89">
              <w:rPr>
                <w:szCs w:val="24"/>
              </w:rPr>
              <w:t>проведения анализа основных медико-статистических показателей заболеваемости, инвалидности и смертности для оценки здоровья прикрепленного населения.</w:t>
            </w:r>
          </w:p>
        </w:tc>
      </w:tr>
      <w:tr w:rsidR="00C42D89" w:rsidRPr="00C42D89" w14:paraId="453AF7FB" w14:textId="77777777" w:rsidTr="00C42D89">
        <w:trPr>
          <w:trHeight w:val="20"/>
        </w:trPr>
        <w:tc>
          <w:tcPr>
            <w:tcW w:w="2376" w:type="dxa"/>
            <w:vMerge/>
          </w:tcPr>
          <w:p w14:paraId="2060E0C0" w14:textId="77777777" w:rsidR="00C42D89" w:rsidRPr="00C42D89" w:rsidRDefault="00C42D89" w:rsidP="00C42D89">
            <w:pPr>
              <w:rPr>
                <w:szCs w:val="24"/>
              </w:rPr>
            </w:pPr>
          </w:p>
        </w:tc>
        <w:tc>
          <w:tcPr>
            <w:tcW w:w="2912" w:type="dxa"/>
            <w:vMerge/>
          </w:tcPr>
          <w:p w14:paraId="3F9AF03B" w14:textId="77777777" w:rsidR="00C42D89" w:rsidRPr="00C42D89" w:rsidRDefault="00C42D89" w:rsidP="00C42D89">
            <w:pPr>
              <w:spacing w:after="0" w:line="240" w:lineRule="auto"/>
              <w:jc w:val="both"/>
              <w:rPr>
                <w:szCs w:val="24"/>
              </w:rPr>
            </w:pPr>
          </w:p>
        </w:tc>
        <w:tc>
          <w:tcPr>
            <w:tcW w:w="4459" w:type="dxa"/>
          </w:tcPr>
          <w:p w14:paraId="35FED00A" w14:textId="77777777" w:rsidR="00C42D89" w:rsidRPr="00C42D89" w:rsidRDefault="00C42D89" w:rsidP="00C42D89">
            <w:pPr>
              <w:spacing w:after="0" w:line="240" w:lineRule="auto"/>
              <w:jc w:val="both"/>
              <w:rPr>
                <w:szCs w:val="24"/>
              </w:rPr>
            </w:pPr>
            <w:r w:rsidRPr="00C42D89">
              <w:rPr>
                <w:szCs w:val="24"/>
              </w:rPr>
              <w:t>Умения:</w:t>
            </w:r>
          </w:p>
          <w:p w14:paraId="0B7FE9DA" w14:textId="77777777" w:rsidR="00C42D89" w:rsidRPr="00C42D89" w:rsidRDefault="00C42D89" w:rsidP="00C42D89">
            <w:pPr>
              <w:spacing w:after="0" w:line="240" w:lineRule="auto"/>
              <w:jc w:val="both"/>
              <w:rPr>
                <w:szCs w:val="24"/>
              </w:rPr>
            </w:pPr>
            <w:r w:rsidRPr="00C42D89">
              <w:rPr>
                <w:szCs w:val="24"/>
              </w:rPr>
              <w:t>проводить анализ медико-статистических показателей заболеваемости, инвалидности и смертности для оценки здоровья прикрепленного населения.</w:t>
            </w:r>
          </w:p>
        </w:tc>
      </w:tr>
      <w:tr w:rsidR="00C42D89" w:rsidRPr="00C42D89" w14:paraId="5BBA5E21" w14:textId="77777777" w:rsidTr="00C42D89">
        <w:trPr>
          <w:trHeight w:val="20"/>
        </w:trPr>
        <w:tc>
          <w:tcPr>
            <w:tcW w:w="2376" w:type="dxa"/>
            <w:vMerge/>
          </w:tcPr>
          <w:p w14:paraId="02484356" w14:textId="77777777" w:rsidR="00C42D89" w:rsidRPr="00C42D89" w:rsidRDefault="00C42D89" w:rsidP="00C42D89">
            <w:pPr>
              <w:rPr>
                <w:szCs w:val="24"/>
              </w:rPr>
            </w:pPr>
          </w:p>
        </w:tc>
        <w:tc>
          <w:tcPr>
            <w:tcW w:w="2912" w:type="dxa"/>
            <w:vMerge/>
          </w:tcPr>
          <w:p w14:paraId="294BE3FB" w14:textId="77777777" w:rsidR="00C42D89" w:rsidRPr="00C42D89" w:rsidRDefault="00C42D89" w:rsidP="00C42D89">
            <w:pPr>
              <w:spacing w:after="0" w:line="240" w:lineRule="auto"/>
              <w:jc w:val="both"/>
              <w:rPr>
                <w:szCs w:val="24"/>
              </w:rPr>
            </w:pPr>
          </w:p>
        </w:tc>
        <w:tc>
          <w:tcPr>
            <w:tcW w:w="4459" w:type="dxa"/>
          </w:tcPr>
          <w:p w14:paraId="5F75CE54" w14:textId="77777777" w:rsidR="00C42D89" w:rsidRPr="00C42D89" w:rsidRDefault="00C42D89" w:rsidP="00C42D89">
            <w:pPr>
              <w:spacing w:after="0" w:line="240" w:lineRule="auto"/>
              <w:jc w:val="both"/>
              <w:rPr>
                <w:szCs w:val="24"/>
              </w:rPr>
            </w:pPr>
            <w:r w:rsidRPr="00C42D89">
              <w:rPr>
                <w:szCs w:val="24"/>
              </w:rPr>
              <w:t>Знания:</w:t>
            </w:r>
          </w:p>
          <w:p w14:paraId="45795B8F" w14:textId="77777777" w:rsidR="00C42D89" w:rsidRPr="00C42D89" w:rsidRDefault="00C42D89" w:rsidP="00C42D89">
            <w:pPr>
              <w:spacing w:after="0" w:line="240" w:lineRule="auto"/>
              <w:jc w:val="both"/>
              <w:rPr>
                <w:szCs w:val="24"/>
              </w:rPr>
            </w:pPr>
            <w:r w:rsidRPr="00C42D89">
              <w:rPr>
                <w:szCs w:val="24"/>
              </w:rPr>
              <w:t>медико-статистические показатели заболеваемости, инвалидности и смертности, характеризующие здоровье прикрепленного населения, порядок их вычисления и оценки.</w:t>
            </w:r>
          </w:p>
        </w:tc>
      </w:tr>
      <w:tr w:rsidR="00C42D89" w:rsidRPr="00C42D89" w14:paraId="4A483E55" w14:textId="77777777" w:rsidTr="00C42D89">
        <w:trPr>
          <w:trHeight w:val="1125"/>
        </w:trPr>
        <w:tc>
          <w:tcPr>
            <w:tcW w:w="2376" w:type="dxa"/>
            <w:vMerge/>
          </w:tcPr>
          <w:p w14:paraId="17BA0862" w14:textId="77777777" w:rsidR="00C42D89" w:rsidRPr="00C42D89" w:rsidRDefault="00C42D89" w:rsidP="00C42D89">
            <w:pPr>
              <w:rPr>
                <w:szCs w:val="24"/>
              </w:rPr>
            </w:pPr>
          </w:p>
        </w:tc>
        <w:tc>
          <w:tcPr>
            <w:tcW w:w="2912" w:type="dxa"/>
            <w:vMerge w:val="restart"/>
          </w:tcPr>
          <w:p w14:paraId="56E05CC2" w14:textId="77777777" w:rsidR="00C42D89" w:rsidRPr="00C42D89" w:rsidRDefault="00C42D89" w:rsidP="00C42D89">
            <w:pPr>
              <w:spacing w:after="0" w:line="240" w:lineRule="auto"/>
              <w:jc w:val="both"/>
              <w:rPr>
                <w:szCs w:val="24"/>
              </w:rPr>
            </w:pPr>
            <w:r w:rsidRPr="00C42D89">
              <w:rPr>
                <w:szCs w:val="24"/>
              </w:rPr>
              <w:t>ПК 6.2.</w:t>
            </w:r>
          </w:p>
          <w:p w14:paraId="7853716A" w14:textId="77777777" w:rsidR="00C42D89" w:rsidRPr="00C42D89" w:rsidRDefault="00C42D89" w:rsidP="00C42D89">
            <w:pPr>
              <w:spacing w:after="0" w:line="240" w:lineRule="auto"/>
              <w:jc w:val="both"/>
              <w:rPr>
                <w:szCs w:val="24"/>
              </w:rPr>
            </w:pPr>
            <w:r w:rsidRPr="00C42D89">
              <w:rPr>
                <w:szCs w:val="24"/>
              </w:rPr>
              <w:t>Участвовать в обеспечении внутреннего контроля качества и безопасности медицинской деятельности;</w:t>
            </w:r>
          </w:p>
          <w:p w14:paraId="3432E1C6"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1F0C42EC" w14:textId="77777777" w:rsidR="00C42D89" w:rsidRPr="00C42D89" w:rsidRDefault="00C42D89" w:rsidP="00C42D89">
            <w:pPr>
              <w:spacing w:after="0" w:line="240" w:lineRule="auto"/>
              <w:jc w:val="both"/>
              <w:rPr>
                <w:szCs w:val="24"/>
              </w:rPr>
            </w:pPr>
            <w:r w:rsidRPr="00C42D89">
              <w:rPr>
                <w:szCs w:val="24"/>
              </w:rPr>
              <w:t>Навыки:</w:t>
            </w:r>
          </w:p>
          <w:p w14:paraId="347010FB" w14:textId="77777777" w:rsidR="00C42D89" w:rsidRPr="00C42D89" w:rsidRDefault="00C42D89" w:rsidP="00C42D89">
            <w:pPr>
              <w:spacing w:after="0" w:line="240" w:lineRule="auto"/>
              <w:jc w:val="both"/>
              <w:rPr>
                <w:szCs w:val="24"/>
              </w:rPr>
            </w:pPr>
            <w:r w:rsidRPr="00C42D89">
              <w:rPr>
                <w:szCs w:val="24"/>
              </w:rPr>
              <w:t>проведения работы по внутреннему контролю качества и безопасности медицинской деятельности.</w:t>
            </w:r>
          </w:p>
        </w:tc>
      </w:tr>
      <w:tr w:rsidR="00C42D89" w:rsidRPr="00C42D89" w14:paraId="342BCC6A" w14:textId="77777777" w:rsidTr="00C42D89">
        <w:trPr>
          <w:trHeight w:val="20"/>
        </w:trPr>
        <w:tc>
          <w:tcPr>
            <w:tcW w:w="2376" w:type="dxa"/>
            <w:vMerge/>
          </w:tcPr>
          <w:p w14:paraId="508C11DA" w14:textId="77777777" w:rsidR="00C42D89" w:rsidRPr="00C42D89" w:rsidRDefault="00C42D89" w:rsidP="00C42D89">
            <w:pPr>
              <w:rPr>
                <w:szCs w:val="24"/>
              </w:rPr>
            </w:pPr>
          </w:p>
        </w:tc>
        <w:tc>
          <w:tcPr>
            <w:tcW w:w="2912" w:type="dxa"/>
            <w:vMerge/>
          </w:tcPr>
          <w:p w14:paraId="2895C345"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1470F733" w14:textId="77777777" w:rsidR="00C42D89" w:rsidRPr="00C42D89" w:rsidRDefault="00C42D89" w:rsidP="00C42D89">
            <w:pPr>
              <w:spacing w:after="0" w:line="240" w:lineRule="auto"/>
              <w:jc w:val="both"/>
              <w:rPr>
                <w:szCs w:val="24"/>
              </w:rPr>
            </w:pPr>
            <w:r w:rsidRPr="00C42D89">
              <w:rPr>
                <w:szCs w:val="24"/>
              </w:rPr>
              <w:t>Умения:</w:t>
            </w:r>
          </w:p>
          <w:p w14:paraId="4CC81DCB" w14:textId="77777777" w:rsidR="00C42D89" w:rsidRPr="00C42D89" w:rsidRDefault="00C42D89" w:rsidP="00C42D89">
            <w:pPr>
              <w:spacing w:after="0" w:line="240" w:lineRule="auto"/>
              <w:jc w:val="both"/>
              <w:rPr>
                <w:szCs w:val="24"/>
              </w:rPr>
            </w:pPr>
            <w:r w:rsidRPr="00C42D89">
              <w:rPr>
                <w:szCs w:val="24"/>
              </w:rPr>
              <w:t>проводить мероприятия по внутреннему контролю качества и безопасности медицинской деятельности.</w:t>
            </w:r>
          </w:p>
        </w:tc>
      </w:tr>
      <w:tr w:rsidR="00C42D89" w:rsidRPr="00C42D89" w14:paraId="79F44B3C" w14:textId="77777777" w:rsidTr="00C42D89">
        <w:trPr>
          <w:trHeight w:val="20"/>
        </w:trPr>
        <w:tc>
          <w:tcPr>
            <w:tcW w:w="2376" w:type="dxa"/>
            <w:vMerge/>
          </w:tcPr>
          <w:p w14:paraId="0F4DC5EB" w14:textId="77777777" w:rsidR="00C42D89" w:rsidRPr="00C42D89" w:rsidRDefault="00C42D89" w:rsidP="00C42D89">
            <w:pPr>
              <w:rPr>
                <w:szCs w:val="24"/>
              </w:rPr>
            </w:pPr>
          </w:p>
        </w:tc>
        <w:tc>
          <w:tcPr>
            <w:tcW w:w="2912" w:type="dxa"/>
            <w:vMerge/>
          </w:tcPr>
          <w:p w14:paraId="35AE7FD2"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026A5EA7" w14:textId="77777777" w:rsidR="00C42D89" w:rsidRPr="00C42D89" w:rsidRDefault="00C42D89" w:rsidP="00C42D89">
            <w:pPr>
              <w:spacing w:after="0" w:line="240" w:lineRule="auto"/>
              <w:jc w:val="both"/>
              <w:rPr>
                <w:szCs w:val="24"/>
              </w:rPr>
            </w:pPr>
            <w:r w:rsidRPr="00C42D89">
              <w:rPr>
                <w:szCs w:val="24"/>
              </w:rPr>
              <w:t>Знания:</w:t>
            </w:r>
          </w:p>
          <w:p w14:paraId="45BDEB75" w14:textId="77777777" w:rsidR="00C42D89" w:rsidRPr="00C42D89" w:rsidRDefault="00C42D89" w:rsidP="00C42D89">
            <w:pPr>
              <w:spacing w:after="0" w:line="240" w:lineRule="auto"/>
              <w:jc w:val="both"/>
              <w:rPr>
                <w:szCs w:val="24"/>
              </w:rPr>
            </w:pPr>
            <w:r w:rsidRPr="00C42D89">
              <w:rPr>
                <w:szCs w:val="24"/>
              </w:rPr>
              <w:t>нормативные требования к обеспечению внутреннего контроля качества и безопасности медицинской деятельности;</w:t>
            </w:r>
          </w:p>
          <w:p w14:paraId="21FEC997" w14:textId="77777777" w:rsidR="00C42D89" w:rsidRPr="00C42D89" w:rsidRDefault="00C42D89" w:rsidP="00C42D89">
            <w:pPr>
              <w:spacing w:after="0" w:line="240" w:lineRule="auto"/>
              <w:jc w:val="both"/>
              <w:rPr>
                <w:szCs w:val="24"/>
              </w:rPr>
            </w:pPr>
            <w:bookmarkStart w:id="3" w:name="_Toc132207982"/>
            <w:r w:rsidRPr="00C42D89">
              <w:rPr>
                <w:szCs w:val="24"/>
              </w:rPr>
              <w:t>мероприятия, осуществляемые в рамках внутреннего контроля качества и безопасности медицинской деятельности;</w:t>
            </w:r>
            <w:bookmarkEnd w:id="3"/>
          </w:p>
          <w:p w14:paraId="4688676B" w14:textId="77777777" w:rsidR="00C42D89" w:rsidRPr="00C42D89" w:rsidRDefault="00C42D89" w:rsidP="00C42D89">
            <w:pPr>
              <w:spacing w:after="0" w:line="240" w:lineRule="auto"/>
              <w:jc w:val="both"/>
              <w:rPr>
                <w:szCs w:val="24"/>
              </w:rPr>
            </w:pPr>
            <w:r w:rsidRPr="00C42D89">
              <w:rPr>
                <w:szCs w:val="24"/>
              </w:rPr>
              <w:t>критерии оценки качества и безопасности медицинской деятельности.</w:t>
            </w:r>
          </w:p>
        </w:tc>
      </w:tr>
      <w:tr w:rsidR="00C42D89" w:rsidRPr="00C42D89" w14:paraId="5B56AFC7" w14:textId="77777777" w:rsidTr="00C42D89">
        <w:trPr>
          <w:trHeight w:val="20"/>
        </w:trPr>
        <w:tc>
          <w:tcPr>
            <w:tcW w:w="2376" w:type="dxa"/>
            <w:vMerge/>
          </w:tcPr>
          <w:p w14:paraId="2BF7350F" w14:textId="77777777" w:rsidR="00C42D89" w:rsidRPr="00C42D89" w:rsidRDefault="00C42D89" w:rsidP="00C42D89">
            <w:pPr>
              <w:rPr>
                <w:szCs w:val="24"/>
              </w:rPr>
            </w:pPr>
          </w:p>
        </w:tc>
        <w:tc>
          <w:tcPr>
            <w:tcW w:w="2912" w:type="dxa"/>
            <w:vMerge w:val="restart"/>
          </w:tcPr>
          <w:p w14:paraId="45BB4875" w14:textId="77777777" w:rsidR="00C42D89" w:rsidRPr="00C42D89" w:rsidRDefault="00C42D89" w:rsidP="00C42D89">
            <w:pPr>
              <w:spacing w:after="0" w:line="240" w:lineRule="auto"/>
              <w:jc w:val="both"/>
              <w:rPr>
                <w:szCs w:val="24"/>
              </w:rPr>
            </w:pPr>
            <w:r w:rsidRPr="00C42D89">
              <w:rPr>
                <w:szCs w:val="24"/>
              </w:rPr>
              <w:t>ПК 6.3.</w:t>
            </w:r>
          </w:p>
          <w:p w14:paraId="3CD77956" w14:textId="77777777" w:rsidR="00C42D89" w:rsidRPr="00C42D89" w:rsidRDefault="00C42D89" w:rsidP="00C42D89">
            <w:pPr>
              <w:spacing w:after="0" w:line="240" w:lineRule="auto"/>
              <w:jc w:val="both"/>
              <w:rPr>
                <w:szCs w:val="24"/>
              </w:rPr>
            </w:pPr>
            <w:r w:rsidRPr="00C42D89">
              <w:rPr>
                <w:szCs w:val="24"/>
              </w:rPr>
              <w:t xml:space="preserve">Контролировать выполнение должностных обязанностей </w:t>
            </w:r>
            <w:r w:rsidRPr="00C42D89">
              <w:rPr>
                <w:szCs w:val="24"/>
              </w:rPr>
              <w:lastRenderedPageBreak/>
              <w:t>находящегося в распоряжении персонала;</w:t>
            </w:r>
          </w:p>
          <w:p w14:paraId="3156A100" w14:textId="77777777" w:rsidR="00C42D89" w:rsidRPr="00C42D89" w:rsidRDefault="00C42D89" w:rsidP="00C42D89">
            <w:pPr>
              <w:spacing w:after="0" w:line="240" w:lineRule="auto"/>
              <w:jc w:val="both"/>
              <w:rPr>
                <w:szCs w:val="24"/>
              </w:rPr>
            </w:pPr>
          </w:p>
        </w:tc>
        <w:tc>
          <w:tcPr>
            <w:tcW w:w="4459" w:type="dxa"/>
          </w:tcPr>
          <w:p w14:paraId="636B3EC9" w14:textId="77777777" w:rsidR="00C42D89" w:rsidRPr="00C42D89" w:rsidRDefault="00C42D89" w:rsidP="00C42D89">
            <w:pPr>
              <w:spacing w:after="0" w:line="240" w:lineRule="auto"/>
              <w:jc w:val="both"/>
              <w:rPr>
                <w:szCs w:val="24"/>
              </w:rPr>
            </w:pPr>
            <w:r w:rsidRPr="00C42D89">
              <w:rPr>
                <w:szCs w:val="24"/>
              </w:rPr>
              <w:lastRenderedPageBreak/>
              <w:t>Навыки:</w:t>
            </w:r>
          </w:p>
          <w:p w14:paraId="2454914B" w14:textId="77777777" w:rsidR="00C42D89" w:rsidRPr="00C42D89" w:rsidRDefault="00C42D89" w:rsidP="00C42D89">
            <w:pPr>
              <w:spacing w:after="0" w:line="240" w:lineRule="auto"/>
              <w:jc w:val="both"/>
              <w:rPr>
                <w:szCs w:val="24"/>
              </w:rPr>
            </w:pPr>
            <w:r w:rsidRPr="00C42D89">
              <w:rPr>
                <w:szCs w:val="24"/>
              </w:rPr>
              <w:t>осуществления контроля выполнения должностных обязанностей находящимся в распоряжении медицинским персоналом.</w:t>
            </w:r>
          </w:p>
        </w:tc>
      </w:tr>
      <w:tr w:rsidR="00C42D89" w:rsidRPr="00C42D89" w14:paraId="5D62D1BA" w14:textId="77777777" w:rsidTr="00C42D89">
        <w:trPr>
          <w:trHeight w:val="20"/>
        </w:trPr>
        <w:tc>
          <w:tcPr>
            <w:tcW w:w="2376" w:type="dxa"/>
            <w:vMerge/>
          </w:tcPr>
          <w:p w14:paraId="27A254B7" w14:textId="77777777" w:rsidR="00C42D89" w:rsidRPr="00C42D89" w:rsidRDefault="00C42D89" w:rsidP="00C42D89">
            <w:pPr>
              <w:rPr>
                <w:szCs w:val="24"/>
              </w:rPr>
            </w:pPr>
          </w:p>
        </w:tc>
        <w:tc>
          <w:tcPr>
            <w:tcW w:w="2912" w:type="dxa"/>
            <w:vMerge/>
          </w:tcPr>
          <w:p w14:paraId="1998A7C8" w14:textId="77777777" w:rsidR="00C42D89" w:rsidRPr="00C42D89" w:rsidRDefault="00C42D89" w:rsidP="00C42D89">
            <w:pPr>
              <w:spacing w:after="0" w:line="240" w:lineRule="auto"/>
              <w:jc w:val="both"/>
              <w:rPr>
                <w:szCs w:val="24"/>
              </w:rPr>
            </w:pPr>
          </w:p>
        </w:tc>
        <w:tc>
          <w:tcPr>
            <w:tcW w:w="4459" w:type="dxa"/>
          </w:tcPr>
          <w:p w14:paraId="10695915" w14:textId="77777777" w:rsidR="00C42D89" w:rsidRPr="00C42D89" w:rsidRDefault="00C42D89" w:rsidP="00C42D89">
            <w:pPr>
              <w:spacing w:after="0" w:line="240" w:lineRule="auto"/>
              <w:jc w:val="both"/>
              <w:rPr>
                <w:szCs w:val="24"/>
              </w:rPr>
            </w:pPr>
            <w:r w:rsidRPr="00C42D89">
              <w:rPr>
                <w:szCs w:val="24"/>
              </w:rPr>
              <w:t>Умения:</w:t>
            </w:r>
          </w:p>
          <w:p w14:paraId="348B41A9" w14:textId="77777777" w:rsidR="00C42D89" w:rsidRPr="00C42D89" w:rsidRDefault="00C42D89" w:rsidP="00C42D89">
            <w:pPr>
              <w:spacing w:after="0" w:line="240" w:lineRule="auto"/>
              <w:jc w:val="both"/>
              <w:rPr>
                <w:szCs w:val="24"/>
              </w:rPr>
            </w:pPr>
            <w:r w:rsidRPr="00C42D89">
              <w:rPr>
                <w:szCs w:val="24"/>
              </w:rPr>
              <w:t>координировать деятельность и осуществлять контроль выполнение должностных обязанностей находящимся в распоряжении медицинским персоналом.</w:t>
            </w:r>
          </w:p>
        </w:tc>
      </w:tr>
      <w:tr w:rsidR="00C42D89" w:rsidRPr="00C42D89" w14:paraId="570F6132" w14:textId="77777777" w:rsidTr="00C42D89">
        <w:trPr>
          <w:trHeight w:val="20"/>
        </w:trPr>
        <w:tc>
          <w:tcPr>
            <w:tcW w:w="2376" w:type="dxa"/>
            <w:vMerge/>
          </w:tcPr>
          <w:p w14:paraId="3314A48A" w14:textId="77777777" w:rsidR="00C42D89" w:rsidRPr="00C42D89" w:rsidRDefault="00C42D89" w:rsidP="00C42D89">
            <w:pPr>
              <w:rPr>
                <w:szCs w:val="24"/>
              </w:rPr>
            </w:pPr>
          </w:p>
        </w:tc>
        <w:tc>
          <w:tcPr>
            <w:tcW w:w="2912" w:type="dxa"/>
            <w:vMerge/>
          </w:tcPr>
          <w:p w14:paraId="39F8FF0D" w14:textId="77777777" w:rsidR="00C42D89" w:rsidRPr="00C42D89" w:rsidRDefault="00C42D89" w:rsidP="00C42D89">
            <w:pPr>
              <w:spacing w:after="0" w:line="240" w:lineRule="auto"/>
              <w:jc w:val="both"/>
              <w:rPr>
                <w:szCs w:val="24"/>
              </w:rPr>
            </w:pPr>
          </w:p>
        </w:tc>
        <w:tc>
          <w:tcPr>
            <w:tcW w:w="4459" w:type="dxa"/>
          </w:tcPr>
          <w:p w14:paraId="205D630D" w14:textId="77777777" w:rsidR="00C42D89" w:rsidRPr="00C42D89" w:rsidRDefault="00C42D89" w:rsidP="00C42D89">
            <w:pPr>
              <w:spacing w:after="0" w:line="240" w:lineRule="auto"/>
              <w:jc w:val="both"/>
              <w:rPr>
                <w:szCs w:val="24"/>
              </w:rPr>
            </w:pPr>
            <w:r w:rsidRPr="00C42D89">
              <w:rPr>
                <w:szCs w:val="24"/>
              </w:rPr>
              <w:t>Знания:</w:t>
            </w:r>
          </w:p>
          <w:p w14:paraId="39ADAE95" w14:textId="77777777" w:rsidR="00C42D89" w:rsidRPr="00C42D89" w:rsidRDefault="00C42D89" w:rsidP="00C42D89">
            <w:pPr>
              <w:spacing w:after="0" w:line="240" w:lineRule="auto"/>
              <w:jc w:val="both"/>
              <w:rPr>
                <w:szCs w:val="24"/>
              </w:rPr>
            </w:pPr>
            <w:r w:rsidRPr="00C42D89">
              <w:rPr>
                <w:szCs w:val="24"/>
              </w:rPr>
              <w:t>должностные обязанности находящегося в распоряжении медицинского персонала.</w:t>
            </w:r>
          </w:p>
        </w:tc>
      </w:tr>
      <w:tr w:rsidR="00C42D89" w:rsidRPr="00C42D89" w14:paraId="6EDCACF2" w14:textId="77777777" w:rsidTr="00C42D89">
        <w:trPr>
          <w:trHeight w:val="20"/>
        </w:trPr>
        <w:tc>
          <w:tcPr>
            <w:tcW w:w="2376" w:type="dxa"/>
            <w:vMerge/>
          </w:tcPr>
          <w:p w14:paraId="0410978E" w14:textId="77777777" w:rsidR="00C42D89" w:rsidRPr="00C42D89" w:rsidRDefault="00C42D89" w:rsidP="00C42D89">
            <w:pPr>
              <w:rPr>
                <w:szCs w:val="24"/>
              </w:rPr>
            </w:pPr>
          </w:p>
        </w:tc>
        <w:tc>
          <w:tcPr>
            <w:tcW w:w="2912" w:type="dxa"/>
            <w:vMerge w:val="restart"/>
          </w:tcPr>
          <w:p w14:paraId="0B92D4A4" w14:textId="77777777" w:rsidR="00C42D89" w:rsidRPr="00C42D89" w:rsidRDefault="00C42D89" w:rsidP="00C42D89">
            <w:pPr>
              <w:spacing w:after="0" w:line="240" w:lineRule="auto"/>
              <w:jc w:val="both"/>
              <w:rPr>
                <w:szCs w:val="24"/>
              </w:rPr>
            </w:pPr>
            <w:r w:rsidRPr="00C42D89">
              <w:rPr>
                <w:szCs w:val="24"/>
              </w:rPr>
              <w:t>ПК 6.4.</w:t>
            </w:r>
          </w:p>
          <w:p w14:paraId="1AF457F2" w14:textId="77777777" w:rsidR="00C42D89" w:rsidRPr="00C42D89" w:rsidRDefault="00C42D89" w:rsidP="00C42D89">
            <w:pPr>
              <w:spacing w:after="0" w:line="240" w:lineRule="auto"/>
              <w:jc w:val="both"/>
              <w:rPr>
                <w:szCs w:val="24"/>
              </w:rPr>
            </w:pPr>
            <w:r w:rsidRPr="00C42D89">
              <w:rPr>
                <w:szCs w:val="24"/>
              </w:rPr>
              <w:t>Организовывать деятельность персонала с соблюдением психологических и этических аспектов работы в команде;</w:t>
            </w:r>
          </w:p>
          <w:p w14:paraId="2ADE9384" w14:textId="77777777" w:rsidR="00C42D89" w:rsidRPr="00C42D89" w:rsidRDefault="00C42D89" w:rsidP="00C42D89">
            <w:pPr>
              <w:spacing w:after="0" w:line="240" w:lineRule="auto"/>
              <w:jc w:val="both"/>
              <w:rPr>
                <w:szCs w:val="24"/>
              </w:rPr>
            </w:pPr>
          </w:p>
          <w:p w14:paraId="37CDF610"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736585BF" w14:textId="77777777" w:rsidR="00C42D89" w:rsidRPr="00C42D89" w:rsidRDefault="00C42D89" w:rsidP="00C42D89">
            <w:pPr>
              <w:spacing w:after="0" w:line="240" w:lineRule="auto"/>
              <w:jc w:val="both"/>
              <w:rPr>
                <w:szCs w:val="24"/>
              </w:rPr>
            </w:pPr>
            <w:r w:rsidRPr="00C42D89">
              <w:rPr>
                <w:szCs w:val="24"/>
              </w:rPr>
              <w:t>Навыки:</w:t>
            </w:r>
          </w:p>
          <w:p w14:paraId="18C8EA99" w14:textId="77777777" w:rsidR="00C42D89" w:rsidRPr="00C42D89" w:rsidRDefault="00C42D89" w:rsidP="00C42D89">
            <w:pPr>
              <w:spacing w:after="0" w:line="240" w:lineRule="auto"/>
              <w:jc w:val="both"/>
              <w:rPr>
                <w:szCs w:val="24"/>
              </w:rPr>
            </w:pPr>
            <w:r w:rsidRPr="00C42D89">
              <w:rPr>
                <w:szCs w:val="24"/>
              </w:rPr>
              <w:t>организации рациональной деятельности персонала с соблюдением психологических и этических аспектов работы в команде.</w:t>
            </w:r>
          </w:p>
        </w:tc>
      </w:tr>
      <w:tr w:rsidR="00C42D89" w:rsidRPr="00C42D89" w14:paraId="05E30DF3" w14:textId="77777777" w:rsidTr="00C42D89">
        <w:trPr>
          <w:trHeight w:val="20"/>
        </w:trPr>
        <w:tc>
          <w:tcPr>
            <w:tcW w:w="2376" w:type="dxa"/>
            <w:vMerge/>
          </w:tcPr>
          <w:p w14:paraId="22E3B70D" w14:textId="77777777" w:rsidR="00C42D89" w:rsidRPr="00C42D89" w:rsidRDefault="00C42D89" w:rsidP="00C42D89">
            <w:pPr>
              <w:rPr>
                <w:szCs w:val="24"/>
              </w:rPr>
            </w:pPr>
          </w:p>
        </w:tc>
        <w:tc>
          <w:tcPr>
            <w:tcW w:w="2912" w:type="dxa"/>
            <w:vMerge/>
          </w:tcPr>
          <w:p w14:paraId="14F2405F"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2C9C3D67" w14:textId="77777777" w:rsidR="00C42D89" w:rsidRPr="00C42D89" w:rsidRDefault="00C42D89" w:rsidP="00C42D89">
            <w:pPr>
              <w:spacing w:after="0" w:line="240" w:lineRule="auto"/>
              <w:jc w:val="both"/>
              <w:rPr>
                <w:szCs w:val="24"/>
              </w:rPr>
            </w:pPr>
            <w:r w:rsidRPr="00C42D89">
              <w:rPr>
                <w:szCs w:val="24"/>
              </w:rPr>
              <w:t>Умения:</w:t>
            </w:r>
          </w:p>
          <w:p w14:paraId="00EC5770" w14:textId="77777777" w:rsidR="00C42D89" w:rsidRPr="00C42D89" w:rsidRDefault="00C42D89" w:rsidP="00C42D89">
            <w:pPr>
              <w:spacing w:after="0" w:line="240" w:lineRule="auto"/>
              <w:jc w:val="both"/>
              <w:rPr>
                <w:szCs w:val="24"/>
              </w:rPr>
            </w:pPr>
            <w:r w:rsidRPr="00C42D89">
              <w:rPr>
                <w:szCs w:val="24"/>
              </w:rPr>
              <w:t>рационально организовывать деятельность персонала и соблюдать этические и психологические аспекты работы в команде.</w:t>
            </w:r>
          </w:p>
        </w:tc>
      </w:tr>
      <w:tr w:rsidR="00C42D89" w:rsidRPr="00C42D89" w14:paraId="2F0BF192" w14:textId="77777777" w:rsidTr="00C42D89">
        <w:trPr>
          <w:trHeight w:val="20"/>
        </w:trPr>
        <w:tc>
          <w:tcPr>
            <w:tcW w:w="2376" w:type="dxa"/>
            <w:vMerge/>
          </w:tcPr>
          <w:p w14:paraId="729AE7D6" w14:textId="77777777" w:rsidR="00C42D89" w:rsidRPr="00C42D89" w:rsidRDefault="00C42D89" w:rsidP="00C42D89">
            <w:pPr>
              <w:rPr>
                <w:szCs w:val="24"/>
              </w:rPr>
            </w:pPr>
          </w:p>
        </w:tc>
        <w:tc>
          <w:tcPr>
            <w:tcW w:w="2912" w:type="dxa"/>
            <w:vMerge/>
          </w:tcPr>
          <w:p w14:paraId="3BBCE9CC"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596204A9" w14:textId="77777777" w:rsidR="00C42D89" w:rsidRPr="00C42D89" w:rsidRDefault="00C42D89" w:rsidP="00C42D89">
            <w:pPr>
              <w:spacing w:after="0" w:line="240" w:lineRule="auto"/>
              <w:jc w:val="both"/>
              <w:rPr>
                <w:szCs w:val="24"/>
              </w:rPr>
            </w:pPr>
            <w:r w:rsidRPr="00C42D89">
              <w:rPr>
                <w:szCs w:val="24"/>
              </w:rPr>
              <w:t>Знания:</w:t>
            </w:r>
          </w:p>
          <w:p w14:paraId="2059A129" w14:textId="77777777" w:rsidR="00C42D89" w:rsidRPr="00C42D89" w:rsidRDefault="00C42D89" w:rsidP="00C42D89">
            <w:pPr>
              <w:spacing w:after="0" w:line="240" w:lineRule="auto"/>
              <w:jc w:val="both"/>
              <w:rPr>
                <w:szCs w:val="24"/>
              </w:rPr>
            </w:pPr>
            <w:r w:rsidRPr="00C42D89">
              <w:rPr>
                <w:szCs w:val="24"/>
              </w:rPr>
              <w:t>принципы делового общения в коллективе;</w:t>
            </w:r>
          </w:p>
          <w:p w14:paraId="29886C9A" w14:textId="77777777" w:rsidR="00C42D89" w:rsidRPr="00C42D89" w:rsidRDefault="00C42D89" w:rsidP="00C42D89">
            <w:pPr>
              <w:spacing w:after="0" w:line="240" w:lineRule="auto"/>
              <w:jc w:val="both"/>
              <w:rPr>
                <w:szCs w:val="24"/>
              </w:rPr>
            </w:pPr>
            <w:r w:rsidRPr="00C42D89">
              <w:rPr>
                <w:szCs w:val="24"/>
              </w:rPr>
              <w:t>способы управления конфликтами;</w:t>
            </w:r>
          </w:p>
          <w:p w14:paraId="71BB0717" w14:textId="77777777" w:rsidR="00C42D89" w:rsidRPr="00C42D89" w:rsidRDefault="00C42D89" w:rsidP="00C42D89">
            <w:pPr>
              <w:spacing w:after="0" w:line="240" w:lineRule="auto"/>
              <w:jc w:val="both"/>
              <w:rPr>
                <w:szCs w:val="24"/>
              </w:rPr>
            </w:pPr>
            <w:r w:rsidRPr="00C42D89">
              <w:rPr>
                <w:szCs w:val="24"/>
              </w:rPr>
              <w:t>этические аспекты деятельности медицинского работника;</w:t>
            </w:r>
          </w:p>
        </w:tc>
      </w:tr>
      <w:tr w:rsidR="00C42D89" w:rsidRPr="00C42D89" w14:paraId="7993A61B" w14:textId="77777777" w:rsidTr="00C42D89">
        <w:trPr>
          <w:trHeight w:val="20"/>
        </w:trPr>
        <w:tc>
          <w:tcPr>
            <w:tcW w:w="2376" w:type="dxa"/>
            <w:vMerge/>
          </w:tcPr>
          <w:p w14:paraId="783F3D63" w14:textId="77777777" w:rsidR="00C42D89" w:rsidRPr="00C42D89" w:rsidRDefault="00C42D89" w:rsidP="00C42D89">
            <w:pPr>
              <w:rPr>
                <w:szCs w:val="24"/>
              </w:rPr>
            </w:pPr>
          </w:p>
        </w:tc>
        <w:tc>
          <w:tcPr>
            <w:tcW w:w="2912" w:type="dxa"/>
            <w:vMerge w:val="restart"/>
          </w:tcPr>
          <w:p w14:paraId="2D22E684" w14:textId="77777777" w:rsidR="00C42D89" w:rsidRPr="00C42D89" w:rsidRDefault="00C42D89" w:rsidP="00C42D89">
            <w:pPr>
              <w:spacing w:after="0" w:line="240" w:lineRule="auto"/>
              <w:jc w:val="both"/>
              <w:rPr>
                <w:szCs w:val="24"/>
              </w:rPr>
            </w:pPr>
            <w:r w:rsidRPr="00C42D89">
              <w:rPr>
                <w:szCs w:val="24"/>
              </w:rPr>
              <w:t>ПК 6.5.</w:t>
            </w:r>
          </w:p>
          <w:p w14:paraId="2EF230FE" w14:textId="77777777" w:rsidR="00C42D89" w:rsidRPr="00C42D89" w:rsidRDefault="00C42D89" w:rsidP="00C42D89">
            <w:pPr>
              <w:spacing w:after="0" w:line="240" w:lineRule="auto"/>
              <w:jc w:val="both"/>
              <w:rPr>
                <w:szCs w:val="24"/>
              </w:rPr>
            </w:pPr>
            <w:r w:rsidRPr="00C42D89">
              <w:rPr>
                <w:szCs w:val="24"/>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14:paraId="1C4E4E5A" w14:textId="77777777" w:rsidR="00C42D89" w:rsidRPr="00C42D89" w:rsidRDefault="00C42D89" w:rsidP="00C42D89">
            <w:pPr>
              <w:spacing w:after="0" w:line="240" w:lineRule="auto"/>
              <w:jc w:val="both"/>
              <w:rPr>
                <w:szCs w:val="24"/>
              </w:rPr>
            </w:pPr>
          </w:p>
          <w:p w14:paraId="03209084" w14:textId="77777777" w:rsidR="00C42D89" w:rsidRPr="00C42D89" w:rsidRDefault="00C42D89" w:rsidP="00C42D89">
            <w:pPr>
              <w:spacing w:after="0" w:line="240" w:lineRule="auto"/>
              <w:jc w:val="both"/>
              <w:rPr>
                <w:szCs w:val="24"/>
              </w:rPr>
            </w:pPr>
          </w:p>
        </w:tc>
        <w:tc>
          <w:tcPr>
            <w:tcW w:w="4459" w:type="dxa"/>
          </w:tcPr>
          <w:p w14:paraId="1354C5D0" w14:textId="77777777" w:rsidR="00C42D89" w:rsidRPr="00C42D89" w:rsidRDefault="00C42D89" w:rsidP="00C42D89">
            <w:pPr>
              <w:spacing w:after="0" w:line="240" w:lineRule="auto"/>
              <w:jc w:val="both"/>
              <w:rPr>
                <w:szCs w:val="24"/>
              </w:rPr>
            </w:pPr>
            <w:r w:rsidRPr="00C42D89">
              <w:rPr>
                <w:szCs w:val="24"/>
              </w:rPr>
              <w:t>Навыки:</w:t>
            </w:r>
          </w:p>
          <w:p w14:paraId="36357656" w14:textId="77777777" w:rsidR="00C42D89" w:rsidRPr="00C42D89" w:rsidRDefault="00C42D89" w:rsidP="00C42D89">
            <w:pPr>
              <w:spacing w:after="0" w:line="240" w:lineRule="auto"/>
              <w:jc w:val="both"/>
              <w:rPr>
                <w:szCs w:val="24"/>
              </w:rPr>
            </w:pPr>
            <w:r w:rsidRPr="00C42D89">
              <w:rPr>
                <w:szCs w:val="24"/>
              </w:rPr>
              <w:t>ведения медицинской документации, в том числе в электронном виде;</w:t>
            </w:r>
          </w:p>
          <w:p w14:paraId="3C098D72" w14:textId="77777777" w:rsidR="00C42D89" w:rsidRPr="00C42D89" w:rsidRDefault="00C42D89" w:rsidP="00C42D89">
            <w:pPr>
              <w:spacing w:after="0" w:line="240" w:lineRule="auto"/>
              <w:jc w:val="both"/>
              <w:rPr>
                <w:szCs w:val="24"/>
              </w:rPr>
            </w:pPr>
            <w:r w:rsidRPr="00C42D89">
              <w:rPr>
                <w:szCs w:val="24"/>
              </w:rPr>
              <w:t>составление плана работы и отчета о своей работе;</w:t>
            </w:r>
          </w:p>
          <w:p w14:paraId="55841DD6" w14:textId="77777777" w:rsidR="00C42D89" w:rsidRPr="00C42D89" w:rsidRDefault="00C42D89" w:rsidP="00C42D89">
            <w:pPr>
              <w:spacing w:after="0" w:line="240" w:lineRule="auto"/>
              <w:jc w:val="both"/>
              <w:rPr>
                <w:szCs w:val="24"/>
              </w:rPr>
            </w:pPr>
            <w:r w:rsidRPr="00C42D89">
              <w:rPr>
                <w:szCs w:val="24"/>
              </w:rPr>
              <w:t>осуществление учета населения фельдшерского участка;</w:t>
            </w:r>
          </w:p>
          <w:p w14:paraId="48798943" w14:textId="77777777" w:rsidR="00C42D89" w:rsidRPr="00C42D89" w:rsidRDefault="00C42D89" w:rsidP="00C42D89">
            <w:pPr>
              <w:spacing w:after="0" w:line="240" w:lineRule="auto"/>
              <w:jc w:val="both"/>
              <w:rPr>
                <w:szCs w:val="24"/>
              </w:rPr>
            </w:pPr>
            <w:r w:rsidRPr="00C42D89">
              <w:rPr>
                <w:szCs w:val="24"/>
              </w:rPr>
              <w:t>формирование паспорта фельдшерского участка.</w:t>
            </w:r>
          </w:p>
        </w:tc>
      </w:tr>
      <w:tr w:rsidR="00C42D89" w:rsidRPr="00C42D89" w14:paraId="71DBCCAA" w14:textId="77777777" w:rsidTr="00C42D89">
        <w:trPr>
          <w:trHeight w:val="20"/>
        </w:trPr>
        <w:tc>
          <w:tcPr>
            <w:tcW w:w="2376" w:type="dxa"/>
            <w:vMerge/>
          </w:tcPr>
          <w:p w14:paraId="305840B0" w14:textId="77777777" w:rsidR="00C42D89" w:rsidRPr="00C42D89" w:rsidRDefault="00C42D89" w:rsidP="00C42D89">
            <w:pPr>
              <w:rPr>
                <w:szCs w:val="24"/>
              </w:rPr>
            </w:pPr>
          </w:p>
        </w:tc>
        <w:tc>
          <w:tcPr>
            <w:tcW w:w="2912" w:type="dxa"/>
            <w:vMerge/>
          </w:tcPr>
          <w:p w14:paraId="44B6628C" w14:textId="77777777" w:rsidR="00C42D89" w:rsidRPr="00C42D89" w:rsidRDefault="00C42D89" w:rsidP="00C42D89">
            <w:pPr>
              <w:spacing w:after="0" w:line="240" w:lineRule="auto"/>
              <w:jc w:val="both"/>
              <w:rPr>
                <w:szCs w:val="24"/>
              </w:rPr>
            </w:pPr>
          </w:p>
        </w:tc>
        <w:tc>
          <w:tcPr>
            <w:tcW w:w="4459" w:type="dxa"/>
          </w:tcPr>
          <w:p w14:paraId="23EF810F" w14:textId="77777777" w:rsidR="00C42D89" w:rsidRPr="00C42D89" w:rsidRDefault="00C42D89" w:rsidP="00C42D89">
            <w:pPr>
              <w:spacing w:after="0" w:line="240" w:lineRule="auto"/>
              <w:jc w:val="both"/>
              <w:rPr>
                <w:szCs w:val="24"/>
              </w:rPr>
            </w:pPr>
            <w:r w:rsidRPr="00C42D89">
              <w:rPr>
                <w:szCs w:val="24"/>
              </w:rPr>
              <w:t>Умения:</w:t>
            </w:r>
          </w:p>
          <w:p w14:paraId="3636DB04" w14:textId="77777777" w:rsidR="00C42D89" w:rsidRPr="00C42D89" w:rsidRDefault="00C42D89" w:rsidP="00C42D89">
            <w:pPr>
              <w:spacing w:after="0" w:line="240" w:lineRule="auto"/>
              <w:jc w:val="both"/>
              <w:rPr>
                <w:szCs w:val="24"/>
              </w:rPr>
            </w:pPr>
            <w:r w:rsidRPr="00C42D89">
              <w:rPr>
                <w:szCs w:val="24"/>
              </w:rPr>
              <w:t>составлять план работы и отчет о своей работе;</w:t>
            </w:r>
          </w:p>
          <w:p w14:paraId="717CF5A0" w14:textId="77777777" w:rsidR="00C42D89" w:rsidRPr="00C42D89" w:rsidRDefault="00C42D89" w:rsidP="00C42D89">
            <w:pPr>
              <w:spacing w:after="0" w:line="240" w:lineRule="auto"/>
              <w:jc w:val="both"/>
              <w:rPr>
                <w:szCs w:val="24"/>
              </w:rPr>
            </w:pPr>
            <w:r w:rsidRPr="00C42D89">
              <w:rPr>
                <w:szCs w:val="24"/>
              </w:rPr>
              <w:t>заполнять медицинскую документацию, в том числе в форме электронного документа;</w:t>
            </w:r>
          </w:p>
          <w:p w14:paraId="61E7FEC6" w14:textId="77777777" w:rsidR="00C42D89" w:rsidRPr="00C42D89" w:rsidRDefault="00C42D89" w:rsidP="00C42D89">
            <w:pPr>
              <w:spacing w:after="0" w:line="240" w:lineRule="auto"/>
              <w:jc w:val="both"/>
              <w:rPr>
                <w:szCs w:val="24"/>
              </w:rPr>
            </w:pPr>
            <w:r w:rsidRPr="00C42D89">
              <w:rPr>
                <w:szCs w:val="24"/>
              </w:rPr>
              <w:t>формировать паспорт фельдшерского участка;</w:t>
            </w:r>
          </w:p>
          <w:p w14:paraId="1C25D151" w14:textId="77777777" w:rsidR="00C42D89" w:rsidRPr="00C42D89" w:rsidRDefault="00C42D89" w:rsidP="00C42D89">
            <w:pPr>
              <w:spacing w:after="0" w:line="240" w:lineRule="auto"/>
              <w:jc w:val="both"/>
              <w:rPr>
                <w:szCs w:val="24"/>
              </w:rPr>
            </w:pPr>
            <w:r w:rsidRPr="00C42D89">
              <w:rPr>
                <w:szCs w:val="24"/>
              </w:rPr>
              <w:t>проводить учет прикрепленного населения фельдшерского участка.</w:t>
            </w:r>
          </w:p>
        </w:tc>
      </w:tr>
      <w:tr w:rsidR="00C42D89" w:rsidRPr="00C42D89" w14:paraId="0B7BD345" w14:textId="77777777" w:rsidTr="00C42D89">
        <w:trPr>
          <w:trHeight w:val="20"/>
        </w:trPr>
        <w:tc>
          <w:tcPr>
            <w:tcW w:w="2376" w:type="dxa"/>
            <w:vMerge/>
          </w:tcPr>
          <w:p w14:paraId="18479776" w14:textId="77777777" w:rsidR="00C42D89" w:rsidRPr="00C42D89" w:rsidRDefault="00C42D89" w:rsidP="00C42D89">
            <w:pPr>
              <w:rPr>
                <w:szCs w:val="24"/>
              </w:rPr>
            </w:pPr>
          </w:p>
        </w:tc>
        <w:tc>
          <w:tcPr>
            <w:tcW w:w="2912" w:type="dxa"/>
            <w:vMerge/>
          </w:tcPr>
          <w:p w14:paraId="0D8A4D88" w14:textId="77777777" w:rsidR="00C42D89" w:rsidRPr="00C42D89" w:rsidRDefault="00C42D89" w:rsidP="00C42D89">
            <w:pPr>
              <w:spacing w:after="0" w:line="240" w:lineRule="auto"/>
              <w:jc w:val="both"/>
              <w:rPr>
                <w:szCs w:val="24"/>
              </w:rPr>
            </w:pPr>
          </w:p>
        </w:tc>
        <w:tc>
          <w:tcPr>
            <w:tcW w:w="4459" w:type="dxa"/>
          </w:tcPr>
          <w:p w14:paraId="0DCD0EB6" w14:textId="77777777" w:rsidR="00C42D89" w:rsidRPr="00C42D89" w:rsidRDefault="00C42D89" w:rsidP="00C42D89">
            <w:pPr>
              <w:spacing w:after="0" w:line="240" w:lineRule="auto"/>
              <w:jc w:val="both"/>
              <w:rPr>
                <w:szCs w:val="24"/>
              </w:rPr>
            </w:pPr>
            <w:r w:rsidRPr="00C42D89">
              <w:rPr>
                <w:szCs w:val="24"/>
              </w:rPr>
              <w:t>Знания:</w:t>
            </w:r>
          </w:p>
          <w:p w14:paraId="0EBA075B" w14:textId="77777777" w:rsidR="00C42D89" w:rsidRPr="00C42D89" w:rsidRDefault="00C42D89" w:rsidP="00C42D89">
            <w:pPr>
              <w:spacing w:after="0" w:line="240" w:lineRule="auto"/>
              <w:jc w:val="both"/>
              <w:rPr>
                <w:szCs w:val="24"/>
              </w:rPr>
            </w:pPr>
            <w:r w:rsidRPr="00C42D89">
              <w:rPr>
                <w:szCs w:val="24"/>
              </w:rPr>
              <w:t>порядок представления отчетных документов по виду деятельности</w:t>
            </w:r>
            <w:r w:rsidRPr="00C42D89">
              <w:rPr>
                <w:szCs w:val="24"/>
              </w:rPr>
              <w:br/>
              <w:t>фельдшера здравпункта, фельдшерско-акушерского пункта;</w:t>
            </w:r>
          </w:p>
          <w:p w14:paraId="11B8DA1F" w14:textId="77777777" w:rsidR="00C42D89" w:rsidRPr="00C42D89" w:rsidRDefault="00C42D89" w:rsidP="00C42D89">
            <w:pPr>
              <w:spacing w:after="0" w:line="240" w:lineRule="auto"/>
              <w:jc w:val="both"/>
              <w:rPr>
                <w:szCs w:val="24"/>
              </w:rPr>
            </w:pPr>
            <w:r w:rsidRPr="00C42D89">
              <w:rPr>
                <w:szCs w:val="24"/>
              </w:rPr>
              <w:t xml:space="preserve">правила и порядок оформления медицинской документации в </w:t>
            </w:r>
            <w:r w:rsidRPr="00C42D89">
              <w:rPr>
                <w:szCs w:val="24"/>
              </w:rPr>
              <w:lastRenderedPageBreak/>
              <w:t>медицинских организациях, в том числе в форме электронного документа;</w:t>
            </w:r>
          </w:p>
          <w:p w14:paraId="7B94833E" w14:textId="77777777" w:rsidR="00C42D89" w:rsidRPr="00C42D89" w:rsidRDefault="00C42D89" w:rsidP="00C42D89">
            <w:pPr>
              <w:spacing w:after="0" w:line="240" w:lineRule="auto"/>
              <w:jc w:val="both"/>
              <w:rPr>
                <w:szCs w:val="24"/>
              </w:rPr>
            </w:pPr>
            <w:r w:rsidRPr="00C42D89">
              <w:rPr>
                <w:szCs w:val="24"/>
              </w:rPr>
              <w:t>виды медицинской документации, используемые в профессиональной деятельности.</w:t>
            </w:r>
          </w:p>
        </w:tc>
      </w:tr>
      <w:tr w:rsidR="00C42D89" w:rsidRPr="00C42D89" w14:paraId="6528C544" w14:textId="77777777" w:rsidTr="00C42D89">
        <w:trPr>
          <w:trHeight w:val="20"/>
        </w:trPr>
        <w:tc>
          <w:tcPr>
            <w:tcW w:w="2376" w:type="dxa"/>
            <w:vMerge/>
          </w:tcPr>
          <w:p w14:paraId="2864A75B" w14:textId="77777777" w:rsidR="00C42D89" w:rsidRPr="00C42D89" w:rsidRDefault="00C42D89" w:rsidP="00C42D89">
            <w:pPr>
              <w:rPr>
                <w:szCs w:val="24"/>
              </w:rPr>
            </w:pPr>
          </w:p>
        </w:tc>
        <w:tc>
          <w:tcPr>
            <w:tcW w:w="2912" w:type="dxa"/>
            <w:vMerge w:val="restart"/>
          </w:tcPr>
          <w:p w14:paraId="387504C2" w14:textId="77777777" w:rsidR="00C42D89" w:rsidRPr="00C42D89" w:rsidRDefault="00C42D89" w:rsidP="00C42D89">
            <w:pPr>
              <w:spacing w:after="0" w:line="240" w:lineRule="auto"/>
              <w:jc w:val="both"/>
              <w:rPr>
                <w:szCs w:val="24"/>
              </w:rPr>
            </w:pPr>
            <w:r w:rsidRPr="00C42D89">
              <w:rPr>
                <w:szCs w:val="24"/>
              </w:rPr>
              <w:t>ПК 6.6.</w:t>
            </w:r>
          </w:p>
          <w:p w14:paraId="7C4450E1" w14:textId="77777777" w:rsidR="00C42D89" w:rsidRPr="00C42D89" w:rsidRDefault="00C42D89" w:rsidP="00C42D89">
            <w:pPr>
              <w:spacing w:after="0" w:line="240" w:lineRule="auto"/>
              <w:jc w:val="both"/>
              <w:rPr>
                <w:szCs w:val="24"/>
              </w:rPr>
            </w:pPr>
            <w:r w:rsidRPr="00C42D89">
              <w:rPr>
                <w:szCs w:val="24"/>
              </w:rPr>
              <w:t>Использовать медицинские информационные системы и информационно-телекоммуникационную сеть «Интернет» в работе;</w:t>
            </w:r>
          </w:p>
          <w:p w14:paraId="63DFAFBD" w14:textId="77777777" w:rsidR="00C42D89" w:rsidRPr="00C42D89" w:rsidRDefault="00C42D89" w:rsidP="00C42D89">
            <w:pPr>
              <w:spacing w:after="0" w:line="240" w:lineRule="auto"/>
              <w:jc w:val="both"/>
              <w:rPr>
                <w:szCs w:val="24"/>
              </w:rPr>
            </w:pPr>
          </w:p>
          <w:p w14:paraId="1765C3FF"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361CDB6A" w14:textId="77777777" w:rsidR="00C42D89" w:rsidRPr="00C42D89" w:rsidRDefault="00C42D89" w:rsidP="00C42D89">
            <w:pPr>
              <w:spacing w:after="0" w:line="240" w:lineRule="auto"/>
              <w:jc w:val="both"/>
              <w:rPr>
                <w:szCs w:val="24"/>
              </w:rPr>
            </w:pPr>
            <w:r w:rsidRPr="00C42D89">
              <w:rPr>
                <w:szCs w:val="24"/>
              </w:rPr>
              <w:t>Навыки:</w:t>
            </w:r>
          </w:p>
          <w:p w14:paraId="0C1A39D1" w14:textId="77777777" w:rsidR="00C42D89" w:rsidRPr="00C42D89" w:rsidRDefault="00C42D89" w:rsidP="00C42D89">
            <w:pPr>
              <w:spacing w:after="0" w:line="240" w:lineRule="auto"/>
              <w:jc w:val="both"/>
              <w:rPr>
                <w:szCs w:val="24"/>
              </w:rPr>
            </w:pPr>
            <w:r w:rsidRPr="00C42D89">
              <w:rPr>
                <w:szCs w:val="24"/>
              </w:rPr>
              <w:t>применения информационных систем в сфере здравоохранения и информационно-телекоммуникационной сети «Интернет».</w:t>
            </w:r>
          </w:p>
        </w:tc>
      </w:tr>
      <w:tr w:rsidR="00C42D89" w:rsidRPr="00C42D89" w14:paraId="47E20FCB" w14:textId="77777777" w:rsidTr="00C42D89">
        <w:trPr>
          <w:trHeight w:val="20"/>
        </w:trPr>
        <w:tc>
          <w:tcPr>
            <w:tcW w:w="2376" w:type="dxa"/>
            <w:vMerge/>
          </w:tcPr>
          <w:p w14:paraId="6824A056" w14:textId="77777777" w:rsidR="00C42D89" w:rsidRPr="00C42D89" w:rsidRDefault="00C42D89" w:rsidP="00C42D89">
            <w:pPr>
              <w:rPr>
                <w:szCs w:val="24"/>
              </w:rPr>
            </w:pPr>
          </w:p>
        </w:tc>
        <w:tc>
          <w:tcPr>
            <w:tcW w:w="2912" w:type="dxa"/>
            <w:vMerge/>
          </w:tcPr>
          <w:p w14:paraId="6027ECE4"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76B7C503" w14:textId="77777777" w:rsidR="00C42D89" w:rsidRPr="00C42D89" w:rsidRDefault="00C42D89" w:rsidP="00C42D89">
            <w:pPr>
              <w:spacing w:after="0" w:line="240" w:lineRule="auto"/>
              <w:jc w:val="both"/>
              <w:rPr>
                <w:szCs w:val="24"/>
              </w:rPr>
            </w:pPr>
            <w:r w:rsidRPr="00C42D89">
              <w:rPr>
                <w:szCs w:val="24"/>
              </w:rPr>
              <w:t>Умения:</w:t>
            </w:r>
          </w:p>
          <w:p w14:paraId="030DEA4C" w14:textId="77777777" w:rsidR="00C42D89" w:rsidRPr="00C42D89" w:rsidRDefault="00C42D89" w:rsidP="00C42D89">
            <w:pPr>
              <w:spacing w:after="0" w:line="240" w:lineRule="auto"/>
              <w:jc w:val="both"/>
              <w:rPr>
                <w:szCs w:val="24"/>
              </w:rPr>
            </w:pPr>
            <w:r w:rsidRPr="00C42D89">
              <w:rPr>
                <w:szCs w:val="24"/>
              </w:rPr>
              <w:t>применять в работе информационные системы в сфере здравоохранения и информационно-телекоммуникационную сеть "Интернет".</w:t>
            </w:r>
          </w:p>
        </w:tc>
      </w:tr>
      <w:tr w:rsidR="00C42D89" w:rsidRPr="00C42D89" w14:paraId="38D303EA" w14:textId="77777777" w:rsidTr="00C42D89">
        <w:trPr>
          <w:trHeight w:val="20"/>
        </w:trPr>
        <w:tc>
          <w:tcPr>
            <w:tcW w:w="2376" w:type="dxa"/>
            <w:vMerge/>
          </w:tcPr>
          <w:p w14:paraId="4684C2B4" w14:textId="77777777" w:rsidR="00C42D89" w:rsidRPr="00C42D89" w:rsidRDefault="00C42D89" w:rsidP="00C42D89">
            <w:pPr>
              <w:rPr>
                <w:szCs w:val="24"/>
              </w:rPr>
            </w:pPr>
          </w:p>
        </w:tc>
        <w:tc>
          <w:tcPr>
            <w:tcW w:w="2912" w:type="dxa"/>
            <w:vMerge/>
          </w:tcPr>
          <w:p w14:paraId="6E2E49B5" w14:textId="77777777" w:rsidR="00C42D89" w:rsidRPr="00C42D89" w:rsidRDefault="00C42D89" w:rsidP="00C42D89">
            <w:pPr>
              <w:spacing w:after="0" w:line="240" w:lineRule="auto"/>
              <w:jc w:val="both"/>
              <w:rPr>
                <w:szCs w:val="24"/>
              </w:rPr>
            </w:pPr>
          </w:p>
        </w:tc>
        <w:tc>
          <w:tcPr>
            <w:tcW w:w="4459" w:type="dxa"/>
            <w:tcBorders>
              <w:top w:val="single" w:sz="4" w:space="0" w:color="auto"/>
              <w:left w:val="single" w:sz="4" w:space="0" w:color="auto"/>
              <w:bottom w:val="single" w:sz="4" w:space="0" w:color="auto"/>
              <w:right w:val="single" w:sz="4" w:space="0" w:color="auto"/>
            </w:tcBorders>
          </w:tcPr>
          <w:p w14:paraId="00CE8830" w14:textId="77777777" w:rsidR="00C42D89" w:rsidRPr="00C42D89" w:rsidRDefault="00C42D89" w:rsidP="00C42D89">
            <w:pPr>
              <w:spacing w:after="0" w:line="240" w:lineRule="auto"/>
              <w:jc w:val="both"/>
              <w:rPr>
                <w:szCs w:val="24"/>
              </w:rPr>
            </w:pPr>
            <w:r w:rsidRPr="00C42D89">
              <w:rPr>
                <w:szCs w:val="24"/>
              </w:rPr>
              <w:t>Знания:</w:t>
            </w:r>
          </w:p>
          <w:p w14:paraId="0E4B4E6A" w14:textId="77777777" w:rsidR="00C42D89" w:rsidRPr="00C42D89" w:rsidRDefault="00C42D89" w:rsidP="00C42D89">
            <w:pPr>
              <w:spacing w:after="0" w:line="240" w:lineRule="auto"/>
              <w:jc w:val="both"/>
              <w:rPr>
                <w:szCs w:val="24"/>
              </w:rPr>
            </w:pPr>
            <w:r w:rsidRPr="00C42D89">
              <w:rPr>
                <w:szCs w:val="24"/>
              </w:rPr>
              <w:t>порядок работы в и информационных системах в сфере здравоохранения и информационно-телекоммуникационной сети "Интернет";</w:t>
            </w:r>
          </w:p>
          <w:p w14:paraId="7A0BFC17" w14:textId="77777777" w:rsidR="00C42D89" w:rsidRPr="00C42D89" w:rsidRDefault="00C42D89" w:rsidP="00C42D89">
            <w:pPr>
              <w:spacing w:after="0" w:line="240" w:lineRule="auto"/>
              <w:jc w:val="both"/>
              <w:rPr>
                <w:szCs w:val="24"/>
              </w:rPr>
            </w:pPr>
            <w:r w:rsidRPr="00C42D89">
              <w:rPr>
                <w:szCs w:val="24"/>
              </w:rPr>
              <w:t>методы защиты информации при работе в информационно-телекоммуникационной сети "Интернет".</w:t>
            </w:r>
          </w:p>
        </w:tc>
      </w:tr>
      <w:tr w:rsidR="00C42D89" w:rsidRPr="00C42D89" w14:paraId="2872239E" w14:textId="77777777" w:rsidTr="00C42D89">
        <w:trPr>
          <w:trHeight w:val="20"/>
        </w:trPr>
        <w:tc>
          <w:tcPr>
            <w:tcW w:w="2376" w:type="dxa"/>
            <w:vMerge/>
          </w:tcPr>
          <w:p w14:paraId="124A0C7D" w14:textId="77777777" w:rsidR="00C42D89" w:rsidRPr="00C42D89" w:rsidRDefault="00C42D89" w:rsidP="00C42D89">
            <w:pPr>
              <w:rPr>
                <w:szCs w:val="24"/>
              </w:rPr>
            </w:pPr>
          </w:p>
        </w:tc>
        <w:tc>
          <w:tcPr>
            <w:tcW w:w="2912" w:type="dxa"/>
            <w:vMerge w:val="restart"/>
          </w:tcPr>
          <w:p w14:paraId="3DCDE124" w14:textId="77777777" w:rsidR="00C42D89" w:rsidRPr="00C42D89" w:rsidRDefault="00C42D89" w:rsidP="00C42D89">
            <w:pPr>
              <w:spacing w:after="0" w:line="240" w:lineRule="auto"/>
              <w:jc w:val="both"/>
              <w:rPr>
                <w:szCs w:val="24"/>
              </w:rPr>
            </w:pPr>
            <w:r w:rsidRPr="00C42D89">
              <w:rPr>
                <w:szCs w:val="24"/>
              </w:rPr>
              <w:t>ПК 6.7.</w:t>
            </w:r>
          </w:p>
          <w:p w14:paraId="1E42F1BB" w14:textId="77777777" w:rsidR="00C42D89" w:rsidRPr="00C42D89" w:rsidRDefault="00C42D89" w:rsidP="00C42D89">
            <w:pPr>
              <w:spacing w:after="0" w:line="240" w:lineRule="auto"/>
              <w:jc w:val="both"/>
              <w:rPr>
                <w:szCs w:val="24"/>
              </w:rPr>
            </w:pPr>
            <w:r w:rsidRPr="00C42D89">
              <w:rPr>
                <w:szCs w:val="24"/>
              </w:rPr>
              <w:t>Осуществлять защиту персональных данных пациентов и сведений, составляющих врачебную тайну.</w:t>
            </w:r>
          </w:p>
        </w:tc>
        <w:tc>
          <w:tcPr>
            <w:tcW w:w="4459" w:type="dxa"/>
          </w:tcPr>
          <w:p w14:paraId="094049A3" w14:textId="77777777" w:rsidR="00C42D89" w:rsidRPr="00C42D89" w:rsidRDefault="00C42D89" w:rsidP="00C42D89">
            <w:pPr>
              <w:spacing w:after="0" w:line="240" w:lineRule="auto"/>
              <w:jc w:val="both"/>
              <w:rPr>
                <w:szCs w:val="24"/>
              </w:rPr>
            </w:pPr>
            <w:r w:rsidRPr="00C42D89">
              <w:rPr>
                <w:szCs w:val="24"/>
              </w:rPr>
              <w:t>Навыки:</w:t>
            </w:r>
          </w:p>
          <w:p w14:paraId="02559642" w14:textId="77777777" w:rsidR="00C42D89" w:rsidRPr="00C42D89" w:rsidRDefault="00C42D89" w:rsidP="00C42D89">
            <w:pPr>
              <w:spacing w:after="0" w:line="240" w:lineRule="auto"/>
              <w:jc w:val="both"/>
              <w:rPr>
                <w:szCs w:val="24"/>
              </w:rPr>
            </w:pPr>
            <w:proofErr w:type="spellStart"/>
            <w:r w:rsidRPr="00C42D89">
              <w:rPr>
                <w:szCs w:val="24"/>
              </w:rPr>
              <w:t>использованияПримерная</w:t>
            </w:r>
            <w:proofErr w:type="spellEnd"/>
            <w:r w:rsidRPr="00C42D89">
              <w:rPr>
                <w:szCs w:val="24"/>
              </w:rPr>
              <w:t xml:space="preserve"> в работе персональных данных пациентов и сведений, составляющих врачебную тайну.</w:t>
            </w:r>
          </w:p>
        </w:tc>
      </w:tr>
      <w:tr w:rsidR="00C42D89" w:rsidRPr="00C42D89" w14:paraId="0796A06E" w14:textId="77777777" w:rsidTr="00C42D89">
        <w:trPr>
          <w:trHeight w:val="20"/>
        </w:trPr>
        <w:tc>
          <w:tcPr>
            <w:tcW w:w="2376" w:type="dxa"/>
            <w:vMerge/>
          </w:tcPr>
          <w:p w14:paraId="3DCD1C5F" w14:textId="77777777" w:rsidR="00C42D89" w:rsidRPr="00C42D89" w:rsidRDefault="00C42D89" w:rsidP="00C42D89">
            <w:pPr>
              <w:rPr>
                <w:szCs w:val="24"/>
              </w:rPr>
            </w:pPr>
          </w:p>
        </w:tc>
        <w:tc>
          <w:tcPr>
            <w:tcW w:w="2912" w:type="dxa"/>
            <w:vMerge/>
          </w:tcPr>
          <w:p w14:paraId="00C64D4B" w14:textId="77777777" w:rsidR="00C42D89" w:rsidRPr="00C42D89" w:rsidRDefault="00C42D89" w:rsidP="00C42D89">
            <w:pPr>
              <w:spacing w:after="0" w:line="240" w:lineRule="auto"/>
              <w:jc w:val="both"/>
              <w:rPr>
                <w:szCs w:val="24"/>
              </w:rPr>
            </w:pPr>
          </w:p>
        </w:tc>
        <w:tc>
          <w:tcPr>
            <w:tcW w:w="4459" w:type="dxa"/>
          </w:tcPr>
          <w:p w14:paraId="528FF57C" w14:textId="77777777" w:rsidR="00C42D89" w:rsidRPr="00C42D89" w:rsidRDefault="00C42D89" w:rsidP="00C42D89">
            <w:pPr>
              <w:spacing w:after="0" w:line="240" w:lineRule="auto"/>
              <w:jc w:val="both"/>
              <w:rPr>
                <w:szCs w:val="24"/>
              </w:rPr>
            </w:pPr>
            <w:r w:rsidRPr="00C42D89">
              <w:rPr>
                <w:szCs w:val="24"/>
              </w:rPr>
              <w:t>Умения:</w:t>
            </w:r>
          </w:p>
          <w:p w14:paraId="77C97B93" w14:textId="77777777" w:rsidR="00C42D89" w:rsidRPr="00C42D89" w:rsidRDefault="00C42D89" w:rsidP="00C42D89">
            <w:pPr>
              <w:spacing w:after="0" w:line="240" w:lineRule="auto"/>
              <w:jc w:val="both"/>
              <w:rPr>
                <w:szCs w:val="24"/>
              </w:rPr>
            </w:pPr>
            <w:r w:rsidRPr="00C42D89">
              <w:rPr>
                <w:szCs w:val="24"/>
              </w:rPr>
              <w:t>использовать в работе персональные данные пациентов и сведениями, составляющие врачебную тайну.</w:t>
            </w:r>
          </w:p>
        </w:tc>
      </w:tr>
      <w:tr w:rsidR="00C42D89" w:rsidRPr="00C42D89" w14:paraId="5ABA5190" w14:textId="77777777" w:rsidTr="00C42D89">
        <w:trPr>
          <w:trHeight w:val="20"/>
        </w:trPr>
        <w:tc>
          <w:tcPr>
            <w:tcW w:w="2376" w:type="dxa"/>
            <w:vMerge/>
          </w:tcPr>
          <w:p w14:paraId="38955056" w14:textId="77777777" w:rsidR="00C42D89" w:rsidRPr="00C42D89" w:rsidRDefault="00C42D89" w:rsidP="00C42D89">
            <w:pPr>
              <w:rPr>
                <w:szCs w:val="24"/>
              </w:rPr>
            </w:pPr>
          </w:p>
        </w:tc>
        <w:tc>
          <w:tcPr>
            <w:tcW w:w="2912" w:type="dxa"/>
            <w:vMerge/>
          </w:tcPr>
          <w:p w14:paraId="5337CBCE" w14:textId="77777777" w:rsidR="00C42D89" w:rsidRPr="00C42D89" w:rsidRDefault="00C42D89" w:rsidP="00C42D89">
            <w:pPr>
              <w:spacing w:after="0" w:line="240" w:lineRule="auto"/>
              <w:jc w:val="both"/>
              <w:rPr>
                <w:szCs w:val="24"/>
              </w:rPr>
            </w:pPr>
          </w:p>
        </w:tc>
        <w:tc>
          <w:tcPr>
            <w:tcW w:w="4459" w:type="dxa"/>
          </w:tcPr>
          <w:p w14:paraId="1E929280" w14:textId="77777777" w:rsidR="00C42D89" w:rsidRPr="00C42D89" w:rsidRDefault="00C42D89" w:rsidP="00C42D89">
            <w:pPr>
              <w:spacing w:after="0" w:line="240" w:lineRule="auto"/>
              <w:jc w:val="both"/>
              <w:rPr>
                <w:szCs w:val="24"/>
              </w:rPr>
            </w:pPr>
            <w:r w:rsidRPr="00C42D89">
              <w:rPr>
                <w:szCs w:val="24"/>
              </w:rPr>
              <w:t>Знания:</w:t>
            </w:r>
          </w:p>
          <w:p w14:paraId="780B0B38" w14:textId="77777777" w:rsidR="00C42D89" w:rsidRPr="00C42D89" w:rsidRDefault="00C42D89" w:rsidP="00C42D89">
            <w:pPr>
              <w:spacing w:after="0" w:line="240" w:lineRule="auto"/>
              <w:jc w:val="both"/>
              <w:rPr>
                <w:szCs w:val="24"/>
              </w:rPr>
            </w:pPr>
            <w:r w:rsidRPr="00C42D89">
              <w:rPr>
                <w:szCs w:val="24"/>
              </w:rPr>
              <w:t>основы законодательства Российской Федерации о защите персональных данных пациентов и сведений, составляющих врачебную тайну.</w:t>
            </w:r>
          </w:p>
        </w:tc>
      </w:tr>
    </w:tbl>
    <w:p w14:paraId="44B9BAE1" w14:textId="77777777" w:rsidR="005375DC" w:rsidRDefault="005375DC" w:rsidP="005375DC">
      <w:pPr>
        <w:spacing w:after="0" w:line="240" w:lineRule="auto"/>
        <w:ind w:firstLine="709"/>
        <w:contextualSpacing/>
        <w:jc w:val="both"/>
      </w:pPr>
    </w:p>
    <w:p w14:paraId="24432C1F" w14:textId="77777777" w:rsidR="005375DC" w:rsidRDefault="005375DC" w:rsidP="005375DC">
      <w:pPr>
        <w:spacing w:after="0" w:line="240" w:lineRule="auto"/>
        <w:ind w:firstLine="709"/>
        <w:contextualSpacing/>
        <w:jc w:val="both"/>
      </w:pPr>
      <w:r>
        <w:t>4.3 Личностные результаты</w:t>
      </w:r>
    </w:p>
    <w:p w14:paraId="400067B2" w14:textId="77777777" w:rsidR="005375DC" w:rsidRDefault="005375DC" w:rsidP="005375DC">
      <w:pPr>
        <w:spacing w:after="0" w:line="240" w:lineRule="auto"/>
        <w:ind w:firstLine="709"/>
        <w:contextualSpacing/>
        <w:jc w:val="both"/>
      </w:pPr>
    </w:p>
    <w:tbl>
      <w:tblPr>
        <w:tblStyle w:val="a5"/>
        <w:tblW w:w="0" w:type="auto"/>
        <w:tblLook w:val="04A0" w:firstRow="1" w:lastRow="0" w:firstColumn="1" w:lastColumn="0" w:noHBand="0" w:noVBand="1"/>
      </w:tblPr>
      <w:tblGrid>
        <w:gridCol w:w="7281"/>
        <w:gridCol w:w="2064"/>
      </w:tblGrid>
      <w:tr w:rsidR="005375DC" w:rsidRPr="009227E8" w14:paraId="4E94CE97" w14:textId="77777777" w:rsidTr="005375DC">
        <w:tc>
          <w:tcPr>
            <w:tcW w:w="7479" w:type="dxa"/>
          </w:tcPr>
          <w:p w14:paraId="6A96E79C" w14:textId="77777777" w:rsidR="005375DC" w:rsidRPr="009227E8" w:rsidRDefault="005375DC" w:rsidP="005375DC">
            <w:pPr>
              <w:contextualSpacing/>
              <w:jc w:val="center"/>
              <w:rPr>
                <w:b/>
                <w:sz w:val="20"/>
                <w:szCs w:val="20"/>
              </w:rPr>
            </w:pPr>
            <w:r w:rsidRPr="009227E8">
              <w:rPr>
                <w:b/>
                <w:sz w:val="20"/>
                <w:szCs w:val="20"/>
              </w:rPr>
              <w:t>Личностные результаты реализации программы воспитания</w:t>
            </w:r>
            <w:r>
              <w:rPr>
                <w:b/>
                <w:sz w:val="20"/>
                <w:szCs w:val="20"/>
              </w:rPr>
              <w:t>, определенные федеральными требованиями</w:t>
            </w:r>
          </w:p>
        </w:tc>
        <w:tc>
          <w:tcPr>
            <w:tcW w:w="2092" w:type="dxa"/>
          </w:tcPr>
          <w:p w14:paraId="3A40449B" w14:textId="77777777" w:rsidR="005375DC" w:rsidRPr="009227E8" w:rsidRDefault="005375DC" w:rsidP="005375DC">
            <w:pPr>
              <w:contextualSpacing/>
              <w:jc w:val="center"/>
              <w:rPr>
                <w:b/>
                <w:sz w:val="20"/>
                <w:szCs w:val="20"/>
              </w:rPr>
            </w:pPr>
            <w:r w:rsidRPr="009227E8">
              <w:rPr>
                <w:b/>
                <w:sz w:val="20"/>
                <w:szCs w:val="20"/>
              </w:rPr>
              <w:t>Код личностных результатов реализации программы воспитания</w:t>
            </w:r>
          </w:p>
        </w:tc>
      </w:tr>
      <w:tr w:rsidR="005375DC" w:rsidRPr="009227E8" w14:paraId="7667C5C7" w14:textId="77777777" w:rsidTr="005375DC">
        <w:tc>
          <w:tcPr>
            <w:tcW w:w="7479" w:type="dxa"/>
          </w:tcPr>
          <w:p w14:paraId="3DC6605B" w14:textId="77777777" w:rsidR="005375DC" w:rsidRPr="009227E8" w:rsidRDefault="005375DC" w:rsidP="005375DC">
            <w:pPr>
              <w:spacing w:before="120"/>
              <w:contextualSpacing/>
              <w:jc w:val="both"/>
              <w:rPr>
                <w:b/>
                <w:bCs w:val="0"/>
                <w:i/>
                <w:iCs/>
                <w:sz w:val="20"/>
                <w:szCs w:val="20"/>
              </w:rPr>
            </w:pPr>
            <w:r w:rsidRPr="009227E8">
              <w:rPr>
                <w:sz w:val="20"/>
                <w:szCs w:val="20"/>
              </w:rPr>
              <w:t>Осознающий себя гражданином и защитником великой страны.</w:t>
            </w:r>
          </w:p>
        </w:tc>
        <w:tc>
          <w:tcPr>
            <w:tcW w:w="2092" w:type="dxa"/>
            <w:vAlign w:val="center"/>
          </w:tcPr>
          <w:p w14:paraId="7E6B534E" w14:textId="77777777" w:rsidR="005375DC" w:rsidRPr="009227E8" w:rsidRDefault="005375DC" w:rsidP="005375DC">
            <w:pPr>
              <w:ind w:firstLine="33"/>
              <w:contextualSpacing/>
              <w:jc w:val="center"/>
              <w:rPr>
                <w:b/>
                <w:bCs w:val="0"/>
                <w:sz w:val="20"/>
                <w:szCs w:val="20"/>
              </w:rPr>
            </w:pPr>
            <w:r w:rsidRPr="009227E8">
              <w:rPr>
                <w:b/>
                <w:sz w:val="20"/>
                <w:szCs w:val="20"/>
              </w:rPr>
              <w:t>ЛР 1</w:t>
            </w:r>
          </w:p>
        </w:tc>
      </w:tr>
      <w:tr w:rsidR="005375DC" w:rsidRPr="009227E8" w14:paraId="343FB4E5" w14:textId="77777777" w:rsidTr="005375DC">
        <w:tc>
          <w:tcPr>
            <w:tcW w:w="7479" w:type="dxa"/>
          </w:tcPr>
          <w:p w14:paraId="061B599C" w14:textId="77777777" w:rsidR="005375DC" w:rsidRPr="009227E8" w:rsidRDefault="005375DC" w:rsidP="005375DC">
            <w:pPr>
              <w:ind w:firstLine="33"/>
              <w:contextualSpacing/>
              <w:jc w:val="both"/>
              <w:rPr>
                <w:b/>
                <w:bCs w:val="0"/>
                <w:sz w:val="20"/>
                <w:szCs w:val="20"/>
              </w:rPr>
            </w:pPr>
            <w:r w:rsidRPr="009227E8">
              <w:rPr>
                <w:sz w:val="20"/>
                <w:szCs w:val="20"/>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w:t>
            </w:r>
            <w:r w:rsidRPr="009227E8">
              <w:rPr>
                <w:sz w:val="20"/>
                <w:szCs w:val="20"/>
              </w:rPr>
              <w:lastRenderedPageBreak/>
              <w:t>том числе на условиях добровольчества, продуктивно взаимодействующий и участвующий в деятельности общественных организаций.</w:t>
            </w:r>
          </w:p>
        </w:tc>
        <w:tc>
          <w:tcPr>
            <w:tcW w:w="2092" w:type="dxa"/>
            <w:vAlign w:val="center"/>
          </w:tcPr>
          <w:p w14:paraId="624961F4" w14:textId="77777777" w:rsidR="005375DC" w:rsidRPr="009227E8" w:rsidRDefault="005375DC" w:rsidP="005375DC">
            <w:pPr>
              <w:ind w:firstLine="33"/>
              <w:contextualSpacing/>
              <w:jc w:val="center"/>
              <w:rPr>
                <w:b/>
                <w:bCs w:val="0"/>
                <w:sz w:val="20"/>
                <w:szCs w:val="20"/>
              </w:rPr>
            </w:pPr>
            <w:r w:rsidRPr="009227E8">
              <w:rPr>
                <w:b/>
                <w:sz w:val="20"/>
                <w:szCs w:val="20"/>
              </w:rPr>
              <w:lastRenderedPageBreak/>
              <w:t>ЛР 2</w:t>
            </w:r>
          </w:p>
        </w:tc>
      </w:tr>
      <w:tr w:rsidR="005375DC" w:rsidRPr="009227E8" w14:paraId="3300AD4C" w14:textId="77777777" w:rsidTr="005375DC">
        <w:tc>
          <w:tcPr>
            <w:tcW w:w="7479" w:type="dxa"/>
          </w:tcPr>
          <w:p w14:paraId="0B0B7436" w14:textId="77777777" w:rsidR="005375DC" w:rsidRPr="009227E8" w:rsidRDefault="005375DC" w:rsidP="005375DC">
            <w:pPr>
              <w:ind w:firstLine="33"/>
              <w:contextualSpacing/>
              <w:jc w:val="both"/>
              <w:rPr>
                <w:b/>
                <w:bCs w:val="0"/>
                <w:sz w:val="20"/>
                <w:szCs w:val="20"/>
              </w:rPr>
            </w:pPr>
            <w:r w:rsidRPr="009227E8">
              <w:rPr>
                <w:sz w:val="20"/>
                <w:szCs w:val="20"/>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92" w:type="dxa"/>
            <w:vAlign w:val="center"/>
          </w:tcPr>
          <w:p w14:paraId="5175E5E0" w14:textId="77777777" w:rsidR="005375DC" w:rsidRPr="009227E8" w:rsidRDefault="005375DC" w:rsidP="005375DC">
            <w:pPr>
              <w:ind w:firstLine="33"/>
              <w:contextualSpacing/>
              <w:jc w:val="center"/>
              <w:rPr>
                <w:b/>
                <w:bCs w:val="0"/>
                <w:sz w:val="20"/>
                <w:szCs w:val="20"/>
              </w:rPr>
            </w:pPr>
            <w:r w:rsidRPr="009227E8">
              <w:rPr>
                <w:b/>
                <w:sz w:val="20"/>
                <w:szCs w:val="20"/>
              </w:rPr>
              <w:t>ЛР 3</w:t>
            </w:r>
          </w:p>
        </w:tc>
      </w:tr>
      <w:tr w:rsidR="005375DC" w:rsidRPr="009227E8" w14:paraId="1487AEE8" w14:textId="77777777" w:rsidTr="005375DC">
        <w:tc>
          <w:tcPr>
            <w:tcW w:w="7479" w:type="dxa"/>
          </w:tcPr>
          <w:p w14:paraId="3C051E2B" w14:textId="77777777" w:rsidR="005375DC" w:rsidRPr="009227E8" w:rsidRDefault="005375DC" w:rsidP="005375DC">
            <w:pPr>
              <w:ind w:firstLine="33"/>
              <w:contextualSpacing/>
              <w:jc w:val="both"/>
              <w:rPr>
                <w:b/>
                <w:bCs w:val="0"/>
                <w:sz w:val="20"/>
                <w:szCs w:val="20"/>
              </w:rPr>
            </w:pPr>
            <w:r w:rsidRPr="009227E8">
              <w:rPr>
                <w:sz w:val="20"/>
                <w:szCs w:val="20"/>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92" w:type="dxa"/>
            <w:vAlign w:val="center"/>
          </w:tcPr>
          <w:p w14:paraId="2B631E21" w14:textId="77777777" w:rsidR="005375DC" w:rsidRPr="009227E8" w:rsidRDefault="005375DC" w:rsidP="005375DC">
            <w:pPr>
              <w:ind w:firstLine="33"/>
              <w:contextualSpacing/>
              <w:jc w:val="center"/>
              <w:rPr>
                <w:b/>
                <w:bCs w:val="0"/>
                <w:sz w:val="20"/>
                <w:szCs w:val="20"/>
              </w:rPr>
            </w:pPr>
            <w:r w:rsidRPr="009227E8">
              <w:rPr>
                <w:b/>
                <w:sz w:val="20"/>
                <w:szCs w:val="20"/>
              </w:rPr>
              <w:t>ЛР 4</w:t>
            </w:r>
          </w:p>
        </w:tc>
      </w:tr>
      <w:tr w:rsidR="005375DC" w:rsidRPr="009227E8" w14:paraId="40DD1CD5" w14:textId="77777777" w:rsidTr="005375DC">
        <w:tc>
          <w:tcPr>
            <w:tcW w:w="7479" w:type="dxa"/>
          </w:tcPr>
          <w:p w14:paraId="344DC8BB" w14:textId="77777777" w:rsidR="005375DC" w:rsidRPr="009227E8" w:rsidRDefault="005375DC" w:rsidP="00105FD9">
            <w:pPr>
              <w:ind w:firstLine="33"/>
              <w:contextualSpacing/>
              <w:jc w:val="both"/>
              <w:rPr>
                <w:b/>
                <w:bCs w:val="0"/>
                <w:sz w:val="20"/>
                <w:szCs w:val="20"/>
              </w:rPr>
            </w:pPr>
            <w:r w:rsidRPr="009227E8">
              <w:rPr>
                <w:sz w:val="20"/>
                <w:szCs w:val="20"/>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92" w:type="dxa"/>
            <w:vAlign w:val="center"/>
          </w:tcPr>
          <w:p w14:paraId="271A8E98" w14:textId="77777777" w:rsidR="005375DC" w:rsidRPr="009227E8" w:rsidRDefault="005375DC" w:rsidP="005375DC">
            <w:pPr>
              <w:ind w:firstLine="33"/>
              <w:contextualSpacing/>
              <w:jc w:val="center"/>
              <w:rPr>
                <w:b/>
                <w:bCs w:val="0"/>
                <w:sz w:val="20"/>
                <w:szCs w:val="20"/>
              </w:rPr>
            </w:pPr>
            <w:r w:rsidRPr="009227E8">
              <w:rPr>
                <w:b/>
                <w:sz w:val="20"/>
                <w:szCs w:val="20"/>
              </w:rPr>
              <w:t>ЛР 5</w:t>
            </w:r>
          </w:p>
        </w:tc>
      </w:tr>
      <w:tr w:rsidR="005375DC" w:rsidRPr="009227E8" w14:paraId="008A6001" w14:textId="77777777" w:rsidTr="005375DC">
        <w:tc>
          <w:tcPr>
            <w:tcW w:w="7479" w:type="dxa"/>
          </w:tcPr>
          <w:p w14:paraId="7DA7F962" w14:textId="77777777" w:rsidR="005375DC" w:rsidRPr="009227E8" w:rsidRDefault="005375DC" w:rsidP="005375DC">
            <w:pPr>
              <w:ind w:firstLine="33"/>
              <w:contextualSpacing/>
              <w:jc w:val="both"/>
              <w:rPr>
                <w:b/>
                <w:bCs w:val="0"/>
                <w:sz w:val="20"/>
                <w:szCs w:val="20"/>
              </w:rPr>
            </w:pPr>
            <w:r w:rsidRPr="009227E8">
              <w:rPr>
                <w:sz w:val="20"/>
                <w:szCs w:val="20"/>
              </w:rPr>
              <w:t xml:space="preserve">Проявляющий уважение к людям старшего поколения и готовность к участию в социальной поддержке и волонтерских движениях.  </w:t>
            </w:r>
          </w:p>
        </w:tc>
        <w:tc>
          <w:tcPr>
            <w:tcW w:w="2092" w:type="dxa"/>
            <w:vAlign w:val="center"/>
          </w:tcPr>
          <w:p w14:paraId="301714EC" w14:textId="77777777" w:rsidR="005375DC" w:rsidRPr="009227E8" w:rsidRDefault="005375DC" w:rsidP="005375DC">
            <w:pPr>
              <w:ind w:firstLine="33"/>
              <w:contextualSpacing/>
              <w:jc w:val="center"/>
              <w:rPr>
                <w:b/>
                <w:bCs w:val="0"/>
                <w:sz w:val="20"/>
                <w:szCs w:val="20"/>
              </w:rPr>
            </w:pPr>
            <w:r w:rsidRPr="009227E8">
              <w:rPr>
                <w:b/>
                <w:sz w:val="20"/>
                <w:szCs w:val="20"/>
              </w:rPr>
              <w:t>ЛР 6</w:t>
            </w:r>
          </w:p>
        </w:tc>
      </w:tr>
      <w:tr w:rsidR="005375DC" w:rsidRPr="009227E8" w14:paraId="09E23E52" w14:textId="77777777" w:rsidTr="005375DC">
        <w:tc>
          <w:tcPr>
            <w:tcW w:w="7479" w:type="dxa"/>
          </w:tcPr>
          <w:p w14:paraId="5791B7AA" w14:textId="77777777" w:rsidR="005375DC" w:rsidRPr="009227E8" w:rsidRDefault="005375DC" w:rsidP="005375DC">
            <w:pPr>
              <w:ind w:firstLine="33"/>
              <w:contextualSpacing/>
              <w:jc w:val="both"/>
              <w:rPr>
                <w:b/>
                <w:bCs w:val="0"/>
                <w:sz w:val="20"/>
                <w:szCs w:val="20"/>
              </w:rPr>
            </w:pPr>
            <w:r w:rsidRPr="009227E8">
              <w:rPr>
                <w:sz w:val="20"/>
                <w:szCs w:val="20"/>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2" w:type="dxa"/>
            <w:vAlign w:val="center"/>
          </w:tcPr>
          <w:p w14:paraId="0C3FE288" w14:textId="77777777" w:rsidR="005375DC" w:rsidRPr="009227E8" w:rsidRDefault="005375DC" w:rsidP="005375DC">
            <w:pPr>
              <w:ind w:firstLine="33"/>
              <w:contextualSpacing/>
              <w:jc w:val="center"/>
              <w:rPr>
                <w:b/>
                <w:bCs w:val="0"/>
                <w:sz w:val="20"/>
                <w:szCs w:val="20"/>
              </w:rPr>
            </w:pPr>
            <w:r w:rsidRPr="009227E8">
              <w:rPr>
                <w:b/>
                <w:sz w:val="20"/>
                <w:szCs w:val="20"/>
              </w:rPr>
              <w:t>ЛР 7</w:t>
            </w:r>
          </w:p>
        </w:tc>
      </w:tr>
      <w:tr w:rsidR="005375DC" w:rsidRPr="009227E8" w14:paraId="1FE73FC9" w14:textId="77777777" w:rsidTr="005375DC">
        <w:tc>
          <w:tcPr>
            <w:tcW w:w="7479" w:type="dxa"/>
          </w:tcPr>
          <w:p w14:paraId="477D8B22" w14:textId="77777777" w:rsidR="005375DC" w:rsidRPr="009227E8" w:rsidRDefault="005375DC" w:rsidP="005375DC">
            <w:pPr>
              <w:ind w:firstLine="33"/>
              <w:contextualSpacing/>
              <w:jc w:val="both"/>
              <w:rPr>
                <w:b/>
                <w:bCs w:val="0"/>
                <w:sz w:val="20"/>
                <w:szCs w:val="20"/>
              </w:rPr>
            </w:pPr>
            <w:r w:rsidRPr="009227E8">
              <w:rPr>
                <w:sz w:val="20"/>
                <w:szCs w:val="20"/>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92" w:type="dxa"/>
            <w:vAlign w:val="center"/>
          </w:tcPr>
          <w:p w14:paraId="364F6BCC" w14:textId="77777777" w:rsidR="005375DC" w:rsidRPr="009227E8" w:rsidRDefault="005375DC" w:rsidP="005375DC">
            <w:pPr>
              <w:ind w:firstLine="33"/>
              <w:contextualSpacing/>
              <w:jc w:val="center"/>
              <w:rPr>
                <w:b/>
                <w:bCs w:val="0"/>
                <w:sz w:val="20"/>
                <w:szCs w:val="20"/>
              </w:rPr>
            </w:pPr>
            <w:r w:rsidRPr="009227E8">
              <w:rPr>
                <w:b/>
                <w:sz w:val="20"/>
                <w:szCs w:val="20"/>
              </w:rPr>
              <w:t>ЛР 8</w:t>
            </w:r>
          </w:p>
        </w:tc>
      </w:tr>
      <w:tr w:rsidR="005375DC" w:rsidRPr="009227E8" w14:paraId="671DDC22" w14:textId="77777777" w:rsidTr="005375DC">
        <w:tc>
          <w:tcPr>
            <w:tcW w:w="7479" w:type="dxa"/>
          </w:tcPr>
          <w:p w14:paraId="0586D139" w14:textId="77777777" w:rsidR="005375DC" w:rsidRPr="009227E8" w:rsidRDefault="005375DC" w:rsidP="005375DC">
            <w:pPr>
              <w:ind w:firstLine="33"/>
              <w:contextualSpacing/>
              <w:jc w:val="both"/>
              <w:rPr>
                <w:b/>
                <w:bCs w:val="0"/>
                <w:sz w:val="20"/>
                <w:szCs w:val="20"/>
              </w:rPr>
            </w:pPr>
            <w:r w:rsidRPr="009227E8">
              <w:rPr>
                <w:sz w:val="20"/>
                <w:szCs w:val="20"/>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092" w:type="dxa"/>
            <w:vAlign w:val="center"/>
          </w:tcPr>
          <w:p w14:paraId="20152AF6" w14:textId="77777777" w:rsidR="005375DC" w:rsidRPr="009227E8" w:rsidRDefault="005375DC" w:rsidP="005375DC">
            <w:pPr>
              <w:ind w:firstLine="33"/>
              <w:contextualSpacing/>
              <w:jc w:val="center"/>
              <w:rPr>
                <w:b/>
                <w:bCs w:val="0"/>
                <w:sz w:val="20"/>
                <w:szCs w:val="20"/>
              </w:rPr>
            </w:pPr>
            <w:r w:rsidRPr="009227E8">
              <w:rPr>
                <w:b/>
                <w:sz w:val="20"/>
                <w:szCs w:val="20"/>
              </w:rPr>
              <w:t>ЛР 9</w:t>
            </w:r>
          </w:p>
        </w:tc>
      </w:tr>
      <w:tr w:rsidR="005375DC" w:rsidRPr="009227E8" w14:paraId="2779F30A" w14:textId="77777777" w:rsidTr="005375DC">
        <w:tc>
          <w:tcPr>
            <w:tcW w:w="7479" w:type="dxa"/>
          </w:tcPr>
          <w:p w14:paraId="7F92EA1A" w14:textId="77777777" w:rsidR="005375DC" w:rsidRPr="009227E8" w:rsidRDefault="005375DC" w:rsidP="005375DC">
            <w:pPr>
              <w:contextualSpacing/>
              <w:jc w:val="both"/>
              <w:rPr>
                <w:b/>
                <w:bCs w:val="0"/>
                <w:sz w:val="20"/>
                <w:szCs w:val="20"/>
              </w:rPr>
            </w:pPr>
            <w:r w:rsidRPr="009227E8">
              <w:rPr>
                <w:sz w:val="20"/>
                <w:szCs w:val="20"/>
              </w:rPr>
              <w:t>Заботящийся о защите окружающей среды, собственной и чужой безопасности, в том числе цифровой.</w:t>
            </w:r>
          </w:p>
        </w:tc>
        <w:tc>
          <w:tcPr>
            <w:tcW w:w="2092" w:type="dxa"/>
            <w:vAlign w:val="center"/>
          </w:tcPr>
          <w:p w14:paraId="422BDAE9" w14:textId="77777777" w:rsidR="005375DC" w:rsidRPr="009227E8" w:rsidRDefault="005375DC" w:rsidP="005375DC">
            <w:pPr>
              <w:ind w:firstLine="33"/>
              <w:contextualSpacing/>
              <w:jc w:val="center"/>
              <w:rPr>
                <w:b/>
                <w:bCs w:val="0"/>
                <w:sz w:val="20"/>
                <w:szCs w:val="20"/>
              </w:rPr>
            </w:pPr>
            <w:r w:rsidRPr="009227E8">
              <w:rPr>
                <w:b/>
                <w:sz w:val="20"/>
                <w:szCs w:val="20"/>
              </w:rPr>
              <w:t>ЛР 10</w:t>
            </w:r>
          </w:p>
        </w:tc>
      </w:tr>
      <w:tr w:rsidR="005375DC" w:rsidRPr="009227E8" w14:paraId="449D82B2" w14:textId="77777777" w:rsidTr="005375DC">
        <w:tc>
          <w:tcPr>
            <w:tcW w:w="7479" w:type="dxa"/>
          </w:tcPr>
          <w:p w14:paraId="0C6D8AAC" w14:textId="77777777" w:rsidR="005375DC" w:rsidRPr="009227E8" w:rsidRDefault="005375DC" w:rsidP="005375DC">
            <w:pPr>
              <w:contextualSpacing/>
              <w:jc w:val="both"/>
              <w:rPr>
                <w:b/>
                <w:bCs w:val="0"/>
                <w:sz w:val="20"/>
                <w:szCs w:val="20"/>
              </w:rPr>
            </w:pPr>
            <w:r w:rsidRPr="009227E8">
              <w:rPr>
                <w:sz w:val="20"/>
                <w:szCs w:val="20"/>
              </w:rPr>
              <w:t xml:space="preserve">Проявляющий уважение к эстетическим ценностям, обладающий основами эстетической культуры. </w:t>
            </w:r>
          </w:p>
        </w:tc>
        <w:tc>
          <w:tcPr>
            <w:tcW w:w="2092" w:type="dxa"/>
            <w:vAlign w:val="center"/>
          </w:tcPr>
          <w:p w14:paraId="616D9943" w14:textId="77777777" w:rsidR="005375DC" w:rsidRPr="009227E8" w:rsidRDefault="005375DC" w:rsidP="005375DC">
            <w:pPr>
              <w:ind w:firstLine="33"/>
              <w:contextualSpacing/>
              <w:jc w:val="center"/>
              <w:rPr>
                <w:b/>
                <w:bCs w:val="0"/>
                <w:sz w:val="20"/>
                <w:szCs w:val="20"/>
              </w:rPr>
            </w:pPr>
            <w:r w:rsidRPr="009227E8">
              <w:rPr>
                <w:b/>
                <w:sz w:val="20"/>
                <w:szCs w:val="20"/>
              </w:rPr>
              <w:t>ЛР 11</w:t>
            </w:r>
          </w:p>
        </w:tc>
      </w:tr>
      <w:tr w:rsidR="005375DC" w:rsidRPr="009227E8" w14:paraId="5FB25340" w14:textId="77777777" w:rsidTr="005375DC">
        <w:tc>
          <w:tcPr>
            <w:tcW w:w="7479" w:type="dxa"/>
          </w:tcPr>
          <w:p w14:paraId="69ABBAF5" w14:textId="77777777" w:rsidR="005375DC" w:rsidRPr="009227E8" w:rsidRDefault="005375DC" w:rsidP="005375DC">
            <w:pPr>
              <w:contextualSpacing/>
              <w:jc w:val="both"/>
              <w:rPr>
                <w:b/>
                <w:bCs w:val="0"/>
                <w:sz w:val="20"/>
                <w:szCs w:val="20"/>
              </w:rPr>
            </w:pPr>
            <w:r w:rsidRPr="009227E8">
              <w:rPr>
                <w:sz w:val="20"/>
                <w:szCs w:val="20"/>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092" w:type="dxa"/>
            <w:vAlign w:val="center"/>
          </w:tcPr>
          <w:p w14:paraId="7C30301A" w14:textId="77777777" w:rsidR="005375DC" w:rsidRPr="009227E8" w:rsidRDefault="005375DC" w:rsidP="005375DC">
            <w:pPr>
              <w:ind w:firstLine="33"/>
              <w:contextualSpacing/>
              <w:jc w:val="center"/>
              <w:rPr>
                <w:b/>
                <w:bCs w:val="0"/>
                <w:sz w:val="20"/>
                <w:szCs w:val="20"/>
              </w:rPr>
            </w:pPr>
            <w:r w:rsidRPr="009227E8">
              <w:rPr>
                <w:b/>
                <w:sz w:val="20"/>
                <w:szCs w:val="20"/>
              </w:rPr>
              <w:t>ЛР 12</w:t>
            </w:r>
          </w:p>
        </w:tc>
      </w:tr>
      <w:tr w:rsidR="00977A22" w:rsidRPr="009227E8" w14:paraId="6C20FB3E" w14:textId="77777777" w:rsidTr="005375DC">
        <w:tc>
          <w:tcPr>
            <w:tcW w:w="7479" w:type="dxa"/>
          </w:tcPr>
          <w:p w14:paraId="57309730" w14:textId="77777777" w:rsidR="00977A22" w:rsidRDefault="00977A22" w:rsidP="005375DC">
            <w:pPr>
              <w:jc w:val="center"/>
            </w:pPr>
            <w:r w:rsidRPr="009227E8">
              <w:rPr>
                <w:b/>
                <w:sz w:val="20"/>
                <w:szCs w:val="20"/>
              </w:rPr>
              <w:t>Личностные результаты реализации программы воспитания</w:t>
            </w:r>
            <w:r>
              <w:rPr>
                <w:b/>
                <w:sz w:val="20"/>
                <w:szCs w:val="20"/>
              </w:rPr>
              <w:t>, определенные субъектами образовательного процесса</w:t>
            </w:r>
          </w:p>
        </w:tc>
        <w:tc>
          <w:tcPr>
            <w:tcW w:w="2092" w:type="dxa"/>
            <w:vAlign w:val="center"/>
          </w:tcPr>
          <w:p w14:paraId="7E24FD93" w14:textId="77777777" w:rsidR="00977A22" w:rsidRPr="009227E8" w:rsidRDefault="00977A22" w:rsidP="005375DC">
            <w:pPr>
              <w:ind w:firstLine="33"/>
              <w:contextualSpacing/>
              <w:jc w:val="center"/>
              <w:rPr>
                <w:b/>
                <w:bCs w:val="0"/>
                <w:sz w:val="20"/>
                <w:szCs w:val="20"/>
              </w:rPr>
            </w:pPr>
          </w:p>
        </w:tc>
      </w:tr>
      <w:tr w:rsidR="00977A22" w:rsidRPr="009227E8" w14:paraId="0529CD30" w14:textId="77777777" w:rsidTr="005375DC">
        <w:tc>
          <w:tcPr>
            <w:tcW w:w="7479" w:type="dxa"/>
          </w:tcPr>
          <w:p w14:paraId="485369B1" w14:textId="77777777" w:rsidR="00977A22" w:rsidRDefault="00977A22" w:rsidP="005375DC">
            <w:pPr>
              <w:contextualSpacing/>
              <w:jc w:val="both"/>
            </w:pPr>
            <w:r>
              <w:rPr>
                <w:sz w:val="20"/>
                <w:szCs w:val="20"/>
              </w:rPr>
              <w:t>Проявляющий уважительное отношение к традициям, бережному сохранению и преумножению славной истории колледжа</w:t>
            </w:r>
          </w:p>
        </w:tc>
        <w:tc>
          <w:tcPr>
            <w:tcW w:w="2092" w:type="dxa"/>
            <w:vAlign w:val="center"/>
          </w:tcPr>
          <w:p w14:paraId="430A81FE" w14:textId="77777777" w:rsidR="00977A22" w:rsidRPr="00A1588C" w:rsidRDefault="00977A22" w:rsidP="00A1588C">
            <w:pPr>
              <w:ind w:firstLine="33"/>
              <w:contextualSpacing/>
              <w:jc w:val="center"/>
              <w:rPr>
                <w:b/>
                <w:bCs w:val="0"/>
                <w:sz w:val="20"/>
                <w:szCs w:val="20"/>
              </w:rPr>
            </w:pPr>
            <w:r>
              <w:rPr>
                <w:b/>
                <w:bCs w:val="0"/>
                <w:sz w:val="20"/>
                <w:szCs w:val="20"/>
              </w:rPr>
              <w:t xml:space="preserve">ЛР </w:t>
            </w:r>
            <w:r w:rsidR="00A1588C">
              <w:rPr>
                <w:b/>
                <w:bCs w:val="0"/>
                <w:sz w:val="20"/>
                <w:szCs w:val="20"/>
              </w:rPr>
              <w:t>13</w:t>
            </w:r>
          </w:p>
        </w:tc>
      </w:tr>
    </w:tbl>
    <w:p w14:paraId="2FB14ABC" w14:textId="77777777" w:rsidR="005375DC" w:rsidRPr="001F4493" w:rsidRDefault="005375DC" w:rsidP="005375DC">
      <w:pPr>
        <w:spacing w:after="0" w:line="240" w:lineRule="auto"/>
        <w:ind w:firstLine="709"/>
        <w:contextualSpacing/>
        <w:jc w:val="both"/>
      </w:pPr>
      <w:r w:rsidRPr="001F4493">
        <w:t>Планируемые личностные результаты в ходе реализации образовательной программы</w:t>
      </w:r>
    </w:p>
    <w:tbl>
      <w:tblPr>
        <w:tblStyle w:val="a5"/>
        <w:tblW w:w="0" w:type="auto"/>
        <w:tblLook w:val="04A0" w:firstRow="1" w:lastRow="0" w:firstColumn="1" w:lastColumn="0" w:noHBand="0" w:noVBand="1"/>
      </w:tblPr>
      <w:tblGrid>
        <w:gridCol w:w="6601"/>
        <w:gridCol w:w="2744"/>
      </w:tblGrid>
      <w:tr w:rsidR="005375DC" w:rsidRPr="003A24B3" w14:paraId="6E53C246" w14:textId="77777777" w:rsidTr="00E8189D">
        <w:tc>
          <w:tcPr>
            <w:tcW w:w="6601" w:type="dxa"/>
          </w:tcPr>
          <w:p w14:paraId="3F8CCCCA" w14:textId="77777777" w:rsidR="005375DC" w:rsidRPr="001F4493" w:rsidRDefault="005375DC" w:rsidP="005375DC">
            <w:pPr>
              <w:contextualSpacing/>
              <w:jc w:val="center"/>
              <w:rPr>
                <w:b/>
                <w:sz w:val="20"/>
                <w:szCs w:val="20"/>
              </w:rPr>
            </w:pPr>
            <w:r w:rsidRPr="001F4493">
              <w:rPr>
                <w:b/>
                <w:sz w:val="20"/>
                <w:szCs w:val="20"/>
              </w:rPr>
              <w:t xml:space="preserve">Наименование профессионального модуля, </w:t>
            </w:r>
          </w:p>
          <w:p w14:paraId="17992798" w14:textId="77777777" w:rsidR="005375DC" w:rsidRPr="001F4493" w:rsidRDefault="005375DC" w:rsidP="005375DC">
            <w:pPr>
              <w:contextualSpacing/>
              <w:jc w:val="center"/>
              <w:rPr>
                <w:b/>
                <w:sz w:val="20"/>
                <w:szCs w:val="20"/>
              </w:rPr>
            </w:pPr>
            <w:r w:rsidRPr="001F4493">
              <w:rPr>
                <w:b/>
                <w:sz w:val="20"/>
                <w:szCs w:val="20"/>
              </w:rPr>
              <w:t>учебной дисциплины, предмета</w:t>
            </w:r>
          </w:p>
        </w:tc>
        <w:tc>
          <w:tcPr>
            <w:tcW w:w="2744" w:type="dxa"/>
          </w:tcPr>
          <w:p w14:paraId="6990AD43" w14:textId="77777777" w:rsidR="005375DC" w:rsidRPr="003A24B3" w:rsidRDefault="005375DC" w:rsidP="005375DC">
            <w:pPr>
              <w:contextualSpacing/>
              <w:jc w:val="center"/>
              <w:rPr>
                <w:b/>
                <w:sz w:val="20"/>
                <w:szCs w:val="20"/>
              </w:rPr>
            </w:pPr>
            <w:r w:rsidRPr="001F4493">
              <w:rPr>
                <w:b/>
                <w:sz w:val="20"/>
                <w:szCs w:val="20"/>
              </w:rPr>
              <w:t>Код личностных результатов реализации программ воспитания</w:t>
            </w:r>
          </w:p>
        </w:tc>
      </w:tr>
      <w:tr w:rsidR="000052B3" w:rsidRPr="003A24B3" w14:paraId="2B609AFB" w14:textId="77777777" w:rsidTr="00E8189D">
        <w:tc>
          <w:tcPr>
            <w:tcW w:w="6601" w:type="dxa"/>
          </w:tcPr>
          <w:p w14:paraId="1E50D697"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СГ.01 </w:t>
            </w:r>
            <w:r w:rsidRPr="00670ECA">
              <w:rPr>
                <w:rFonts w:eastAsia="Times New Roman"/>
                <w:color w:val="000000"/>
                <w:sz w:val="22"/>
                <w:szCs w:val="22"/>
                <w:lang w:eastAsia="ru-RU"/>
              </w:rPr>
              <w:t>История России</w:t>
            </w:r>
          </w:p>
          <w:p w14:paraId="1E452CB5" w14:textId="77777777" w:rsidR="000052B3" w:rsidRPr="00670ECA" w:rsidRDefault="000052B3" w:rsidP="00670ECA">
            <w:pPr>
              <w:rPr>
                <w:sz w:val="22"/>
                <w:szCs w:val="22"/>
              </w:rPr>
            </w:pPr>
          </w:p>
        </w:tc>
        <w:tc>
          <w:tcPr>
            <w:tcW w:w="2744" w:type="dxa"/>
          </w:tcPr>
          <w:p w14:paraId="5ED0EB07" w14:textId="77777777" w:rsidR="00D96E0E" w:rsidRPr="004E773B" w:rsidRDefault="00D96E0E" w:rsidP="000052B3">
            <w:pPr>
              <w:contextualSpacing/>
              <w:jc w:val="both"/>
              <w:rPr>
                <w:sz w:val="20"/>
                <w:szCs w:val="20"/>
              </w:rPr>
            </w:pPr>
            <w:r w:rsidRPr="004E773B">
              <w:rPr>
                <w:sz w:val="20"/>
                <w:szCs w:val="20"/>
              </w:rPr>
              <w:t>ЛР1</w:t>
            </w:r>
            <w:r w:rsidR="000052B3" w:rsidRPr="004E773B">
              <w:rPr>
                <w:sz w:val="20"/>
                <w:szCs w:val="20"/>
              </w:rPr>
              <w:t xml:space="preserve"> </w:t>
            </w:r>
          </w:p>
          <w:p w14:paraId="0FD54C21" w14:textId="77777777" w:rsidR="00D96E0E" w:rsidRPr="004E773B" w:rsidRDefault="00D96E0E" w:rsidP="000052B3">
            <w:pPr>
              <w:contextualSpacing/>
              <w:jc w:val="both"/>
              <w:rPr>
                <w:sz w:val="20"/>
                <w:szCs w:val="20"/>
              </w:rPr>
            </w:pPr>
            <w:r w:rsidRPr="004E773B">
              <w:rPr>
                <w:sz w:val="20"/>
                <w:szCs w:val="20"/>
              </w:rPr>
              <w:t>ЛР6 – ЛР9</w:t>
            </w:r>
          </w:p>
          <w:p w14:paraId="04D646A3" w14:textId="77777777" w:rsidR="000052B3" w:rsidRPr="00DC5B03" w:rsidRDefault="000052B3" w:rsidP="000052B3">
            <w:pPr>
              <w:contextualSpacing/>
              <w:jc w:val="both"/>
              <w:rPr>
                <w:sz w:val="20"/>
                <w:szCs w:val="20"/>
              </w:rPr>
            </w:pPr>
            <w:r w:rsidRPr="004E773B">
              <w:rPr>
                <w:sz w:val="20"/>
                <w:szCs w:val="20"/>
              </w:rPr>
              <w:t>ЛР12</w:t>
            </w:r>
          </w:p>
        </w:tc>
      </w:tr>
      <w:tr w:rsidR="000052B3" w:rsidRPr="003A24B3" w14:paraId="6370E0DC" w14:textId="77777777" w:rsidTr="00E8189D">
        <w:tc>
          <w:tcPr>
            <w:tcW w:w="6601" w:type="dxa"/>
          </w:tcPr>
          <w:p w14:paraId="342658C4"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СГ.02 </w:t>
            </w:r>
            <w:r w:rsidRPr="00670ECA">
              <w:rPr>
                <w:rFonts w:eastAsia="Times New Roman"/>
                <w:color w:val="000000"/>
                <w:sz w:val="22"/>
                <w:szCs w:val="22"/>
                <w:lang w:eastAsia="ru-RU"/>
              </w:rPr>
              <w:t>Иностранный язык в профессиональной деятельности</w:t>
            </w:r>
          </w:p>
          <w:p w14:paraId="3E2818EA" w14:textId="77777777" w:rsidR="000052B3" w:rsidRPr="00670ECA" w:rsidRDefault="000052B3" w:rsidP="00670ECA">
            <w:pPr>
              <w:rPr>
                <w:sz w:val="22"/>
                <w:szCs w:val="22"/>
              </w:rPr>
            </w:pPr>
          </w:p>
        </w:tc>
        <w:tc>
          <w:tcPr>
            <w:tcW w:w="2744" w:type="dxa"/>
          </w:tcPr>
          <w:p w14:paraId="2350AE50" w14:textId="77777777" w:rsidR="00D96E0E" w:rsidRDefault="00D96E0E" w:rsidP="000052B3">
            <w:pPr>
              <w:contextualSpacing/>
              <w:jc w:val="both"/>
              <w:rPr>
                <w:sz w:val="20"/>
                <w:szCs w:val="20"/>
              </w:rPr>
            </w:pPr>
            <w:r>
              <w:rPr>
                <w:sz w:val="20"/>
                <w:szCs w:val="20"/>
              </w:rPr>
              <w:t>ЛР1</w:t>
            </w:r>
          </w:p>
          <w:p w14:paraId="693BFCB7" w14:textId="77777777" w:rsidR="00D96E0E" w:rsidRDefault="00D96E0E" w:rsidP="000052B3">
            <w:pPr>
              <w:contextualSpacing/>
              <w:jc w:val="both"/>
              <w:rPr>
                <w:sz w:val="20"/>
                <w:szCs w:val="20"/>
              </w:rPr>
            </w:pPr>
            <w:r>
              <w:rPr>
                <w:sz w:val="20"/>
                <w:szCs w:val="20"/>
              </w:rPr>
              <w:t>ЛР6 – ЛР9</w:t>
            </w:r>
          </w:p>
          <w:p w14:paraId="3D5AE786" w14:textId="77777777" w:rsidR="000052B3" w:rsidRPr="003A24B3" w:rsidRDefault="00D96E0E" w:rsidP="000052B3">
            <w:pPr>
              <w:contextualSpacing/>
              <w:jc w:val="both"/>
              <w:rPr>
                <w:sz w:val="20"/>
                <w:szCs w:val="20"/>
              </w:rPr>
            </w:pPr>
            <w:r>
              <w:rPr>
                <w:sz w:val="20"/>
                <w:szCs w:val="20"/>
              </w:rPr>
              <w:t>ЛР12</w:t>
            </w:r>
          </w:p>
        </w:tc>
      </w:tr>
      <w:tr w:rsidR="000052B3" w:rsidRPr="003A24B3" w14:paraId="05BF042B" w14:textId="77777777" w:rsidTr="00E8189D">
        <w:tc>
          <w:tcPr>
            <w:tcW w:w="6601" w:type="dxa"/>
          </w:tcPr>
          <w:p w14:paraId="7C6F4850"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СГ.03 </w:t>
            </w:r>
            <w:r w:rsidRPr="00670ECA">
              <w:rPr>
                <w:rFonts w:eastAsia="Times New Roman"/>
                <w:color w:val="000000"/>
                <w:sz w:val="22"/>
                <w:szCs w:val="22"/>
                <w:lang w:eastAsia="ru-RU"/>
              </w:rPr>
              <w:t>Безопасность жизнедеятельности</w:t>
            </w:r>
          </w:p>
          <w:p w14:paraId="54361095" w14:textId="77777777" w:rsidR="000052B3" w:rsidRPr="00670ECA" w:rsidRDefault="000052B3" w:rsidP="00670ECA">
            <w:pPr>
              <w:rPr>
                <w:sz w:val="22"/>
                <w:szCs w:val="22"/>
              </w:rPr>
            </w:pPr>
          </w:p>
        </w:tc>
        <w:tc>
          <w:tcPr>
            <w:tcW w:w="2744" w:type="dxa"/>
          </w:tcPr>
          <w:p w14:paraId="39271725" w14:textId="77777777" w:rsidR="00C64D32" w:rsidRDefault="00C64D32" w:rsidP="00C64D32">
            <w:pPr>
              <w:contextualSpacing/>
              <w:jc w:val="both"/>
              <w:rPr>
                <w:sz w:val="20"/>
                <w:szCs w:val="20"/>
              </w:rPr>
            </w:pPr>
            <w:r>
              <w:rPr>
                <w:sz w:val="20"/>
                <w:szCs w:val="20"/>
              </w:rPr>
              <w:t>ЛР2</w:t>
            </w:r>
          </w:p>
          <w:p w14:paraId="2BAFB950" w14:textId="77777777" w:rsidR="00C64D32" w:rsidRDefault="00C64D32" w:rsidP="00C64D32">
            <w:pPr>
              <w:contextualSpacing/>
              <w:jc w:val="both"/>
              <w:rPr>
                <w:sz w:val="20"/>
                <w:szCs w:val="20"/>
              </w:rPr>
            </w:pPr>
            <w:r>
              <w:rPr>
                <w:sz w:val="20"/>
                <w:szCs w:val="20"/>
              </w:rPr>
              <w:t>ЛР3</w:t>
            </w:r>
          </w:p>
          <w:p w14:paraId="0F6507DC" w14:textId="77777777" w:rsidR="00C64D32" w:rsidRDefault="00C64D32" w:rsidP="00C64D32">
            <w:pPr>
              <w:contextualSpacing/>
              <w:jc w:val="both"/>
              <w:rPr>
                <w:sz w:val="20"/>
                <w:szCs w:val="20"/>
              </w:rPr>
            </w:pPr>
            <w:r>
              <w:rPr>
                <w:sz w:val="20"/>
                <w:szCs w:val="20"/>
              </w:rPr>
              <w:t>ЛР5</w:t>
            </w:r>
          </w:p>
          <w:p w14:paraId="31EB3593" w14:textId="77777777" w:rsidR="00C64D32" w:rsidRDefault="00C64D32" w:rsidP="00C64D32">
            <w:pPr>
              <w:contextualSpacing/>
              <w:jc w:val="both"/>
              <w:rPr>
                <w:sz w:val="20"/>
                <w:szCs w:val="20"/>
              </w:rPr>
            </w:pPr>
            <w:r>
              <w:rPr>
                <w:sz w:val="20"/>
                <w:szCs w:val="20"/>
              </w:rPr>
              <w:t>ЛР8</w:t>
            </w:r>
          </w:p>
          <w:p w14:paraId="27731A27" w14:textId="77777777" w:rsidR="000052B3" w:rsidRPr="003A24B3" w:rsidRDefault="00C64D32" w:rsidP="00C64D32">
            <w:pPr>
              <w:contextualSpacing/>
              <w:jc w:val="both"/>
              <w:rPr>
                <w:sz w:val="20"/>
                <w:szCs w:val="20"/>
              </w:rPr>
            </w:pPr>
            <w:r>
              <w:rPr>
                <w:sz w:val="20"/>
                <w:szCs w:val="20"/>
              </w:rPr>
              <w:t>ЛР13</w:t>
            </w:r>
          </w:p>
        </w:tc>
      </w:tr>
      <w:tr w:rsidR="000052B3" w:rsidRPr="003A24B3" w14:paraId="00562ACD" w14:textId="77777777" w:rsidTr="00E8189D">
        <w:tc>
          <w:tcPr>
            <w:tcW w:w="6601" w:type="dxa"/>
          </w:tcPr>
          <w:p w14:paraId="0C0F895E"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СГ.04 </w:t>
            </w:r>
            <w:r w:rsidRPr="00670ECA">
              <w:rPr>
                <w:rFonts w:eastAsia="Times New Roman"/>
                <w:color w:val="000000"/>
                <w:sz w:val="22"/>
                <w:szCs w:val="22"/>
                <w:lang w:eastAsia="ru-RU"/>
              </w:rPr>
              <w:t>Физическая культура</w:t>
            </w:r>
          </w:p>
          <w:p w14:paraId="4B1580E9" w14:textId="77777777" w:rsidR="000052B3" w:rsidRPr="00670ECA" w:rsidRDefault="000052B3" w:rsidP="00670ECA">
            <w:pPr>
              <w:rPr>
                <w:sz w:val="22"/>
                <w:szCs w:val="22"/>
              </w:rPr>
            </w:pPr>
          </w:p>
        </w:tc>
        <w:tc>
          <w:tcPr>
            <w:tcW w:w="2744" w:type="dxa"/>
          </w:tcPr>
          <w:p w14:paraId="12FF5977" w14:textId="77777777" w:rsidR="000052B3" w:rsidRDefault="000052B3" w:rsidP="000052B3">
            <w:pPr>
              <w:contextualSpacing/>
              <w:jc w:val="both"/>
              <w:rPr>
                <w:sz w:val="20"/>
                <w:szCs w:val="20"/>
              </w:rPr>
            </w:pPr>
            <w:r>
              <w:rPr>
                <w:sz w:val="20"/>
                <w:szCs w:val="20"/>
              </w:rPr>
              <w:t>ЛР1</w:t>
            </w:r>
          </w:p>
          <w:p w14:paraId="6917F681" w14:textId="77777777" w:rsidR="000052B3" w:rsidRDefault="000052B3" w:rsidP="000052B3">
            <w:pPr>
              <w:contextualSpacing/>
              <w:jc w:val="both"/>
              <w:rPr>
                <w:sz w:val="20"/>
                <w:szCs w:val="20"/>
              </w:rPr>
            </w:pPr>
            <w:r>
              <w:rPr>
                <w:sz w:val="20"/>
                <w:szCs w:val="20"/>
              </w:rPr>
              <w:t>ЛР9</w:t>
            </w:r>
          </w:p>
          <w:p w14:paraId="5758AF9E" w14:textId="77777777" w:rsidR="000052B3" w:rsidRPr="003A24B3" w:rsidRDefault="000052B3" w:rsidP="000052B3">
            <w:pPr>
              <w:contextualSpacing/>
              <w:jc w:val="both"/>
              <w:rPr>
                <w:sz w:val="20"/>
                <w:szCs w:val="20"/>
              </w:rPr>
            </w:pPr>
            <w:r>
              <w:rPr>
                <w:sz w:val="20"/>
                <w:szCs w:val="20"/>
              </w:rPr>
              <w:t>ЛР11</w:t>
            </w:r>
          </w:p>
        </w:tc>
      </w:tr>
      <w:tr w:rsidR="0071581E" w:rsidRPr="003A24B3" w14:paraId="5B36D713" w14:textId="77777777" w:rsidTr="00E8189D">
        <w:tc>
          <w:tcPr>
            <w:tcW w:w="6601" w:type="dxa"/>
          </w:tcPr>
          <w:p w14:paraId="04B4AB41"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СГ.05 </w:t>
            </w:r>
            <w:r w:rsidRPr="00670ECA">
              <w:rPr>
                <w:rFonts w:eastAsia="Times New Roman"/>
                <w:color w:val="000000"/>
                <w:sz w:val="22"/>
                <w:szCs w:val="22"/>
                <w:lang w:eastAsia="ru-RU"/>
              </w:rPr>
              <w:t>Основы бережливого производства</w:t>
            </w:r>
          </w:p>
          <w:p w14:paraId="221A999C" w14:textId="77777777" w:rsidR="0071581E" w:rsidRPr="00670ECA" w:rsidRDefault="0071581E" w:rsidP="00670ECA">
            <w:pPr>
              <w:rPr>
                <w:sz w:val="22"/>
                <w:szCs w:val="22"/>
              </w:rPr>
            </w:pPr>
          </w:p>
        </w:tc>
        <w:tc>
          <w:tcPr>
            <w:tcW w:w="2744" w:type="dxa"/>
          </w:tcPr>
          <w:p w14:paraId="7183B1F9" w14:textId="77777777" w:rsidR="0071581E" w:rsidRDefault="0071581E" w:rsidP="004679BC">
            <w:pPr>
              <w:contextualSpacing/>
              <w:jc w:val="both"/>
              <w:rPr>
                <w:sz w:val="20"/>
                <w:szCs w:val="20"/>
              </w:rPr>
            </w:pPr>
            <w:r>
              <w:rPr>
                <w:sz w:val="20"/>
                <w:szCs w:val="20"/>
              </w:rPr>
              <w:t>ЛР4</w:t>
            </w:r>
          </w:p>
          <w:p w14:paraId="644F8F3C" w14:textId="77777777" w:rsidR="0071581E" w:rsidRPr="003A24B3" w:rsidRDefault="0071581E" w:rsidP="004679BC">
            <w:pPr>
              <w:contextualSpacing/>
              <w:jc w:val="both"/>
              <w:rPr>
                <w:sz w:val="20"/>
                <w:szCs w:val="20"/>
              </w:rPr>
            </w:pPr>
            <w:r>
              <w:rPr>
                <w:sz w:val="20"/>
                <w:szCs w:val="20"/>
              </w:rPr>
              <w:t>ЛР10</w:t>
            </w:r>
          </w:p>
        </w:tc>
      </w:tr>
      <w:tr w:rsidR="0071581E" w:rsidRPr="003A24B3" w14:paraId="56A13B03" w14:textId="77777777" w:rsidTr="00E8189D">
        <w:tc>
          <w:tcPr>
            <w:tcW w:w="6601" w:type="dxa"/>
          </w:tcPr>
          <w:p w14:paraId="61E5CB6B"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СГ.0</w:t>
            </w:r>
            <w:r w:rsidR="004B1F89">
              <w:rPr>
                <w:rFonts w:eastAsia="Times New Roman"/>
                <w:color w:val="000000"/>
                <w:sz w:val="22"/>
                <w:szCs w:val="22"/>
                <w:lang w:eastAsia="ru-RU"/>
              </w:rPr>
              <w:t>6</w:t>
            </w:r>
            <w:r>
              <w:rPr>
                <w:rFonts w:eastAsia="Times New Roman"/>
                <w:color w:val="000000"/>
                <w:sz w:val="22"/>
                <w:szCs w:val="22"/>
                <w:lang w:eastAsia="ru-RU"/>
              </w:rPr>
              <w:t xml:space="preserve"> </w:t>
            </w:r>
            <w:r w:rsidRPr="00670ECA">
              <w:rPr>
                <w:rFonts w:eastAsia="Times New Roman"/>
                <w:color w:val="000000"/>
                <w:sz w:val="22"/>
                <w:szCs w:val="22"/>
                <w:lang w:eastAsia="ru-RU"/>
              </w:rPr>
              <w:t>Основы финансовой грамотности</w:t>
            </w:r>
          </w:p>
          <w:p w14:paraId="47B9A7B4" w14:textId="36801014" w:rsidR="0071581E" w:rsidRPr="00670ECA" w:rsidRDefault="002423AD" w:rsidP="0071581E">
            <w:pPr>
              <w:rPr>
                <w:sz w:val="22"/>
                <w:szCs w:val="22"/>
              </w:rPr>
            </w:pPr>
            <w:r>
              <w:rPr>
                <w:sz w:val="22"/>
                <w:szCs w:val="22"/>
              </w:rPr>
              <w:lastRenderedPageBreak/>
              <w:t xml:space="preserve">СГ.07 </w:t>
            </w:r>
            <w:r w:rsidRPr="002423AD">
              <w:rPr>
                <w:sz w:val="22"/>
                <w:szCs w:val="22"/>
              </w:rPr>
              <w:t>Основы предпринимательской деятельности</w:t>
            </w:r>
          </w:p>
        </w:tc>
        <w:tc>
          <w:tcPr>
            <w:tcW w:w="2744" w:type="dxa"/>
          </w:tcPr>
          <w:p w14:paraId="38638A72" w14:textId="77777777" w:rsidR="005E1DE4" w:rsidRDefault="005E1DE4" w:rsidP="005E1DE4">
            <w:pPr>
              <w:contextualSpacing/>
              <w:jc w:val="both"/>
              <w:rPr>
                <w:sz w:val="20"/>
                <w:szCs w:val="20"/>
              </w:rPr>
            </w:pPr>
            <w:r>
              <w:rPr>
                <w:sz w:val="20"/>
                <w:szCs w:val="20"/>
              </w:rPr>
              <w:lastRenderedPageBreak/>
              <w:t>ЛР2</w:t>
            </w:r>
          </w:p>
          <w:p w14:paraId="5DC2FA06" w14:textId="77777777" w:rsidR="005E1DE4" w:rsidRDefault="005E1DE4" w:rsidP="005E1DE4">
            <w:pPr>
              <w:contextualSpacing/>
              <w:jc w:val="both"/>
              <w:rPr>
                <w:sz w:val="20"/>
                <w:szCs w:val="20"/>
              </w:rPr>
            </w:pPr>
            <w:r>
              <w:rPr>
                <w:sz w:val="20"/>
                <w:szCs w:val="20"/>
              </w:rPr>
              <w:lastRenderedPageBreak/>
              <w:t>ЛР3</w:t>
            </w:r>
          </w:p>
          <w:p w14:paraId="1BFEA461" w14:textId="77777777" w:rsidR="005E1DE4" w:rsidRDefault="005E1DE4" w:rsidP="005E1DE4">
            <w:pPr>
              <w:contextualSpacing/>
              <w:jc w:val="both"/>
              <w:rPr>
                <w:sz w:val="20"/>
                <w:szCs w:val="20"/>
              </w:rPr>
            </w:pPr>
            <w:r>
              <w:rPr>
                <w:sz w:val="20"/>
                <w:szCs w:val="20"/>
              </w:rPr>
              <w:t>ЛР5</w:t>
            </w:r>
          </w:p>
          <w:p w14:paraId="12F4DBCE" w14:textId="77777777" w:rsidR="0071581E" w:rsidRPr="003A24B3" w:rsidRDefault="005E1DE4" w:rsidP="00590E99">
            <w:pPr>
              <w:contextualSpacing/>
              <w:jc w:val="both"/>
              <w:rPr>
                <w:sz w:val="20"/>
                <w:szCs w:val="20"/>
              </w:rPr>
            </w:pPr>
            <w:r>
              <w:rPr>
                <w:sz w:val="20"/>
                <w:szCs w:val="20"/>
              </w:rPr>
              <w:t>ЛР8</w:t>
            </w:r>
          </w:p>
        </w:tc>
      </w:tr>
      <w:tr w:rsidR="002423AD" w:rsidRPr="003A24B3" w14:paraId="0F50FBF3" w14:textId="77777777" w:rsidTr="00E8189D">
        <w:tc>
          <w:tcPr>
            <w:tcW w:w="6601" w:type="dxa"/>
          </w:tcPr>
          <w:p w14:paraId="28DE1D01" w14:textId="3DAB90D3" w:rsidR="002423AD" w:rsidRDefault="00E8189D" w:rsidP="00670ECA">
            <w:pPr>
              <w:rPr>
                <w:rFonts w:eastAsia="Times New Roman"/>
                <w:color w:val="000000"/>
                <w:sz w:val="22"/>
                <w:lang w:eastAsia="ru-RU"/>
              </w:rPr>
            </w:pPr>
            <w:r>
              <w:rPr>
                <w:rFonts w:eastAsia="Times New Roman"/>
                <w:color w:val="000000"/>
                <w:sz w:val="22"/>
                <w:lang w:eastAsia="ru-RU"/>
              </w:rPr>
              <w:lastRenderedPageBreak/>
              <w:t xml:space="preserve">СГ.08 </w:t>
            </w:r>
            <w:r w:rsidRPr="00E8189D">
              <w:rPr>
                <w:rFonts w:eastAsia="Times New Roman"/>
                <w:color w:val="000000"/>
                <w:sz w:val="22"/>
                <w:lang w:eastAsia="ru-RU"/>
              </w:rPr>
              <w:t>Основы экологического природопользования</w:t>
            </w:r>
          </w:p>
        </w:tc>
        <w:tc>
          <w:tcPr>
            <w:tcW w:w="2744" w:type="dxa"/>
          </w:tcPr>
          <w:p w14:paraId="4E13C6CC" w14:textId="77777777" w:rsidR="00E8189D" w:rsidRDefault="00E8189D" w:rsidP="00E8189D">
            <w:pPr>
              <w:contextualSpacing/>
              <w:jc w:val="both"/>
              <w:rPr>
                <w:sz w:val="20"/>
                <w:szCs w:val="20"/>
              </w:rPr>
            </w:pPr>
            <w:r>
              <w:rPr>
                <w:sz w:val="20"/>
                <w:szCs w:val="20"/>
              </w:rPr>
              <w:t>ЛР2</w:t>
            </w:r>
          </w:p>
          <w:p w14:paraId="67BE676F" w14:textId="77777777" w:rsidR="00E8189D" w:rsidRDefault="00E8189D" w:rsidP="00E8189D">
            <w:pPr>
              <w:contextualSpacing/>
              <w:jc w:val="both"/>
              <w:rPr>
                <w:sz w:val="20"/>
                <w:szCs w:val="20"/>
              </w:rPr>
            </w:pPr>
            <w:r>
              <w:rPr>
                <w:sz w:val="20"/>
                <w:szCs w:val="20"/>
              </w:rPr>
              <w:t>ЛР3</w:t>
            </w:r>
          </w:p>
          <w:p w14:paraId="6C0B79EA" w14:textId="70B4BA33" w:rsidR="002423AD" w:rsidRDefault="00E8189D" w:rsidP="00E8189D">
            <w:pPr>
              <w:contextualSpacing/>
              <w:jc w:val="both"/>
              <w:rPr>
                <w:sz w:val="20"/>
                <w:szCs w:val="20"/>
              </w:rPr>
            </w:pPr>
            <w:r>
              <w:rPr>
                <w:sz w:val="20"/>
                <w:szCs w:val="20"/>
              </w:rPr>
              <w:t>ЛР5</w:t>
            </w:r>
          </w:p>
        </w:tc>
      </w:tr>
      <w:tr w:rsidR="00E8189D" w:rsidRPr="003A24B3" w14:paraId="157950ED" w14:textId="77777777" w:rsidTr="00E8189D">
        <w:tc>
          <w:tcPr>
            <w:tcW w:w="6601" w:type="dxa"/>
          </w:tcPr>
          <w:p w14:paraId="1FC501CE" w14:textId="44A212DF" w:rsidR="00E8189D" w:rsidRDefault="00E8189D" w:rsidP="00E8189D">
            <w:pPr>
              <w:rPr>
                <w:rFonts w:eastAsia="Times New Roman"/>
                <w:color w:val="000000"/>
                <w:sz w:val="22"/>
                <w:lang w:eastAsia="ru-RU"/>
              </w:rPr>
            </w:pPr>
            <w:r>
              <w:rPr>
                <w:rFonts w:eastAsia="Times New Roman"/>
                <w:color w:val="000000"/>
                <w:sz w:val="22"/>
                <w:lang w:eastAsia="ru-RU"/>
              </w:rPr>
              <w:t xml:space="preserve">СГ.09 </w:t>
            </w:r>
            <w:r w:rsidRPr="00E8189D">
              <w:rPr>
                <w:rFonts w:eastAsia="Times New Roman"/>
                <w:color w:val="000000"/>
                <w:sz w:val="22"/>
                <w:lang w:eastAsia="ru-RU"/>
              </w:rPr>
              <w:t>Психология общения и конфликтология</w:t>
            </w:r>
          </w:p>
        </w:tc>
        <w:tc>
          <w:tcPr>
            <w:tcW w:w="2744" w:type="dxa"/>
          </w:tcPr>
          <w:p w14:paraId="504CC0CA" w14:textId="77777777" w:rsidR="00E8189D" w:rsidRPr="004E773B" w:rsidRDefault="00E8189D" w:rsidP="00E8189D">
            <w:pPr>
              <w:contextualSpacing/>
              <w:jc w:val="both"/>
              <w:rPr>
                <w:sz w:val="20"/>
                <w:szCs w:val="20"/>
              </w:rPr>
            </w:pPr>
            <w:r w:rsidRPr="004E773B">
              <w:rPr>
                <w:sz w:val="20"/>
                <w:szCs w:val="20"/>
              </w:rPr>
              <w:t xml:space="preserve">ЛР1 </w:t>
            </w:r>
          </w:p>
          <w:p w14:paraId="2B8CF2B4" w14:textId="77777777" w:rsidR="00E8189D" w:rsidRPr="004E773B" w:rsidRDefault="00E8189D" w:rsidP="00E8189D">
            <w:pPr>
              <w:contextualSpacing/>
              <w:jc w:val="both"/>
              <w:rPr>
                <w:sz w:val="20"/>
                <w:szCs w:val="20"/>
              </w:rPr>
            </w:pPr>
            <w:r w:rsidRPr="004E773B">
              <w:rPr>
                <w:sz w:val="20"/>
                <w:szCs w:val="20"/>
              </w:rPr>
              <w:t>ЛР6 – ЛР9</w:t>
            </w:r>
          </w:p>
          <w:p w14:paraId="63E2F90D" w14:textId="5947BDC1" w:rsidR="00E8189D" w:rsidRDefault="00E8189D" w:rsidP="00E8189D">
            <w:pPr>
              <w:contextualSpacing/>
              <w:jc w:val="both"/>
              <w:rPr>
                <w:sz w:val="20"/>
                <w:szCs w:val="20"/>
              </w:rPr>
            </w:pPr>
            <w:r w:rsidRPr="004E773B">
              <w:rPr>
                <w:sz w:val="20"/>
                <w:szCs w:val="20"/>
              </w:rPr>
              <w:t>ЛР12</w:t>
            </w:r>
          </w:p>
        </w:tc>
      </w:tr>
      <w:tr w:rsidR="0071581E" w:rsidRPr="003A24B3" w14:paraId="39A662AD" w14:textId="77777777" w:rsidTr="00E8189D">
        <w:tc>
          <w:tcPr>
            <w:tcW w:w="6601" w:type="dxa"/>
          </w:tcPr>
          <w:p w14:paraId="0261BF61"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ОП.01 </w:t>
            </w:r>
            <w:r w:rsidRPr="00670ECA">
              <w:rPr>
                <w:rFonts w:eastAsia="Times New Roman"/>
                <w:color w:val="000000"/>
                <w:sz w:val="22"/>
                <w:szCs w:val="22"/>
                <w:lang w:eastAsia="ru-RU"/>
              </w:rPr>
              <w:t>Анатомия и физиология человека</w:t>
            </w:r>
          </w:p>
          <w:p w14:paraId="7AF7A52E" w14:textId="77777777" w:rsidR="0071581E" w:rsidRPr="00670ECA" w:rsidRDefault="0071581E" w:rsidP="00670ECA">
            <w:pPr>
              <w:rPr>
                <w:rFonts w:eastAsia="Times New Roman"/>
                <w:color w:val="000000"/>
                <w:sz w:val="22"/>
                <w:szCs w:val="22"/>
                <w:lang w:eastAsia="ru-RU"/>
              </w:rPr>
            </w:pPr>
          </w:p>
        </w:tc>
        <w:tc>
          <w:tcPr>
            <w:tcW w:w="2744" w:type="dxa"/>
          </w:tcPr>
          <w:p w14:paraId="0988D7B8" w14:textId="77777777" w:rsidR="00C64D32" w:rsidRDefault="00C64D32" w:rsidP="00C64D32">
            <w:pPr>
              <w:contextualSpacing/>
              <w:jc w:val="both"/>
              <w:rPr>
                <w:sz w:val="20"/>
                <w:szCs w:val="20"/>
              </w:rPr>
            </w:pPr>
            <w:r>
              <w:rPr>
                <w:sz w:val="20"/>
                <w:szCs w:val="20"/>
              </w:rPr>
              <w:t>ЛР2</w:t>
            </w:r>
          </w:p>
          <w:p w14:paraId="61C85794" w14:textId="77777777" w:rsidR="00C64D32" w:rsidRDefault="00C64D32" w:rsidP="00C64D32">
            <w:pPr>
              <w:contextualSpacing/>
              <w:jc w:val="both"/>
              <w:rPr>
                <w:sz w:val="20"/>
                <w:szCs w:val="20"/>
              </w:rPr>
            </w:pPr>
            <w:r>
              <w:rPr>
                <w:sz w:val="20"/>
                <w:szCs w:val="20"/>
              </w:rPr>
              <w:t>ЛР3</w:t>
            </w:r>
          </w:p>
          <w:p w14:paraId="5DD4A946" w14:textId="77777777" w:rsidR="00C64D32" w:rsidRDefault="00C64D32" w:rsidP="00C64D32">
            <w:pPr>
              <w:contextualSpacing/>
              <w:jc w:val="both"/>
              <w:rPr>
                <w:sz w:val="20"/>
                <w:szCs w:val="20"/>
              </w:rPr>
            </w:pPr>
            <w:r>
              <w:rPr>
                <w:sz w:val="20"/>
                <w:szCs w:val="20"/>
              </w:rPr>
              <w:t>ЛР5</w:t>
            </w:r>
          </w:p>
          <w:p w14:paraId="426EBA78" w14:textId="77777777" w:rsidR="00C64D32" w:rsidRDefault="00C64D32" w:rsidP="00C64D32">
            <w:pPr>
              <w:contextualSpacing/>
              <w:jc w:val="both"/>
              <w:rPr>
                <w:sz w:val="20"/>
                <w:szCs w:val="20"/>
              </w:rPr>
            </w:pPr>
            <w:r>
              <w:rPr>
                <w:sz w:val="20"/>
                <w:szCs w:val="20"/>
              </w:rPr>
              <w:t>ЛР8</w:t>
            </w:r>
          </w:p>
          <w:p w14:paraId="2CF477D8" w14:textId="77777777" w:rsidR="005E1DE4" w:rsidRDefault="00C64D32" w:rsidP="00C64D32">
            <w:pPr>
              <w:contextualSpacing/>
              <w:jc w:val="both"/>
              <w:rPr>
                <w:sz w:val="20"/>
                <w:szCs w:val="20"/>
              </w:rPr>
            </w:pPr>
            <w:r>
              <w:rPr>
                <w:sz w:val="20"/>
                <w:szCs w:val="20"/>
              </w:rPr>
              <w:t>ЛР13</w:t>
            </w:r>
          </w:p>
        </w:tc>
      </w:tr>
      <w:tr w:rsidR="0071581E" w:rsidRPr="003A24B3" w14:paraId="352D58BB" w14:textId="77777777" w:rsidTr="00E8189D">
        <w:tc>
          <w:tcPr>
            <w:tcW w:w="6601" w:type="dxa"/>
          </w:tcPr>
          <w:p w14:paraId="3F244C15"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ОП.02 </w:t>
            </w:r>
            <w:r w:rsidRPr="00670ECA">
              <w:rPr>
                <w:rFonts w:eastAsia="Times New Roman"/>
                <w:color w:val="000000"/>
                <w:sz w:val="22"/>
                <w:szCs w:val="22"/>
                <w:lang w:eastAsia="ru-RU"/>
              </w:rPr>
              <w:t>Основы патологии</w:t>
            </w:r>
          </w:p>
          <w:p w14:paraId="6E87952C" w14:textId="77777777" w:rsidR="0071581E" w:rsidRPr="003A24B3" w:rsidRDefault="0071581E" w:rsidP="00670ECA">
            <w:pPr>
              <w:rPr>
                <w:sz w:val="20"/>
                <w:szCs w:val="20"/>
              </w:rPr>
            </w:pPr>
          </w:p>
        </w:tc>
        <w:tc>
          <w:tcPr>
            <w:tcW w:w="2744" w:type="dxa"/>
          </w:tcPr>
          <w:p w14:paraId="6272A721" w14:textId="77777777" w:rsidR="005E1DE4" w:rsidRDefault="005E1DE4" w:rsidP="005E1DE4">
            <w:pPr>
              <w:contextualSpacing/>
              <w:jc w:val="both"/>
              <w:rPr>
                <w:sz w:val="20"/>
                <w:szCs w:val="20"/>
              </w:rPr>
            </w:pPr>
            <w:r>
              <w:rPr>
                <w:sz w:val="20"/>
                <w:szCs w:val="20"/>
              </w:rPr>
              <w:t>ЛР2</w:t>
            </w:r>
          </w:p>
          <w:p w14:paraId="6382776D" w14:textId="77777777" w:rsidR="005E1DE4" w:rsidRDefault="005E1DE4" w:rsidP="005E1DE4">
            <w:pPr>
              <w:contextualSpacing/>
              <w:jc w:val="both"/>
              <w:rPr>
                <w:sz w:val="20"/>
                <w:szCs w:val="20"/>
              </w:rPr>
            </w:pPr>
            <w:r>
              <w:rPr>
                <w:sz w:val="20"/>
                <w:szCs w:val="20"/>
              </w:rPr>
              <w:t>ЛР3</w:t>
            </w:r>
          </w:p>
          <w:p w14:paraId="1F2C73A8" w14:textId="77777777" w:rsidR="005E1DE4" w:rsidRDefault="005E1DE4" w:rsidP="005E1DE4">
            <w:pPr>
              <w:contextualSpacing/>
              <w:jc w:val="both"/>
              <w:rPr>
                <w:sz w:val="20"/>
                <w:szCs w:val="20"/>
              </w:rPr>
            </w:pPr>
            <w:r>
              <w:rPr>
                <w:sz w:val="20"/>
                <w:szCs w:val="20"/>
              </w:rPr>
              <w:t>ЛР5</w:t>
            </w:r>
          </w:p>
          <w:p w14:paraId="075DAC75" w14:textId="77777777" w:rsidR="005E1DE4" w:rsidRDefault="005E1DE4" w:rsidP="005E1DE4">
            <w:pPr>
              <w:contextualSpacing/>
              <w:jc w:val="both"/>
              <w:rPr>
                <w:sz w:val="20"/>
                <w:szCs w:val="20"/>
              </w:rPr>
            </w:pPr>
            <w:r>
              <w:rPr>
                <w:sz w:val="20"/>
                <w:szCs w:val="20"/>
              </w:rPr>
              <w:t>ЛР8</w:t>
            </w:r>
          </w:p>
          <w:p w14:paraId="2FADAF5D" w14:textId="77777777" w:rsidR="0071581E" w:rsidRDefault="00C64D32" w:rsidP="00590E99">
            <w:pPr>
              <w:contextualSpacing/>
              <w:jc w:val="both"/>
              <w:rPr>
                <w:sz w:val="20"/>
                <w:szCs w:val="20"/>
              </w:rPr>
            </w:pPr>
            <w:r>
              <w:rPr>
                <w:sz w:val="20"/>
                <w:szCs w:val="20"/>
              </w:rPr>
              <w:t>ЛР13</w:t>
            </w:r>
          </w:p>
        </w:tc>
      </w:tr>
      <w:tr w:rsidR="0071581E" w:rsidRPr="003A24B3" w14:paraId="49C6A7C4" w14:textId="77777777" w:rsidTr="00E8189D">
        <w:tc>
          <w:tcPr>
            <w:tcW w:w="6601" w:type="dxa"/>
          </w:tcPr>
          <w:p w14:paraId="27B1BE86"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ОП.03 </w:t>
            </w:r>
            <w:r w:rsidRPr="00670ECA">
              <w:rPr>
                <w:rFonts w:eastAsia="Times New Roman"/>
                <w:color w:val="000000"/>
                <w:sz w:val="22"/>
                <w:szCs w:val="22"/>
                <w:lang w:eastAsia="ru-RU"/>
              </w:rPr>
              <w:t>Основы латинского языка с медицинской терминологией</w:t>
            </w:r>
          </w:p>
          <w:p w14:paraId="68E6E42F" w14:textId="77777777" w:rsidR="0071581E" w:rsidRPr="003A24B3" w:rsidRDefault="0071581E" w:rsidP="00670ECA">
            <w:pPr>
              <w:rPr>
                <w:sz w:val="20"/>
                <w:szCs w:val="20"/>
              </w:rPr>
            </w:pPr>
          </w:p>
        </w:tc>
        <w:tc>
          <w:tcPr>
            <w:tcW w:w="2744" w:type="dxa"/>
          </w:tcPr>
          <w:p w14:paraId="7CCCC02E" w14:textId="77777777" w:rsidR="005E1DE4" w:rsidRDefault="005E1DE4" w:rsidP="005E1DE4">
            <w:pPr>
              <w:contextualSpacing/>
              <w:jc w:val="both"/>
              <w:rPr>
                <w:sz w:val="20"/>
                <w:szCs w:val="20"/>
              </w:rPr>
            </w:pPr>
            <w:r>
              <w:rPr>
                <w:sz w:val="20"/>
                <w:szCs w:val="20"/>
              </w:rPr>
              <w:t>ЛР2</w:t>
            </w:r>
          </w:p>
          <w:p w14:paraId="55F58E22" w14:textId="77777777" w:rsidR="005E1DE4" w:rsidRDefault="005E1DE4" w:rsidP="005E1DE4">
            <w:pPr>
              <w:contextualSpacing/>
              <w:jc w:val="both"/>
              <w:rPr>
                <w:sz w:val="20"/>
                <w:szCs w:val="20"/>
              </w:rPr>
            </w:pPr>
            <w:r>
              <w:rPr>
                <w:sz w:val="20"/>
                <w:szCs w:val="20"/>
              </w:rPr>
              <w:t>ЛР3</w:t>
            </w:r>
          </w:p>
          <w:p w14:paraId="485A9E12" w14:textId="77777777" w:rsidR="005E1DE4" w:rsidRDefault="005E1DE4" w:rsidP="005E1DE4">
            <w:pPr>
              <w:contextualSpacing/>
              <w:jc w:val="both"/>
              <w:rPr>
                <w:sz w:val="20"/>
                <w:szCs w:val="20"/>
              </w:rPr>
            </w:pPr>
            <w:r>
              <w:rPr>
                <w:sz w:val="20"/>
                <w:szCs w:val="20"/>
              </w:rPr>
              <w:t>ЛР5</w:t>
            </w:r>
          </w:p>
          <w:p w14:paraId="576EEBB5" w14:textId="77777777" w:rsidR="005E1DE4" w:rsidRDefault="005E1DE4" w:rsidP="005E1DE4">
            <w:pPr>
              <w:contextualSpacing/>
              <w:jc w:val="both"/>
              <w:rPr>
                <w:sz w:val="20"/>
                <w:szCs w:val="20"/>
              </w:rPr>
            </w:pPr>
            <w:r>
              <w:rPr>
                <w:sz w:val="20"/>
                <w:szCs w:val="20"/>
              </w:rPr>
              <w:t>ЛР8</w:t>
            </w:r>
          </w:p>
          <w:p w14:paraId="5555706B" w14:textId="77777777" w:rsidR="0071581E" w:rsidRDefault="005E1DE4" w:rsidP="00590E99">
            <w:pPr>
              <w:contextualSpacing/>
              <w:jc w:val="both"/>
              <w:rPr>
                <w:sz w:val="20"/>
                <w:szCs w:val="20"/>
              </w:rPr>
            </w:pPr>
            <w:r>
              <w:rPr>
                <w:sz w:val="20"/>
                <w:szCs w:val="20"/>
              </w:rPr>
              <w:t>ЛР</w:t>
            </w:r>
            <w:r w:rsidR="00C64D32">
              <w:rPr>
                <w:sz w:val="20"/>
                <w:szCs w:val="20"/>
              </w:rPr>
              <w:t>13</w:t>
            </w:r>
          </w:p>
        </w:tc>
      </w:tr>
      <w:tr w:rsidR="0071581E" w:rsidRPr="003A24B3" w14:paraId="1F4BCFB0" w14:textId="77777777" w:rsidTr="00E8189D">
        <w:tc>
          <w:tcPr>
            <w:tcW w:w="6601" w:type="dxa"/>
          </w:tcPr>
          <w:p w14:paraId="651EDD72"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ОП.04 </w:t>
            </w:r>
            <w:r w:rsidRPr="00670ECA">
              <w:rPr>
                <w:rFonts w:eastAsia="Times New Roman"/>
                <w:color w:val="000000"/>
                <w:sz w:val="22"/>
                <w:szCs w:val="22"/>
                <w:lang w:eastAsia="ru-RU"/>
              </w:rPr>
              <w:t>Генетика с основами медицинской генетики</w:t>
            </w:r>
          </w:p>
          <w:p w14:paraId="6C22570C" w14:textId="77777777" w:rsidR="0071581E" w:rsidRPr="003A24B3" w:rsidRDefault="0071581E" w:rsidP="00670ECA">
            <w:pPr>
              <w:rPr>
                <w:sz w:val="20"/>
                <w:szCs w:val="20"/>
              </w:rPr>
            </w:pPr>
          </w:p>
        </w:tc>
        <w:tc>
          <w:tcPr>
            <w:tcW w:w="2744" w:type="dxa"/>
          </w:tcPr>
          <w:p w14:paraId="7C725221" w14:textId="77777777" w:rsidR="005E1DE4" w:rsidRDefault="005E1DE4" w:rsidP="005E1DE4">
            <w:pPr>
              <w:contextualSpacing/>
              <w:jc w:val="both"/>
              <w:rPr>
                <w:sz w:val="20"/>
                <w:szCs w:val="20"/>
              </w:rPr>
            </w:pPr>
            <w:r>
              <w:rPr>
                <w:sz w:val="20"/>
                <w:szCs w:val="20"/>
              </w:rPr>
              <w:t>ЛР2</w:t>
            </w:r>
          </w:p>
          <w:p w14:paraId="48C5B60C" w14:textId="77777777" w:rsidR="005E1DE4" w:rsidRDefault="005E1DE4" w:rsidP="005E1DE4">
            <w:pPr>
              <w:contextualSpacing/>
              <w:jc w:val="both"/>
              <w:rPr>
                <w:sz w:val="20"/>
                <w:szCs w:val="20"/>
              </w:rPr>
            </w:pPr>
            <w:r>
              <w:rPr>
                <w:sz w:val="20"/>
                <w:szCs w:val="20"/>
              </w:rPr>
              <w:t>ЛР3</w:t>
            </w:r>
          </w:p>
          <w:p w14:paraId="63E5C027" w14:textId="77777777" w:rsidR="005E1DE4" w:rsidRDefault="005E1DE4" w:rsidP="005E1DE4">
            <w:pPr>
              <w:contextualSpacing/>
              <w:jc w:val="both"/>
              <w:rPr>
                <w:sz w:val="20"/>
                <w:szCs w:val="20"/>
              </w:rPr>
            </w:pPr>
            <w:r>
              <w:rPr>
                <w:sz w:val="20"/>
                <w:szCs w:val="20"/>
              </w:rPr>
              <w:t>ЛР5</w:t>
            </w:r>
          </w:p>
          <w:p w14:paraId="00097130" w14:textId="77777777" w:rsidR="005E1DE4" w:rsidRDefault="005E1DE4" w:rsidP="005E1DE4">
            <w:pPr>
              <w:contextualSpacing/>
              <w:jc w:val="both"/>
              <w:rPr>
                <w:sz w:val="20"/>
                <w:szCs w:val="20"/>
              </w:rPr>
            </w:pPr>
            <w:r>
              <w:rPr>
                <w:sz w:val="20"/>
                <w:szCs w:val="20"/>
              </w:rPr>
              <w:t>ЛР8</w:t>
            </w:r>
          </w:p>
          <w:p w14:paraId="0547E9D3" w14:textId="77777777" w:rsidR="005E1DE4" w:rsidRDefault="005E1DE4" w:rsidP="005E1DE4">
            <w:pPr>
              <w:contextualSpacing/>
              <w:jc w:val="both"/>
              <w:rPr>
                <w:sz w:val="20"/>
                <w:szCs w:val="20"/>
              </w:rPr>
            </w:pPr>
            <w:r>
              <w:rPr>
                <w:sz w:val="20"/>
                <w:szCs w:val="20"/>
              </w:rPr>
              <w:t>ЛР14</w:t>
            </w:r>
          </w:p>
          <w:p w14:paraId="32E1FDA6" w14:textId="77777777" w:rsidR="005E1DE4" w:rsidRDefault="00C64D32" w:rsidP="005E1DE4">
            <w:pPr>
              <w:contextualSpacing/>
              <w:jc w:val="both"/>
              <w:rPr>
                <w:sz w:val="20"/>
                <w:szCs w:val="20"/>
              </w:rPr>
            </w:pPr>
            <w:r>
              <w:rPr>
                <w:sz w:val="20"/>
                <w:szCs w:val="20"/>
              </w:rPr>
              <w:t>ЛР13</w:t>
            </w:r>
          </w:p>
          <w:p w14:paraId="22CCA111" w14:textId="77777777" w:rsidR="0071581E" w:rsidRDefault="0071581E" w:rsidP="005E1DE4">
            <w:pPr>
              <w:contextualSpacing/>
              <w:jc w:val="both"/>
              <w:rPr>
                <w:sz w:val="20"/>
                <w:szCs w:val="20"/>
              </w:rPr>
            </w:pPr>
          </w:p>
        </w:tc>
      </w:tr>
      <w:tr w:rsidR="0071581E" w:rsidRPr="003A24B3" w14:paraId="7F17320B" w14:textId="77777777" w:rsidTr="00E8189D">
        <w:tc>
          <w:tcPr>
            <w:tcW w:w="6601" w:type="dxa"/>
          </w:tcPr>
          <w:p w14:paraId="3A6B437E"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ОП.05 </w:t>
            </w:r>
            <w:r w:rsidRPr="00670ECA">
              <w:rPr>
                <w:rFonts w:eastAsia="Times New Roman"/>
                <w:color w:val="000000"/>
                <w:sz w:val="22"/>
                <w:szCs w:val="22"/>
                <w:lang w:eastAsia="ru-RU"/>
              </w:rPr>
              <w:t>Основы микробиологии и иммунологии</w:t>
            </w:r>
          </w:p>
          <w:p w14:paraId="40090739" w14:textId="77777777" w:rsidR="0071581E" w:rsidRPr="003A24B3" w:rsidRDefault="0071581E" w:rsidP="00670ECA">
            <w:pPr>
              <w:rPr>
                <w:sz w:val="20"/>
                <w:szCs w:val="20"/>
              </w:rPr>
            </w:pPr>
          </w:p>
        </w:tc>
        <w:tc>
          <w:tcPr>
            <w:tcW w:w="2744" w:type="dxa"/>
          </w:tcPr>
          <w:p w14:paraId="3566F65E" w14:textId="77777777" w:rsidR="005E1DE4" w:rsidRDefault="005E1DE4" w:rsidP="005E1DE4">
            <w:pPr>
              <w:contextualSpacing/>
              <w:jc w:val="both"/>
              <w:rPr>
                <w:sz w:val="20"/>
                <w:szCs w:val="20"/>
              </w:rPr>
            </w:pPr>
            <w:r>
              <w:rPr>
                <w:sz w:val="20"/>
                <w:szCs w:val="20"/>
              </w:rPr>
              <w:t>ЛР2</w:t>
            </w:r>
          </w:p>
          <w:p w14:paraId="4A0633C3" w14:textId="77777777" w:rsidR="005E1DE4" w:rsidRDefault="005E1DE4" w:rsidP="005E1DE4">
            <w:pPr>
              <w:contextualSpacing/>
              <w:jc w:val="both"/>
              <w:rPr>
                <w:sz w:val="20"/>
                <w:szCs w:val="20"/>
              </w:rPr>
            </w:pPr>
            <w:r>
              <w:rPr>
                <w:sz w:val="20"/>
                <w:szCs w:val="20"/>
              </w:rPr>
              <w:t>ЛР3</w:t>
            </w:r>
          </w:p>
          <w:p w14:paraId="6AFCA1D8" w14:textId="77777777" w:rsidR="005E1DE4" w:rsidRDefault="005E1DE4" w:rsidP="005E1DE4">
            <w:pPr>
              <w:contextualSpacing/>
              <w:jc w:val="both"/>
              <w:rPr>
                <w:sz w:val="20"/>
                <w:szCs w:val="20"/>
              </w:rPr>
            </w:pPr>
            <w:r>
              <w:rPr>
                <w:sz w:val="20"/>
                <w:szCs w:val="20"/>
              </w:rPr>
              <w:t>ЛР5</w:t>
            </w:r>
          </w:p>
          <w:p w14:paraId="78D9CBC8" w14:textId="77777777" w:rsidR="005E1DE4" w:rsidRDefault="005E1DE4" w:rsidP="005E1DE4">
            <w:pPr>
              <w:contextualSpacing/>
              <w:jc w:val="both"/>
              <w:rPr>
                <w:sz w:val="20"/>
                <w:szCs w:val="20"/>
              </w:rPr>
            </w:pPr>
            <w:r>
              <w:rPr>
                <w:sz w:val="20"/>
                <w:szCs w:val="20"/>
              </w:rPr>
              <w:t>ЛР8</w:t>
            </w:r>
          </w:p>
          <w:p w14:paraId="566BC2A6" w14:textId="77777777" w:rsidR="0071581E" w:rsidRDefault="00C64D32" w:rsidP="00590E99">
            <w:pPr>
              <w:contextualSpacing/>
              <w:jc w:val="both"/>
              <w:rPr>
                <w:sz w:val="20"/>
                <w:szCs w:val="20"/>
              </w:rPr>
            </w:pPr>
            <w:r>
              <w:rPr>
                <w:sz w:val="20"/>
                <w:szCs w:val="20"/>
              </w:rPr>
              <w:t>ЛР13</w:t>
            </w:r>
          </w:p>
        </w:tc>
      </w:tr>
      <w:tr w:rsidR="0071581E" w:rsidRPr="003A24B3" w14:paraId="122BD8DF" w14:textId="77777777" w:rsidTr="00E8189D">
        <w:tc>
          <w:tcPr>
            <w:tcW w:w="6601" w:type="dxa"/>
          </w:tcPr>
          <w:p w14:paraId="37E7C4BC" w14:textId="77777777"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 xml:space="preserve">ОП.06 </w:t>
            </w:r>
            <w:r w:rsidRPr="00670ECA">
              <w:rPr>
                <w:rFonts w:eastAsia="Times New Roman"/>
                <w:color w:val="000000"/>
                <w:sz w:val="22"/>
                <w:szCs w:val="22"/>
                <w:lang w:eastAsia="ru-RU"/>
              </w:rPr>
              <w:t>Фармакология</w:t>
            </w:r>
          </w:p>
          <w:p w14:paraId="51733A23" w14:textId="77777777" w:rsidR="0071581E" w:rsidRPr="003A24B3" w:rsidRDefault="0071581E" w:rsidP="00670ECA">
            <w:pPr>
              <w:rPr>
                <w:sz w:val="20"/>
                <w:szCs w:val="20"/>
              </w:rPr>
            </w:pPr>
          </w:p>
        </w:tc>
        <w:tc>
          <w:tcPr>
            <w:tcW w:w="2744" w:type="dxa"/>
          </w:tcPr>
          <w:p w14:paraId="4C8A2263" w14:textId="77777777" w:rsidR="005E1DE4" w:rsidRDefault="005E1DE4" w:rsidP="005E1DE4">
            <w:pPr>
              <w:contextualSpacing/>
              <w:jc w:val="both"/>
              <w:rPr>
                <w:sz w:val="20"/>
                <w:szCs w:val="20"/>
              </w:rPr>
            </w:pPr>
            <w:r>
              <w:rPr>
                <w:sz w:val="20"/>
                <w:szCs w:val="20"/>
              </w:rPr>
              <w:t>ЛР2</w:t>
            </w:r>
          </w:p>
          <w:p w14:paraId="6A56095A" w14:textId="77777777" w:rsidR="005E1DE4" w:rsidRDefault="005E1DE4" w:rsidP="005E1DE4">
            <w:pPr>
              <w:contextualSpacing/>
              <w:jc w:val="both"/>
              <w:rPr>
                <w:sz w:val="20"/>
                <w:szCs w:val="20"/>
              </w:rPr>
            </w:pPr>
            <w:r>
              <w:rPr>
                <w:sz w:val="20"/>
                <w:szCs w:val="20"/>
              </w:rPr>
              <w:t>ЛР3</w:t>
            </w:r>
          </w:p>
          <w:p w14:paraId="01B1B64A" w14:textId="77777777" w:rsidR="005E1DE4" w:rsidRDefault="005E1DE4" w:rsidP="005E1DE4">
            <w:pPr>
              <w:contextualSpacing/>
              <w:jc w:val="both"/>
              <w:rPr>
                <w:sz w:val="20"/>
                <w:szCs w:val="20"/>
              </w:rPr>
            </w:pPr>
            <w:r>
              <w:rPr>
                <w:sz w:val="20"/>
                <w:szCs w:val="20"/>
              </w:rPr>
              <w:t>ЛР5</w:t>
            </w:r>
          </w:p>
          <w:p w14:paraId="19AADA46" w14:textId="77777777" w:rsidR="005E1DE4" w:rsidRDefault="005E1DE4" w:rsidP="005E1DE4">
            <w:pPr>
              <w:contextualSpacing/>
              <w:jc w:val="both"/>
              <w:rPr>
                <w:sz w:val="20"/>
                <w:szCs w:val="20"/>
              </w:rPr>
            </w:pPr>
            <w:r>
              <w:rPr>
                <w:sz w:val="20"/>
                <w:szCs w:val="20"/>
              </w:rPr>
              <w:t>ЛР8</w:t>
            </w:r>
          </w:p>
          <w:p w14:paraId="4A847B69" w14:textId="77777777" w:rsidR="005E1DE4" w:rsidRDefault="005E1DE4" w:rsidP="005E1DE4">
            <w:pPr>
              <w:contextualSpacing/>
              <w:jc w:val="both"/>
              <w:rPr>
                <w:sz w:val="20"/>
                <w:szCs w:val="20"/>
              </w:rPr>
            </w:pPr>
            <w:r>
              <w:rPr>
                <w:sz w:val="20"/>
                <w:szCs w:val="20"/>
              </w:rPr>
              <w:t>ЛР14</w:t>
            </w:r>
          </w:p>
          <w:p w14:paraId="577F3CAA" w14:textId="77777777" w:rsidR="005E1DE4" w:rsidRDefault="00C64D32" w:rsidP="005E1DE4">
            <w:pPr>
              <w:contextualSpacing/>
              <w:jc w:val="both"/>
              <w:rPr>
                <w:sz w:val="20"/>
                <w:szCs w:val="20"/>
              </w:rPr>
            </w:pPr>
            <w:r>
              <w:rPr>
                <w:sz w:val="20"/>
                <w:szCs w:val="20"/>
              </w:rPr>
              <w:t>ЛР13</w:t>
            </w:r>
          </w:p>
          <w:p w14:paraId="47473793" w14:textId="77777777" w:rsidR="0071581E" w:rsidRDefault="0071581E" w:rsidP="005E1DE4">
            <w:pPr>
              <w:contextualSpacing/>
              <w:jc w:val="both"/>
              <w:rPr>
                <w:sz w:val="20"/>
                <w:szCs w:val="20"/>
              </w:rPr>
            </w:pPr>
          </w:p>
        </w:tc>
      </w:tr>
      <w:tr w:rsidR="00E8189D" w:rsidRPr="003A24B3" w14:paraId="47A34D1F" w14:textId="77777777" w:rsidTr="00E8189D">
        <w:tc>
          <w:tcPr>
            <w:tcW w:w="6601" w:type="dxa"/>
          </w:tcPr>
          <w:p w14:paraId="7321372B" w14:textId="33F86A27" w:rsidR="00E8189D" w:rsidRDefault="00E8189D" w:rsidP="00670ECA">
            <w:pPr>
              <w:rPr>
                <w:rFonts w:eastAsia="Times New Roman"/>
                <w:color w:val="000000"/>
                <w:sz w:val="22"/>
                <w:lang w:eastAsia="ru-RU"/>
              </w:rPr>
            </w:pPr>
            <w:r>
              <w:rPr>
                <w:rFonts w:eastAsia="Times New Roman"/>
                <w:color w:val="000000"/>
                <w:sz w:val="22"/>
                <w:lang w:eastAsia="ru-RU"/>
              </w:rPr>
              <w:t xml:space="preserve">ОП 07 </w:t>
            </w:r>
            <w:r w:rsidRPr="00E8189D">
              <w:rPr>
                <w:rFonts w:eastAsia="Times New Roman"/>
                <w:color w:val="000000"/>
                <w:sz w:val="22"/>
                <w:lang w:eastAsia="ru-RU"/>
              </w:rPr>
              <w:t>Здоровый человек и его окружение</w:t>
            </w:r>
          </w:p>
        </w:tc>
        <w:tc>
          <w:tcPr>
            <w:tcW w:w="2744" w:type="dxa"/>
          </w:tcPr>
          <w:p w14:paraId="66BF7F96" w14:textId="77777777" w:rsidR="00E8189D" w:rsidRDefault="00E8189D" w:rsidP="00E8189D">
            <w:pPr>
              <w:contextualSpacing/>
              <w:jc w:val="both"/>
              <w:rPr>
                <w:sz w:val="20"/>
                <w:szCs w:val="20"/>
              </w:rPr>
            </w:pPr>
            <w:r>
              <w:rPr>
                <w:sz w:val="20"/>
                <w:szCs w:val="20"/>
              </w:rPr>
              <w:t>ЛР2</w:t>
            </w:r>
          </w:p>
          <w:p w14:paraId="5B8E91DB" w14:textId="77777777" w:rsidR="00E8189D" w:rsidRDefault="00E8189D" w:rsidP="00E8189D">
            <w:pPr>
              <w:contextualSpacing/>
              <w:jc w:val="both"/>
              <w:rPr>
                <w:sz w:val="20"/>
                <w:szCs w:val="20"/>
              </w:rPr>
            </w:pPr>
            <w:r>
              <w:rPr>
                <w:sz w:val="20"/>
                <w:szCs w:val="20"/>
              </w:rPr>
              <w:t>ЛР3</w:t>
            </w:r>
          </w:p>
          <w:p w14:paraId="077E5BC6" w14:textId="77777777" w:rsidR="00E8189D" w:rsidRDefault="00E8189D" w:rsidP="00E8189D">
            <w:pPr>
              <w:contextualSpacing/>
              <w:jc w:val="both"/>
              <w:rPr>
                <w:sz w:val="20"/>
                <w:szCs w:val="20"/>
              </w:rPr>
            </w:pPr>
            <w:r>
              <w:rPr>
                <w:sz w:val="20"/>
                <w:szCs w:val="20"/>
              </w:rPr>
              <w:t>ЛР5</w:t>
            </w:r>
          </w:p>
          <w:p w14:paraId="15936CE9" w14:textId="77777777" w:rsidR="00E8189D" w:rsidRDefault="00E8189D" w:rsidP="00E8189D">
            <w:pPr>
              <w:contextualSpacing/>
              <w:jc w:val="both"/>
              <w:rPr>
                <w:sz w:val="20"/>
                <w:szCs w:val="20"/>
              </w:rPr>
            </w:pPr>
            <w:r>
              <w:rPr>
                <w:sz w:val="20"/>
                <w:szCs w:val="20"/>
              </w:rPr>
              <w:t>ЛР8</w:t>
            </w:r>
          </w:p>
          <w:p w14:paraId="5C4E6C73" w14:textId="53C5E00A" w:rsidR="00E8189D" w:rsidRDefault="00E8189D" w:rsidP="00E8189D">
            <w:pPr>
              <w:contextualSpacing/>
              <w:jc w:val="both"/>
              <w:rPr>
                <w:sz w:val="20"/>
                <w:szCs w:val="20"/>
              </w:rPr>
            </w:pPr>
            <w:r>
              <w:rPr>
                <w:sz w:val="20"/>
                <w:szCs w:val="20"/>
              </w:rPr>
              <w:t>ЛР13</w:t>
            </w:r>
          </w:p>
        </w:tc>
      </w:tr>
      <w:tr w:rsidR="0071581E" w:rsidRPr="003A24B3" w14:paraId="28AE3284" w14:textId="77777777" w:rsidTr="00E8189D">
        <w:tc>
          <w:tcPr>
            <w:tcW w:w="6601" w:type="dxa"/>
          </w:tcPr>
          <w:p w14:paraId="372BAE04" w14:textId="4AB2767D" w:rsidR="00670ECA" w:rsidRPr="00670ECA" w:rsidRDefault="00670ECA" w:rsidP="00670ECA">
            <w:pPr>
              <w:rPr>
                <w:rFonts w:eastAsia="Times New Roman"/>
                <w:color w:val="000000"/>
                <w:sz w:val="22"/>
                <w:szCs w:val="22"/>
                <w:lang w:eastAsia="ru-RU"/>
              </w:rPr>
            </w:pPr>
            <w:r>
              <w:rPr>
                <w:rFonts w:eastAsia="Times New Roman"/>
                <w:color w:val="000000"/>
                <w:sz w:val="22"/>
                <w:szCs w:val="22"/>
                <w:lang w:eastAsia="ru-RU"/>
              </w:rPr>
              <w:t>ОП.0</w:t>
            </w:r>
            <w:r w:rsidR="00E8189D">
              <w:rPr>
                <w:rFonts w:eastAsia="Times New Roman"/>
                <w:color w:val="000000"/>
                <w:sz w:val="22"/>
                <w:szCs w:val="22"/>
                <w:lang w:eastAsia="ru-RU"/>
              </w:rPr>
              <w:t>8</w:t>
            </w:r>
            <w:r>
              <w:rPr>
                <w:rFonts w:eastAsia="Times New Roman"/>
                <w:color w:val="000000"/>
                <w:sz w:val="22"/>
                <w:szCs w:val="22"/>
                <w:lang w:eastAsia="ru-RU"/>
              </w:rPr>
              <w:t xml:space="preserve"> </w:t>
            </w:r>
            <w:r w:rsidRPr="00670ECA">
              <w:rPr>
                <w:rFonts w:eastAsia="Times New Roman"/>
                <w:color w:val="000000"/>
                <w:sz w:val="22"/>
                <w:szCs w:val="22"/>
                <w:lang w:eastAsia="ru-RU"/>
              </w:rPr>
              <w:t>Информационные технологии в профессиональной деятельности</w:t>
            </w:r>
          </w:p>
          <w:p w14:paraId="21BFA27A" w14:textId="77777777" w:rsidR="0071581E" w:rsidRPr="003A24B3" w:rsidRDefault="0071581E" w:rsidP="0071581E">
            <w:pPr>
              <w:contextualSpacing/>
              <w:jc w:val="both"/>
              <w:rPr>
                <w:sz w:val="20"/>
                <w:szCs w:val="20"/>
              </w:rPr>
            </w:pPr>
          </w:p>
        </w:tc>
        <w:tc>
          <w:tcPr>
            <w:tcW w:w="2744" w:type="dxa"/>
          </w:tcPr>
          <w:p w14:paraId="4FC8DFB0" w14:textId="77777777" w:rsidR="005E1DE4" w:rsidRDefault="005E1DE4" w:rsidP="005E1DE4">
            <w:pPr>
              <w:contextualSpacing/>
              <w:jc w:val="both"/>
              <w:rPr>
                <w:sz w:val="20"/>
                <w:szCs w:val="20"/>
              </w:rPr>
            </w:pPr>
            <w:r>
              <w:rPr>
                <w:sz w:val="20"/>
                <w:szCs w:val="20"/>
              </w:rPr>
              <w:t>ЛР2</w:t>
            </w:r>
          </w:p>
          <w:p w14:paraId="683A33B5" w14:textId="77777777" w:rsidR="005E1DE4" w:rsidRDefault="005E1DE4" w:rsidP="005E1DE4">
            <w:pPr>
              <w:contextualSpacing/>
              <w:jc w:val="both"/>
              <w:rPr>
                <w:sz w:val="20"/>
                <w:szCs w:val="20"/>
              </w:rPr>
            </w:pPr>
            <w:r>
              <w:rPr>
                <w:sz w:val="20"/>
                <w:szCs w:val="20"/>
              </w:rPr>
              <w:t>ЛР3</w:t>
            </w:r>
          </w:p>
          <w:p w14:paraId="1BDE9F9E" w14:textId="77777777" w:rsidR="005E1DE4" w:rsidRDefault="005E1DE4" w:rsidP="005E1DE4">
            <w:pPr>
              <w:contextualSpacing/>
              <w:jc w:val="both"/>
              <w:rPr>
                <w:sz w:val="20"/>
                <w:szCs w:val="20"/>
              </w:rPr>
            </w:pPr>
            <w:r>
              <w:rPr>
                <w:sz w:val="20"/>
                <w:szCs w:val="20"/>
              </w:rPr>
              <w:t>ЛР5</w:t>
            </w:r>
          </w:p>
          <w:p w14:paraId="469E2359" w14:textId="77777777" w:rsidR="005E1DE4" w:rsidRDefault="005E1DE4" w:rsidP="005E1DE4">
            <w:pPr>
              <w:contextualSpacing/>
              <w:jc w:val="both"/>
              <w:rPr>
                <w:sz w:val="20"/>
                <w:szCs w:val="20"/>
              </w:rPr>
            </w:pPr>
            <w:r>
              <w:rPr>
                <w:sz w:val="20"/>
                <w:szCs w:val="20"/>
              </w:rPr>
              <w:t>ЛР8</w:t>
            </w:r>
          </w:p>
          <w:p w14:paraId="3BBEFAF4" w14:textId="77777777" w:rsidR="0071581E" w:rsidRDefault="00C64D32" w:rsidP="00590E99">
            <w:pPr>
              <w:contextualSpacing/>
              <w:jc w:val="both"/>
              <w:rPr>
                <w:sz w:val="20"/>
                <w:szCs w:val="20"/>
              </w:rPr>
            </w:pPr>
            <w:r>
              <w:rPr>
                <w:sz w:val="20"/>
                <w:szCs w:val="20"/>
              </w:rPr>
              <w:t>ЛР13</w:t>
            </w:r>
          </w:p>
        </w:tc>
      </w:tr>
      <w:tr w:rsidR="0071581E" w:rsidRPr="003A24B3" w14:paraId="4A2632AB" w14:textId="77777777" w:rsidTr="00E8189D">
        <w:tc>
          <w:tcPr>
            <w:tcW w:w="6601" w:type="dxa"/>
          </w:tcPr>
          <w:p w14:paraId="2578D4FE" w14:textId="66A05128" w:rsidR="0071581E" w:rsidRPr="00590E99" w:rsidRDefault="00590E99" w:rsidP="00590E99">
            <w:pPr>
              <w:contextualSpacing/>
              <w:jc w:val="both"/>
              <w:rPr>
                <w:rFonts w:eastAsia="Times New Roman"/>
                <w:color w:val="000000"/>
                <w:sz w:val="22"/>
                <w:szCs w:val="22"/>
                <w:lang w:eastAsia="ru-RU"/>
              </w:rPr>
            </w:pPr>
            <w:r w:rsidRPr="00590E99">
              <w:rPr>
                <w:rFonts w:eastAsia="Times New Roman"/>
                <w:color w:val="000000"/>
                <w:sz w:val="22"/>
                <w:szCs w:val="22"/>
                <w:lang w:eastAsia="ru-RU"/>
              </w:rPr>
              <w:t>ПМ.01</w:t>
            </w:r>
            <w:r w:rsidRPr="00590E99">
              <w:rPr>
                <w:rFonts w:eastAsia="Times New Roman"/>
                <w:color w:val="000000"/>
                <w:sz w:val="22"/>
                <w:szCs w:val="22"/>
                <w:lang w:eastAsia="ru-RU"/>
              </w:rPr>
              <w:tab/>
            </w:r>
            <w:r w:rsidR="00E8189D" w:rsidRPr="00E8189D">
              <w:rPr>
                <w:rFonts w:eastAsia="Times New Roman"/>
                <w:color w:val="000000"/>
                <w:sz w:val="22"/>
                <w:szCs w:val="22"/>
                <w:lang w:eastAsia="ru-RU"/>
              </w:rPr>
              <w:t>Осуществление профессионального ухода за пациентом</w:t>
            </w:r>
          </w:p>
        </w:tc>
        <w:tc>
          <w:tcPr>
            <w:tcW w:w="2744" w:type="dxa"/>
          </w:tcPr>
          <w:p w14:paraId="278FD709" w14:textId="77777777" w:rsidR="005E1DE4" w:rsidRDefault="005E1DE4" w:rsidP="005E1DE4">
            <w:pPr>
              <w:contextualSpacing/>
              <w:jc w:val="both"/>
              <w:rPr>
                <w:sz w:val="20"/>
                <w:szCs w:val="20"/>
              </w:rPr>
            </w:pPr>
            <w:r>
              <w:rPr>
                <w:sz w:val="20"/>
                <w:szCs w:val="20"/>
              </w:rPr>
              <w:t>ЛР2</w:t>
            </w:r>
          </w:p>
          <w:p w14:paraId="5439480A" w14:textId="77777777" w:rsidR="005E1DE4" w:rsidRDefault="005E1DE4" w:rsidP="005E1DE4">
            <w:pPr>
              <w:contextualSpacing/>
              <w:jc w:val="both"/>
              <w:rPr>
                <w:sz w:val="20"/>
                <w:szCs w:val="20"/>
              </w:rPr>
            </w:pPr>
            <w:r>
              <w:rPr>
                <w:sz w:val="20"/>
                <w:szCs w:val="20"/>
              </w:rPr>
              <w:t>ЛР3</w:t>
            </w:r>
          </w:p>
          <w:p w14:paraId="348D8452" w14:textId="77777777" w:rsidR="005E1DE4" w:rsidRDefault="005E1DE4" w:rsidP="005E1DE4">
            <w:pPr>
              <w:contextualSpacing/>
              <w:jc w:val="both"/>
              <w:rPr>
                <w:sz w:val="20"/>
                <w:szCs w:val="20"/>
              </w:rPr>
            </w:pPr>
            <w:r>
              <w:rPr>
                <w:sz w:val="20"/>
                <w:szCs w:val="20"/>
              </w:rPr>
              <w:t>ЛР5</w:t>
            </w:r>
          </w:p>
          <w:p w14:paraId="341A0BB7" w14:textId="77777777" w:rsidR="005E1DE4" w:rsidRDefault="005E1DE4" w:rsidP="005E1DE4">
            <w:pPr>
              <w:contextualSpacing/>
              <w:jc w:val="both"/>
              <w:rPr>
                <w:sz w:val="20"/>
                <w:szCs w:val="20"/>
              </w:rPr>
            </w:pPr>
            <w:r>
              <w:rPr>
                <w:sz w:val="20"/>
                <w:szCs w:val="20"/>
              </w:rPr>
              <w:t>ЛР8</w:t>
            </w:r>
          </w:p>
          <w:p w14:paraId="664041B9" w14:textId="77777777" w:rsidR="0071581E" w:rsidRDefault="00590E99" w:rsidP="00590E99">
            <w:pPr>
              <w:contextualSpacing/>
              <w:jc w:val="both"/>
              <w:rPr>
                <w:sz w:val="20"/>
                <w:szCs w:val="20"/>
              </w:rPr>
            </w:pPr>
            <w:r>
              <w:rPr>
                <w:sz w:val="20"/>
                <w:szCs w:val="20"/>
              </w:rPr>
              <w:t>ЛР13</w:t>
            </w:r>
          </w:p>
        </w:tc>
      </w:tr>
      <w:tr w:rsidR="0071581E" w:rsidRPr="003A24B3" w14:paraId="457886E5" w14:textId="77777777" w:rsidTr="00E8189D">
        <w:tc>
          <w:tcPr>
            <w:tcW w:w="6601" w:type="dxa"/>
          </w:tcPr>
          <w:p w14:paraId="67DD9C78" w14:textId="27F503F3" w:rsidR="0071581E" w:rsidRPr="003A24B3" w:rsidRDefault="00590E99" w:rsidP="0071581E">
            <w:pPr>
              <w:contextualSpacing/>
              <w:jc w:val="both"/>
              <w:rPr>
                <w:sz w:val="20"/>
                <w:szCs w:val="20"/>
              </w:rPr>
            </w:pPr>
            <w:r w:rsidRPr="00590E99">
              <w:rPr>
                <w:rFonts w:eastAsia="Times New Roman"/>
                <w:color w:val="000000"/>
                <w:sz w:val="22"/>
                <w:szCs w:val="22"/>
                <w:lang w:eastAsia="ru-RU"/>
              </w:rPr>
              <w:t>ПМ.02</w:t>
            </w:r>
            <w:r w:rsidRPr="00590E99">
              <w:rPr>
                <w:rFonts w:eastAsia="Times New Roman"/>
                <w:color w:val="000000"/>
                <w:sz w:val="22"/>
                <w:szCs w:val="22"/>
                <w:lang w:eastAsia="ru-RU"/>
              </w:rPr>
              <w:tab/>
            </w:r>
            <w:r w:rsidR="00E8189D" w:rsidRPr="00E8189D">
              <w:rPr>
                <w:rFonts w:eastAsia="Times New Roman"/>
                <w:color w:val="000000"/>
                <w:sz w:val="22"/>
                <w:szCs w:val="22"/>
                <w:lang w:eastAsia="ru-RU"/>
              </w:rPr>
              <w:t>Осуществление лечебно-диагностической деятельности</w:t>
            </w:r>
          </w:p>
        </w:tc>
        <w:tc>
          <w:tcPr>
            <w:tcW w:w="2744" w:type="dxa"/>
          </w:tcPr>
          <w:p w14:paraId="3BC882EF" w14:textId="77777777" w:rsidR="00831226" w:rsidRPr="003A24B3" w:rsidRDefault="00831226" w:rsidP="00831226">
            <w:pPr>
              <w:contextualSpacing/>
              <w:jc w:val="both"/>
              <w:rPr>
                <w:sz w:val="20"/>
                <w:szCs w:val="20"/>
              </w:rPr>
            </w:pPr>
            <w:r w:rsidRPr="003A24B3">
              <w:rPr>
                <w:sz w:val="20"/>
                <w:szCs w:val="20"/>
              </w:rPr>
              <w:t>ЛР1</w:t>
            </w:r>
          </w:p>
          <w:p w14:paraId="1653CE6A" w14:textId="77777777" w:rsidR="00831226" w:rsidRPr="003A24B3" w:rsidRDefault="00831226" w:rsidP="00831226">
            <w:pPr>
              <w:contextualSpacing/>
              <w:jc w:val="both"/>
              <w:rPr>
                <w:sz w:val="20"/>
                <w:szCs w:val="20"/>
              </w:rPr>
            </w:pPr>
            <w:r w:rsidRPr="003A24B3">
              <w:rPr>
                <w:sz w:val="20"/>
                <w:szCs w:val="20"/>
              </w:rPr>
              <w:t>ЛР3</w:t>
            </w:r>
          </w:p>
          <w:p w14:paraId="282265D7" w14:textId="77777777" w:rsidR="00831226" w:rsidRDefault="00831226" w:rsidP="00831226">
            <w:pPr>
              <w:contextualSpacing/>
              <w:jc w:val="both"/>
              <w:rPr>
                <w:sz w:val="20"/>
                <w:szCs w:val="20"/>
              </w:rPr>
            </w:pPr>
            <w:r>
              <w:rPr>
                <w:sz w:val="20"/>
                <w:szCs w:val="20"/>
              </w:rPr>
              <w:t>ЛР8</w:t>
            </w:r>
          </w:p>
          <w:p w14:paraId="4AA9BED3" w14:textId="77777777" w:rsidR="00831226" w:rsidRDefault="00831226" w:rsidP="00831226">
            <w:pPr>
              <w:contextualSpacing/>
              <w:jc w:val="both"/>
              <w:rPr>
                <w:sz w:val="20"/>
                <w:szCs w:val="20"/>
              </w:rPr>
            </w:pPr>
            <w:r>
              <w:rPr>
                <w:sz w:val="20"/>
                <w:szCs w:val="20"/>
              </w:rPr>
              <w:t>ЛР9</w:t>
            </w:r>
          </w:p>
          <w:p w14:paraId="6D0A76B2" w14:textId="77777777" w:rsidR="0071581E" w:rsidRDefault="00831226" w:rsidP="00831226">
            <w:pPr>
              <w:contextualSpacing/>
              <w:jc w:val="both"/>
              <w:rPr>
                <w:sz w:val="20"/>
                <w:szCs w:val="20"/>
              </w:rPr>
            </w:pPr>
            <w:r>
              <w:rPr>
                <w:sz w:val="20"/>
                <w:szCs w:val="20"/>
              </w:rPr>
              <w:lastRenderedPageBreak/>
              <w:t>ЛР12</w:t>
            </w:r>
          </w:p>
        </w:tc>
      </w:tr>
      <w:tr w:rsidR="0071581E" w:rsidRPr="003A24B3" w14:paraId="451C6C1F" w14:textId="77777777" w:rsidTr="00E8189D">
        <w:tc>
          <w:tcPr>
            <w:tcW w:w="6601" w:type="dxa"/>
          </w:tcPr>
          <w:p w14:paraId="7D134EB6" w14:textId="1E312C6B" w:rsidR="0071581E" w:rsidRPr="003A24B3" w:rsidRDefault="00590E99" w:rsidP="00E8189D">
            <w:pPr>
              <w:tabs>
                <w:tab w:val="left" w:pos="1173"/>
              </w:tabs>
              <w:ind w:left="113"/>
              <w:rPr>
                <w:sz w:val="20"/>
                <w:szCs w:val="20"/>
              </w:rPr>
            </w:pPr>
            <w:r w:rsidRPr="00590E99">
              <w:rPr>
                <w:rFonts w:eastAsia="Times New Roman"/>
                <w:color w:val="000000"/>
                <w:sz w:val="22"/>
                <w:szCs w:val="22"/>
                <w:lang w:eastAsia="ru-RU"/>
              </w:rPr>
              <w:lastRenderedPageBreak/>
              <w:t>ПМ.03</w:t>
            </w:r>
            <w:r w:rsidRPr="00590E99">
              <w:rPr>
                <w:rFonts w:eastAsia="Times New Roman"/>
                <w:color w:val="000000"/>
                <w:sz w:val="22"/>
                <w:szCs w:val="22"/>
                <w:lang w:eastAsia="ru-RU"/>
              </w:rPr>
              <w:tab/>
            </w:r>
            <w:r w:rsidR="00E8189D" w:rsidRPr="00E8189D">
              <w:rPr>
                <w:rFonts w:eastAsia="Times New Roman"/>
                <w:color w:val="000000"/>
                <w:sz w:val="22"/>
                <w:szCs w:val="22"/>
                <w:lang w:eastAsia="ru-RU"/>
              </w:rPr>
              <w:t xml:space="preserve">Проведение мероприятий по медицинской реабилитации и </w:t>
            </w:r>
            <w:proofErr w:type="spellStart"/>
            <w:r w:rsidR="00E8189D" w:rsidRPr="00E8189D">
              <w:rPr>
                <w:rFonts w:eastAsia="Times New Roman"/>
                <w:color w:val="000000"/>
                <w:sz w:val="22"/>
                <w:szCs w:val="22"/>
                <w:lang w:eastAsia="ru-RU"/>
              </w:rPr>
              <w:t>абилитации</w:t>
            </w:r>
            <w:proofErr w:type="spellEnd"/>
          </w:p>
        </w:tc>
        <w:tc>
          <w:tcPr>
            <w:tcW w:w="2744" w:type="dxa"/>
          </w:tcPr>
          <w:p w14:paraId="68BF9AF8" w14:textId="77777777" w:rsidR="005E1DE4" w:rsidRDefault="005E1DE4" w:rsidP="005E1DE4">
            <w:pPr>
              <w:contextualSpacing/>
              <w:jc w:val="both"/>
              <w:rPr>
                <w:sz w:val="20"/>
                <w:szCs w:val="20"/>
              </w:rPr>
            </w:pPr>
            <w:r>
              <w:rPr>
                <w:sz w:val="20"/>
                <w:szCs w:val="20"/>
              </w:rPr>
              <w:t>ЛР2</w:t>
            </w:r>
          </w:p>
          <w:p w14:paraId="19A909DE" w14:textId="77777777" w:rsidR="005E1DE4" w:rsidRDefault="005E1DE4" w:rsidP="005E1DE4">
            <w:pPr>
              <w:contextualSpacing/>
              <w:jc w:val="both"/>
              <w:rPr>
                <w:sz w:val="20"/>
                <w:szCs w:val="20"/>
              </w:rPr>
            </w:pPr>
            <w:r>
              <w:rPr>
                <w:sz w:val="20"/>
                <w:szCs w:val="20"/>
              </w:rPr>
              <w:t>ЛР3</w:t>
            </w:r>
          </w:p>
          <w:p w14:paraId="04EC4119" w14:textId="77777777" w:rsidR="005E1DE4" w:rsidRDefault="005E1DE4" w:rsidP="005E1DE4">
            <w:pPr>
              <w:contextualSpacing/>
              <w:jc w:val="both"/>
              <w:rPr>
                <w:sz w:val="20"/>
                <w:szCs w:val="20"/>
              </w:rPr>
            </w:pPr>
            <w:r>
              <w:rPr>
                <w:sz w:val="20"/>
                <w:szCs w:val="20"/>
              </w:rPr>
              <w:t>ЛР5</w:t>
            </w:r>
          </w:p>
          <w:p w14:paraId="768A1F71" w14:textId="77777777" w:rsidR="005E1DE4" w:rsidRDefault="005E1DE4" w:rsidP="005E1DE4">
            <w:pPr>
              <w:contextualSpacing/>
              <w:jc w:val="both"/>
              <w:rPr>
                <w:sz w:val="20"/>
                <w:szCs w:val="20"/>
              </w:rPr>
            </w:pPr>
            <w:r>
              <w:rPr>
                <w:sz w:val="20"/>
                <w:szCs w:val="20"/>
              </w:rPr>
              <w:t>ЛР8</w:t>
            </w:r>
          </w:p>
          <w:p w14:paraId="2BE51735" w14:textId="77777777" w:rsidR="005E1DE4" w:rsidRDefault="005E1DE4" w:rsidP="005E1DE4">
            <w:pPr>
              <w:contextualSpacing/>
              <w:jc w:val="both"/>
              <w:rPr>
                <w:sz w:val="20"/>
                <w:szCs w:val="20"/>
              </w:rPr>
            </w:pPr>
            <w:r>
              <w:rPr>
                <w:sz w:val="20"/>
                <w:szCs w:val="20"/>
              </w:rPr>
              <w:t>ЛР13</w:t>
            </w:r>
          </w:p>
          <w:p w14:paraId="0EB80820" w14:textId="77777777" w:rsidR="0071581E" w:rsidRDefault="0071581E" w:rsidP="005E1DE4">
            <w:pPr>
              <w:contextualSpacing/>
              <w:jc w:val="both"/>
              <w:rPr>
                <w:sz w:val="20"/>
                <w:szCs w:val="20"/>
              </w:rPr>
            </w:pPr>
          </w:p>
        </w:tc>
      </w:tr>
      <w:tr w:rsidR="0071581E" w:rsidRPr="003A24B3" w14:paraId="40D850B6" w14:textId="77777777" w:rsidTr="00E8189D">
        <w:tc>
          <w:tcPr>
            <w:tcW w:w="6601" w:type="dxa"/>
          </w:tcPr>
          <w:p w14:paraId="5C1368F6" w14:textId="39587B0B" w:rsidR="0071581E" w:rsidRPr="003A24B3" w:rsidRDefault="00590E99" w:rsidP="00E8189D">
            <w:pPr>
              <w:tabs>
                <w:tab w:val="left" w:pos="1173"/>
              </w:tabs>
              <w:ind w:left="113"/>
              <w:rPr>
                <w:sz w:val="20"/>
                <w:szCs w:val="20"/>
              </w:rPr>
            </w:pPr>
            <w:r w:rsidRPr="00590E99">
              <w:rPr>
                <w:rFonts w:eastAsia="Times New Roman"/>
                <w:color w:val="000000"/>
                <w:sz w:val="22"/>
                <w:szCs w:val="22"/>
                <w:lang w:eastAsia="ru-RU"/>
              </w:rPr>
              <w:t>ПМ.04</w:t>
            </w:r>
            <w:r w:rsidRPr="00590E99">
              <w:rPr>
                <w:rFonts w:eastAsia="Times New Roman"/>
                <w:color w:val="000000"/>
                <w:sz w:val="22"/>
                <w:szCs w:val="22"/>
                <w:lang w:eastAsia="ru-RU"/>
              </w:rPr>
              <w:tab/>
            </w:r>
            <w:r w:rsidR="00E8189D" w:rsidRPr="00E8189D">
              <w:rPr>
                <w:rFonts w:eastAsia="Times New Roman"/>
                <w:color w:val="000000"/>
                <w:sz w:val="22"/>
                <w:szCs w:val="22"/>
                <w:lang w:eastAsia="ru-RU"/>
              </w:rPr>
              <w:t xml:space="preserve">Осуществление </w:t>
            </w:r>
            <w:proofErr w:type="gramStart"/>
            <w:r w:rsidR="00E8189D" w:rsidRPr="00E8189D">
              <w:rPr>
                <w:rFonts w:eastAsia="Times New Roman"/>
                <w:color w:val="000000"/>
                <w:sz w:val="22"/>
                <w:szCs w:val="22"/>
                <w:lang w:eastAsia="ru-RU"/>
              </w:rPr>
              <w:t>профилактической  деятельности</w:t>
            </w:r>
            <w:proofErr w:type="gramEnd"/>
          </w:p>
        </w:tc>
        <w:tc>
          <w:tcPr>
            <w:tcW w:w="2744" w:type="dxa"/>
          </w:tcPr>
          <w:p w14:paraId="6FAE8CB1" w14:textId="77777777" w:rsidR="005E1DE4" w:rsidRDefault="005E1DE4" w:rsidP="005E1DE4">
            <w:pPr>
              <w:contextualSpacing/>
              <w:jc w:val="both"/>
              <w:rPr>
                <w:sz w:val="20"/>
                <w:szCs w:val="20"/>
              </w:rPr>
            </w:pPr>
            <w:r>
              <w:rPr>
                <w:sz w:val="20"/>
                <w:szCs w:val="20"/>
              </w:rPr>
              <w:t>ЛР2</w:t>
            </w:r>
          </w:p>
          <w:p w14:paraId="16584EA6" w14:textId="77777777" w:rsidR="005E1DE4" w:rsidRDefault="005E1DE4" w:rsidP="005E1DE4">
            <w:pPr>
              <w:contextualSpacing/>
              <w:jc w:val="both"/>
              <w:rPr>
                <w:sz w:val="20"/>
                <w:szCs w:val="20"/>
              </w:rPr>
            </w:pPr>
            <w:r>
              <w:rPr>
                <w:sz w:val="20"/>
                <w:szCs w:val="20"/>
              </w:rPr>
              <w:t>ЛР3</w:t>
            </w:r>
          </w:p>
          <w:p w14:paraId="54CE02F5" w14:textId="77777777" w:rsidR="005E1DE4" w:rsidRDefault="005E1DE4" w:rsidP="005E1DE4">
            <w:pPr>
              <w:contextualSpacing/>
              <w:jc w:val="both"/>
              <w:rPr>
                <w:sz w:val="20"/>
                <w:szCs w:val="20"/>
              </w:rPr>
            </w:pPr>
            <w:r>
              <w:rPr>
                <w:sz w:val="20"/>
                <w:szCs w:val="20"/>
              </w:rPr>
              <w:t>ЛР5</w:t>
            </w:r>
          </w:p>
          <w:p w14:paraId="7E5443DF" w14:textId="77777777" w:rsidR="005E1DE4" w:rsidRDefault="005E1DE4" w:rsidP="005E1DE4">
            <w:pPr>
              <w:contextualSpacing/>
              <w:jc w:val="both"/>
              <w:rPr>
                <w:sz w:val="20"/>
                <w:szCs w:val="20"/>
              </w:rPr>
            </w:pPr>
            <w:r>
              <w:rPr>
                <w:sz w:val="20"/>
                <w:szCs w:val="20"/>
              </w:rPr>
              <w:t>ЛР8</w:t>
            </w:r>
          </w:p>
          <w:p w14:paraId="01BCBE2C" w14:textId="77777777" w:rsidR="0071581E" w:rsidRDefault="005E1DE4" w:rsidP="005E1DE4">
            <w:pPr>
              <w:contextualSpacing/>
              <w:jc w:val="both"/>
              <w:rPr>
                <w:sz w:val="20"/>
                <w:szCs w:val="20"/>
              </w:rPr>
            </w:pPr>
            <w:r>
              <w:rPr>
                <w:sz w:val="20"/>
                <w:szCs w:val="20"/>
              </w:rPr>
              <w:t>ЛР13</w:t>
            </w:r>
          </w:p>
        </w:tc>
      </w:tr>
      <w:tr w:rsidR="0071581E" w:rsidRPr="003A24B3" w14:paraId="7D190512" w14:textId="77777777" w:rsidTr="00E8189D">
        <w:tc>
          <w:tcPr>
            <w:tcW w:w="6601" w:type="dxa"/>
          </w:tcPr>
          <w:p w14:paraId="459D2ED6" w14:textId="5B9A0C41" w:rsidR="00590E99" w:rsidRPr="00590E99" w:rsidRDefault="00590E99" w:rsidP="00590E99">
            <w:pPr>
              <w:tabs>
                <w:tab w:val="left" w:pos="1173"/>
              </w:tabs>
              <w:ind w:left="113"/>
              <w:rPr>
                <w:rFonts w:eastAsia="Times New Roman"/>
                <w:color w:val="000000"/>
                <w:sz w:val="22"/>
                <w:szCs w:val="22"/>
                <w:lang w:eastAsia="ru-RU"/>
              </w:rPr>
            </w:pPr>
            <w:r w:rsidRPr="00590E99">
              <w:rPr>
                <w:rFonts w:eastAsia="Times New Roman"/>
                <w:color w:val="000000"/>
                <w:sz w:val="22"/>
                <w:szCs w:val="22"/>
                <w:lang w:eastAsia="ru-RU"/>
              </w:rPr>
              <w:t>ПМ.05</w:t>
            </w:r>
            <w:r w:rsidRPr="00590E99">
              <w:rPr>
                <w:rFonts w:eastAsia="Times New Roman"/>
                <w:color w:val="000000"/>
                <w:sz w:val="22"/>
                <w:szCs w:val="22"/>
                <w:lang w:eastAsia="ru-RU"/>
              </w:rPr>
              <w:tab/>
            </w:r>
            <w:r w:rsidR="00E8189D" w:rsidRPr="00E8189D">
              <w:rPr>
                <w:rFonts w:eastAsia="Times New Roman"/>
                <w:color w:val="000000"/>
                <w:sz w:val="22"/>
                <w:szCs w:val="22"/>
                <w:lang w:eastAsia="ru-RU"/>
              </w:rPr>
              <w:t xml:space="preserve">Оказание скорой медицинской помощи в </w:t>
            </w:r>
            <w:proofErr w:type="gramStart"/>
            <w:r w:rsidR="00E8189D" w:rsidRPr="00E8189D">
              <w:rPr>
                <w:rFonts w:eastAsia="Times New Roman"/>
                <w:color w:val="000000"/>
                <w:sz w:val="22"/>
                <w:szCs w:val="22"/>
                <w:lang w:eastAsia="ru-RU"/>
              </w:rPr>
              <w:t>экстренной  и</w:t>
            </w:r>
            <w:proofErr w:type="gramEnd"/>
            <w:r w:rsidR="00E8189D" w:rsidRPr="00E8189D">
              <w:rPr>
                <w:rFonts w:eastAsia="Times New Roman"/>
                <w:color w:val="000000"/>
                <w:sz w:val="22"/>
                <w:szCs w:val="22"/>
                <w:lang w:eastAsia="ru-RU"/>
              </w:rPr>
              <w:t xml:space="preserve"> неотложной формах, в том числе вне медицинской организации</w:t>
            </w:r>
          </w:p>
          <w:p w14:paraId="3A1A949F" w14:textId="77777777" w:rsidR="0071581E" w:rsidRPr="00590E99" w:rsidRDefault="0071581E" w:rsidP="0071581E">
            <w:pPr>
              <w:contextualSpacing/>
              <w:jc w:val="both"/>
              <w:rPr>
                <w:rFonts w:eastAsia="Times New Roman"/>
                <w:color w:val="000000"/>
                <w:sz w:val="22"/>
                <w:szCs w:val="22"/>
                <w:lang w:eastAsia="ru-RU"/>
              </w:rPr>
            </w:pPr>
          </w:p>
        </w:tc>
        <w:tc>
          <w:tcPr>
            <w:tcW w:w="2744" w:type="dxa"/>
          </w:tcPr>
          <w:p w14:paraId="28C4592D" w14:textId="77777777" w:rsidR="005E1DE4" w:rsidRDefault="005E1DE4" w:rsidP="005E1DE4">
            <w:pPr>
              <w:contextualSpacing/>
              <w:jc w:val="both"/>
              <w:rPr>
                <w:sz w:val="20"/>
                <w:szCs w:val="20"/>
              </w:rPr>
            </w:pPr>
            <w:r>
              <w:rPr>
                <w:sz w:val="20"/>
                <w:szCs w:val="20"/>
              </w:rPr>
              <w:t>ЛР2</w:t>
            </w:r>
          </w:p>
          <w:p w14:paraId="0F9DDCC8" w14:textId="77777777" w:rsidR="005E1DE4" w:rsidRDefault="005E1DE4" w:rsidP="005E1DE4">
            <w:pPr>
              <w:contextualSpacing/>
              <w:jc w:val="both"/>
              <w:rPr>
                <w:sz w:val="20"/>
                <w:szCs w:val="20"/>
              </w:rPr>
            </w:pPr>
            <w:r>
              <w:rPr>
                <w:sz w:val="20"/>
                <w:szCs w:val="20"/>
              </w:rPr>
              <w:t>ЛР3</w:t>
            </w:r>
          </w:p>
          <w:p w14:paraId="362B986F" w14:textId="77777777" w:rsidR="005E1DE4" w:rsidRDefault="005E1DE4" w:rsidP="005E1DE4">
            <w:pPr>
              <w:contextualSpacing/>
              <w:jc w:val="both"/>
              <w:rPr>
                <w:sz w:val="20"/>
                <w:szCs w:val="20"/>
              </w:rPr>
            </w:pPr>
            <w:r>
              <w:rPr>
                <w:sz w:val="20"/>
                <w:szCs w:val="20"/>
              </w:rPr>
              <w:t>ЛР5</w:t>
            </w:r>
          </w:p>
          <w:p w14:paraId="4183A182" w14:textId="77777777" w:rsidR="005E1DE4" w:rsidRDefault="005E1DE4" w:rsidP="005E1DE4">
            <w:pPr>
              <w:contextualSpacing/>
              <w:jc w:val="both"/>
              <w:rPr>
                <w:sz w:val="20"/>
                <w:szCs w:val="20"/>
              </w:rPr>
            </w:pPr>
            <w:r>
              <w:rPr>
                <w:sz w:val="20"/>
                <w:szCs w:val="20"/>
              </w:rPr>
              <w:t>ЛР8</w:t>
            </w:r>
          </w:p>
          <w:p w14:paraId="71D7C121" w14:textId="77777777" w:rsidR="0071581E" w:rsidRDefault="00C64D32" w:rsidP="00590E99">
            <w:pPr>
              <w:contextualSpacing/>
              <w:jc w:val="both"/>
              <w:rPr>
                <w:sz w:val="20"/>
                <w:szCs w:val="20"/>
              </w:rPr>
            </w:pPr>
            <w:r>
              <w:rPr>
                <w:sz w:val="20"/>
                <w:szCs w:val="20"/>
              </w:rPr>
              <w:t>ЛР13</w:t>
            </w:r>
          </w:p>
        </w:tc>
      </w:tr>
      <w:tr w:rsidR="00E8189D" w:rsidRPr="003A24B3" w14:paraId="5A00F5BA" w14:textId="77777777" w:rsidTr="00E8189D">
        <w:tc>
          <w:tcPr>
            <w:tcW w:w="6601" w:type="dxa"/>
          </w:tcPr>
          <w:p w14:paraId="521EAAB5" w14:textId="600A770E" w:rsidR="00E8189D" w:rsidRPr="00590E99" w:rsidRDefault="00E8189D" w:rsidP="00590E99">
            <w:pPr>
              <w:tabs>
                <w:tab w:val="left" w:pos="1173"/>
              </w:tabs>
              <w:ind w:left="113"/>
              <w:rPr>
                <w:rFonts w:eastAsia="Times New Roman"/>
                <w:color w:val="000000"/>
                <w:sz w:val="22"/>
                <w:lang w:eastAsia="ru-RU"/>
              </w:rPr>
            </w:pPr>
            <w:r>
              <w:rPr>
                <w:rFonts w:eastAsia="Times New Roman"/>
                <w:color w:val="000000"/>
                <w:sz w:val="22"/>
                <w:lang w:eastAsia="ru-RU"/>
              </w:rPr>
              <w:t xml:space="preserve">ПМ.06 </w:t>
            </w:r>
            <w:r w:rsidRPr="00E8189D">
              <w:rPr>
                <w:rFonts w:eastAsia="Times New Roman"/>
                <w:color w:val="000000"/>
                <w:sz w:val="22"/>
                <w:lang w:eastAsia="ru-RU"/>
              </w:rPr>
              <w:t>Осуществление организационно-аналитической деятельности</w:t>
            </w:r>
          </w:p>
        </w:tc>
        <w:tc>
          <w:tcPr>
            <w:tcW w:w="2744" w:type="dxa"/>
          </w:tcPr>
          <w:p w14:paraId="600A618B" w14:textId="77777777" w:rsidR="00E8189D" w:rsidRDefault="00E8189D" w:rsidP="00E8189D">
            <w:pPr>
              <w:contextualSpacing/>
              <w:jc w:val="both"/>
              <w:rPr>
                <w:sz w:val="20"/>
                <w:szCs w:val="20"/>
              </w:rPr>
            </w:pPr>
            <w:r>
              <w:rPr>
                <w:sz w:val="20"/>
                <w:szCs w:val="20"/>
              </w:rPr>
              <w:t>ЛР2</w:t>
            </w:r>
          </w:p>
          <w:p w14:paraId="094CE9C4" w14:textId="77777777" w:rsidR="00E8189D" w:rsidRDefault="00E8189D" w:rsidP="00E8189D">
            <w:pPr>
              <w:contextualSpacing/>
              <w:jc w:val="both"/>
              <w:rPr>
                <w:sz w:val="20"/>
                <w:szCs w:val="20"/>
              </w:rPr>
            </w:pPr>
            <w:r>
              <w:rPr>
                <w:sz w:val="20"/>
                <w:szCs w:val="20"/>
              </w:rPr>
              <w:t>ЛР3</w:t>
            </w:r>
          </w:p>
          <w:p w14:paraId="66B0B6A1" w14:textId="77777777" w:rsidR="00E8189D" w:rsidRDefault="00E8189D" w:rsidP="00E8189D">
            <w:pPr>
              <w:contextualSpacing/>
              <w:jc w:val="both"/>
              <w:rPr>
                <w:sz w:val="20"/>
                <w:szCs w:val="20"/>
              </w:rPr>
            </w:pPr>
            <w:r>
              <w:rPr>
                <w:sz w:val="20"/>
                <w:szCs w:val="20"/>
              </w:rPr>
              <w:t>ЛР5</w:t>
            </w:r>
          </w:p>
          <w:p w14:paraId="245B21B2" w14:textId="77777777" w:rsidR="00E8189D" w:rsidRDefault="00E8189D" w:rsidP="00E8189D">
            <w:pPr>
              <w:contextualSpacing/>
              <w:jc w:val="both"/>
              <w:rPr>
                <w:sz w:val="20"/>
                <w:szCs w:val="20"/>
              </w:rPr>
            </w:pPr>
            <w:r>
              <w:rPr>
                <w:sz w:val="20"/>
                <w:szCs w:val="20"/>
              </w:rPr>
              <w:t>ЛР8</w:t>
            </w:r>
          </w:p>
          <w:p w14:paraId="7D87B392" w14:textId="57287005" w:rsidR="00E8189D" w:rsidRDefault="00E8189D" w:rsidP="00E8189D">
            <w:pPr>
              <w:contextualSpacing/>
              <w:jc w:val="both"/>
              <w:rPr>
                <w:sz w:val="20"/>
                <w:szCs w:val="20"/>
              </w:rPr>
            </w:pPr>
            <w:r>
              <w:rPr>
                <w:sz w:val="20"/>
                <w:szCs w:val="20"/>
              </w:rPr>
              <w:t>ЛР13</w:t>
            </w:r>
          </w:p>
        </w:tc>
      </w:tr>
      <w:tr w:rsidR="004F40AB" w:rsidRPr="003A24B3" w14:paraId="5DB9A00A" w14:textId="77777777" w:rsidTr="00E8189D">
        <w:tc>
          <w:tcPr>
            <w:tcW w:w="6601" w:type="dxa"/>
          </w:tcPr>
          <w:p w14:paraId="10A55638" w14:textId="7564C872" w:rsidR="004F40AB" w:rsidRDefault="004F40AB" w:rsidP="00590E99">
            <w:pPr>
              <w:tabs>
                <w:tab w:val="left" w:pos="1173"/>
              </w:tabs>
              <w:ind w:left="113"/>
              <w:rPr>
                <w:rFonts w:eastAsia="Times New Roman"/>
                <w:color w:val="000000"/>
                <w:sz w:val="22"/>
                <w:lang w:eastAsia="ru-RU"/>
              </w:rPr>
            </w:pPr>
            <w:r>
              <w:rPr>
                <w:rFonts w:eastAsia="Times New Roman"/>
                <w:color w:val="000000"/>
                <w:sz w:val="22"/>
                <w:lang w:eastAsia="ru-RU"/>
              </w:rPr>
              <w:t xml:space="preserve">ПМ.07 </w:t>
            </w:r>
            <w:r w:rsidRPr="004F40AB">
              <w:rPr>
                <w:rFonts w:eastAsia="Times New Roman"/>
                <w:color w:val="000000"/>
                <w:sz w:val="22"/>
                <w:lang w:eastAsia="ru-RU"/>
              </w:rPr>
              <w:t>Использование инновационных технологий в оказании медицинской помощи</w:t>
            </w:r>
          </w:p>
        </w:tc>
        <w:tc>
          <w:tcPr>
            <w:tcW w:w="2744" w:type="dxa"/>
          </w:tcPr>
          <w:p w14:paraId="452CC894" w14:textId="77777777" w:rsidR="004F40AB" w:rsidRDefault="004F40AB" w:rsidP="004F40AB">
            <w:pPr>
              <w:contextualSpacing/>
              <w:jc w:val="both"/>
              <w:rPr>
                <w:sz w:val="20"/>
                <w:szCs w:val="20"/>
              </w:rPr>
            </w:pPr>
            <w:r>
              <w:rPr>
                <w:sz w:val="20"/>
                <w:szCs w:val="20"/>
              </w:rPr>
              <w:t>ЛР2</w:t>
            </w:r>
          </w:p>
          <w:p w14:paraId="6217B885" w14:textId="77777777" w:rsidR="004F40AB" w:rsidRDefault="004F40AB" w:rsidP="004F40AB">
            <w:pPr>
              <w:contextualSpacing/>
              <w:jc w:val="both"/>
              <w:rPr>
                <w:sz w:val="20"/>
                <w:szCs w:val="20"/>
              </w:rPr>
            </w:pPr>
            <w:r>
              <w:rPr>
                <w:sz w:val="20"/>
                <w:szCs w:val="20"/>
              </w:rPr>
              <w:t>ЛР3</w:t>
            </w:r>
          </w:p>
          <w:p w14:paraId="430EAF97" w14:textId="77777777" w:rsidR="004F40AB" w:rsidRDefault="004F40AB" w:rsidP="004F40AB">
            <w:pPr>
              <w:contextualSpacing/>
              <w:jc w:val="both"/>
              <w:rPr>
                <w:sz w:val="20"/>
                <w:szCs w:val="20"/>
              </w:rPr>
            </w:pPr>
            <w:r>
              <w:rPr>
                <w:sz w:val="20"/>
                <w:szCs w:val="20"/>
              </w:rPr>
              <w:t>ЛР5</w:t>
            </w:r>
          </w:p>
          <w:p w14:paraId="25731590" w14:textId="77777777" w:rsidR="004F40AB" w:rsidRDefault="004F40AB" w:rsidP="004F40AB">
            <w:pPr>
              <w:contextualSpacing/>
              <w:jc w:val="both"/>
              <w:rPr>
                <w:sz w:val="20"/>
                <w:szCs w:val="20"/>
              </w:rPr>
            </w:pPr>
            <w:r>
              <w:rPr>
                <w:sz w:val="20"/>
                <w:szCs w:val="20"/>
              </w:rPr>
              <w:t>ЛР8</w:t>
            </w:r>
          </w:p>
          <w:p w14:paraId="31E9499B" w14:textId="4B0F09C2" w:rsidR="004F40AB" w:rsidRDefault="004F40AB" w:rsidP="004F40AB">
            <w:pPr>
              <w:contextualSpacing/>
              <w:jc w:val="both"/>
              <w:rPr>
                <w:sz w:val="20"/>
                <w:szCs w:val="20"/>
              </w:rPr>
            </w:pPr>
            <w:r>
              <w:rPr>
                <w:sz w:val="20"/>
                <w:szCs w:val="20"/>
              </w:rPr>
              <w:t>ЛР13</w:t>
            </w:r>
          </w:p>
        </w:tc>
      </w:tr>
    </w:tbl>
    <w:p w14:paraId="43E48DEF" w14:textId="77777777" w:rsidR="005375DC" w:rsidRDefault="005375DC" w:rsidP="005375DC">
      <w:pPr>
        <w:spacing w:after="0" w:line="240" w:lineRule="auto"/>
        <w:ind w:firstLine="709"/>
        <w:contextualSpacing/>
        <w:jc w:val="both"/>
      </w:pPr>
    </w:p>
    <w:p w14:paraId="3225D02F" w14:textId="77777777"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14:paraId="6FB0640D" w14:textId="77777777" w:rsidR="005375DC" w:rsidRDefault="005375DC" w:rsidP="005375DC">
      <w:pPr>
        <w:spacing w:after="0" w:line="240" w:lineRule="auto"/>
        <w:ind w:firstLine="709"/>
        <w:contextualSpacing/>
        <w:jc w:val="both"/>
      </w:pPr>
    </w:p>
    <w:p w14:paraId="5CFB43C7" w14:textId="77777777" w:rsidR="005375DC" w:rsidRDefault="005375DC" w:rsidP="005375DC">
      <w:pPr>
        <w:spacing w:after="0" w:line="240" w:lineRule="auto"/>
        <w:ind w:firstLine="709"/>
        <w:contextualSpacing/>
        <w:jc w:val="both"/>
      </w:pPr>
      <w:r>
        <w:t>5.1 Рабочий учебный план (Приложение 1)</w:t>
      </w:r>
    </w:p>
    <w:p w14:paraId="2E640947" w14:textId="77777777" w:rsidR="005375DC" w:rsidRDefault="005375DC" w:rsidP="005375DC">
      <w:pPr>
        <w:spacing w:after="0" w:line="240" w:lineRule="auto"/>
        <w:ind w:firstLine="709"/>
        <w:contextualSpacing/>
        <w:jc w:val="both"/>
      </w:pPr>
    </w:p>
    <w:p w14:paraId="4EC4B66B" w14:textId="77777777" w:rsidR="005375DC" w:rsidRDefault="005375DC" w:rsidP="005375DC">
      <w:pPr>
        <w:spacing w:after="0" w:line="240" w:lineRule="auto"/>
        <w:ind w:firstLine="709"/>
        <w:contextualSpacing/>
        <w:jc w:val="both"/>
      </w:pPr>
      <w:r>
        <w:t>5.2 Календарный учебный график (Приложение 2)</w:t>
      </w:r>
    </w:p>
    <w:p w14:paraId="6B97079A" w14:textId="77777777" w:rsidR="005375DC" w:rsidRDefault="005375DC" w:rsidP="005375DC">
      <w:pPr>
        <w:spacing w:after="0" w:line="240" w:lineRule="auto"/>
        <w:ind w:firstLine="709"/>
        <w:contextualSpacing/>
        <w:jc w:val="both"/>
      </w:pPr>
    </w:p>
    <w:p w14:paraId="1C0B8BE5" w14:textId="77777777"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обучающихся при освоении ими основной профессиональной образовательной программы:</w:t>
      </w:r>
    </w:p>
    <w:p w14:paraId="020287DE" w14:textId="77777777"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14:paraId="3623018D" w14:textId="77777777" w:rsidR="005375DC" w:rsidRDefault="005375DC" w:rsidP="005375DC">
      <w:pPr>
        <w:spacing w:after="0" w:line="240" w:lineRule="auto"/>
        <w:ind w:firstLine="709"/>
        <w:contextualSpacing/>
        <w:jc w:val="both"/>
      </w:pPr>
      <w:r>
        <w:t>Задачи:</w:t>
      </w:r>
    </w:p>
    <w:p w14:paraId="77FF5703" w14:textId="77777777" w:rsidR="005375DC" w:rsidRDefault="005375DC" w:rsidP="005375DC">
      <w:pPr>
        <w:spacing w:after="0" w:line="240" w:lineRule="auto"/>
        <w:ind w:firstLine="709"/>
        <w:contextualSpacing/>
        <w:jc w:val="both"/>
      </w:pPr>
      <w: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9BA084D" w14:textId="77777777"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14:paraId="10DD2F58" w14:textId="77777777"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06DED62" w14:textId="77777777"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14:paraId="643874BC" w14:textId="77777777" w:rsidR="005375DC" w:rsidRDefault="005375DC" w:rsidP="005375DC">
      <w:pPr>
        <w:spacing w:after="0" w:line="240" w:lineRule="auto"/>
        <w:ind w:firstLine="709"/>
        <w:contextualSpacing/>
        <w:jc w:val="both"/>
      </w:pPr>
    </w:p>
    <w:p w14:paraId="64E3299C" w14:textId="77777777" w:rsidR="005375DC" w:rsidRDefault="005375DC" w:rsidP="005375DC">
      <w:pPr>
        <w:spacing w:after="0" w:line="240" w:lineRule="auto"/>
        <w:ind w:firstLine="709"/>
        <w:contextualSpacing/>
        <w:jc w:val="both"/>
      </w:pPr>
      <w:r>
        <w:t>5.3.2 Рабочая программа воспитания (Приложение 3)</w:t>
      </w:r>
    </w:p>
    <w:p w14:paraId="79C0334A" w14:textId="77777777" w:rsidR="00BD4CB0" w:rsidRDefault="00BD4CB0" w:rsidP="005375DC">
      <w:pPr>
        <w:spacing w:after="0" w:line="240" w:lineRule="auto"/>
        <w:ind w:firstLine="709"/>
        <w:contextualSpacing/>
        <w:jc w:val="both"/>
      </w:pPr>
    </w:p>
    <w:p w14:paraId="5D7C941E" w14:textId="77777777" w:rsidR="005375DC" w:rsidRDefault="005375DC" w:rsidP="005375DC">
      <w:pPr>
        <w:spacing w:after="0" w:line="240" w:lineRule="auto"/>
        <w:ind w:firstLine="709"/>
        <w:contextualSpacing/>
        <w:jc w:val="both"/>
      </w:pPr>
      <w:r>
        <w:t>5.4 Календарный план воспитательной работы (Приложение 4)</w:t>
      </w:r>
    </w:p>
    <w:p w14:paraId="0F4B3504" w14:textId="77777777" w:rsidR="005375DC" w:rsidRDefault="005375DC" w:rsidP="005375DC">
      <w:pPr>
        <w:spacing w:after="0" w:line="240" w:lineRule="auto"/>
        <w:ind w:firstLine="709"/>
        <w:contextualSpacing/>
        <w:jc w:val="both"/>
      </w:pPr>
    </w:p>
    <w:p w14:paraId="533DA66E" w14:textId="77777777"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14:paraId="7F26AAD7" w14:textId="77777777" w:rsidR="005375DC" w:rsidRDefault="005375DC" w:rsidP="005375DC">
      <w:pPr>
        <w:spacing w:after="0" w:line="240" w:lineRule="auto"/>
        <w:ind w:firstLine="709"/>
        <w:contextualSpacing/>
        <w:jc w:val="both"/>
      </w:pPr>
    </w:p>
    <w:p w14:paraId="0974F4FE" w14:textId="77777777" w:rsidR="005375DC" w:rsidRDefault="005375DC" w:rsidP="005375DC">
      <w:pPr>
        <w:spacing w:after="0" w:line="240" w:lineRule="auto"/>
        <w:ind w:firstLine="709"/>
        <w:contextualSpacing/>
        <w:jc w:val="both"/>
      </w:pPr>
      <w:r>
        <w:lastRenderedPageBreak/>
        <w:t>6.1 Требования к материально-техническому обеспечению основной профессиональной образовательной программы</w:t>
      </w:r>
    </w:p>
    <w:p w14:paraId="66E7638D" w14:textId="77777777"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5E309AA" w14:textId="77777777" w:rsidR="005375DC" w:rsidRDefault="005375DC" w:rsidP="005375DC">
      <w:pPr>
        <w:spacing w:after="0" w:line="240" w:lineRule="auto"/>
        <w:ind w:firstLine="709"/>
        <w:contextualSpacing/>
        <w:jc w:val="both"/>
      </w:pPr>
    </w:p>
    <w:p w14:paraId="01F698C0" w14:textId="77777777"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14:paraId="6C4EB6FE" w14:textId="77777777" w:rsidR="005375DC" w:rsidRPr="00EA7327" w:rsidRDefault="005375DC" w:rsidP="005375DC">
      <w:pPr>
        <w:spacing w:after="0" w:line="240" w:lineRule="auto"/>
        <w:ind w:firstLine="709"/>
        <w:contextualSpacing/>
        <w:jc w:val="both"/>
        <w:rPr>
          <w:b/>
          <w:i/>
        </w:rPr>
      </w:pPr>
      <w:r w:rsidRPr="00EA7327">
        <w:rPr>
          <w:b/>
          <w:i/>
        </w:rPr>
        <w:t>Кабинеты:</w:t>
      </w:r>
    </w:p>
    <w:p w14:paraId="22CF25CA" w14:textId="77777777" w:rsidR="00957051" w:rsidRPr="007F02A0" w:rsidRDefault="00957051" w:rsidP="00957051">
      <w:pPr>
        <w:suppressAutoHyphens/>
        <w:spacing w:after="0"/>
        <w:ind w:firstLine="709"/>
        <w:rPr>
          <w:b/>
          <w:szCs w:val="24"/>
        </w:rPr>
      </w:pPr>
      <w:r w:rsidRPr="007F02A0">
        <w:rPr>
          <w:b/>
          <w:szCs w:val="24"/>
        </w:rPr>
        <w:t>Кабинеты:</w:t>
      </w:r>
    </w:p>
    <w:p w14:paraId="7FE975FE" w14:textId="77777777" w:rsidR="00957051" w:rsidRPr="007F02A0" w:rsidRDefault="00957051" w:rsidP="00957051">
      <w:pPr>
        <w:suppressAutoHyphens/>
        <w:spacing w:after="0"/>
        <w:ind w:firstLine="709"/>
        <w:rPr>
          <w:szCs w:val="24"/>
        </w:rPr>
      </w:pPr>
      <w:r w:rsidRPr="007F02A0">
        <w:rPr>
          <w:szCs w:val="24"/>
        </w:rPr>
        <w:t>Социально-гуманитарных дисциплин</w:t>
      </w:r>
    </w:p>
    <w:p w14:paraId="3A6099A5" w14:textId="77777777" w:rsidR="00957051" w:rsidRPr="007F02A0" w:rsidRDefault="00957051" w:rsidP="00957051">
      <w:pPr>
        <w:suppressAutoHyphens/>
        <w:spacing w:after="0"/>
        <w:ind w:firstLine="709"/>
        <w:rPr>
          <w:szCs w:val="24"/>
        </w:rPr>
      </w:pPr>
      <w:r w:rsidRPr="007F02A0">
        <w:rPr>
          <w:szCs w:val="24"/>
        </w:rPr>
        <w:t>Иностранного языка</w:t>
      </w:r>
    </w:p>
    <w:p w14:paraId="26F318E6" w14:textId="77777777" w:rsidR="00957051" w:rsidRPr="007F02A0" w:rsidRDefault="00957051" w:rsidP="00957051">
      <w:pPr>
        <w:suppressAutoHyphens/>
        <w:spacing w:after="0"/>
        <w:ind w:firstLine="709"/>
        <w:jc w:val="both"/>
        <w:rPr>
          <w:szCs w:val="24"/>
        </w:rPr>
      </w:pPr>
      <w:r w:rsidRPr="007F02A0">
        <w:rPr>
          <w:szCs w:val="24"/>
        </w:rPr>
        <w:t>Безопасности жизнедеятельности</w:t>
      </w:r>
    </w:p>
    <w:p w14:paraId="570EEDBE" w14:textId="77777777" w:rsidR="00957051" w:rsidRPr="007F02A0" w:rsidRDefault="00957051" w:rsidP="00957051">
      <w:pPr>
        <w:suppressAutoHyphens/>
        <w:spacing w:after="0"/>
        <w:ind w:firstLine="709"/>
        <w:rPr>
          <w:szCs w:val="24"/>
        </w:rPr>
      </w:pPr>
      <w:r w:rsidRPr="007F02A0">
        <w:rPr>
          <w:szCs w:val="24"/>
        </w:rPr>
        <w:t>Информационных технологий в профессиональной деятельности</w:t>
      </w:r>
    </w:p>
    <w:p w14:paraId="72C38915" w14:textId="77777777" w:rsidR="00957051" w:rsidRPr="007F02A0" w:rsidRDefault="00957051" w:rsidP="00957051">
      <w:pPr>
        <w:suppressAutoHyphens/>
        <w:spacing w:after="0"/>
        <w:ind w:firstLine="709"/>
        <w:rPr>
          <w:szCs w:val="24"/>
        </w:rPr>
      </w:pPr>
      <w:r w:rsidRPr="007F02A0">
        <w:rPr>
          <w:szCs w:val="24"/>
        </w:rPr>
        <w:t>Анатомии и физиологии человека с основами патологии</w:t>
      </w:r>
    </w:p>
    <w:p w14:paraId="526EDC85" w14:textId="77777777" w:rsidR="00957051" w:rsidRPr="007F02A0" w:rsidRDefault="00957051" w:rsidP="00957051">
      <w:pPr>
        <w:suppressAutoHyphens/>
        <w:spacing w:after="0"/>
        <w:ind w:firstLine="709"/>
        <w:rPr>
          <w:szCs w:val="24"/>
        </w:rPr>
      </w:pPr>
      <w:r w:rsidRPr="007F02A0">
        <w:rPr>
          <w:szCs w:val="24"/>
        </w:rPr>
        <w:t>Основ микробиологии и иммунологии</w:t>
      </w:r>
    </w:p>
    <w:p w14:paraId="020EB7C2" w14:textId="77777777" w:rsidR="00957051" w:rsidRPr="007F02A0" w:rsidRDefault="00957051" w:rsidP="00957051">
      <w:pPr>
        <w:suppressAutoHyphens/>
        <w:spacing w:after="0"/>
        <w:ind w:firstLine="709"/>
        <w:rPr>
          <w:szCs w:val="24"/>
        </w:rPr>
      </w:pPr>
      <w:r w:rsidRPr="007F02A0">
        <w:rPr>
          <w:szCs w:val="24"/>
        </w:rPr>
        <w:t>Генетики человека с медицинской генетикой</w:t>
      </w:r>
    </w:p>
    <w:p w14:paraId="09AC2E00" w14:textId="77777777" w:rsidR="00957051" w:rsidRPr="007F02A0" w:rsidRDefault="00957051" w:rsidP="00957051">
      <w:pPr>
        <w:suppressAutoHyphens/>
        <w:spacing w:after="0"/>
        <w:ind w:firstLine="709"/>
        <w:rPr>
          <w:szCs w:val="24"/>
        </w:rPr>
      </w:pPr>
      <w:r w:rsidRPr="007F02A0">
        <w:rPr>
          <w:szCs w:val="24"/>
        </w:rPr>
        <w:t>Фармакологии и основ латинского языка с медицинской терминологией</w:t>
      </w:r>
    </w:p>
    <w:p w14:paraId="2D6D6309" w14:textId="77777777" w:rsidR="00957051" w:rsidRPr="007F02A0" w:rsidRDefault="00957051" w:rsidP="00957051">
      <w:pPr>
        <w:suppressAutoHyphens/>
        <w:spacing w:after="0"/>
        <w:ind w:firstLine="709"/>
        <w:jc w:val="both"/>
        <w:rPr>
          <w:szCs w:val="24"/>
        </w:rPr>
      </w:pPr>
      <w:r w:rsidRPr="007F02A0">
        <w:rPr>
          <w:szCs w:val="24"/>
        </w:rPr>
        <w:t>Сестринского дела</w:t>
      </w:r>
    </w:p>
    <w:p w14:paraId="587D211B" w14:textId="77777777" w:rsidR="00957051" w:rsidRPr="007F02A0" w:rsidRDefault="00957051" w:rsidP="00957051">
      <w:pPr>
        <w:suppressAutoHyphens/>
        <w:spacing w:after="0"/>
        <w:ind w:firstLine="709"/>
        <w:jc w:val="both"/>
        <w:rPr>
          <w:szCs w:val="24"/>
        </w:rPr>
      </w:pPr>
      <w:r w:rsidRPr="007F02A0">
        <w:rPr>
          <w:szCs w:val="24"/>
        </w:rPr>
        <w:t>Основ профилактики</w:t>
      </w:r>
    </w:p>
    <w:p w14:paraId="536BF963" w14:textId="77777777" w:rsidR="00957051" w:rsidRDefault="00957051" w:rsidP="00957051">
      <w:pPr>
        <w:suppressAutoHyphens/>
        <w:spacing w:after="0"/>
        <w:ind w:firstLine="709"/>
        <w:rPr>
          <w:b/>
          <w:szCs w:val="24"/>
        </w:rPr>
      </w:pPr>
      <w:r w:rsidRPr="007F02A0">
        <w:rPr>
          <w:b/>
          <w:szCs w:val="24"/>
        </w:rPr>
        <w:t>Спортивный комплекс</w:t>
      </w:r>
    </w:p>
    <w:p w14:paraId="704B34C3" w14:textId="77777777" w:rsidR="00957051" w:rsidRPr="007F02A0" w:rsidRDefault="00957051" w:rsidP="00957051">
      <w:pPr>
        <w:suppressAutoHyphens/>
        <w:spacing w:after="0"/>
        <w:ind w:firstLine="709"/>
        <w:rPr>
          <w:szCs w:val="24"/>
        </w:rPr>
      </w:pPr>
      <w:r w:rsidRPr="007F02A0">
        <w:rPr>
          <w:szCs w:val="24"/>
        </w:rPr>
        <w:t>Спортивный зал</w:t>
      </w:r>
    </w:p>
    <w:p w14:paraId="103408F7" w14:textId="77777777" w:rsidR="00957051" w:rsidRPr="007F02A0" w:rsidRDefault="00957051" w:rsidP="00957051">
      <w:pPr>
        <w:suppressAutoHyphens/>
        <w:spacing w:after="0"/>
        <w:ind w:firstLine="709"/>
        <w:rPr>
          <w:b/>
          <w:szCs w:val="24"/>
        </w:rPr>
      </w:pPr>
    </w:p>
    <w:p w14:paraId="3748A367" w14:textId="77777777" w:rsidR="00957051" w:rsidRPr="007F02A0" w:rsidRDefault="00957051" w:rsidP="00957051">
      <w:pPr>
        <w:suppressAutoHyphens/>
        <w:spacing w:after="0"/>
        <w:ind w:firstLine="709"/>
        <w:rPr>
          <w:b/>
          <w:szCs w:val="24"/>
        </w:rPr>
      </w:pPr>
      <w:r w:rsidRPr="007F02A0">
        <w:rPr>
          <w:b/>
          <w:szCs w:val="24"/>
        </w:rPr>
        <w:t>Залы:</w:t>
      </w:r>
    </w:p>
    <w:p w14:paraId="78B17EAE" w14:textId="77777777" w:rsidR="00957051" w:rsidRPr="007F02A0" w:rsidRDefault="00957051" w:rsidP="00957051">
      <w:pPr>
        <w:suppressAutoHyphens/>
        <w:spacing w:after="0"/>
        <w:ind w:firstLine="709"/>
        <w:jc w:val="both"/>
        <w:rPr>
          <w:szCs w:val="24"/>
        </w:rPr>
      </w:pPr>
      <w:r w:rsidRPr="007F02A0">
        <w:rPr>
          <w:szCs w:val="24"/>
        </w:rPr>
        <w:t>– библиотека, читальный зал с выходом в интернет;</w:t>
      </w:r>
    </w:p>
    <w:p w14:paraId="4C55D85D" w14:textId="77777777" w:rsidR="00957051" w:rsidRPr="007F02A0" w:rsidRDefault="00957051" w:rsidP="00957051">
      <w:pPr>
        <w:suppressAutoHyphens/>
        <w:spacing w:after="0"/>
        <w:ind w:firstLine="709"/>
        <w:jc w:val="both"/>
        <w:rPr>
          <w:szCs w:val="24"/>
        </w:rPr>
      </w:pPr>
      <w:r w:rsidRPr="007F02A0">
        <w:rPr>
          <w:szCs w:val="24"/>
        </w:rPr>
        <w:t>– актовый зал;</w:t>
      </w:r>
    </w:p>
    <w:p w14:paraId="145A4B11" w14:textId="0C843FB6" w:rsidR="005375DC" w:rsidRPr="00BA5790" w:rsidRDefault="005375DC" w:rsidP="005375DC">
      <w:pPr>
        <w:spacing w:after="0" w:line="240" w:lineRule="auto"/>
        <w:ind w:firstLine="709"/>
        <w:contextualSpacing/>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4B1F89">
        <w:t>3</w:t>
      </w:r>
      <w:r w:rsidR="00461996">
        <w:t>1</w:t>
      </w:r>
      <w:r w:rsidR="004B1F89">
        <w:t xml:space="preserve">.02.01 </w:t>
      </w:r>
      <w:r w:rsidR="00461996">
        <w:t>Лечебное</w:t>
      </w:r>
      <w:r w:rsidR="004B1F89">
        <w:t xml:space="preserve"> дело</w:t>
      </w:r>
      <w:r w:rsidRPr="00BA5790">
        <w:t>.</w:t>
      </w:r>
    </w:p>
    <w:p w14:paraId="66FE9880" w14:textId="0BAE0073" w:rsidR="005375DC" w:rsidRPr="00BA5790" w:rsidRDefault="005375DC" w:rsidP="005375DC">
      <w:pPr>
        <w:spacing w:after="0" w:line="240" w:lineRule="auto"/>
        <w:ind w:firstLine="709"/>
        <w:contextualSpacing/>
        <w:jc w:val="both"/>
      </w:pPr>
      <w:r w:rsidRPr="00BA5790">
        <w:t xml:space="preserve">Образовательная организация, реализующая программу по </w:t>
      </w:r>
      <w:r w:rsidR="00454069" w:rsidRPr="00BA5790">
        <w:t>специальности</w:t>
      </w:r>
      <w:r w:rsidRPr="00BA5790">
        <w:t xml:space="preserve"> </w:t>
      </w:r>
      <w:r w:rsidR="004B1F89">
        <w:t>3</w:t>
      </w:r>
      <w:r w:rsidR="00461996">
        <w:t>1</w:t>
      </w:r>
      <w:r w:rsidR="004B1F89">
        <w:t xml:space="preserve">.02.01 </w:t>
      </w:r>
      <w:r w:rsidR="00461996">
        <w:t>Лечебное</w:t>
      </w:r>
      <w:r w:rsidR="004B1F89">
        <w:t xml:space="preserve"> дело</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14:paraId="70FE8055" w14:textId="32D3EB34" w:rsidR="006871C8" w:rsidRDefault="006871C8" w:rsidP="005375DC">
      <w:pPr>
        <w:spacing w:after="0" w:line="240" w:lineRule="auto"/>
        <w:ind w:firstLine="709"/>
        <w:contextualSpacing/>
        <w:jc w:val="both"/>
      </w:pPr>
    </w:p>
    <w:p w14:paraId="06F2E90F" w14:textId="2FE39CA6" w:rsidR="005C0441" w:rsidRDefault="005C0441" w:rsidP="005375DC">
      <w:pPr>
        <w:spacing w:after="0" w:line="240" w:lineRule="auto"/>
        <w:ind w:firstLine="709"/>
        <w:contextualSpacing/>
        <w:jc w:val="both"/>
      </w:pPr>
    </w:p>
    <w:p w14:paraId="49FD489F" w14:textId="14D7DE12" w:rsidR="005C0441" w:rsidRDefault="005C0441" w:rsidP="005375DC">
      <w:pPr>
        <w:spacing w:after="0" w:line="240" w:lineRule="auto"/>
        <w:ind w:firstLine="709"/>
        <w:contextualSpacing/>
        <w:jc w:val="both"/>
      </w:pPr>
    </w:p>
    <w:p w14:paraId="386F1801" w14:textId="18F8B26F" w:rsidR="005C0441" w:rsidRDefault="005C0441" w:rsidP="005375DC">
      <w:pPr>
        <w:spacing w:after="0" w:line="240" w:lineRule="auto"/>
        <w:ind w:firstLine="709"/>
        <w:contextualSpacing/>
        <w:jc w:val="both"/>
      </w:pPr>
    </w:p>
    <w:p w14:paraId="17E21E86" w14:textId="58B9B81F" w:rsidR="005C0441" w:rsidRDefault="005C0441" w:rsidP="005375DC">
      <w:pPr>
        <w:spacing w:after="0" w:line="240" w:lineRule="auto"/>
        <w:ind w:firstLine="709"/>
        <w:contextualSpacing/>
        <w:jc w:val="both"/>
      </w:pPr>
    </w:p>
    <w:p w14:paraId="67D95500" w14:textId="179ED5BE" w:rsidR="005C0441" w:rsidRDefault="005C0441" w:rsidP="005375DC">
      <w:pPr>
        <w:spacing w:after="0" w:line="240" w:lineRule="auto"/>
        <w:ind w:firstLine="709"/>
        <w:contextualSpacing/>
        <w:jc w:val="both"/>
      </w:pPr>
    </w:p>
    <w:p w14:paraId="437A8D59" w14:textId="4F8D796E" w:rsidR="005C0441" w:rsidRDefault="005C0441" w:rsidP="005375DC">
      <w:pPr>
        <w:spacing w:after="0" w:line="240" w:lineRule="auto"/>
        <w:ind w:firstLine="709"/>
        <w:contextualSpacing/>
        <w:jc w:val="both"/>
      </w:pPr>
    </w:p>
    <w:p w14:paraId="01785299" w14:textId="00055EB3" w:rsidR="005C0441" w:rsidRDefault="005C0441" w:rsidP="005375DC">
      <w:pPr>
        <w:spacing w:after="0" w:line="240" w:lineRule="auto"/>
        <w:ind w:firstLine="709"/>
        <w:contextualSpacing/>
        <w:jc w:val="both"/>
      </w:pPr>
    </w:p>
    <w:p w14:paraId="690EA575" w14:textId="71EE7A30" w:rsidR="005C0441" w:rsidRDefault="005C0441" w:rsidP="005375DC">
      <w:pPr>
        <w:spacing w:after="0" w:line="240" w:lineRule="auto"/>
        <w:ind w:firstLine="709"/>
        <w:contextualSpacing/>
        <w:jc w:val="both"/>
      </w:pPr>
    </w:p>
    <w:p w14:paraId="64D280F1" w14:textId="7AA980FA" w:rsidR="005C0441" w:rsidRDefault="005C0441" w:rsidP="005375DC">
      <w:pPr>
        <w:spacing w:after="0" w:line="240" w:lineRule="auto"/>
        <w:ind w:firstLine="709"/>
        <w:contextualSpacing/>
        <w:jc w:val="both"/>
      </w:pPr>
    </w:p>
    <w:p w14:paraId="53C5F872" w14:textId="6CD9108B" w:rsidR="005C0441" w:rsidRDefault="005C0441" w:rsidP="005375DC">
      <w:pPr>
        <w:spacing w:after="0" w:line="240" w:lineRule="auto"/>
        <w:ind w:firstLine="709"/>
        <w:contextualSpacing/>
        <w:jc w:val="both"/>
      </w:pPr>
    </w:p>
    <w:p w14:paraId="5E5C8A3F" w14:textId="1F308681" w:rsidR="005C0441" w:rsidRDefault="005C0441" w:rsidP="005375DC">
      <w:pPr>
        <w:spacing w:after="0" w:line="240" w:lineRule="auto"/>
        <w:ind w:firstLine="709"/>
        <w:contextualSpacing/>
        <w:jc w:val="both"/>
      </w:pPr>
    </w:p>
    <w:p w14:paraId="23A4C0C2" w14:textId="0283874E" w:rsidR="005C0441" w:rsidRDefault="005C0441" w:rsidP="005375DC">
      <w:pPr>
        <w:spacing w:after="0" w:line="240" w:lineRule="auto"/>
        <w:ind w:firstLine="709"/>
        <w:contextualSpacing/>
        <w:jc w:val="both"/>
      </w:pPr>
    </w:p>
    <w:p w14:paraId="0AEA70FD" w14:textId="5EFD4F7C" w:rsidR="005C0441" w:rsidRDefault="005C0441" w:rsidP="005375DC">
      <w:pPr>
        <w:spacing w:after="0" w:line="240" w:lineRule="auto"/>
        <w:ind w:firstLine="709"/>
        <w:contextualSpacing/>
        <w:jc w:val="both"/>
      </w:pPr>
    </w:p>
    <w:p w14:paraId="33011BC8" w14:textId="77777777" w:rsidR="005C0441" w:rsidRDefault="005C0441" w:rsidP="005375DC">
      <w:pPr>
        <w:spacing w:after="0" w:line="240" w:lineRule="auto"/>
        <w:ind w:firstLine="709"/>
        <w:contextualSpacing/>
        <w:jc w:val="both"/>
        <w:sectPr w:rsidR="005C0441" w:rsidSect="00CA59EA">
          <w:pgSz w:w="11906" w:h="16838"/>
          <w:pgMar w:top="1134" w:right="850" w:bottom="1134" w:left="1701" w:header="708" w:footer="708" w:gutter="0"/>
          <w:cols w:space="708"/>
          <w:docGrid w:linePitch="360"/>
        </w:sectPr>
      </w:pPr>
    </w:p>
    <w:tbl>
      <w:tblPr>
        <w:tblStyle w:val="a5"/>
        <w:tblW w:w="14786" w:type="dxa"/>
        <w:tblLook w:val="04A0" w:firstRow="1" w:lastRow="0" w:firstColumn="1" w:lastColumn="0" w:noHBand="0" w:noVBand="1"/>
      </w:tblPr>
      <w:tblGrid>
        <w:gridCol w:w="916"/>
        <w:gridCol w:w="2693"/>
        <w:gridCol w:w="2651"/>
        <w:gridCol w:w="2495"/>
        <w:gridCol w:w="2498"/>
        <w:gridCol w:w="3533"/>
      </w:tblGrid>
      <w:tr w:rsidR="005C0441" w14:paraId="05A3D5D3" w14:textId="77777777" w:rsidTr="007E401B">
        <w:tc>
          <w:tcPr>
            <w:tcW w:w="916" w:type="dxa"/>
          </w:tcPr>
          <w:p w14:paraId="0736616E" w14:textId="77777777" w:rsidR="005C0441" w:rsidRDefault="005C0441" w:rsidP="007E401B">
            <w:pPr>
              <w:jc w:val="center"/>
            </w:pPr>
            <w:r>
              <w:lastRenderedPageBreak/>
              <w:t>№ п/п</w:t>
            </w:r>
          </w:p>
        </w:tc>
        <w:tc>
          <w:tcPr>
            <w:tcW w:w="2693" w:type="dxa"/>
          </w:tcPr>
          <w:p w14:paraId="4C446FA8" w14:textId="77777777" w:rsidR="005C0441" w:rsidRDefault="005C0441" w:rsidP="007E401B">
            <w:pPr>
              <w:jc w:val="center"/>
            </w:pPr>
            <w:r>
              <w:t>Наименование образовательной программы</w:t>
            </w:r>
          </w:p>
        </w:tc>
        <w:tc>
          <w:tcPr>
            <w:tcW w:w="2651" w:type="dxa"/>
          </w:tcPr>
          <w:p w14:paraId="787C70CC" w14:textId="77777777" w:rsidR="005C0441" w:rsidRDefault="005C0441" w:rsidP="007E401B">
            <w:pPr>
              <w:jc w:val="center"/>
            </w:pPr>
            <w:r>
              <w:t>Предметы, дисциплины (модули)</w:t>
            </w:r>
          </w:p>
        </w:tc>
        <w:tc>
          <w:tcPr>
            <w:tcW w:w="2495" w:type="dxa"/>
          </w:tcPr>
          <w:p w14:paraId="59002A1C" w14:textId="77777777" w:rsidR="005C0441" w:rsidRDefault="005C0441" w:rsidP="007E401B">
            <w:pPr>
              <w:jc w:val="center"/>
            </w:pPr>
            <w:r>
              <w:t>Адрес (местоположение) кабинетов, помещений, сооружений</w:t>
            </w:r>
          </w:p>
        </w:tc>
        <w:tc>
          <w:tcPr>
            <w:tcW w:w="2498" w:type="dxa"/>
          </w:tcPr>
          <w:p w14:paraId="765C5281" w14:textId="77777777" w:rsidR="005C0441" w:rsidRDefault="005C0441" w:rsidP="007E401B">
            <w:pPr>
              <w:jc w:val="center"/>
            </w:pPr>
            <w:r>
              <w:t>Наименование помещения (учебный класс, спортивный зал, актовый зал, мастерская и др.) с указанием номера помещения в соответствии с документами бюро технической инвентаризации*</w:t>
            </w:r>
          </w:p>
        </w:tc>
        <w:tc>
          <w:tcPr>
            <w:tcW w:w="3533" w:type="dxa"/>
          </w:tcPr>
          <w:p w14:paraId="4ED61300" w14:textId="77777777" w:rsidR="005C0441" w:rsidRDefault="005C0441" w:rsidP="007E401B">
            <w:pPr>
              <w:jc w:val="center"/>
            </w:pPr>
            <w:r>
              <w:t>Перечень основного оборудования</w:t>
            </w:r>
          </w:p>
        </w:tc>
      </w:tr>
      <w:tr w:rsidR="005C0441" w14:paraId="56996E34" w14:textId="77777777" w:rsidTr="007E401B">
        <w:tc>
          <w:tcPr>
            <w:tcW w:w="916" w:type="dxa"/>
          </w:tcPr>
          <w:p w14:paraId="794EA590" w14:textId="77777777" w:rsidR="005C0441" w:rsidRDefault="005C0441" w:rsidP="007E401B">
            <w:pPr>
              <w:jc w:val="center"/>
            </w:pPr>
            <w:r>
              <w:t>1</w:t>
            </w:r>
          </w:p>
        </w:tc>
        <w:tc>
          <w:tcPr>
            <w:tcW w:w="2693" w:type="dxa"/>
          </w:tcPr>
          <w:p w14:paraId="59328211" w14:textId="77777777" w:rsidR="005C0441" w:rsidRDefault="005C0441" w:rsidP="007E401B">
            <w:pPr>
              <w:jc w:val="center"/>
            </w:pPr>
            <w:r>
              <w:t>2</w:t>
            </w:r>
          </w:p>
        </w:tc>
        <w:tc>
          <w:tcPr>
            <w:tcW w:w="2651" w:type="dxa"/>
          </w:tcPr>
          <w:p w14:paraId="01B4B0A7" w14:textId="77777777" w:rsidR="005C0441" w:rsidRDefault="005C0441" w:rsidP="007E401B">
            <w:pPr>
              <w:jc w:val="center"/>
            </w:pPr>
            <w:r>
              <w:t>3</w:t>
            </w:r>
          </w:p>
        </w:tc>
        <w:tc>
          <w:tcPr>
            <w:tcW w:w="2495" w:type="dxa"/>
          </w:tcPr>
          <w:p w14:paraId="0BE9AE6B" w14:textId="77777777" w:rsidR="005C0441" w:rsidRDefault="005C0441" w:rsidP="007E401B">
            <w:pPr>
              <w:jc w:val="center"/>
            </w:pPr>
            <w:r>
              <w:t>4</w:t>
            </w:r>
          </w:p>
        </w:tc>
        <w:tc>
          <w:tcPr>
            <w:tcW w:w="2498" w:type="dxa"/>
          </w:tcPr>
          <w:p w14:paraId="1ED4F7BF" w14:textId="77777777" w:rsidR="005C0441" w:rsidRDefault="005C0441" w:rsidP="007E401B">
            <w:pPr>
              <w:jc w:val="center"/>
            </w:pPr>
            <w:r>
              <w:t>5</w:t>
            </w:r>
          </w:p>
        </w:tc>
        <w:tc>
          <w:tcPr>
            <w:tcW w:w="3533" w:type="dxa"/>
          </w:tcPr>
          <w:p w14:paraId="6B311FAF" w14:textId="77777777" w:rsidR="005C0441" w:rsidRDefault="005C0441" w:rsidP="007E401B">
            <w:pPr>
              <w:jc w:val="center"/>
            </w:pPr>
            <w:r>
              <w:t>6</w:t>
            </w:r>
          </w:p>
        </w:tc>
      </w:tr>
      <w:tr w:rsidR="005C0441" w14:paraId="73066B61" w14:textId="77777777" w:rsidTr="007E401B">
        <w:tc>
          <w:tcPr>
            <w:tcW w:w="916" w:type="dxa"/>
          </w:tcPr>
          <w:p w14:paraId="5725993B" w14:textId="77777777" w:rsidR="005C0441" w:rsidRDefault="005C0441" w:rsidP="007E401B">
            <w:pPr>
              <w:jc w:val="center"/>
            </w:pPr>
            <w:r>
              <w:t>1</w:t>
            </w:r>
          </w:p>
        </w:tc>
        <w:tc>
          <w:tcPr>
            <w:tcW w:w="2693" w:type="dxa"/>
          </w:tcPr>
          <w:p w14:paraId="58744C31" w14:textId="77777777" w:rsidR="005C0441" w:rsidRDefault="005C0441" w:rsidP="007E401B">
            <w:pPr>
              <w:jc w:val="both"/>
            </w:pPr>
            <w:r>
              <w:t xml:space="preserve">Основная профессиональная образовательная программа среднего профессионального образования </w:t>
            </w:r>
            <w:proofErr w:type="gramStart"/>
            <w:r>
              <w:t>программа  подготовки</w:t>
            </w:r>
            <w:proofErr w:type="gramEnd"/>
            <w:r>
              <w:t xml:space="preserve"> специалистов среднего звена  </w:t>
            </w:r>
            <w:r w:rsidRPr="0028146B">
              <w:t xml:space="preserve"> </w:t>
            </w:r>
            <w:r>
              <w:t xml:space="preserve"> 31.02.01 Лечебное дело  </w:t>
            </w:r>
          </w:p>
          <w:p w14:paraId="009BD2E4" w14:textId="77777777" w:rsidR="005C0441" w:rsidRPr="005446AC" w:rsidRDefault="005C0441" w:rsidP="007E401B">
            <w:pPr>
              <w:jc w:val="both"/>
            </w:pPr>
            <w:r>
              <w:t xml:space="preserve">  </w:t>
            </w:r>
          </w:p>
        </w:tc>
        <w:tc>
          <w:tcPr>
            <w:tcW w:w="2651" w:type="dxa"/>
          </w:tcPr>
          <w:p w14:paraId="74F61532" w14:textId="77777777" w:rsidR="005C0441" w:rsidRPr="005446AC" w:rsidRDefault="005C0441" w:rsidP="007E401B">
            <w:r w:rsidRPr="005446AC">
              <w:t>СГ.01 История России</w:t>
            </w:r>
          </w:p>
        </w:tc>
        <w:tc>
          <w:tcPr>
            <w:tcW w:w="2495" w:type="dxa"/>
          </w:tcPr>
          <w:p w14:paraId="1F980AFD" w14:textId="77777777" w:rsidR="005C0441" w:rsidRPr="0028146B" w:rsidRDefault="005C0441" w:rsidP="007E401B">
            <w:pPr>
              <w:jc w:val="both"/>
              <w:rPr>
                <w:sz w:val="20"/>
                <w:szCs w:val="20"/>
              </w:rPr>
            </w:pPr>
            <w:r w:rsidRPr="0028146B">
              <w:rPr>
                <w:sz w:val="20"/>
                <w:szCs w:val="20"/>
              </w:rPr>
              <w:t>628162, Ханты-Мансийский автономный округ – Югра, Белоярский район,</w:t>
            </w:r>
          </w:p>
          <w:p w14:paraId="26EA599D" w14:textId="77777777" w:rsidR="005C0441" w:rsidRDefault="005C0441" w:rsidP="007E401B">
            <w:pPr>
              <w:jc w:val="both"/>
            </w:pPr>
            <w:r w:rsidRPr="0028146B">
              <w:rPr>
                <w:sz w:val="20"/>
                <w:szCs w:val="20"/>
              </w:rPr>
              <w:t>г. Белоярский, квартал Спортивный, д.1</w:t>
            </w:r>
          </w:p>
        </w:tc>
        <w:tc>
          <w:tcPr>
            <w:tcW w:w="2498" w:type="dxa"/>
          </w:tcPr>
          <w:p w14:paraId="077C9D60" w14:textId="77777777" w:rsidR="005C0441" w:rsidRPr="00AE4666" w:rsidRDefault="005C0441" w:rsidP="007E401B">
            <w:pPr>
              <w:rPr>
                <w:bCs w:val="0"/>
                <w:sz w:val="20"/>
                <w:szCs w:val="20"/>
              </w:rPr>
            </w:pPr>
            <w:r w:rsidRPr="00AE4666">
              <w:rPr>
                <w:sz w:val="20"/>
                <w:szCs w:val="20"/>
              </w:rPr>
              <w:t>Кабинет № 303 «Гуманитарных дисциплин»</w:t>
            </w:r>
          </w:p>
          <w:p w14:paraId="52AE2E56" w14:textId="77777777" w:rsidR="005C0441" w:rsidRPr="008A7CFA" w:rsidRDefault="005C0441" w:rsidP="007E401B">
            <w:pPr>
              <w:rPr>
                <w:sz w:val="20"/>
                <w:szCs w:val="20"/>
              </w:rPr>
            </w:pPr>
            <w:r>
              <w:rPr>
                <w:sz w:val="20"/>
                <w:szCs w:val="20"/>
              </w:rPr>
              <w:t>(БТИ</w:t>
            </w:r>
            <w:r w:rsidRPr="008A7CFA">
              <w:rPr>
                <w:sz w:val="20"/>
                <w:szCs w:val="20"/>
              </w:rPr>
              <w:t xml:space="preserve"> № </w:t>
            </w:r>
            <w:r>
              <w:rPr>
                <w:sz w:val="20"/>
                <w:szCs w:val="20"/>
              </w:rPr>
              <w:t>139)</w:t>
            </w:r>
            <w:r w:rsidRPr="008A7CFA">
              <w:rPr>
                <w:sz w:val="20"/>
                <w:szCs w:val="20"/>
              </w:rPr>
              <w:t xml:space="preserve"> </w:t>
            </w:r>
          </w:p>
          <w:p w14:paraId="7F347780" w14:textId="77777777" w:rsidR="005C0441" w:rsidRPr="008A7CFA" w:rsidRDefault="005C0441" w:rsidP="007E401B"/>
        </w:tc>
        <w:tc>
          <w:tcPr>
            <w:tcW w:w="3533" w:type="dxa"/>
          </w:tcPr>
          <w:p w14:paraId="1AD956AC"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1EDED0FD"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65043ED8"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6EEBC280"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6591A720"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1FC575EE"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7549F63D"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317866A4" w14:textId="77777777" w:rsidR="005C0441" w:rsidRDefault="005C0441" w:rsidP="007E401B">
            <w:pPr>
              <w:jc w:val="both"/>
            </w:pPr>
            <w:r>
              <w:rPr>
                <w:sz w:val="20"/>
                <w:szCs w:val="20"/>
              </w:rPr>
              <w:t>Компьютер – 1 шт.</w:t>
            </w:r>
          </w:p>
        </w:tc>
      </w:tr>
      <w:tr w:rsidR="005C0441" w14:paraId="57CA4113" w14:textId="77777777" w:rsidTr="007E401B">
        <w:tc>
          <w:tcPr>
            <w:tcW w:w="916" w:type="dxa"/>
          </w:tcPr>
          <w:p w14:paraId="58526538" w14:textId="77777777" w:rsidR="005C0441" w:rsidRDefault="005C0441" w:rsidP="007E401B">
            <w:pPr>
              <w:jc w:val="center"/>
            </w:pPr>
          </w:p>
        </w:tc>
        <w:tc>
          <w:tcPr>
            <w:tcW w:w="2693" w:type="dxa"/>
          </w:tcPr>
          <w:p w14:paraId="6C01EE48" w14:textId="77777777" w:rsidR="005C0441" w:rsidRPr="005446AC" w:rsidRDefault="005C0441" w:rsidP="007E401B">
            <w:pPr>
              <w:jc w:val="both"/>
            </w:pPr>
          </w:p>
        </w:tc>
        <w:tc>
          <w:tcPr>
            <w:tcW w:w="2651" w:type="dxa"/>
          </w:tcPr>
          <w:p w14:paraId="211F314D" w14:textId="77777777" w:rsidR="005C0441" w:rsidRPr="005446AC" w:rsidRDefault="005C0441" w:rsidP="007E401B">
            <w:r w:rsidRPr="005446AC">
              <w:t>СГ.02 Иностранный язык в профессиональной деятельности</w:t>
            </w:r>
          </w:p>
        </w:tc>
        <w:tc>
          <w:tcPr>
            <w:tcW w:w="2495" w:type="dxa"/>
          </w:tcPr>
          <w:p w14:paraId="44B3153D"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25429CD4" w14:textId="77777777" w:rsidR="005C0441" w:rsidRPr="008A7CFA" w:rsidRDefault="005C0441" w:rsidP="007E401B">
            <w:pPr>
              <w:rPr>
                <w:sz w:val="20"/>
                <w:szCs w:val="20"/>
              </w:rPr>
            </w:pPr>
            <w:r>
              <w:rPr>
                <w:b/>
                <w:sz w:val="20"/>
                <w:szCs w:val="20"/>
                <w:u w:val="single"/>
              </w:rPr>
              <w:t xml:space="preserve"> </w:t>
            </w:r>
          </w:p>
          <w:p w14:paraId="0787386D" w14:textId="77777777" w:rsidR="005C0441" w:rsidRPr="00AE4666" w:rsidRDefault="005C0441" w:rsidP="007E401B">
            <w:pPr>
              <w:rPr>
                <w:sz w:val="20"/>
                <w:szCs w:val="20"/>
              </w:rPr>
            </w:pPr>
            <w:r w:rsidRPr="00AE4666">
              <w:rPr>
                <w:sz w:val="20"/>
                <w:szCs w:val="20"/>
              </w:rPr>
              <w:t>Кабинет № 30</w:t>
            </w:r>
            <w:r>
              <w:rPr>
                <w:sz w:val="20"/>
                <w:szCs w:val="20"/>
              </w:rPr>
              <w:t>9</w:t>
            </w:r>
            <w:r w:rsidRPr="00AE4666">
              <w:rPr>
                <w:sz w:val="20"/>
                <w:szCs w:val="20"/>
              </w:rPr>
              <w:t xml:space="preserve"> «Гуманитарных дисциплин»</w:t>
            </w:r>
          </w:p>
          <w:p w14:paraId="698C650B" w14:textId="77777777" w:rsidR="005C0441" w:rsidRPr="008A7CFA" w:rsidRDefault="005C0441" w:rsidP="007E401B">
            <w:r w:rsidRPr="00AE4666">
              <w:rPr>
                <w:sz w:val="20"/>
                <w:szCs w:val="20"/>
              </w:rPr>
              <w:t xml:space="preserve">(БТИ № </w:t>
            </w:r>
            <w:r>
              <w:rPr>
                <w:sz w:val="20"/>
                <w:szCs w:val="20"/>
              </w:rPr>
              <w:t>146</w:t>
            </w:r>
            <w:r w:rsidRPr="00AE4666">
              <w:rPr>
                <w:sz w:val="20"/>
                <w:szCs w:val="20"/>
              </w:rPr>
              <w:t>)</w:t>
            </w:r>
          </w:p>
        </w:tc>
        <w:tc>
          <w:tcPr>
            <w:tcW w:w="3533" w:type="dxa"/>
          </w:tcPr>
          <w:p w14:paraId="4A0D40B8"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r w:rsidRPr="00EF6103">
              <w:rPr>
                <w:sz w:val="20"/>
                <w:szCs w:val="20"/>
              </w:rPr>
              <w:t xml:space="preserve"> </w:t>
            </w:r>
          </w:p>
          <w:p w14:paraId="7978B7FE"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273793B8"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1A2ACAD8"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76B48181"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05D9252F"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76741E2A"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5FB623E6" w14:textId="77777777" w:rsidR="005C0441" w:rsidRDefault="005C0441" w:rsidP="007E401B">
            <w:pPr>
              <w:jc w:val="both"/>
              <w:rPr>
                <w:sz w:val="20"/>
                <w:szCs w:val="20"/>
              </w:rPr>
            </w:pPr>
            <w:r>
              <w:rPr>
                <w:sz w:val="20"/>
                <w:szCs w:val="20"/>
              </w:rPr>
              <w:t>Ноутбук – 20 шт.</w:t>
            </w:r>
          </w:p>
          <w:p w14:paraId="698C0518" w14:textId="77777777" w:rsidR="005C0441" w:rsidRDefault="005C0441" w:rsidP="007E401B">
            <w:pPr>
              <w:jc w:val="both"/>
              <w:rPr>
                <w:sz w:val="20"/>
                <w:szCs w:val="20"/>
              </w:rPr>
            </w:pPr>
            <w:r w:rsidRPr="00E161DF">
              <w:rPr>
                <w:sz w:val="20"/>
                <w:szCs w:val="20"/>
              </w:rPr>
              <w:t>Лингафонный программный комплекс</w:t>
            </w:r>
            <w:r>
              <w:rPr>
                <w:sz w:val="20"/>
                <w:szCs w:val="20"/>
              </w:rPr>
              <w:t xml:space="preserve"> – 1 шт.</w:t>
            </w:r>
            <w:r w:rsidRPr="00E161DF">
              <w:rPr>
                <w:sz w:val="20"/>
                <w:szCs w:val="20"/>
              </w:rPr>
              <w:t xml:space="preserve"> </w:t>
            </w:r>
            <w:r>
              <w:rPr>
                <w:sz w:val="20"/>
                <w:szCs w:val="20"/>
              </w:rPr>
              <w:t xml:space="preserve"> </w:t>
            </w:r>
          </w:p>
          <w:p w14:paraId="3BAC620E" w14:textId="77777777" w:rsidR="005C0441" w:rsidRDefault="005C0441" w:rsidP="007E401B">
            <w:pPr>
              <w:jc w:val="both"/>
              <w:rPr>
                <w:sz w:val="20"/>
                <w:szCs w:val="20"/>
              </w:rPr>
            </w:pPr>
            <w:r w:rsidRPr="00E161DF">
              <w:rPr>
                <w:sz w:val="20"/>
                <w:szCs w:val="20"/>
              </w:rPr>
              <w:t xml:space="preserve">Грамматические таблицы к основным разделам грамматического материала </w:t>
            </w:r>
            <w:r w:rsidRPr="00E161DF">
              <w:rPr>
                <w:sz w:val="20"/>
                <w:szCs w:val="20"/>
              </w:rPr>
              <w:lastRenderedPageBreak/>
              <w:t xml:space="preserve">Портреты писателей и выдающихся деятелей культуры стран изучаемого языка </w:t>
            </w:r>
          </w:p>
          <w:p w14:paraId="5F3A81FC" w14:textId="77777777" w:rsidR="005C0441" w:rsidRDefault="005C0441" w:rsidP="007E401B">
            <w:pPr>
              <w:jc w:val="both"/>
              <w:rPr>
                <w:sz w:val="20"/>
                <w:szCs w:val="20"/>
              </w:rPr>
            </w:pPr>
            <w:r w:rsidRPr="00E161DF">
              <w:rPr>
                <w:sz w:val="20"/>
                <w:szCs w:val="20"/>
              </w:rPr>
              <w:t xml:space="preserve">Карты на иностранном языке </w:t>
            </w:r>
          </w:p>
          <w:p w14:paraId="629984A6" w14:textId="77777777" w:rsidR="005C0441" w:rsidRDefault="005C0441" w:rsidP="007E401B">
            <w:pPr>
              <w:jc w:val="both"/>
              <w:rPr>
                <w:sz w:val="20"/>
                <w:szCs w:val="20"/>
              </w:rPr>
            </w:pPr>
            <w:r w:rsidRPr="00E161DF">
              <w:rPr>
                <w:sz w:val="20"/>
                <w:szCs w:val="20"/>
              </w:rPr>
              <w:t xml:space="preserve">Карта стран изучаемого языка </w:t>
            </w:r>
          </w:p>
          <w:p w14:paraId="3682C7EC" w14:textId="77777777" w:rsidR="005C0441" w:rsidRDefault="005C0441" w:rsidP="007E401B">
            <w:pPr>
              <w:jc w:val="both"/>
              <w:rPr>
                <w:sz w:val="20"/>
                <w:szCs w:val="20"/>
              </w:rPr>
            </w:pPr>
            <w:r w:rsidRPr="00E161DF">
              <w:rPr>
                <w:sz w:val="20"/>
                <w:szCs w:val="20"/>
              </w:rPr>
              <w:t xml:space="preserve">Карта мира (политическая) </w:t>
            </w:r>
          </w:p>
          <w:p w14:paraId="523C66A0" w14:textId="77777777" w:rsidR="005C0441" w:rsidRDefault="005C0441" w:rsidP="007E401B">
            <w:pPr>
              <w:jc w:val="both"/>
              <w:rPr>
                <w:sz w:val="20"/>
                <w:szCs w:val="20"/>
              </w:rPr>
            </w:pPr>
            <w:r w:rsidRPr="00E161DF">
              <w:rPr>
                <w:sz w:val="20"/>
                <w:szCs w:val="20"/>
              </w:rPr>
              <w:t xml:space="preserve">Карта Европы (политическая, физическая) </w:t>
            </w:r>
          </w:p>
          <w:p w14:paraId="7239E34F" w14:textId="77777777" w:rsidR="005C0441" w:rsidRDefault="005C0441" w:rsidP="007E401B">
            <w:pPr>
              <w:jc w:val="both"/>
              <w:rPr>
                <w:sz w:val="20"/>
                <w:szCs w:val="20"/>
              </w:rPr>
            </w:pPr>
            <w:r w:rsidRPr="00E161DF">
              <w:rPr>
                <w:sz w:val="20"/>
                <w:szCs w:val="20"/>
              </w:rPr>
              <w:t xml:space="preserve">Карта России (физическая) </w:t>
            </w:r>
          </w:p>
          <w:p w14:paraId="31D25013" w14:textId="77777777" w:rsidR="005C0441" w:rsidRDefault="005C0441" w:rsidP="007E401B">
            <w:pPr>
              <w:jc w:val="both"/>
              <w:rPr>
                <w:sz w:val="20"/>
                <w:szCs w:val="20"/>
              </w:rPr>
            </w:pPr>
            <w:r w:rsidRPr="00E161DF">
              <w:rPr>
                <w:sz w:val="20"/>
                <w:szCs w:val="20"/>
              </w:rPr>
              <w:t xml:space="preserve">Флаги стран изучаемого языка Электронные средства обучения </w:t>
            </w:r>
            <w:r>
              <w:rPr>
                <w:sz w:val="20"/>
                <w:szCs w:val="20"/>
              </w:rPr>
              <w:t>(</w:t>
            </w:r>
            <w:r w:rsidRPr="00E161DF">
              <w:rPr>
                <w:sz w:val="20"/>
                <w:szCs w:val="20"/>
              </w:rPr>
              <w:t xml:space="preserve">видеофильмы) для иностранного языка </w:t>
            </w:r>
          </w:p>
          <w:p w14:paraId="6C56C4D6" w14:textId="77777777" w:rsidR="005C0441" w:rsidRPr="00E161DF" w:rsidRDefault="005C0441" w:rsidP="007E401B">
            <w:pPr>
              <w:jc w:val="both"/>
              <w:rPr>
                <w:sz w:val="20"/>
                <w:szCs w:val="20"/>
              </w:rPr>
            </w:pPr>
            <w:r w:rsidRPr="00E161DF">
              <w:rPr>
                <w:sz w:val="20"/>
                <w:szCs w:val="20"/>
              </w:rPr>
              <w:t>Видеофильмы учебные по иностранному языку</w:t>
            </w:r>
          </w:p>
        </w:tc>
      </w:tr>
      <w:tr w:rsidR="005C0441" w14:paraId="01673B9D" w14:textId="77777777" w:rsidTr="007E401B">
        <w:tc>
          <w:tcPr>
            <w:tcW w:w="916" w:type="dxa"/>
          </w:tcPr>
          <w:p w14:paraId="052F4F25" w14:textId="77777777" w:rsidR="005C0441" w:rsidRDefault="005C0441" w:rsidP="007E401B">
            <w:pPr>
              <w:jc w:val="center"/>
            </w:pPr>
          </w:p>
        </w:tc>
        <w:tc>
          <w:tcPr>
            <w:tcW w:w="2693" w:type="dxa"/>
          </w:tcPr>
          <w:p w14:paraId="02FBFEBC" w14:textId="77777777" w:rsidR="005C0441" w:rsidRPr="005446AC" w:rsidRDefault="005C0441" w:rsidP="007E401B">
            <w:pPr>
              <w:jc w:val="both"/>
            </w:pPr>
          </w:p>
        </w:tc>
        <w:tc>
          <w:tcPr>
            <w:tcW w:w="2651" w:type="dxa"/>
          </w:tcPr>
          <w:p w14:paraId="18681FEE" w14:textId="77777777" w:rsidR="005C0441" w:rsidRPr="005446AC" w:rsidRDefault="005C0441" w:rsidP="007E401B">
            <w:r w:rsidRPr="005446AC">
              <w:t xml:space="preserve">СГ.03 Безопасность жизнедеятельности </w:t>
            </w:r>
          </w:p>
        </w:tc>
        <w:tc>
          <w:tcPr>
            <w:tcW w:w="2495" w:type="dxa"/>
          </w:tcPr>
          <w:p w14:paraId="6D9DB8B0"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56C336DD" w14:textId="77777777" w:rsidR="005C0441" w:rsidRPr="004B5A3B" w:rsidRDefault="005C0441" w:rsidP="007E401B">
            <w:pPr>
              <w:rPr>
                <w:sz w:val="20"/>
                <w:szCs w:val="20"/>
              </w:rPr>
            </w:pPr>
            <w:r w:rsidRPr="004B5A3B">
              <w:rPr>
                <w:sz w:val="20"/>
                <w:szCs w:val="20"/>
              </w:rPr>
              <w:t>Кабинет №304 «Безопасности жизнедеятельности и охраны труда»</w:t>
            </w:r>
          </w:p>
          <w:p w14:paraId="1A1CB11A" w14:textId="77777777" w:rsidR="005C0441" w:rsidRPr="008A7CFA" w:rsidRDefault="005C0441" w:rsidP="007E401B">
            <w:r>
              <w:rPr>
                <w:sz w:val="20"/>
                <w:szCs w:val="20"/>
              </w:rPr>
              <w:t xml:space="preserve">(БТИ </w:t>
            </w:r>
            <w:r w:rsidRPr="008A7CFA">
              <w:rPr>
                <w:sz w:val="20"/>
                <w:szCs w:val="20"/>
              </w:rPr>
              <w:t>№ 1</w:t>
            </w:r>
            <w:r>
              <w:rPr>
                <w:sz w:val="20"/>
                <w:szCs w:val="20"/>
              </w:rPr>
              <w:t>40)</w:t>
            </w:r>
            <w:r w:rsidRPr="008A7CFA">
              <w:rPr>
                <w:sz w:val="20"/>
                <w:szCs w:val="20"/>
              </w:rPr>
              <w:t xml:space="preserve"> </w:t>
            </w:r>
          </w:p>
        </w:tc>
        <w:tc>
          <w:tcPr>
            <w:tcW w:w="3533" w:type="dxa"/>
          </w:tcPr>
          <w:p w14:paraId="59C2ECBD" w14:textId="77777777" w:rsidR="005C0441" w:rsidRDefault="005C0441" w:rsidP="007E401B">
            <w:pPr>
              <w:jc w:val="both"/>
              <w:rPr>
                <w:sz w:val="20"/>
                <w:szCs w:val="20"/>
              </w:rPr>
            </w:pPr>
            <w:r>
              <w:rPr>
                <w:sz w:val="20"/>
                <w:szCs w:val="20"/>
              </w:rPr>
              <w:t>С</w:t>
            </w:r>
            <w:r w:rsidRPr="00A44750">
              <w:rPr>
                <w:sz w:val="20"/>
                <w:szCs w:val="20"/>
              </w:rPr>
              <w:t>тол</w:t>
            </w:r>
            <w:r>
              <w:rPr>
                <w:sz w:val="20"/>
                <w:szCs w:val="20"/>
              </w:rPr>
              <w:t xml:space="preserve"> ученический</w:t>
            </w:r>
            <w:r w:rsidRPr="00A44750">
              <w:rPr>
                <w:sz w:val="20"/>
                <w:szCs w:val="20"/>
              </w:rPr>
              <w:t xml:space="preserve"> - 1</w:t>
            </w:r>
            <w:r>
              <w:rPr>
                <w:sz w:val="20"/>
                <w:szCs w:val="20"/>
              </w:rPr>
              <w:t>3</w:t>
            </w:r>
            <w:r w:rsidRPr="00A44750">
              <w:rPr>
                <w:sz w:val="20"/>
                <w:szCs w:val="20"/>
              </w:rPr>
              <w:t xml:space="preserve"> шт.</w:t>
            </w:r>
          </w:p>
          <w:p w14:paraId="2600F4A4" w14:textId="77777777" w:rsidR="005C0441" w:rsidRDefault="005C0441" w:rsidP="007E401B">
            <w:pPr>
              <w:jc w:val="both"/>
              <w:rPr>
                <w:sz w:val="20"/>
                <w:szCs w:val="20"/>
              </w:rPr>
            </w:pPr>
            <w:r>
              <w:rPr>
                <w:sz w:val="20"/>
                <w:szCs w:val="20"/>
              </w:rPr>
              <w:t>С</w:t>
            </w:r>
            <w:r w:rsidRPr="00A44750">
              <w:rPr>
                <w:sz w:val="20"/>
                <w:szCs w:val="20"/>
              </w:rPr>
              <w:t>тул</w:t>
            </w:r>
            <w:r>
              <w:rPr>
                <w:sz w:val="20"/>
                <w:szCs w:val="20"/>
              </w:rPr>
              <w:t xml:space="preserve"> ученический </w:t>
            </w:r>
            <w:r w:rsidRPr="00A44750">
              <w:rPr>
                <w:sz w:val="20"/>
                <w:szCs w:val="20"/>
              </w:rPr>
              <w:t xml:space="preserve">- </w:t>
            </w:r>
            <w:r>
              <w:rPr>
                <w:sz w:val="20"/>
                <w:szCs w:val="20"/>
              </w:rPr>
              <w:t>26</w:t>
            </w:r>
            <w:r w:rsidRPr="00A44750">
              <w:rPr>
                <w:sz w:val="20"/>
                <w:szCs w:val="20"/>
              </w:rPr>
              <w:t xml:space="preserve"> шт.</w:t>
            </w:r>
          </w:p>
          <w:p w14:paraId="0DB5F339" w14:textId="77777777" w:rsidR="005C0441" w:rsidRDefault="005C0441" w:rsidP="007E401B">
            <w:pPr>
              <w:jc w:val="both"/>
              <w:rPr>
                <w:sz w:val="20"/>
                <w:szCs w:val="20"/>
              </w:rPr>
            </w:pPr>
            <w:r w:rsidRPr="00A44750">
              <w:rPr>
                <w:sz w:val="20"/>
                <w:szCs w:val="20"/>
              </w:rPr>
              <w:t xml:space="preserve"> стол преподавател</w:t>
            </w:r>
            <w:r>
              <w:rPr>
                <w:sz w:val="20"/>
                <w:szCs w:val="20"/>
              </w:rPr>
              <w:t>ьский</w:t>
            </w:r>
          </w:p>
          <w:p w14:paraId="18409BAA" w14:textId="77777777" w:rsidR="005C0441" w:rsidRDefault="005C0441" w:rsidP="007E401B">
            <w:pPr>
              <w:jc w:val="both"/>
              <w:rPr>
                <w:sz w:val="20"/>
                <w:szCs w:val="20"/>
              </w:rPr>
            </w:pPr>
            <w:r>
              <w:rPr>
                <w:sz w:val="20"/>
                <w:szCs w:val="20"/>
              </w:rPr>
              <w:t>Доска-1шт.</w:t>
            </w:r>
          </w:p>
          <w:p w14:paraId="01A086F4" w14:textId="77777777" w:rsidR="005C0441" w:rsidRDefault="005C0441" w:rsidP="007E401B">
            <w:pPr>
              <w:jc w:val="both"/>
              <w:rPr>
                <w:sz w:val="20"/>
                <w:szCs w:val="20"/>
              </w:rPr>
            </w:pPr>
            <w:r>
              <w:rPr>
                <w:sz w:val="20"/>
                <w:szCs w:val="20"/>
              </w:rPr>
              <w:t xml:space="preserve">Тумба </w:t>
            </w:r>
            <w:proofErr w:type="spellStart"/>
            <w:r>
              <w:rPr>
                <w:sz w:val="20"/>
                <w:szCs w:val="20"/>
              </w:rPr>
              <w:t>пристенная</w:t>
            </w:r>
            <w:proofErr w:type="spellEnd"/>
            <w:r>
              <w:rPr>
                <w:sz w:val="20"/>
                <w:szCs w:val="20"/>
              </w:rPr>
              <w:t xml:space="preserve"> – 1 шт. </w:t>
            </w:r>
          </w:p>
          <w:p w14:paraId="0665E8FB" w14:textId="77777777" w:rsidR="005C0441" w:rsidRDefault="005C0441" w:rsidP="007E401B">
            <w:pPr>
              <w:jc w:val="both"/>
              <w:rPr>
                <w:sz w:val="20"/>
                <w:szCs w:val="20"/>
              </w:rPr>
            </w:pPr>
            <w:r>
              <w:rPr>
                <w:sz w:val="20"/>
                <w:szCs w:val="20"/>
              </w:rPr>
              <w:t>Макеты средств защиты и оказания первой помощи пострадавшим. Манекен-тренажер «Максим», «Искандер», «Александр»</w:t>
            </w:r>
          </w:p>
          <w:p w14:paraId="0EA78A5A" w14:textId="77777777" w:rsidR="005C0441" w:rsidRPr="003A6FF3" w:rsidRDefault="005C0441" w:rsidP="007E401B">
            <w:pPr>
              <w:jc w:val="both"/>
              <w:rPr>
                <w:b/>
                <w:sz w:val="20"/>
                <w:szCs w:val="20"/>
                <w:u w:val="single"/>
              </w:rPr>
            </w:pPr>
            <w:r w:rsidRPr="003A6FF3">
              <w:rPr>
                <w:b/>
                <w:sz w:val="20"/>
                <w:szCs w:val="20"/>
                <w:u w:val="single"/>
              </w:rPr>
              <w:t>Стрелковый тир:</w:t>
            </w:r>
          </w:p>
          <w:p w14:paraId="4C736144" w14:textId="77777777" w:rsidR="005C0441" w:rsidRDefault="005C0441" w:rsidP="007E401B">
            <w:pPr>
              <w:jc w:val="both"/>
            </w:pPr>
            <w:r>
              <w:rPr>
                <w:sz w:val="20"/>
                <w:szCs w:val="20"/>
              </w:rPr>
              <w:t>Перечень основного оборудования: Лазерный стрелковый тренажерный комплекс типа «Рубеж-1»</w:t>
            </w:r>
          </w:p>
        </w:tc>
      </w:tr>
      <w:tr w:rsidR="005C0441" w14:paraId="6024B5D4" w14:textId="77777777" w:rsidTr="007E401B">
        <w:tc>
          <w:tcPr>
            <w:tcW w:w="916" w:type="dxa"/>
          </w:tcPr>
          <w:p w14:paraId="7066ADC7" w14:textId="77777777" w:rsidR="005C0441" w:rsidRDefault="005C0441" w:rsidP="007E401B">
            <w:pPr>
              <w:jc w:val="center"/>
            </w:pPr>
          </w:p>
        </w:tc>
        <w:tc>
          <w:tcPr>
            <w:tcW w:w="2693" w:type="dxa"/>
          </w:tcPr>
          <w:p w14:paraId="2E25B0E5" w14:textId="77777777" w:rsidR="005C0441" w:rsidRDefault="005C0441" w:rsidP="007E401B">
            <w:pPr>
              <w:jc w:val="both"/>
            </w:pPr>
          </w:p>
        </w:tc>
        <w:tc>
          <w:tcPr>
            <w:tcW w:w="2651" w:type="dxa"/>
          </w:tcPr>
          <w:p w14:paraId="76FFFB1C" w14:textId="77777777" w:rsidR="005C0441" w:rsidRPr="005446AC" w:rsidRDefault="005C0441" w:rsidP="007E401B">
            <w:pPr>
              <w:rPr>
                <w:bCs w:val="0"/>
              </w:rPr>
            </w:pPr>
            <w:r w:rsidRPr="005446AC">
              <w:t>СГ.05 Основы бережливого производства</w:t>
            </w:r>
          </w:p>
        </w:tc>
        <w:tc>
          <w:tcPr>
            <w:tcW w:w="2495" w:type="dxa"/>
          </w:tcPr>
          <w:p w14:paraId="55514AAC"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2AAA78BC" w14:textId="77777777" w:rsidR="005C0441" w:rsidRPr="004B5A3B" w:rsidRDefault="005C0441" w:rsidP="007E401B">
            <w:pPr>
              <w:rPr>
                <w:sz w:val="20"/>
                <w:szCs w:val="20"/>
              </w:rPr>
            </w:pPr>
            <w:r w:rsidRPr="004B5A3B">
              <w:rPr>
                <w:sz w:val="20"/>
                <w:szCs w:val="20"/>
              </w:rPr>
              <w:t>Кабинет № 309 «Социально-экономических дисциплин»</w:t>
            </w:r>
          </w:p>
          <w:p w14:paraId="68E68C60" w14:textId="77777777" w:rsidR="005C0441" w:rsidRPr="008A7CFA" w:rsidRDefault="005C0441" w:rsidP="007E401B">
            <w:pPr>
              <w:jc w:val="both"/>
            </w:pPr>
            <w:r>
              <w:rPr>
                <w:sz w:val="20"/>
                <w:szCs w:val="20"/>
              </w:rPr>
              <w:t>(БТИ №</w:t>
            </w:r>
            <w:r w:rsidRPr="008A7CFA">
              <w:rPr>
                <w:sz w:val="20"/>
                <w:szCs w:val="20"/>
              </w:rPr>
              <w:t xml:space="preserve"> 1</w:t>
            </w:r>
            <w:r>
              <w:rPr>
                <w:sz w:val="20"/>
                <w:szCs w:val="20"/>
              </w:rPr>
              <w:t>46)</w:t>
            </w:r>
          </w:p>
        </w:tc>
        <w:tc>
          <w:tcPr>
            <w:tcW w:w="3533" w:type="dxa"/>
          </w:tcPr>
          <w:p w14:paraId="6FA43509"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09938545"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7B6C6A3A"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09341BD3"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2F1C1EBB"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64D3C4CC"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2B31B049"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2C44A2C2" w14:textId="77777777" w:rsidR="005C0441" w:rsidRDefault="005C0441" w:rsidP="007E401B">
            <w:pPr>
              <w:jc w:val="both"/>
            </w:pPr>
            <w:r>
              <w:rPr>
                <w:sz w:val="20"/>
                <w:szCs w:val="20"/>
              </w:rPr>
              <w:t>Компьютер – 1 шт.</w:t>
            </w:r>
          </w:p>
        </w:tc>
      </w:tr>
      <w:tr w:rsidR="005C0441" w14:paraId="55F33215" w14:textId="77777777" w:rsidTr="007E401B">
        <w:tc>
          <w:tcPr>
            <w:tcW w:w="916" w:type="dxa"/>
          </w:tcPr>
          <w:p w14:paraId="7B607F8C" w14:textId="77777777" w:rsidR="005C0441" w:rsidRDefault="005C0441" w:rsidP="007E401B">
            <w:pPr>
              <w:jc w:val="center"/>
            </w:pPr>
          </w:p>
        </w:tc>
        <w:tc>
          <w:tcPr>
            <w:tcW w:w="2693" w:type="dxa"/>
          </w:tcPr>
          <w:p w14:paraId="400A0F87" w14:textId="77777777" w:rsidR="005C0441" w:rsidRDefault="005C0441" w:rsidP="007E401B">
            <w:pPr>
              <w:jc w:val="both"/>
            </w:pPr>
          </w:p>
        </w:tc>
        <w:tc>
          <w:tcPr>
            <w:tcW w:w="2651" w:type="dxa"/>
          </w:tcPr>
          <w:p w14:paraId="5D0276A6" w14:textId="77777777" w:rsidR="005C0441" w:rsidRPr="005446AC" w:rsidRDefault="005C0441" w:rsidP="007E401B">
            <w:pPr>
              <w:rPr>
                <w:bCs w:val="0"/>
              </w:rPr>
            </w:pPr>
            <w:r w:rsidRPr="005446AC">
              <w:t xml:space="preserve">СГ.06 Основы финансовой грамотности </w:t>
            </w:r>
          </w:p>
        </w:tc>
        <w:tc>
          <w:tcPr>
            <w:tcW w:w="2495" w:type="dxa"/>
          </w:tcPr>
          <w:p w14:paraId="428E9885"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w:t>
            </w:r>
            <w:r>
              <w:rPr>
                <w:sz w:val="20"/>
                <w:szCs w:val="20"/>
              </w:rPr>
              <w:lastRenderedPageBreak/>
              <w:t xml:space="preserve">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737DF477" w14:textId="77777777" w:rsidR="005C0441" w:rsidRPr="004B5A3B" w:rsidRDefault="005C0441" w:rsidP="007E401B">
            <w:pPr>
              <w:rPr>
                <w:sz w:val="20"/>
                <w:szCs w:val="20"/>
              </w:rPr>
            </w:pPr>
            <w:r w:rsidRPr="004B5A3B">
              <w:rPr>
                <w:sz w:val="20"/>
                <w:szCs w:val="20"/>
              </w:rPr>
              <w:lastRenderedPageBreak/>
              <w:t>Кабинет № 309 «Социально-экономических дисциплин»</w:t>
            </w:r>
          </w:p>
          <w:p w14:paraId="42186461" w14:textId="77777777" w:rsidR="005C0441" w:rsidRPr="008A7CFA" w:rsidRDefault="005C0441" w:rsidP="007E401B">
            <w:pPr>
              <w:jc w:val="both"/>
            </w:pPr>
            <w:r w:rsidRPr="004B5A3B">
              <w:rPr>
                <w:sz w:val="20"/>
                <w:szCs w:val="20"/>
              </w:rPr>
              <w:lastRenderedPageBreak/>
              <w:t>(БТИ № 1</w:t>
            </w:r>
            <w:r>
              <w:rPr>
                <w:sz w:val="20"/>
                <w:szCs w:val="20"/>
              </w:rPr>
              <w:t>46</w:t>
            </w:r>
            <w:r w:rsidRPr="004B5A3B">
              <w:rPr>
                <w:sz w:val="20"/>
                <w:szCs w:val="20"/>
              </w:rPr>
              <w:t>)</w:t>
            </w:r>
          </w:p>
        </w:tc>
        <w:tc>
          <w:tcPr>
            <w:tcW w:w="3533" w:type="dxa"/>
          </w:tcPr>
          <w:p w14:paraId="3CCFAD7D" w14:textId="77777777" w:rsidR="005C0441" w:rsidRDefault="005C0441" w:rsidP="007E401B">
            <w:pPr>
              <w:jc w:val="both"/>
              <w:rPr>
                <w:sz w:val="20"/>
                <w:szCs w:val="20"/>
              </w:rPr>
            </w:pPr>
            <w:r>
              <w:rPr>
                <w:sz w:val="20"/>
                <w:szCs w:val="20"/>
              </w:rPr>
              <w:lastRenderedPageBreak/>
              <w:t>С</w:t>
            </w:r>
            <w:r w:rsidRPr="00EF6103">
              <w:rPr>
                <w:sz w:val="20"/>
                <w:szCs w:val="20"/>
              </w:rPr>
              <w:t xml:space="preserve">толы ученические – </w:t>
            </w:r>
            <w:r>
              <w:rPr>
                <w:sz w:val="20"/>
                <w:szCs w:val="20"/>
              </w:rPr>
              <w:t>13 шт.</w:t>
            </w:r>
          </w:p>
          <w:p w14:paraId="063F5C7F"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47CC1D92"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7C975509"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54A622CB" w14:textId="77777777" w:rsidR="005C0441" w:rsidRDefault="005C0441" w:rsidP="007E401B">
            <w:pPr>
              <w:jc w:val="both"/>
              <w:rPr>
                <w:sz w:val="20"/>
                <w:szCs w:val="20"/>
              </w:rPr>
            </w:pPr>
            <w:r>
              <w:rPr>
                <w:sz w:val="20"/>
                <w:szCs w:val="20"/>
              </w:rPr>
              <w:lastRenderedPageBreak/>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0491AE93"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63E2F54C"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14E951C8" w14:textId="77777777" w:rsidR="005C0441" w:rsidRDefault="005C0441" w:rsidP="007E401B">
            <w:pPr>
              <w:jc w:val="both"/>
            </w:pPr>
            <w:r>
              <w:rPr>
                <w:sz w:val="20"/>
                <w:szCs w:val="20"/>
              </w:rPr>
              <w:t>Компьютер – 1 шт.</w:t>
            </w:r>
          </w:p>
        </w:tc>
      </w:tr>
      <w:tr w:rsidR="005C0441" w14:paraId="63315560" w14:textId="77777777" w:rsidTr="007E401B">
        <w:tc>
          <w:tcPr>
            <w:tcW w:w="916" w:type="dxa"/>
          </w:tcPr>
          <w:p w14:paraId="6DD533F5" w14:textId="77777777" w:rsidR="005C0441" w:rsidRDefault="005C0441" w:rsidP="007E401B">
            <w:pPr>
              <w:jc w:val="center"/>
            </w:pPr>
          </w:p>
        </w:tc>
        <w:tc>
          <w:tcPr>
            <w:tcW w:w="2693" w:type="dxa"/>
          </w:tcPr>
          <w:p w14:paraId="27372029" w14:textId="77777777" w:rsidR="005C0441" w:rsidRDefault="005C0441" w:rsidP="007E401B">
            <w:pPr>
              <w:jc w:val="both"/>
            </w:pPr>
          </w:p>
        </w:tc>
        <w:tc>
          <w:tcPr>
            <w:tcW w:w="2651" w:type="dxa"/>
          </w:tcPr>
          <w:p w14:paraId="08D99CF0" w14:textId="77777777" w:rsidR="005C0441" w:rsidRPr="00A31DEF" w:rsidRDefault="005C0441" w:rsidP="007E401B">
            <w:r w:rsidRPr="00A31DEF">
              <w:t>ОП.01</w:t>
            </w:r>
            <w:r>
              <w:t xml:space="preserve"> </w:t>
            </w:r>
            <w:r w:rsidRPr="00A31DEF">
              <w:t xml:space="preserve">Анатомия и физиология человека </w:t>
            </w:r>
          </w:p>
        </w:tc>
        <w:tc>
          <w:tcPr>
            <w:tcW w:w="2495" w:type="dxa"/>
          </w:tcPr>
          <w:p w14:paraId="1F666713"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368D0D1C" w14:textId="77777777" w:rsidR="005C0441" w:rsidRPr="004B5A3B" w:rsidRDefault="005C0441" w:rsidP="007E401B">
            <w:pPr>
              <w:rPr>
                <w:bCs w:val="0"/>
                <w:sz w:val="20"/>
                <w:szCs w:val="20"/>
              </w:rPr>
            </w:pPr>
            <w:r w:rsidRPr="004B5A3B">
              <w:rPr>
                <w:sz w:val="20"/>
                <w:szCs w:val="20"/>
              </w:rPr>
              <w:t>Кабинет № 110 «Естественнонаучных дисциплин»</w:t>
            </w:r>
          </w:p>
          <w:p w14:paraId="5C3CB067" w14:textId="77777777" w:rsidR="005C0441" w:rsidRPr="0040584E" w:rsidRDefault="005C0441" w:rsidP="007E401B">
            <w:pPr>
              <w:contextualSpacing/>
              <w:jc w:val="both"/>
              <w:rPr>
                <w:sz w:val="20"/>
                <w:szCs w:val="20"/>
              </w:rPr>
            </w:pPr>
            <w:r>
              <w:rPr>
                <w:sz w:val="20"/>
                <w:szCs w:val="20"/>
              </w:rPr>
              <w:t>(БТИ № 76)</w:t>
            </w:r>
          </w:p>
          <w:p w14:paraId="1F485954" w14:textId="77777777" w:rsidR="005C0441" w:rsidRDefault="005C0441" w:rsidP="007E401B">
            <w:pPr>
              <w:jc w:val="both"/>
            </w:pPr>
          </w:p>
        </w:tc>
        <w:tc>
          <w:tcPr>
            <w:tcW w:w="3533" w:type="dxa"/>
          </w:tcPr>
          <w:p w14:paraId="3597B34C"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17C644E7"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2C4E00AD"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477CAD83"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15194B11"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066181CD"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65BD58E8"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2C08A868" w14:textId="77777777" w:rsidR="005C0441" w:rsidRDefault="005C0441" w:rsidP="007E401B">
            <w:pPr>
              <w:jc w:val="both"/>
            </w:pPr>
            <w:r>
              <w:rPr>
                <w:sz w:val="20"/>
                <w:szCs w:val="20"/>
              </w:rPr>
              <w:t>Компьютер – 1 шт.</w:t>
            </w:r>
          </w:p>
        </w:tc>
      </w:tr>
      <w:tr w:rsidR="005C0441" w14:paraId="1E308AC2" w14:textId="77777777" w:rsidTr="007E401B">
        <w:tc>
          <w:tcPr>
            <w:tcW w:w="916" w:type="dxa"/>
          </w:tcPr>
          <w:p w14:paraId="76A53B88" w14:textId="77777777" w:rsidR="005C0441" w:rsidRDefault="005C0441" w:rsidP="007E401B">
            <w:pPr>
              <w:jc w:val="center"/>
            </w:pPr>
          </w:p>
        </w:tc>
        <w:tc>
          <w:tcPr>
            <w:tcW w:w="2693" w:type="dxa"/>
          </w:tcPr>
          <w:p w14:paraId="3BE9D3AE" w14:textId="77777777" w:rsidR="005C0441" w:rsidRDefault="005C0441" w:rsidP="007E401B">
            <w:pPr>
              <w:jc w:val="both"/>
            </w:pPr>
          </w:p>
        </w:tc>
        <w:tc>
          <w:tcPr>
            <w:tcW w:w="2651" w:type="dxa"/>
          </w:tcPr>
          <w:p w14:paraId="146A9D0B" w14:textId="77777777" w:rsidR="005C0441" w:rsidRPr="00A31DEF" w:rsidRDefault="005C0441" w:rsidP="007E401B">
            <w:r w:rsidRPr="00A31DEF">
              <w:t>ОП</w:t>
            </w:r>
            <w:r>
              <w:t xml:space="preserve">.02 </w:t>
            </w:r>
            <w:r w:rsidRPr="00A31DEF">
              <w:t>Основы патологии</w:t>
            </w:r>
          </w:p>
        </w:tc>
        <w:tc>
          <w:tcPr>
            <w:tcW w:w="2495" w:type="dxa"/>
          </w:tcPr>
          <w:p w14:paraId="591778E0"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748506F5" w14:textId="77777777" w:rsidR="005C0441" w:rsidRPr="004B5A3B" w:rsidRDefault="005C0441" w:rsidP="007E401B">
            <w:pPr>
              <w:rPr>
                <w:bCs w:val="0"/>
                <w:sz w:val="20"/>
                <w:szCs w:val="20"/>
              </w:rPr>
            </w:pPr>
            <w:r w:rsidRPr="004B5A3B">
              <w:rPr>
                <w:sz w:val="20"/>
                <w:szCs w:val="20"/>
              </w:rPr>
              <w:t>Кабинет № 110 «Естественнонаучных дисциплин»</w:t>
            </w:r>
          </w:p>
          <w:p w14:paraId="2E68E030" w14:textId="77777777" w:rsidR="005C0441" w:rsidRPr="0040584E" w:rsidRDefault="005C0441" w:rsidP="007E401B">
            <w:pPr>
              <w:contextualSpacing/>
              <w:jc w:val="both"/>
              <w:rPr>
                <w:sz w:val="20"/>
                <w:szCs w:val="20"/>
              </w:rPr>
            </w:pPr>
            <w:r>
              <w:rPr>
                <w:sz w:val="20"/>
                <w:szCs w:val="20"/>
              </w:rPr>
              <w:t>(БТИ № 76)</w:t>
            </w:r>
          </w:p>
          <w:p w14:paraId="086D5C98" w14:textId="77777777" w:rsidR="005C0441" w:rsidRPr="0040584E" w:rsidRDefault="005C0441" w:rsidP="007E401B">
            <w:pPr>
              <w:contextualSpacing/>
              <w:jc w:val="both"/>
              <w:rPr>
                <w:sz w:val="20"/>
                <w:szCs w:val="20"/>
              </w:rPr>
            </w:pPr>
          </w:p>
          <w:p w14:paraId="6685EDD0" w14:textId="77777777" w:rsidR="005C0441" w:rsidRDefault="005C0441" w:rsidP="007E401B">
            <w:pPr>
              <w:jc w:val="both"/>
            </w:pPr>
          </w:p>
        </w:tc>
        <w:tc>
          <w:tcPr>
            <w:tcW w:w="3533" w:type="dxa"/>
          </w:tcPr>
          <w:p w14:paraId="3B01200D"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3537643F"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290D9057"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08673014"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79AC13E7"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59847E4D"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4AEE33B4"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2F42512A" w14:textId="77777777" w:rsidR="005C0441" w:rsidRDefault="005C0441" w:rsidP="007E401B">
            <w:pPr>
              <w:jc w:val="both"/>
            </w:pPr>
            <w:r>
              <w:rPr>
                <w:sz w:val="20"/>
                <w:szCs w:val="20"/>
              </w:rPr>
              <w:t>Компьютер – 1 шт.</w:t>
            </w:r>
          </w:p>
        </w:tc>
      </w:tr>
      <w:tr w:rsidR="005C0441" w14:paraId="5E20E633" w14:textId="77777777" w:rsidTr="007E401B">
        <w:tc>
          <w:tcPr>
            <w:tcW w:w="916" w:type="dxa"/>
          </w:tcPr>
          <w:p w14:paraId="4747E76D" w14:textId="77777777" w:rsidR="005C0441" w:rsidRDefault="005C0441" w:rsidP="007E401B">
            <w:pPr>
              <w:jc w:val="center"/>
            </w:pPr>
          </w:p>
        </w:tc>
        <w:tc>
          <w:tcPr>
            <w:tcW w:w="2693" w:type="dxa"/>
          </w:tcPr>
          <w:p w14:paraId="2C862E38" w14:textId="77777777" w:rsidR="005C0441" w:rsidRDefault="005C0441" w:rsidP="007E401B">
            <w:pPr>
              <w:jc w:val="both"/>
            </w:pPr>
          </w:p>
        </w:tc>
        <w:tc>
          <w:tcPr>
            <w:tcW w:w="2651" w:type="dxa"/>
            <w:vAlign w:val="center"/>
          </w:tcPr>
          <w:p w14:paraId="32A7EA38" w14:textId="77777777" w:rsidR="005C0441" w:rsidRPr="00A31DEF" w:rsidRDefault="005C0441" w:rsidP="007E401B">
            <w:r w:rsidRPr="00A31DEF">
              <w:t>ОП</w:t>
            </w:r>
            <w:r>
              <w:t xml:space="preserve">.03 </w:t>
            </w:r>
            <w:r w:rsidRPr="00A31DEF">
              <w:t>Генетика человека с основами медицинской генетики</w:t>
            </w:r>
          </w:p>
        </w:tc>
        <w:tc>
          <w:tcPr>
            <w:tcW w:w="2495" w:type="dxa"/>
          </w:tcPr>
          <w:p w14:paraId="6ED131F2"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6A75F551" w14:textId="77777777" w:rsidR="005C0441" w:rsidRPr="004B5A3B" w:rsidRDefault="005C0441" w:rsidP="007E401B">
            <w:pPr>
              <w:rPr>
                <w:bCs w:val="0"/>
                <w:sz w:val="20"/>
                <w:szCs w:val="20"/>
              </w:rPr>
            </w:pPr>
            <w:r w:rsidRPr="004B5A3B">
              <w:rPr>
                <w:sz w:val="20"/>
                <w:szCs w:val="20"/>
              </w:rPr>
              <w:t>Кабинет № 110 «Естественнонаучных дисциплин»</w:t>
            </w:r>
          </w:p>
          <w:p w14:paraId="4A510D8D" w14:textId="77777777" w:rsidR="005C0441" w:rsidRPr="0040584E" w:rsidRDefault="005C0441" w:rsidP="007E401B">
            <w:pPr>
              <w:contextualSpacing/>
              <w:jc w:val="both"/>
              <w:rPr>
                <w:sz w:val="20"/>
                <w:szCs w:val="20"/>
              </w:rPr>
            </w:pPr>
            <w:r>
              <w:rPr>
                <w:sz w:val="20"/>
                <w:szCs w:val="20"/>
              </w:rPr>
              <w:t>(БТИ № 76)</w:t>
            </w:r>
          </w:p>
          <w:p w14:paraId="2281ADFF" w14:textId="77777777" w:rsidR="005C0441" w:rsidRPr="0040584E" w:rsidRDefault="005C0441" w:rsidP="007E401B">
            <w:pPr>
              <w:contextualSpacing/>
              <w:jc w:val="both"/>
              <w:rPr>
                <w:sz w:val="20"/>
                <w:szCs w:val="20"/>
              </w:rPr>
            </w:pPr>
          </w:p>
          <w:p w14:paraId="63FCC5F5" w14:textId="77777777" w:rsidR="005C0441" w:rsidRDefault="005C0441" w:rsidP="007E401B">
            <w:pPr>
              <w:jc w:val="both"/>
            </w:pPr>
          </w:p>
        </w:tc>
        <w:tc>
          <w:tcPr>
            <w:tcW w:w="3533" w:type="dxa"/>
          </w:tcPr>
          <w:p w14:paraId="73433C4A"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756CDF7C"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6CC69AF2"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1A331C58"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35D31B22"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7EC4C5E8"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5DE95E53"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5CD47888" w14:textId="77777777" w:rsidR="005C0441" w:rsidRDefault="005C0441" w:rsidP="007E401B">
            <w:pPr>
              <w:jc w:val="both"/>
            </w:pPr>
            <w:r>
              <w:rPr>
                <w:sz w:val="20"/>
                <w:szCs w:val="20"/>
              </w:rPr>
              <w:t>Компьютер – 1 шт.</w:t>
            </w:r>
          </w:p>
        </w:tc>
      </w:tr>
      <w:tr w:rsidR="005C0441" w14:paraId="6772D34B" w14:textId="77777777" w:rsidTr="007E401B">
        <w:tc>
          <w:tcPr>
            <w:tcW w:w="916" w:type="dxa"/>
          </w:tcPr>
          <w:p w14:paraId="2F2C28D7" w14:textId="77777777" w:rsidR="005C0441" w:rsidRDefault="005C0441" w:rsidP="007E401B">
            <w:pPr>
              <w:jc w:val="center"/>
            </w:pPr>
          </w:p>
        </w:tc>
        <w:tc>
          <w:tcPr>
            <w:tcW w:w="2693" w:type="dxa"/>
          </w:tcPr>
          <w:p w14:paraId="4C2792AD" w14:textId="77777777" w:rsidR="005C0441" w:rsidRDefault="005C0441" w:rsidP="007E401B">
            <w:pPr>
              <w:jc w:val="both"/>
            </w:pPr>
          </w:p>
        </w:tc>
        <w:tc>
          <w:tcPr>
            <w:tcW w:w="2651" w:type="dxa"/>
          </w:tcPr>
          <w:p w14:paraId="2532D722" w14:textId="77777777" w:rsidR="005C0441" w:rsidRPr="00A31DEF" w:rsidRDefault="005C0441" w:rsidP="007E401B">
            <w:r w:rsidRPr="00A31DEF">
              <w:t>ОП</w:t>
            </w:r>
            <w:r>
              <w:t xml:space="preserve">.04 </w:t>
            </w:r>
            <w:r w:rsidRPr="00A31DEF">
              <w:t>Основы латинского языка с медицинской терминологией</w:t>
            </w:r>
          </w:p>
        </w:tc>
        <w:tc>
          <w:tcPr>
            <w:tcW w:w="2495" w:type="dxa"/>
          </w:tcPr>
          <w:p w14:paraId="2A73F67D"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3DC3E9A9" w14:textId="77777777" w:rsidR="005C0441" w:rsidRPr="00AE4666" w:rsidRDefault="005C0441" w:rsidP="007E401B">
            <w:pPr>
              <w:rPr>
                <w:bCs w:val="0"/>
                <w:sz w:val="20"/>
                <w:szCs w:val="20"/>
              </w:rPr>
            </w:pPr>
            <w:r w:rsidRPr="00AE4666">
              <w:rPr>
                <w:sz w:val="20"/>
                <w:szCs w:val="20"/>
              </w:rPr>
              <w:t>Кабинет № 303 «Гуманитарных дисциплин»</w:t>
            </w:r>
          </w:p>
          <w:p w14:paraId="1FE7C07A" w14:textId="77777777" w:rsidR="005C0441" w:rsidRPr="008A7CFA" w:rsidRDefault="005C0441" w:rsidP="007E401B">
            <w:pPr>
              <w:rPr>
                <w:sz w:val="20"/>
                <w:szCs w:val="20"/>
              </w:rPr>
            </w:pPr>
            <w:r>
              <w:rPr>
                <w:sz w:val="20"/>
                <w:szCs w:val="20"/>
              </w:rPr>
              <w:t>(БТИ</w:t>
            </w:r>
            <w:r w:rsidRPr="008A7CFA">
              <w:rPr>
                <w:sz w:val="20"/>
                <w:szCs w:val="20"/>
              </w:rPr>
              <w:t xml:space="preserve"> № 1</w:t>
            </w:r>
            <w:r>
              <w:rPr>
                <w:sz w:val="20"/>
                <w:szCs w:val="20"/>
              </w:rPr>
              <w:t>39)</w:t>
            </w:r>
            <w:r w:rsidRPr="008A7CFA">
              <w:rPr>
                <w:sz w:val="20"/>
                <w:szCs w:val="20"/>
              </w:rPr>
              <w:t xml:space="preserve"> </w:t>
            </w:r>
          </w:p>
          <w:p w14:paraId="18CFD81F" w14:textId="77777777" w:rsidR="005C0441" w:rsidRDefault="005C0441" w:rsidP="007E401B">
            <w:pPr>
              <w:jc w:val="center"/>
            </w:pPr>
          </w:p>
        </w:tc>
        <w:tc>
          <w:tcPr>
            <w:tcW w:w="3533" w:type="dxa"/>
          </w:tcPr>
          <w:p w14:paraId="78A2E1E5"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1BC0F6B8"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54C5B34E"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3F7C9599"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2983D564"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419E29C1"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6BB4B571"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0EA19236" w14:textId="77777777" w:rsidR="005C0441" w:rsidRDefault="005C0441" w:rsidP="007E401B">
            <w:pPr>
              <w:jc w:val="both"/>
            </w:pPr>
            <w:r>
              <w:rPr>
                <w:sz w:val="20"/>
                <w:szCs w:val="20"/>
              </w:rPr>
              <w:t>Компьютер – 1 шт.</w:t>
            </w:r>
          </w:p>
        </w:tc>
      </w:tr>
      <w:tr w:rsidR="005C0441" w14:paraId="3A7EF667" w14:textId="77777777" w:rsidTr="007E401B">
        <w:tc>
          <w:tcPr>
            <w:tcW w:w="916" w:type="dxa"/>
          </w:tcPr>
          <w:p w14:paraId="3B20CE7F" w14:textId="77777777" w:rsidR="005C0441" w:rsidRDefault="005C0441" w:rsidP="007E401B">
            <w:pPr>
              <w:jc w:val="center"/>
            </w:pPr>
          </w:p>
        </w:tc>
        <w:tc>
          <w:tcPr>
            <w:tcW w:w="2693" w:type="dxa"/>
          </w:tcPr>
          <w:p w14:paraId="749EA757" w14:textId="77777777" w:rsidR="005C0441" w:rsidRDefault="005C0441" w:rsidP="007E401B">
            <w:pPr>
              <w:jc w:val="both"/>
            </w:pPr>
          </w:p>
        </w:tc>
        <w:tc>
          <w:tcPr>
            <w:tcW w:w="2651" w:type="dxa"/>
          </w:tcPr>
          <w:p w14:paraId="0586A035" w14:textId="77777777" w:rsidR="005C0441" w:rsidRPr="00A31DEF" w:rsidRDefault="005C0441" w:rsidP="007E401B">
            <w:r w:rsidRPr="00A31DEF">
              <w:t>ОП</w:t>
            </w:r>
            <w:r>
              <w:t xml:space="preserve">.05 </w:t>
            </w:r>
            <w:r w:rsidRPr="00A31DEF">
              <w:t>Фармакология</w:t>
            </w:r>
          </w:p>
        </w:tc>
        <w:tc>
          <w:tcPr>
            <w:tcW w:w="2495" w:type="dxa"/>
          </w:tcPr>
          <w:p w14:paraId="18BCBE70"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w:t>
            </w:r>
            <w:r>
              <w:rPr>
                <w:sz w:val="20"/>
                <w:szCs w:val="20"/>
              </w:rPr>
              <w:lastRenderedPageBreak/>
              <w:t xml:space="preserve">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1BE29679" w14:textId="77777777" w:rsidR="005C0441" w:rsidRPr="004B5A3B" w:rsidRDefault="005C0441" w:rsidP="007E401B">
            <w:pPr>
              <w:rPr>
                <w:bCs w:val="0"/>
                <w:sz w:val="20"/>
                <w:szCs w:val="20"/>
              </w:rPr>
            </w:pPr>
            <w:r w:rsidRPr="004B5A3B">
              <w:rPr>
                <w:sz w:val="20"/>
                <w:szCs w:val="20"/>
              </w:rPr>
              <w:lastRenderedPageBreak/>
              <w:t>Кабинет № 110 «Естественнонаучных дисциплин»</w:t>
            </w:r>
          </w:p>
          <w:p w14:paraId="5EB353E1" w14:textId="77777777" w:rsidR="005C0441" w:rsidRPr="0040584E" w:rsidRDefault="005C0441" w:rsidP="007E401B">
            <w:pPr>
              <w:contextualSpacing/>
              <w:jc w:val="both"/>
              <w:rPr>
                <w:sz w:val="20"/>
                <w:szCs w:val="20"/>
              </w:rPr>
            </w:pPr>
            <w:r>
              <w:rPr>
                <w:sz w:val="20"/>
                <w:szCs w:val="20"/>
              </w:rPr>
              <w:t>(БТИ № 76)</w:t>
            </w:r>
          </w:p>
          <w:p w14:paraId="20A5DA39" w14:textId="77777777" w:rsidR="005C0441" w:rsidRDefault="005C0441" w:rsidP="007E401B">
            <w:pPr>
              <w:jc w:val="both"/>
            </w:pPr>
          </w:p>
        </w:tc>
        <w:tc>
          <w:tcPr>
            <w:tcW w:w="3533" w:type="dxa"/>
          </w:tcPr>
          <w:p w14:paraId="15B17D60" w14:textId="77777777" w:rsidR="005C0441" w:rsidRDefault="005C0441" w:rsidP="007E401B">
            <w:pPr>
              <w:jc w:val="both"/>
              <w:rPr>
                <w:sz w:val="20"/>
                <w:szCs w:val="20"/>
              </w:rPr>
            </w:pPr>
            <w:r>
              <w:rPr>
                <w:sz w:val="20"/>
                <w:szCs w:val="20"/>
              </w:rPr>
              <w:lastRenderedPageBreak/>
              <w:t>С</w:t>
            </w:r>
            <w:r w:rsidRPr="00EF6103">
              <w:rPr>
                <w:sz w:val="20"/>
                <w:szCs w:val="20"/>
              </w:rPr>
              <w:t xml:space="preserve">толы ученические – </w:t>
            </w:r>
            <w:r>
              <w:rPr>
                <w:sz w:val="20"/>
                <w:szCs w:val="20"/>
              </w:rPr>
              <w:t>13 шт.</w:t>
            </w:r>
          </w:p>
          <w:p w14:paraId="552375FC"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4C722188"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517D4834"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4E47DF03" w14:textId="77777777" w:rsidR="005C0441" w:rsidRDefault="005C0441" w:rsidP="007E401B">
            <w:pPr>
              <w:jc w:val="both"/>
              <w:rPr>
                <w:sz w:val="20"/>
                <w:szCs w:val="20"/>
              </w:rPr>
            </w:pPr>
            <w:r>
              <w:rPr>
                <w:sz w:val="20"/>
                <w:szCs w:val="20"/>
              </w:rPr>
              <w:lastRenderedPageBreak/>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3643540D"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4FFC4805"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1C63C4BB" w14:textId="77777777" w:rsidR="005C0441" w:rsidRDefault="005C0441" w:rsidP="007E401B">
            <w:pPr>
              <w:jc w:val="both"/>
            </w:pPr>
            <w:r>
              <w:rPr>
                <w:sz w:val="20"/>
                <w:szCs w:val="20"/>
              </w:rPr>
              <w:t>Компьютер – 1 шт.</w:t>
            </w:r>
          </w:p>
        </w:tc>
      </w:tr>
      <w:tr w:rsidR="005C0441" w14:paraId="0EE6EAE4" w14:textId="77777777" w:rsidTr="007E401B">
        <w:tc>
          <w:tcPr>
            <w:tcW w:w="916" w:type="dxa"/>
          </w:tcPr>
          <w:p w14:paraId="33BF974C" w14:textId="77777777" w:rsidR="005C0441" w:rsidRDefault="005C0441" w:rsidP="007E401B">
            <w:pPr>
              <w:jc w:val="center"/>
            </w:pPr>
          </w:p>
        </w:tc>
        <w:tc>
          <w:tcPr>
            <w:tcW w:w="2693" w:type="dxa"/>
          </w:tcPr>
          <w:p w14:paraId="581C1C32" w14:textId="77777777" w:rsidR="005C0441" w:rsidRDefault="005C0441" w:rsidP="007E401B">
            <w:pPr>
              <w:jc w:val="both"/>
            </w:pPr>
          </w:p>
        </w:tc>
        <w:tc>
          <w:tcPr>
            <w:tcW w:w="2651" w:type="dxa"/>
          </w:tcPr>
          <w:p w14:paraId="49727EFC" w14:textId="77777777" w:rsidR="005C0441" w:rsidRPr="00A31DEF" w:rsidRDefault="005C0441" w:rsidP="007E401B">
            <w:r w:rsidRPr="00A31DEF">
              <w:t>ОП</w:t>
            </w:r>
            <w:r>
              <w:t xml:space="preserve">.06 </w:t>
            </w:r>
            <w:r w:rsidRPr="00A31DEF">
              <w:t>Основы микробиологии и иммунологии</w:t>
            </w:r>
          </w:p>
        </w:tc>
        <w:tc>
          <w:tcPr>
            <w:tcW w:w="2495" w:type="dxa"/>
          </w:tcPr>
          <w:p w14:paraId="487E54B3"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318437FC" w14:textId="77777777" w:rsidR="005C0441" w:rsidRPr="004B5A3B" w:rsidRDefault="005C0441" w:rsidP="007E401B">
            <w:pPr>
              <w:rPr>
                <w:bCs w:val="0"/>
                <w:sz w:val="20"/>
                <w:szCs w:val="20"/>
              </w:rPr>
            </w:pPr>
            <w:r w:rsidRPr="004B5A3B">
              <w:rPr>
                <w:sz w:val="20"/>
                <w:szCs w:val="20"/>
              </w:rPr>
              <w:t>Кабинет № 110 «Естественнонаучных дисциплин»</w:t>
            </w:r>
          </w:p>
          <w:p w14:paraId="38649A09" w14:textId="77777777" w:rsidR="005C0441" w:rsidRPr="0040584E" w:rsidRDefault="005C0441" w:rsidP="007E401B">
            <w:pPr>
              <w:contextualSpacing/>
              <w:jc w:val="both"/>
              <w:rPr>
                <w:sz w:val="20"/>
                <w:szCs w:val="20"/>
              </w:rPr>
            </w:pPr>
            <w:r>
              <w:rPr>
                <w:sz w:val="20"/>
                <w:szCs w:val="20"/>
              </w:rPr>
              <w:t>(БТИ № 76)</w:t>
            </w:r>
          </w:p>
          <w:p w14:paraId="06761CCC" w14:textId="77777777" w:rsidR="005C0441" w:rsidRDefault="005C0441" w:rsidP="007E401B">
            <w:pPr>
              <w:jc w:val="both"/>
            </w:pPr>
          </w:p>
        </w:tc>
        <w:tc>
          <w:tcPr>
            <w:tcW w:w="3533" w:type="dxa"/>
          </w:tcPr>
          <w:p w14:paraId="7C3B6332"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0D5971FF"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3B770ECA"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617F3C57"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693AB117"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0BA8B73F"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628A90F9"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78E89D49" w14:textId="77777777" w:rsidR="005C0441" w:rsidRDefault="005C0441" w:rsidP="007E401B">
            <w:pPr>
              <w:jc w:val="both"/>
            </w:pPr>
            <w:r>
              <w:rPr>
                <w:sz w:val="20"/>
                <w:szCs w:val="20"/>
              </w:rPr>
              <w:t>Компьютер – 1 шт.</w:t>
            </w:r>
          </w:p>
        </w:tc>
      </w:tr>
      <w:tr w:rsidR="005C0441" w14:paraId="24DF2CCE" w14:textId="77777777" w:rsidTr="007E401B">
        <w:tc>
          <w:tcPr>
            <w:tcW w:w="916" w:type="dxa"/>
          </w:tcPr>
          <w:p w14:paraId="4BCDD98F" w14:textId="77777777" w:rsidR="005C0441" w:rsidRDefault="005C0441" w:rsidP="007E401B">
            <w:pPr>
              <w:jc w:val="center"/>
            </w:pPr>
          </w:p>
        </w:tc>
        <w:tc>
          <w:tcPr>
            <w:tcW w:w="2693" w:type="dxa"/>
          </w:tcPr>
          <w:p w14:paraId="33202DA6" w14:textId="77777777" w:rsidR="005C0441" w:rsidRDefault="005C0441" w:rsidP="007E401B">
            <w:pPr>
              <w:jc w:val="both"/>
            </w:pPr>
          </w:p>
        </w:tc>
        <w:tc>
          <w:tcPr>
            <w:tcW w:w="2651" w:type="dxa"/>
          </w:tcPr>
          <w:p w14:paraId="748405F4" w14:textId="77777777" w:rsidR="005C0441" w:rsidRPr="00A31DEF" w:rsidRDefault="005C0441" w:rsidP="007E401B">
            <w:r w:rsidRPr="00A31DEF">
              <w:t>ОП</w:t>
            </w:r>
            <w:r>
              <w:t xml:space="preserve">.07 </w:t>
            </w:r>
            <w:r w:rsidRPr="00A31DEF">
              <w:t>Здоровый человек и его окружение</w:t>
            </w:r>
          </w:p>
        </w:tc>
        <w:tc>
          <w:tcPr>
            <w:tcW w:w="2495" w:type="dxa"/>
          </w:tcPr>
          <w:p w14:paraId="07E55AE1"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04DC1952" w14:textId="77777777" w:rsidR="005C0441" w:rsidRPr="004B5A3B" w:rsidRDefault="005C0441" w:rsidP="007E401B">
            <w:pPr>
              <w:rPr>
                <w:bCs w:val="0"/>
                <w:sz w:val="20"/>
                <w:szCs w:val="20"/>
              </w:rPr>
            </w:pPr>
            <w:r w:rsidRPr="004B5A3B">
              <w:rPr>
                <w:sz w:val="20"/>
                <w:szCs w:val="20"/>
              </w:rPr>
              <w:t>Кабинет № 110 «Естественнонаучных дисциплин»</w:t>
            </w:r>
          </w:p>
          <w:p w14:paraId="0AC41F61" w14:textId="77777777" w:rsidR="005C0441" w:rsidRPr="0040584E" w:rsidRDefault="005C0441" w:rsidP="007E401B">
            <w:pPr>
              <w:contextualSpacing/>
              <w:jc w:val="both"/>
              <w:rPr>
                <w:sz w:val="20"/>
                <w:szCs w:val="20"/>
              </w:rPr>
            </w:pPr>
            <w:r>
              <w:rPr>
                <w:sz w:val="20"/>
                <w:szCs w:val="20"/>
              </w:rPr>
              <w:t>(БТИ № 76)</w:t>
            </w:r>
          </w:p>
          <w:p w14:paraId="20F495BF" w14:textId="77777777" w:rsidR="005C0441" w:rsidRDefault="005C0441" w:rsidP="007E401B">
            <w:pPr>
              <w:jc w:val="both"/>
            </w:pPr>
          </w:p>
        </w:tc>
        <w:tc>
          <w:tcPr>
            <w:tcW w:w="3533" w:type="dxa"/>
          </w:tcPr>
          <w:p w14:paraId="62217B21"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397D8A6A"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 xml:space="preserve"> 26</w:t>
            </w:r>
            <w:r w:rsidRPr="00EF6103">
              <w:rPr>
                <w:sz w:val="20"/>
                <w:szCs w:val="20"/>
              </w:rPr>
              <w:t xml:space="preserve"> </w:t>
            </w:r>
            <w:r>
              <w:rPr>
                <w:sz w:val="20"/>
                <w:szCs w:val="20"/>
              </w:rPr>
              <w:t>шт.</w:t>
            </w:r>
          </w:p>
          <w:p w14:paraId="2033CDCA"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7E6A8A95" w14:textId="77777777" w:rsidR="005C0441" w:rsidRDefault="005C0441" w:rsidP="007E401B">
            <w:pPr>
              <w:jc w:val="both"/>
              <w:rPr>
                <w:sz w:val="20"/>
                <w:szCs w:val="20"/>
              </w:rPr>
            </w:pPr>
            <w:r>
              <w:rPr>
                <w:sz w:val="20"/>
                <w:szCs w:val="20"/>
              </w:rPr>
              <w:t>К</w:t>
            </w:r>
            <w:r w:rsidRPr="00552587">
              <w:rPr>
                <w:sz w:val="20"/>
                <w:szCs w:val="20"/>
              </w:rPr>
              <w:t>афедра напольная – 1</w:t>
            </w:r>
            <w:r>
              <w:rPr>
                <w:sz w:val="20"/>
                <w:szCs w:val="20"/>
              </w:rPr>
              <w:t>,</w:t>
            </w:r>
            <w:r w:rsidRPr="00552587">
              <w:rPr>
                <w:sz w:val="20"/>
                <w:szCs w:val="20"/>
              </w:rPr>
              <w:t xml:space="preserve"> шт.</w:t>
            </w:r>
          </w:p>
          <w:p w14:paraId="58536BEA" w14:textId="77777777" w:rsidR="005C0441" w:rsidRDefault="005C0441" w:rsidP="007E401B">
            <w:pPr>
              <w:jc w:val="both"/>
              <w:rPr>
                <w:sz w:val="20"/>
                <w:szCs w:val="20"/>
              </w:rPr>
            </w:pPr>
            <w:r>
              <w:rPr>
                <w:sz w:val="20"/>
                <w:szCs w:val="20"/>
              </w:rPr>
              <w:t>Д</w:t>
            </w:r>
            <w:r w:rsidRPr="00552587">
              <w:rPr>
                <w:sz w:val="20"/>
                <w:szCs w:val="20"/>
              </w:rPr>
              <w:t xml:space="preserve">оска настенная </w:t>
            </w:r>
            <w:r>
              <w:rPr>
                <w:sz w:val="20"/>
                <w:szCs w:val="20"/>
              </w:rPr>
              <w:t>–</w:t>
            </w:r>
            <w:r w:rsidRPr="00552587">
              <w:rPr>
                <w:sz w:val="20"/>
                <w:szCs w:val="20"/>
              </w:rPr>
              <w:t xml:space="preserve"> </w:t>
            </w:r>
            <w:r>
              <w:rPr>
                <w:sz w:val="20"/>
                <w:szCs w:val="20"/>
              </w:rPr>
              <w:t xml:space="preserve">1 </w:t>
            </w:r>
            <w:r w:rsidRPr="00552587">
              <w:rPr>
                <w:sz w:val="20"/>
                <w:szCs w:val="20"/>
              </w:rPr>
              <w:t>шт.</w:t>
            </w:r>
          </w:p>
          <w:p w14:paraId="135FDE88" w14:textId="77777777" w:rsidR="005C0441" w:rsidRDefault="005C0441" w:rsidP="007E401B">
            <w:pPr>
              <w:jc w:val="both"/>
              <w:rPr>
                <w:sz w:val="20"/>
                <w:szCs w:val="20"/>
              </w:rPr>
            </w:pPr>
            <w:r>
              <w:rPr>
                <w:sz w:val="20"/>
                <w:szCs w:val="20"/>
              </w:rPr>
              <w:t>М</w:t>
            </w:r>
            <w:r w:rsidRPr="00552587">
              <w:rPr>
                <w:sz w:val="20"/>
                <w:szCs w:val="20"/>
              </w:rPr>
              <w:t>ультимедиапроектор – 1 шт.</w:t>
            </w:r>
          </w:p>
          <w:p w14:paraId="5FE8B7CF" w14:textId="77777777" w:rsidR="005C0441" w:rsidRDefault="005C0441" w:rsidP="007E401B">
            <w:pPr>
              <w:jc w:val="both"/>
              <w:rPr>
                <w:sz w:val="20"/>
                <w:szCs w:val="20"/>
              </w:rPr>
            </w:pPr>
            <w:r>
              <w:rPr>
                <w:sz w:val="20"/>
                <w:szCs w:val="20"/>
              </w:rPr>
              <w:t>Экран</w:t>
            </w:r>
            <w:r w:rsidRPr="00552587">
              <w:rPr>
                <w:sz w:val="20"/>
                <w:szCs w:val="20"/>
              </w:rPr>
              <w:t xml:space="preserve"> – 1 шт.</w:t>
            </w:r>
          </w:p>
          <w:p w14:paraId="7DE06713" w14:textId="77777777" w:rsidR="005C0441" w:rsidRDefault="005C0441" w:rsidP="007E401B">
            <w:pPr>
              <w:jc w:val="both"/>
            </w:pPr>
            <w:r>
              <w:rPr>
                <w:sz w:val="20"/>
                <w:szCs w:val="20"/>
              </w:rPr>
              <w:t>Компьютер – 1 шт.</w:t>
            </w:r>
          </w:p>
        </w:tc>
      </w:tr>
      <w:tr w:rsidR="005C0441" w14:paraId="3CE1BF46" w14:textId="77777777" w:rsidTr="007E401B">
        <w:tc>
          <w:tcPr>
            <w:tcW w:w="916" w:type="dxa"/>
          </w:tcPr>
          <w:p w14:paraId="20C699B4" w14:textId="77777777" w:rsidR="005C0441" w:rsidRDefault="005C0441" w:rsidP="007E401B">
            <w:pPr>
              <w:jc w:val="center"/>
            </w:pPr>
          </w:p>
        </w:tc>
        <w:tc>
          <w:tcPr>
            <w:tcW w:w="2693" w:type="dxa"/>
          </w:tcPr>
          <w:p w14:paraId="7E035113" w14:textId="77777777" w:rsidR="005C0441" w:rsidRDefault="005C0441" w:rsidP="007E401B">
            <w:pPr>
              <w:jc w:val="both"/>
            </w:pPr>
          </w:p>
        </w:tc>
        <w:tc>
          <w:tcPr>
            <w:tcW w:w="2651" w:type="dxa"/>
            <w:vAlign w:val="center"/>
          </w:tcPr>
          <w:p w14:paraId="604A3911" w14:textId="77777777" w:rsidR="005C0441" w:rsidRPr="00A31DEF" w:rsidRDefault="005C0441" w:rsidP="007E401B">
            <w:r w:rsidRPr="00A31DEF">
              <w:t>ОП</w:t>
            </w:r>
            <w:r>
              <w:t xml:space="preserve">.08 </w:t>
            </w:r>
            <w:r w:rsidRPr="00A31DEF">
              <w:t>Информационные технологии в профессиональной деятельности</w:t>
            </w:r>
          </w:p>
        </w:tc>
        <w:tc>
          <w:tcPr>
            <w:tcW w:w="2495" w:type="dxa"/>
          </w:tcPr>
          <w:p w14:paraId="1A7C2210" w14:textId="77777777" w:rsidR="005C0441" w:rsidRDefault="005C0441" w:rsidP="007E401B">
            <w:pPr>
              <w:jc w:val="both"/>
            </w:pPr>
            <w:r>
              <w:rPr>
                <w:sz w:val="20"/>
                <w:szCs w:val="20"/>
              </w:rPr>
              <w:t xml:space="preserve"> </w:t>
            </w: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tcPr>
          <w:p w14:paraId="27336DF8" w14:textId="77777777" w:rsidR="005C0441" w:rsidRPr="004B5A3B" w:rsidRDefault="005C0441" w:rsidP="007E401B">
            <w:pPr>
              <w:rPr>
                <w:bCs w:val="0"/>
                <w:sz w:val="20"/>
                <w:szCs w:val="20"/>
              </w:rPr>
            </w:pPr>
            <w:r w:rsidRPr="004B5A3B">
              <w:rPr>
                <w:sz w:val="20"/>
                <w:szCs w:val="20"/>
              </w:rPr>
              <w:t xml:space="preserve">Кабинет № 211 </w:t>
            </w:r>
            <w:r>
              <w:rPr>
                <w:sz w:val="20"/>
                <w:szCs w:val="20"/>
              </w:rPr>
              <w:t>«</w:t>
            </w:r>
            <w:r w:rsidRPr="004B5A3B">
              <w:rPr>
                <w:sz w:val="20"/>
                <w:szCs w:val="20"/>
              </w:rPr>
              <w:t>Информатики и информационно-коммуникационных технологий</w:t>
            </w:r>
            <w:r>
              <w:rPr>
                <w:sz w:val="20"/>
                <w:szCs w:val="20"/>
              </w:rPr>
              <w:t>»</w:t>
            </w:r>
          </w:p>
          <w:p w14:paraId="7B0E98BC" w14:textId="77777777" w:rsidR="005C0441" w:rsidRPr="004B5A3B" w:rsidRDefault="005C0441" w:rsidP="007E401B">
            <w:pPr>
              <w:contextualSpacing/>
              <w:rPr>
                <w:bCs w:val="0"/>
                <w:sz w:val="20"/>
                <w:szCs w:val="20"/>
              </w:rPr>
            </w:pPr>
            <w:r>
              <w:rPr>
                <w:sz w:val="20"/>
                <w:szCs w:val="20"/>
              </w:rPr>
              <w:t xml:space="preserve">(БТИ </w:t>
            </w:r>
            <w:r w:rsidRPr="004B5A3B">
              <w:rPr>
                <w:sz w:val="20"/>
                <w:szCs w:val="20"/>
              </w:rPr>
              <w:t xml:space="preserve">№ </w:t>
            </w:r>
            <w:r>
              <w:rPr>
                <w:sz w:val="20"/>
                <w:szCs w:val="20"/>
              </w:rPr>
              <w:t>103)</w:t>
            </w:r>
          </w:p>
          <w:p w14:paraId="7A0655BC" w14:textId="77777777" w:rsidR="005C0441" w:rsidRDefault="005C0441" w:rsidP="007E401B">
            <w:pPr>
              <w:jc w:val="both"/>
            </w:pPr>
          </w:p>
        </w:tc>
        <w:tc>
          <w:tcPr>
            <w:tcW w:w="3533" w:type="dxa"/>
          </w:tcPr>
          <w:p w14:paraId="60140DCC" w14:textId="77777777" w:rsidR="005C0441" w:rsidRDefault="005C0441" w:rsidP="007E401B">
            <w:pPr>
              <w:jc w:val="both"/>
              <w:rPr>
                <w:sz w:val="20"/>
                <w:szCs w:val="20"/>
              </w:rPr>
            </w:pPr>
            <w:r>
              <w:rPr>
                <w:sz w:val="20"/>
                <w:szCs w:val="20"/>
              </w:rPr>
              <w:t>С</w:t>
            </w:r>
            <w:r w:rsidRPr="00EF6103">
              <w:rPr>
                <w:sz w:val="20"/>
                <w:szCs w:val="20"/>
              </w:rPr>
              <w:t xml:space="preserve">толы ученические – </w:t>
            </w:r>
            <w:r>
              <w:rPr>
                <w:sz w:val="20"/>
                <w:szCs w:val="20"/>
              </w:rPr>
              <w:t>13 шт.</w:t>
            </w:r>
          </w:p>
          <w:p w14:paraId="7C6238BA" w14:textId="77777777" w:rsidR="005C0441" w:rsidRDefault="005C0441" w:rsidP="007E401B">
            <w:pPr>
              <w:jc w:val="both"/>
              <w:rPr>
                <w:sz w:val="20"/>
                <w:szCs w:val="20"/>
              </w:rPr>
            </w:pPr>
            <w:r>
              <w:rPr>
                <w:sz w:val="20"/>
                <w:szCs w:val="20"/>
              </w:rPr>
              <w:t>С</w:t>
            </w:r>
            <w:r w:rsidRPr="00EF6103">
              <w:rPr>
                <w:sz w:val="20"/>
                <w:szCs w:val="20"/>
              </w:rPr>
              <w:t>тулья -</w:t>
            </w:r>
            <w:r>
              <w:rPr>
                <w:sz w:val="20"/>
                <w:szCs w:val="20"/>
              </w:rPr>
              <w:t>26</w:t>
            </w:r>
            <w:r w:rsidRPr="00EF6103">
              <w:rPr>
                <w:sz w:val="20"/>
                <w:szCs w:val="20"/>
              </w:rPr>
              <w:t xml:space="preserve"> </w:t>
            </w:r>
            <w:r>
              <w:rPr>
                <w:sz w:val="20"/>
                <w:szCs w:val="20"/>
              </w:rPr>
              <w:t>шт.</w:t>
            </w:r>
            <w:r w:rsidRPr="00552587">
              <w:rPr>
                <w:sz w:val="20"/>
                <w:szCs w:val="20"/>
              </w:rPr>
              <w:t xml:space="preserve"> </w:t>
            </w:r>
          </w:p>
          <w:p w14:paraId="5F272DCE" w14:textId="77777777" w:rsidR="005C0441" w:rsidRDefault="005C0441" w:rsidP="007E401B">
            <w:pPr>
              <w:jc w:val="both"/>
              <w:rPr>
                <w:sz w:val="20"/>
                <w:szCs w:val="20"/>
              </w:rPr>
            </w:pPr>
            <w:r>
              <w:rPr>
                <w:sz w:val="20"/>
                <w:szCs w:val="20"/>
              </w:rPr>
              <w:t>С</w:t>
            </w:r>
            <w:r w:rsidRPr="00552587">
              <w:rPr>
                <w:sz w:val="20"/>
                <w:szCs w:val="20"/>
              </w:rPr>
              <w:t xml:space="preserve">тол преподавательский – </w:t>
            </w:r>
            <w:r>
              <w:rPr>
                <w:sz w:val="20"/>
                <w:szCs w:val="20"/>
              </w:rPr>
              <w:t>1</w:t>
            </w:r>
            <w:r w:rsidRPr="00552587">
              <w:rPr>
                <w:sz w:val="20"/>
                <w:szCs w:val="20"/>
              </w:rPr>
              <w:t xml:space="preserve"> шт.</w:t>
            </w:r>
          </w:p>
          <w:p w14:paraId="7D1529F3" w14:textId="77777777" w:rsidR="005C0441" w:rsidRDefault="005C0441" w:rsidP="007E401B">
            <w:pPr>
              <w:jc w:val="both"/>
              <w:rPr>
                <w:sz w:val="20"/>
                <w:szCs w:val="20"/>
              </w:rPr>
            </w:pPr>
            <w:r>
              <w:rPr>
                <w:sz w:val="20"/>
                <w:szCs w:val="20"/>
              </w:rPr>
              <w:t>Компьютер – 1 шт.</w:t>
            </w:r>
          </w:p>
          <w:p w14:paraId="2FF7419F" w14:textId="77777777" w:rsidR="005C0441" w:rsidRDefault="005C0441" w:rsidP="007E401B">
            <w:pPr>
              <w:jc w:val="both"/>
              <w:rPr>
                <w:sz w:val="20"/>
                <w:szCs w:val="20"/>
              </w:rPr>
            </w:pPr>
            <w:r>
              <w:rPr>
                <w:sz w:val="20"/>
                <w:szCs w:val="20"/>
              </w:rPr>
              <w:t>Ноутбук – 12 шт.</w:t>
            </w:r>
          </w:p>
          <w:p w14:paraId="3B9D2B6E" w14:textId="77777777" w:rsidR="005C0441" w:rsidRDefault="005C0441" w:rsidP="007E401B">
            <w:pPr>
              <w:jc w:val="both"/>
              <w:rPr>
                <w:sz w:val="20"/>
                <w:szCs w:val="20"/>
              </w:rPr>
            </w:pPr>
            <w:r>
              <w:rPr>
                <w:sz w:val="20"/>
                <w:szCs w:val="20"/>
              </w:rPr>
              <w:t>Интерактивная панель – 1 шт.</w:t>
            </w:r>
          </w:p>
          <w:p w14:paraId="1797FD6B" w14:textId="77777777" w:rsidR="005C0441" w:rsidRPr="009D692E" w:rsidRDefault="005C0441" w:rsidP="007E401B">
            <w:pPr>
              <w:jc w:val="both"/>
              <w:rPr>
                <w:sz w:val="20"/>
                <w:szCs w:val="20"/>
              </w:rPr>
            </w:pPr>
            <w:proofErr w:type="spellStart"/>
            <w:r>
              <w:rPr>
                <w:sz w:val="20"/>
                <w:szCs w:val="20"/>
              </w:rPr>
              <w:t>Флипчарт</w:t>
            </w:r>
            <w:proofErr w:type="spellEnd"/>
            <w:r>
              <w:rPr>
                <w:sz w:val="20"/>
                <w:szCs w:val="20"/>
              </w:rPr>
              <w:t xml:space="preserve"> – 1 шт.</w:t>
            </w:r>
          </w:p>
        </w:tc>
      </w:tr>
      <w:tr w:rsidR="005C0441" w14:paraId="1356921D" w14:textId="77777777" w:rsidTr="007E401B">
        <w:tc>
          <w:tcPr>
            <w:tcW w:w="916" w:type="dxa"/>
          </w:tcPr>
          <w:p w14:paraId="3B73AC42" w14:textId="77777777" w:rsidR="005C0441" w:rsidRDefault="005C0441" w:rsidP="007E401B">
            <w:pPr>
              <w:jc w:val="center"/>
            </w:pPr>
            <w:bookmarkStart w:id="4" w:name="_Hlk169593543"/>
          </w:p>
        </w:tc>
        <w:tc>
          <w:tcPr>
            <w:tcW w:w="2693" w:type="dxa"/>
          </w:tcPr>
          <w:p w14:paraId="5FA432EC" w14:textId="77777777" w:rsidR="005C0441" w:rsidRDefault="005C0441" w:rsidP="007E401B">
            <w:pPr>
              <w:jc w:val="both"/>
            </w:pPr>
          </w:p>
        </w:tc>
        <w:tc>
          <w:tcPr>
            <w:tcW w:w="2651" w:type="dxa"/>
            <w:shd w:val="clear" w:color="auto" w:fill="FFFFFF" w:themeFill="background1"/>
          </w:tcPr>
          <w:p w14:paraId="3942647F" w14:textId="77777777" w:rsidR="005C0441" w:rsidRPr="005446AC" w:rsidRDefault="005C0441" w:rsidP="007E401B">
            <w:pPr>
              <w:rPr>
                <w:rFonts w:eastAsia="Calibri"/>
                <w:bCs w:val="0"/>
              </w:rPr>
            </w:pPr>
            <w:r w:rsidRPr="005446AC">
              <w:rPr>
                <w:rFonts w:eastAsia="Calibri"/>
              </w:rPr>
              <w:t xml:space="preserve">ПМ. 01 </w:t>
            </w:r>
            <w:r w:rsidRPr="005446AC">
              <w:t>Осуществление профессионального ухода за пациентом</w:t>
            </w:r>
          </w:p>
        </w:tc>
        <w:tc>
          <w:tcPr>
            <w:tcW w:w="2495" w:type="dxa"/>
            <w:shd w:val="clear" w:color="auto" w:fill="FFFFFF" w:themeFill="background1"/>
          </w:tcPr>
          <w:p w14:paraId="43163108" w14:textId="77777777" w:rsidR="005C0441" w:rsidRDefault="005C0441" w:rsidP="007E401B">
            <w:pPr>
              <w:jc w:val="both"/>
              <w:rPr>
                <w:sz w:val="20"/>
                <w:szCs w:val="20"/>
              </w:rPr>
            </w:pPr>
            <w:r w:rsidRPr="00941A0B">
              <w:rPr>
                <w:sz w:val="20"/>
                <w:szCs w:val="20"/>
              </w:rPr>
              <w:t xml:space="preserve">628162, Ханты-Мансийский автономный округ-Югра, Белоярский район, </w:t>
            </w:r>
            <w:proofErr w:type="gramStart"/>
            <w:r w:rsidRPr="00941A0B">
              <w:rPr>
                <w:sz w:val="20"/>
                <w:szCs w:val="20"/>
              </w:rPr>
              <w:t>город  Белоярский</w:t>
            </w:r>
            <w:proofErr w:type="gramEnd"/>
            <w:r w:rsidRPr="00941A0B">
              <w:rPr>
                <w:sz w:val="20"/>
                <w:szCs w:val="20"/>
              </w:rPr>
              <w:t>, квартал Спортивный дом 1</w:t>
            </w:r>
          </w:p>
          <w:p w14:paraId="4563D207" w14:textId="77777777" w:rsidR="005C0441" w:rsidRDefault="005C0441" w:rsidP="007E401B">
            <w:pPr>
              <w:jc w:val="both"/>
              <w:rPr>
                <w:sz w:val="20"/>
                <w:szCs w:val="20"/>
              </w:rPr>
            </w:pPr>
          </w:p>
          <w:p w14:paraId="217D3362" w14:textId="77777777" w:rsidR="005C0441" w:rsidRDefault="005C0441" w:rsidP="007E401B">
            <w:pPr>
              <w:jc w:val="both"/>
            </w:pPr>
            <w:r>
              <w:rPr>
                <w:sz w:val="20"/>
                <w:szCs w:val="20"/>
              </w:rPr>
              <w:t xml:space="preserve"> </w:t>
            </w:r>
          </w:p>
        </w:tc>
        <w:tc>
          <w:tcPr>
            <w:tcW w:w="2498" w:type="dxa"/>
            <w:shd w:val="clear" w:color="auto" w:fill="FFFFFF" w:themeFill="background1"/>
          </w:tcPr>
          <w:p w14:paraId="5B28EC19" w14:textId="77777777" w:rsidR="005C0441" w:rsidRPr="004B5A3B" w:rsidRDefault="005C0441" w:rsidP="007E401B">
            <w:pPr>
              <w:jc w:val="both"/>
              <w:rPr>
                <w:sz w:val="20"/>
                <w:szCs w:val="20"/>
              </w:rPr>
            </w:pPr>
            <w:r w:rsidRPr="004B5A3B">
              <w:rPr>
                <w:sz w:val="20"/>
                <w:szCs w:val="20"/>
              </w:rPr>
              <w:t>Кабинет № 10</w:t>
            </w:r>
            <w:r>
              <w:rPr>
                <w:sz w:val="20"/>
                <w:szCs w:val="20"/>
              </w:rPr>
              <w:t>7</w:t>
            </w:r>
          </w:p>
          <w:p w14:paraId="4BF66F72" w14:textId="77777777" w:rsidR="005C0441" w:rsidRDefault="005C0441" w:rsidP="007E401B">
            <w:pPr>
              <w:jc w:val="both"/>
              <w:rPr>
                <w:sz w:val="20"/>
                <w:szCs w:val="20"/>
              </w:rPr>
            </w:pPr>
            <w:r w:rsidRPr="004B5A3B">
              <w:rPr>
                <w:sz w:val="20"/>
                <w:szCs w:val="20"/>
              </w:rPr>
              <w:t>Мастерская «Лечебное дело»</w:t>
            </w:r>
          </w:p>
          <w:p w14:paraId="481E45A0" w14:textId="77777777" w:rsidR="005C0441" w:rsidRPr="004B5A3B" w:rsidRDefault="005C0441" w:rsidP="007E401B">
            <w:pPr>
              <w:jc w:val="both"/>
              <w:rPr>
                <w:sz w:val="20"/>
                <w:szCs w:val="20"/>
              </w:rPr>
            </w:pPr>
            <w:r>
              <w:rPr>
                <w:sz w:val="20"/>
                <w:szCs w:val="20"/>
              </w:rPr>
              <w:t>(БТИ № 79)</w:t>
            </w:r>
          </w:p>
        </w:tc>
        <w:tc>
          <w:tcPr>
            <w:tcW w:w="3533" w:type="dxa"/>
            <w:shd w:val="clear" w:color="auto" w:fill="FFFFFF" w:themeFill="background1"/>
          </w:tcPr>
          <w:p w14:paraId="4C61E377"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Стол преподавательский – 1 шт.</w:t>
            </w:r>
          </w:p>
          <w:p w14:paraId="62602BFD"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 xml:space="preserve">Шкаф металлический двухсекционный </w:t>
            </w:r>
            <w:proofErr w:type="spellStart"/>
            <w:r w:rsidRPr="00941A0B">
              <w:rPr>
                <w:rFonts w:ascii="Times New Roman" w:hAnsi="Times New Roman"/>
              </w:rPr>
              <w:t>однодверный</w:t>
            </w:r>
            <w:proofErr w:type="spellEnd"/>
            <w:r w:rsidRPr="00941A0B">
              <w:rPr>
                <w:rFonts w:ascii="Times New Roman" w:hAnsi="Times New Roman"/>
              </w:rPr>
              <w:t xml:space="preserve"> для размещения хранения лекарственный средств, перевязочных материалов и других изделий медицинского назначения – 1 шт.</w:t>
            </w:r>
          </w:p>
          <w:p w14:paraId="1E8467FF"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5896685E"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lastRenderedPageBreak/>
              <w:t>Кушетка медицинская смотровая – 1 шт. Стол манипуляционный – 1 шт.</w:t>
            </w:r>
          </w:p>
          <w:p w14:paraId="1D2EC9F9"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Столик процедурный передвижной с тремя полками – 1 шт.</w:t>
            </w:r>
          </w:p>
          <w:p w14:paraId="2707178C"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Электрокардиограф – 1 шт.</w:t>
            </w:r>
          </w:p>
          <w:p w14:paraId="561F1147"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rPr>
              <w:t>С</w:t>
            </w:r>
            <w:r w:rsidRPr="00941A0B">
              <w:rPr>
                <w:rFonts w:ascii="Times New Roman" w:hAnsi="Times New Roman" w:cs="Times New Roman"/>
              </w:rPr>
              <w:t>толик прикроватный – 1 шт.</w:t>
            </w:r>
          </w:p>
          <w:p w14:paraId="00E6AC36"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cs="Times New Roman"/>
              </w:rPr>
              <w:t>Тумба прикроватная – 1 шт.</w:t>
            </w:r>
          </w:p>
          <w:p w14:paraId="2C6937CF"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cs="Times New Roman"/>
              </w:rPr>
              <w:t>Кресло донорское – 1 шт.</w:t>
            </w:r>
          </w:p>
          <w:p w14:paraId="5B8ECFC6" w14:textId="77777777" w:rsidR="005C0441" w:rsidRPr="00941A0B" w:rsidRDefault="005C0441" w:rsidP="007E401B">
            <w:pPr>
              <w:rPr>
                <w:sz w:val="20"/>
                <w:szCs w:val="20"/>
              </w:rPr>
            </w:pPr>
            <w:r w:rsidRPr="00941A0B">
              <w:rPr>
                <w:sz w:val="20"/>
                <w:szCs w:val="20"/>
              </w:rPr>
              <w:t>Документация: планирующая, нормативная, методическая.</w:t>
            </w:r>
          </w:p>
          <w:p w14:paraId="10C5C087" w14:textId="77777777" w:rsidR="005C0441" w:rsidRPr="00941A0B" w:rsidRDefault="005C0441" w:rsidP="007E401B">
            <w:pPr>
              <w:rPr>
                <w:sz w:val="20"/>
                <w:szCs w:val="20"/>
              </w:rPr>
            </w:pPr>
            <w:r w:rsidRPr="00941A0B">
              <w:rPr>
                <w:sz w:val="20"/>
                <w:szCs w:val="20"/>
              </w:rPr>
              <w:t xml:space="preserve">Средства обучения: учебная и дополнительная литература, дидактические материалы; </w:t>
            </w:r>
          </w:p>
          <w:p w14:paraId="0D77B1E5" w14:textId="77777777" w:rsidR="005C0441" w:rsidRPr="00941A0B" w:rsidRDefault="005C0441" w:rsidP="007E401B">
            <w:pPr>
              <w:rPr>
                <w:sz w:val="20"/>
                <w:szCs w:val="20"/>
              </w:rPr>
            </w:pPr>
            <w:proofErr w:type="gramStart"/>
            <w:r w:rsidRPr="00941A0B">
              <w:rPr>
                <w:sz w:val="20"/>
                <w:szCs w:val="20"/>
              </w:rPr>
              <w:t>Скелет человека</w:t>
            </w:r>
            <w:proofErr w:type="gramEnd"/>
            <w:r w:rsidRPr="00941A0B">
              <w:rPr>
                <w:sz w:val="20"/>
                <w:szCs w:val="20"/>
              </w:rPr>
              <w:t xml:space="preserve"> смонтированный на роликовой подставке – 1 шт.</w:t>
            </w:r>
          </w:p>
          <w:p w14:paraId="43F0502B" w14:textId="77777777" w:rsidR="005C0441" w:rsidRPr="00941A0B" w:rsidRDefault="005C0441" w:rsidP="007E401B">
            <w:pPr>
              <w:rPr>
                <w:sz w:val="20"/>
                <w:szCs w:val="20"/>
              </w:rPr>
            </w:pPr>
            <w:r w:rsidRPr="00941A0B">
              <w:rPr>
                <w:sz w:val="20"/>
                <w:szCs w:val="20"/>
              </w:rPr>
              <w:t>Фантом женской промежности (для отработки навыков катетеризации) – 1 шт.</w:t>
            </w:r>
          </w:p>
          <w:p w14:paraId="75406160" w14:textId="77777777" w:rsidR="005C0441" w:rsidRPr="00941A0B" w:rsidRDefault="005C0441" w:rsidP="007E401B">
            <w:pPr>
              <w:rPr>
                <w:sz w:val="20"/>
                <w:szCs w:val="20"/>
              </w:rPr>
            </w:pPr>
            <w:r w:rsidRPr="00941A0B">
              <w:rPr>
                <w:sz w:val="20"/>
                <w:szCs w:val="20"/>
              </w:rPr>
              <w:t>Фантом мужской промежности (для отработки навыков катетеризации) – 1 шт. Фантом предплечья (для отработки навыков внутривенных инъекций) – 3 шт. Фантом руки (для отработки навыков внутривенных инъекций) – 3 шт.</w:t>
            </w:r>
          </w:p>
          <w:p w14:paraId="41E4A553" w14:textId="77777777" w:rsidR="005C0441" w:rsidRPr="00941A0B" w:rsidRDefault="005C0441" w:rsidP="007E401B">
            <w:pPr>
              <w:rPr>
                <w:sz w:val="20"/>
                <w:szCs w:val="20"/>
              </w:rPr>
            </w:pPr>
            <w:r w:rsidRPr="00941A0B">
              <w:rPr>
                <w:sz w:val="20"/>
                <w:szCs w:val="20"/>
              </w:rPr>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7BA727F5" w14:textId="77777777" w:rsidR="005C0441" w:rsidRPr="00941A0B" w:rsidRDefault="005C0441" w:rsidP="007E401B">
            <w:pPr>
              <w:rPr>
                <w:sz w:val="20"/>
                <w:szCs w:val="20"/>
              </w:rPr>
            </w:pPr>
            <w:r w:rsidRPr="00941A0B">
              <w:rPr>
                <w:sz w:val="20"/>
                <w:szCs w:val="20"/>
              </w:rPr>
              <w:t>Фантом головы с пищеводом и желудком – 1 шт.</w:t>
            </w:r>
          </w:p>
          <w:p w14:paraId="56B4D4CB" w14:textId="77777777" w:rsidR="005C0441" w:rsidRPr="00941A0B" w:rsidRDefault="005C0441" w:rsidP="007E401B">
            <w:pPr>
              <w:rPr>
                <w:sz w:val="20"/>
                <w:szCs w:val="20"/>
              </w:rPr>
            </w:pPr>
            <w:r w:rsidRPr="00941A0B">
              <w:rPr>
                <w:sz w:val="20"/>
                <w:szCs w:val="20"/>
              </w:rPr>
              <w:t>Фантом человека – 1 шт.</w:t>
            </w:r>
          </w:p>
          <w:p w14:paraId="72545413" w14:textId="77777777" w:rsidR="005C0441" w:rsidRPr="00941A0B" w:rsidRDefault="005C0441" w:rsidP="007E401B">
            <w:pPr>
              <w:rPr>
                <w:sz w:val="20"/>
                <w:szCs w:val="20"/>
              </w:rPr>
            </w:pPr>
            <w:r w:rsidRPr="00941A0B">
              <w:rPr>
                <w:sz w:val="20"/>
                <w:szCs w:val="20"/>
              </w:rPr>
              <w:t>Фантом туловища для обработки стом – 1 шт.,</w:t>
            </w:r>
          </w:p>
          <w:p w14:paraId="282A3F0F" w14:textId="77777777" w:rsidR="005C0441" w:rsidRPr="00941A0B" w:rsidRDefault="005C0441" w:rsidP="007E401B">
            <w:pPr>
              <w:rPr>
                <w:sz w:val="20"/>
                <w:szCs w:val="20"/>
              </w:rPr>
            </w:pPr>
            <w:r w:rsidRPr="00941A0B">
              <w:rPr>
                <w:sz w:val="20"/>
                <w:szCs w:val="20"/>
              </w:rPr>
              <w:t>Фантом молочной железы с опухолями – 1 шт.</w:t>
            </w:r>
          </w:p>
          <w:p w14:paraId="77C1FA7D" w14:textId="77777777" w:rsidR="005C0441" w:rsidRPr="00941A0B" w:rsidRDefault="005C0441" w:rsidP="007E401B">
            <w:pPr>
              <w:rPr>
                <w:sz w:val="20"/>
                <w:szCs w:val="20"/>
              </w:rPr>
            </w:pPr>
            <w:r w:rsidRPr="00941A0B">
              <w:rPr>
                <w:sz w:val="20"/>
                <w:szCs w:val="20"/>
              </w:rPr>
              <w:lastRenderedPageBreak/>
              <w:t>Фантом кисти руки с предплечьем (для наложения и снятия швов, обработки ожогов и ран) – 1 шт.</w:t>
            </w:r>
          </w:p>
          <w:p w14:paraId="67B377A8" w14:textId="77777777" w:rsidR="005C0441" w:rsidRPr="00941A0B" w:rsidRDefault="005C0441" w:rsidP="007E401B">
            <w:pPr>
              <w:rPr>
                <w:sz w:val="20"/>
                <w:szCs w:val="20"/>
              </w:rPr>
            </w:pPr>
            <w:r w:rsidRPr="00941A0B">
              <w:rPr>
                <w:sz w:val="20"/>
                <w:szCs w:val="20"/>
              </w:rPr>
              <w:t>Фантом реанимационный – 1 шт.</w:t>
            </w:r>
          </w:p>
          <w:p w14:paraId="6B0257BF" w14:textId="77777777" w:rsidR="005C0441" w:rsidRPr="00941A0B" w:rsidRDefault="005C0441" w:rsidP="007E401B">
            <w:pPr>
              <w:rPr>
                <w:sz w:val="20"/>
                <w:szCs w:val="20"/>
              </w:rPr>
            </w:pPr>
            <w:r w:rsidRPr="00941A0B">
              <w:rPr>
                <w:sz w:val="20"/>
                <w:szCs w:val="20"/>
              </w:rPr>
              <w:t>Фантом реанимационный – 1 шт.</w:t>
            </w:r>
          </w:p>
          <w:p w14:paraId="53ED33EB" w14:textId="77777777" w:rsidR="005C0441" w:rsidRPr="00941A0B" w:rsidRDefault="005C0441" w:rsidP="007E401B">
            <w:pPr>
              <w:rPr>
                <w:sz w:val="20"/>
                <w:szCs w:val="20"/>
              </w:rPr>
            </w:pPr>
            <w:r w:rsidRPr="00941A0B">
              <w:rPr>
                <w:sz w:val="20"/>
                <w:szCs w:val="20"/>
              </w:rPr>
              <w:t>Фантом поперхнувшегося человека – 1 шт., фантом акушерский (для демонстрации биомеханизма родов) – 1 шт.</w:t>
            </w:r>
          </w:p>
          <w:p w14:paraId="4DEDB030" w14:textId="77777777" w:rsidR="005C0441" w:rsidRPr="00941A0B" w:rsidRDefault="005C0441" w:rsidP="007E401B">
            <w:pPr>
              <w:rPr>
                <w:sz w:val="20"/>
                <w:szCs w:val="20"/>
              </w:rPr>
            </w:pPr>
            <w:r w:rsidRPr="00941A0B">
              <w:rPr>
                <w:sz w:val="20"/>
                <w:szCs w:val="20"/>
              </w:rPr>
              <w:t xml:space="preserve">Фантом новорожденного (для фантома акушерского) – 1 шт. </w:t>
            </w:r>
          </w:p>
          <w:p w14:paraId="328CF7E8" w14:textId="77777777" w:rsidR="005C0441" w:rsidRPr="00941A0B" w:rsidRDefault="005C0441" w:rsidP="007E401B">
            <w:pPr>
              <w:rPr>
                <w:sz w:val="20"/>
                <w:szCs w:val="20"/>
              </w:rPr>
            </w:pPr>
            <w:r w:rsidRPr="00941A0B">
              <w:rPr>
                <w:sz w:val="20"/>
                <w:szCs w:val="20"/>
              </w:rPr>
              <w:t>Вкладыш для фантома женской промежности – 1 шт.</w:t>
            </w:r>
          </w:p>
          <w:p w14:paraId="650F4A48" w14:textId="77777777" w:rsidR="005C0441" w:rsidRPr="00941A0B" w:rsidRDefault="005C0441" w:rsidP="007E401B">
            <w:pPr>
              <w:rPr>
                <w:sz w:val="20"/>
                <w:szCs w:val="20"/>
              </w:rPr>
            </w:pPr>
            <w:r w:rsidRPr="00941A0B">
              <w:rPr>
                <w:sz w:val="20"/>
                <w:szCs w:val="20"/>
              </w:rPr>
              <w:t xml:space="preserve">Вкладыш для фантома </w:t>
            </w:r>
            <w:proofErr w:type="gramStart"/>
            <w:r w:rsidRPr="00941A0B">
              <w:rPr>
                <w:sz w:val="20"/>
                <w:szCs w:val="20"/>
              </w:rPr>
              <w:t>мужской  промежности</w:t>
            </w:r>
            <w:proofErr w:type="gramEnd"/>
            <w:r w:rsidRPr="00941A0B">
              <w:rPr>
                <w:sz w:val="20"/>
                <w:szCs w:val="20"/>
              </w:rPr>
              <w:t xml:space="preserve"> – 1 шт.</w:t>
            </w:r>
          </w:p>
          <w:p w14:paraId="16A1A58B" w14:textId="77777777" w:rsidR="005C0441" w:rsidRDefault="005C0441" w:rsidP="007E401B">
            <w:pPr>
              <w:rPr>
                <w:sz w:val="20"/>
                <w:szCs w:val="20"/>
              </w:rPr>
            </w:pPr>
            <w:r w:rsidRPr="00941A0B">
              <w:rPr>
                <w:sz w:val="20"/>
                <w:szCs w:val="20"/>
              </w:rPr>
              <w:t xml:space="preserve">Вкладыш для фантома предплечья – 3 шт. </w:t>
            </w:r>
          </w:p>
          <w:p w14:paraId="525882DD" w14:textId="77777777" w:rsidR="005C0441" w:rsidRPr="00941A0B" w:rsidRDefault="005C0441" w:rsidP="007E401B">
            <w:pPr>
              <w:rPr>
                <w:sz w:val="20"/>
                <w:szCs w:val="20"/>
              </w:rPr>
            </w:pPr>
            <w:r w:rsidRPr="00941A0B">
              <w:rPr>
                <w:sz w:val="20"/>
                <w:szCs w:val="20"/>
              </w:rPr>
              <w:t>Накладка на руку на резинках (для отработки навыков подкожных инъекций) – 3 шт.</w:t>
            </w:r>
          </w:p>
          <w:p w14:paraId="28A1290F" w14:textId="77777777" w:rsidR="005C0441" w:rsidRPr="00941A0B" w:rsidRDefault="005C0441" w:rsidP="007E401B">
            <w:pPr>
              <w:rPr>
                <w:sz w:val="20"/>
                <w:szCs w:val="20"/>
              </w:rPr>
            </w:pPr>
            <w:r w:rsidRPr="00941A0B">
              <w:rPr>
                <w:sz w:val="20"/>
                <w:szCs w:val="20"/>
              </w:rPr>
              <w:t>Комплект вкладышей для фантома таза – 2 шт.</w:t>
            </w:r>
          </w:p>
          <w:p w14:paraId="49B0F6F2" w14:textId="77777777" w:rsidR="005C0441" w:rsidRPr="00941A0B" w:rsidRDefault="005C0441" w:rsidP="007E401B">
            <w:pPr>
              <w:rPr>
                <w:sz w:val="20"/>
                <w:szCs w:val="20"/>
              </w:rPr>
            </w:pPr>
            <w:r w:rsidRPr="00941A0B">
              <w:rPr>
                <w:sz w:val="20"/>
                <w:szCs w:val="20"/>
              </w:rPr>
              <w:t>Сменная оболочка для фантома ягодиц – 3 шт.</w:t>
            </w:r>
          </w:p>
          <w:p w14:paraId="24FE7B3B" w14:textId="77777777" w:rsidR="005C0441" w:rsidRDefault="005C0441" w:rsidP="007E401B">
            <w:pPr>
              <w:rPr>
                <w:sz w:val="20"/>
                <w:szCs w:val="20"/>
              </w:rPr>
            </w:pPr>
            <w:r>
              <w:rPr>
                <w:sz w:val="20"/>
                <w:szCs w:val="20"/>
              </w:rPr>
              <w:t>Ж</w:t>
            </w:r>
            <w:r w:rsidRPr="00941A0B">
              <w:rPr>
                <w:sz w:val="20"/>
                <w:szCs w:val="20"/>
              </w:rPr>
              <w:t>елудок (для фантома головы с пищеводом и желудком) – 1 шт.</w:t>
            </w:r>
          </w:p>
          <w:p w14:paraId="51CA4DB1" w14:textId="77777777" w:rsidR="005C0441" w:rsidRDefault="005C0441" w:rsidP="007E401B">
            <w:pPr>
              <w:rPr>
                <w:sz w:val="20"/>
                <w:szCs w:val="20"/>
              </w:rPr>
            </w:pPr>
            <w:r>
              <w:rPr>
                <w:sz w:val="20"/>
                <w:szCs w:val="20"/>
              </w:rPr>
              <w:t>И</w:t>
            </w:r>
            <w:r w:rsidRPr="00941A0B">
              <w:rPr>
                <w:sz w:val="20"/>
                <w:szCs w:val="20"/>
              </w:rPr>
              <w:t>митаторы ранений и поражений – 2 шт.</w:t>
            </w:r>
          </w:p>
          <w:p w14:paraId="59134F2C" w14:textId="77777777" w:rsidR="005C0441" w:rsidRDefault="005C0441" w:rsidP="007E401B">
            <w:pPr>
              <w:rPr>
                <w:sz w:val="20"/>
                <w:szCs w:val="20"/>
              </w:rPr>
            </w:pPr>
            <w:r w:rsidRPr="00941A0B">
              <w:rPr>
                <w:sz w:val="20"/>
                <w:szCs w:val="20"/>
              </w:rPr>
              <w:t xml:space="preserve">Т11 </w:t>
            </w:r>
            <w:r>
              <w:rPr>
                <w:sz w:val="20"/>
                <w:szCs w:val="20"/>
              </w:rPr>
              <w:t>«</w:t>
            </w:r>
            <w:r w:rsidRPr="00941A0B">
              <w:rPr>
                <w:sz w:val="20"/>
                <w:szCs w:val="20"/>
              </w:rPr>
              <w:t>Максим II-01</w:t>
            </w:r>
            <w:r>
              <w:rPr>
                <w:sz w:val="20"/>
                <w:szCs w:val="20"/>
              </w:rPr>
              <w:t>»</w:t>
            </w:r>
            <w:r w:rsidRPr="00941A0B">
              <w:rPr>
                <w:sz w:val="20"/>
                <w:szCs w:val="20"/>
              </w:rPr>
              <w:t xml:space="preserve"> манекен тренажер сердечно-легочный и мозговой реанимации пружинно-механический с индикацией – 1 шт.</w:t>
            </w:r>
          </w:p>
          <w:p w14:paraId="54D13CF3" w14:textId="77777777" w:rsidR="005C0441" w:rsidRDefault="005C0441" w:rsidP="007E401B">
            <w:pPr>
              <w:rPr>
                <w:sz w:val="20"/>
                <w:szCs w:val="20"/>
              </w:rPr>
            </w:pPr>
            <w:r>
              <w:rPr>
                <w:sz w:val="20"/>
                <w:szCs w:val="20"/>
              </w:rPr>
              <w:t>В</w:t>
            </w:r>
            <w:r w:rsidRPr="00941A0B">
              <w:rPr>
                <w:sz w:val="20"/>
                <w:szCs w:val="20"/>
              </w:rPr>
              <w:t>ставка для фантома акушерского – 1 шт.</w:t>
            </w:r>
          </w:p>
          <w:p w14:paraId="7A1C1AAE" w14:textId="77777777" w:rsidR="005C0441" w:rsidRDefault="005C0441" w:rsidP="007E401B">
            <w:pPr>
              <w:rPr>
                <w:sz w:val="20"/>
                <w:szCs w:val="20"/>
              </w:rPr>
            </w:pPr>
            <w:r>
              <w:rPr>
                <w:sz w:val="20"/>
                <w:szCs w:val="20"/>
              </w:rPr>
              <w:t>Т</w:t>
            </w:r>
            <w:r w:rsidRPr="00941A0B">
              <w:rPr>
                <w:sz w:val="20"/>
                <w:szCs w:val="20"/>
              </w:rPr>
              <w:t>ренажер наложения швов на рассечения промежности – 1 шт.</w:t>
            </w:r>
          </w:p>
          <w:p w14:paraId="23386E56" w14:textId="77777777" w:rsidR="005C0441" w:rsidRDefault="005C0441" w:rsidP="007E401B">
            <w:pPr>
              <w:rPr>
                <w:sz w:val="20"/>
                <w:szCs w:val="20"/>
              </w:rPr>
            </w:pPr>
            <w:r>
              <w:rPr>
                <w:sz w:val="20"/>
                <w:szCs w:val="20"/>
              </w:rPr>
              <w:t>К</w:t>
            </w:r>
            <w:r w:rsidRPr="00941A0B">
              <w:rPr>
                <w:sz w:val="20"/>
                <w:szCs w:val="20"/>
              </w:rPr>
              <w:t xml:space="preserve">укла для педиатрии, отработки навыков обработки пуповины – 2 шт. </w:t>
            </w:r>
            <w:r>
              <w:rPr>
                <w:sz w:val="20"/>
                <w:szCs w:val="20"/>
              </w:rPr>
              <w:t>Ш</w:t>
            </w:r>
            <w:r w:rsidRPr="00941A0B">
              <w:rPr>
                <w:sz w:val="20"/>
                <w:szCs w:val="20"/>
              </w:rPr>
              <w:t xml:space="preserve">приц инъекционный одноразовый </w:t>
            </w:r>
            <w:proofErr w:type="spellStart"/>
            <w:r w:rsidRPr="00941A0B">
              <w:rPr>
                <w:sz w:val="20"/>
                <w:szCs w:val="20"/>
              </w:rPr>
              <w:lastRenderedPageBreak/>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2 А с иглой 0,6х25 – 1000 шт.</w:t>
            </w:r>
          </w:p>
          <w:p w14:paraId="46EDAD16" w14:textId="77777777" w:rsidR="005C0441" w:rsidRDefault="005C0441" w:rsidP="007E401B">
            <w:pPr>
              <w:rPr>
                <w:sz w:val="20"/>
                <w:szCs w:val="20"/>
              </w:rPr>
            </w:pPr>
            <w:r>
              <w:rPr>
                <w:sz w:val="20"/>
                <w:szCs w:val="20"/>
              </w:rPr>
              <w:t>Ш</w:t>
            </w:r>
            <w:r w:rsidRPr="00941A0B">
              <w:rPr>
                <w:sz w:val="20"/>
                <w:szCs w:val="20"/>
              </w:rPr>
              <w:t xml:space="preserve">приц инъекционный одноразовый </w:t>
            </w:r>
            <w:proofErr w:type="spellStart"/>
            <w:r w:rsidRPr="00941A0B">
              <w:rPr>
                <w:sz w:val="20"/>
                <w:szCs w:val="20"/>
              </w:rPr>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5Б с иглой 0,8х38 – 1000 шт.</w:t>
            </w:r>
          </w:p>
          <w:p w14:paraId="271608A6" w14:textId="77777777" w:rsidR="005C0441" w:rsidRPr="00941A0B" w:rsidRDefault="005C0441" w:rsidP="007E401B">
            <w:pPr>
              <w:rPr>
                <w:sz w:val="20"/>
                <w:szCs w:val="20"/>
              </w:rPr>
            </w:pPr>
            <w:r>
              <w:rPr>
                <w:sz w:val="20"/>
                <w:szCs w:val="20"/>
              </w:rPr>
              <w:t>Ш</w:t>
            </w:r>
            <w:r w:rsidRPr="00941A0B">
              <w:rPr>
                <w:sz w:val="20"/>
                <w:szCs w:val="20"/>
              </w:rPr>
              <w:t xml:space="preserve">приц инъекционный одноразовый </w:t>
            </w:r>
            <w:proofErr w:type="spellStart"/>
            <w:r w:rsidRPr="00941A0B">
              <w:rPr>
                <w:sz w:val="20"/>
                <w:szCs w:val="20"/>
              </w:rPr>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10Б с иглой 0,8х40 – 1000 шт.</w:t>
            </w:r>
          </w:p>
        </w:tc>
      </w:tr>
      <w:bookmarkEnd w:id="4"/>
      <w:tr w:rsidR="005C0441" w14:paraId="43EA8FD7" w14:textId="77777777" w:rsidTr="007E401B">
        <w:tc>
          <w:tcPr>
            <w:tcW w:w="916" w:type="dxa"/>
          </w:tcPr>
          <w:p w14:paraId="7B3012C9" w14:textId="77777777" w:rsidR="005C0441" w:rsidRDefault="005C0441" w:rsidP="007E401B">
            <w:pPr>
              <w:jc w:val="center"/>
            </w:pPr>
          </w:p>
        </w:tc>
        <w:tc>
          <w:tcPr>
            <w:tcW w:w="2693" w:type="dxa"/>
          </w:tcPr>
          <w:p w14:paraId="7E4DA852" w14:textId="77777777" w:rsidR="005C0441" w:rsidRDefault="005C0441" w:rsidP="007E401B">
            <w:pPr>
              <w:jc w:val="both"/>
            </w:pPr>
          </w:p>
        </w:tc>
        <w:tc>
          <w:tcPr>
            <w:tcW w:w="2651" w:type="dxa"/>
            <w:shd w:val="clear" w:color="auto" w:fill="FFFFFF" w:themeFill="background1"/>
          </w:tcPr>
          <w:p w14:paraId="043F4302" w14:textId="77777777" w:rsidR="005C0441" w:rsidRPr="00393E8C" w:rsidRDefault="005C0441" w:rsidP="007E401B">
            <w:pPr>
              <w:jc w:val="both"/>
              <w:rPr>
                <w:rFonts w:eastAsia="Calibri"/>
                <w:bCs w:val="0"/>
              </w:rPr>
            </w:pPr>
            <w:r w:rsidRPr="005446AC">
              <w:rPr>
                <w:rFonts w:eastAsia="Calibri"/>
              </w:rPr>
              <w:t>ПМ.02</w:t>
            </w:r>
            <w:r>
              <w:rPr>
                <w:rFonts w:eastAsia="Calibri"/>
              </w:rPr>
              <w:t xml:space="preserve"> </w:t>
            </w:r>
            <w:r w:rsidRPr="005446AC">
              <w:t>Осуществление лечебно-диагностической деятельности</w:t>
            </w:r>
          </w:p>
        </w:tc>
        <w:tc>
          <w:tcPr>
            <w:tcW w:w="2495" w:type="dxa"/>
            <w:shd w:val="clear" w:color="auto" w:fill="FFFFFF" w:themeFill="background1"/>
          </w:tcPr>
          <w:p w14:paraId="09FA68E4" w14:textId="77777777" w:rsidR="005C0441" w:rsidRDefault="005C0441" w:rsidP="007E401B">
            <w:pPr>
              <w:jc w:val="both"/>
            </w:pPr>
            <w:r w:rsidRPr="000D5C64">
              <w:rPr>
                <w:sz w:val="20"/>
                <w:szCs w:val="20"/>
              </w:rPr>
              <w:t xml:space="preserve">628162, Ханты-Мансийский автономный округ-Югра, </w:t>
            </w:r>
            <w:r>
              <w:rPr>
                <w:sz w:val="20"/>
                <w:szCs w:val="20"/>
              </w:rPr>
              <w:t xml:space="preserve">Белоярский район, </w:t>
            </w:r>
            <w:proofErr w:type="gramStart"/>
            <w:r w:rsidRPr="000D5C64">
              <w:rPr>
                <w:sz w:val="20"/>
                <w:szCs w:val="20"/>
              </w:rPr>
              <w:t>г</w:t>
            </w:r>
            <w:r>
              <w:rPr>
                <w:sz w:val="20"/>
                <w:szCs w:val="20"/>
              </w:rPr>
              <w:t xml:space="preserve">ород </w:t>
            </w:r>
            <w:r w:rsidRPr="000D5C64">
              <w:rPr>
                <w:sz w:val="20"/>
                <w:szCs w:val="20"/>
              </w:rPr>
              <w:t xml:space="preserve"> Белоярский</w:t>
            </w:r>
            <w:proofErr w:type="gramEnd"/>
            <w:r w:rsidRPr="000D5C64">
              <w:rPr>
                <w:sz w:val="20"/>
                <w:szCs w:val="20"/>
              </w:rPr>
              <w:t>,</w:t>
            </w:r>
            <w:r>
              <w:rPr>
                <w:sz w:val="20"/>
                <w:szCs w:val="20"/>
              </w:rPr>
              <w:t xml:space="preserve"> квартал Спортивный дом</w:t>
            </w:r>
            <w:r w:rsidRPr="000D5C64">
              <w:rPr>
                <w:sz w:val="20"/>
                <w:szCs w:val="20"/>
              </w:rPr>
              <w:t xml:space="preserve"> 1</w:t>
            </w:r>
          </w:p>
        </w:tc>
        <w:tc>
          <w:tcPr>
            <w:tcW w:w="2498" w:type="dxa"/>
            <w:shd w:val="clear" w:color="auto" w:fill="FFFFFF" w:themeFill="background1"/>
          </w:tcPr>
          <w:p w14:paraId="6696990A" w14:textId="77777777" w:rsidR="005C0441" w:rsidRPr="004B5A3B" w:rsidRDefault="005C0441" w:rsidP="007E401B">
            <w:pPr>
              <w:jc w:val="both"/>
              <w:rPr>
                <w:sz w:val="20"/>
                <w:szCs w:val="20"/>
              </w:rPr>
            </w:pPr>
            <w:r w:rsidRPr="004B5A3B">
              <w:rPr>
                <w:sz w:val="20"/>
                <w:szCs w:val="20"/>
              </w:rPr>
              <w:t>Кабинет № 10</w:t>
            </w:r>
            <w:r>
              <w:rPr>
                <w:sz w:val="20"/>
                <w:szCs w:val="20"/>
              </w:rPr>
              <w:t>7</w:t>
            </w:r>
          </w:p>
          <w:p w14:paraId="3A7A06E6" w14:textId="77777777" w:rsidR="005C0441" w:rsidRDefault="005C0441" w:rsidP="007E401B">
            <w:pPr>
              <w:jc w:val="both"/>
              <w:rPr>
                <w:sz w:val="20"/>
                <w:szCs w:val="20"/>
              </w:rPr>
            </w:pPr>
            <w:r w:rsidRPr="004B5A3B">
              <w:rPr>
                <w:sz w:val="20"/>
                <w:szCs w:val="20"/>
              </w:rPr>
              <w:t>Мастерская «Лечебное дело»</w:t>
            </w:r>
          </w:p>
          <w:p w14:paraId="76677F77" w14:textId="77777777" w:rsidR="005C0441" w:rsidRDefault="005C0441" w:rsidP="007E401B">
            <w:pPr>
              <w:jc w:val="both"/>
            </w:pPr>
            <w:r>
              <w:rPr>
                <w:sz w:val="20"/>
                <w:szCs w:val="20"/>
              </w:rPr>
              <w:t>(БТИ № 79)</w:t>
            </w:r>
          </w:p>
        </w:tc>
        <w:tc>
          <w:tcPr>
            <w:tcW w:w="3533" w:type="dxa"/>
            <w:shd w:val="clear" w:color="auto" w:fill="FFFFFF" w:themeFill="background1"/>
          </w:tcPr>
          <w:p w14:paraId="7B91F73B"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Стол преподавательский – 1 шт.</w:t>
            </w:r>
          </w:p>
          <w:p w14:paraId="29C68E24"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 xml:space="preserve">Шкаф металлический двухсекционный </w:t>
            </w:r>
            <w:proofErr w:type="spellStart"/>
            <w:r w:rsidRPr="00941A0B">
              <w:rPr>
                <w:rFonts w:ascii="Times New Roman" w:hAnsi="Times New Roman"/>
              </w:rPr>
              <w:t>однодверный</w:t>
            </w:r>
            <w:proofErr w:type="spellEnd"/>
            <w:r w:rsidRPr="00941A0B">
              <w:rPr>
                <w:rFonts w:ascii="Times New Roman" w:hAnsi="Times New Roman"/>
              </w:rPr>
              <w:t xml:space="preserve"> для размещения хранения лекарственный средств, перевязочных материалов и других изделий медицинского назначения – 1 шт.</w:t>
            </w:r>
          </w:p>
          <w:p w14:paraId="4147D0B9"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7B1F1448"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Кушетка медицинская смотровая – 1 шт. Стол манипуляционный – 1 шт.</w:t>
            </w:r>
          </w:p>
          <w:p w14:paraId="725A0E81"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Столик процедурный передвижной с тремя полками – 1 шт.</w:t>
            </w:r>
          </w:p>
          <w:p w14:paraId="03EB70EA" w14:textId="77777777" w:rsidR="005C0441" w:rsidRPr="00941A0B" w:rsidRDefault="005C0441" w:rsidP="007E401B">
            <w:pPr>
              <w:pStyle w:val="ConsPlusNormal"/>
              <w:widowControl/>
              <w:contextualSpacing/>
              <w:rPr>
                <w:rFonts w:ascii="Times New Roman" w:hAnsi="Times New Roman"/>
              </w:rPr>
            </w:pPr>
            <w:r w:rsidRPr="00941A0B">
              <w:rPr>
                <w:rFonts w:ascii="Times New Roman" w:hAnsi="Times New Roman"/>
              </w:rPr>
              <w:t>Электрокардиограф – 1 шт.</w:t>
            </w:r>
          </w:p>
          <w:p w14:paraId="7A5772D5"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rPr>
              <w:t>С</w:t>
            </w:r>
            <w:r w:rsidRPr="00941A0B">
              <w:rPr>
                <w:rFonts w:ascii="Times New Roman" w:hAnsi="Times New Roman" w:cs="Times New Roman"/>
              </w:rPr>
              <w:t>толик прикроватный – 1 шт.</w:t>
            </w:r>
          </w:p>
          <w:p w14:paraId="07DD4D91"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cs="Times New Roman"/>
              </w:rPr>
              <w:t>Тумба прикроватная – 1 шт.</w:t>
            </w:r>
          </w:p>
          <w:p w14:paraId="4FF574A3" w14:textId="77777777" w:rsidR="005C0441" w:rsidRPr="00941A0B" w:rsidRDefault="005C0441" w:rsidP="007E401B">
            <w:pPr>
              <w:pStyle w:val="ConsPlusNormal"/>
              <w:widowControl/>
              <w:contextualSpacing/>
              <w:rPr>
                <w:rFonts w:ascii="Times New Roman" w:hAnsi="Times New Roman" w:cs="Times New Roman"/>
              </w:rPr>
            </w:pPr>
            <w:r w:rsidRPr="00941A0B">
              <w:rPr>
                <w:rFonts w:ascii="Times New Roman" w:hAnsi="Times New Roman" w:cs="Times New Roman"/>
              </w:rPr>
              <w:t>Кресло донорское – 1 шт.</w:t>
            </w:r>
          </w:p>
          <w:p w14:paraId="16887D90" w14:textId="77777777" w:rsidR="005C0441" w:rsidRPr="00941A0B" w:rsidRDefault="005C0441" w:rsidP="007E401B">
            <w:pPr>
              <w:rPr>
                <w:sz w:val="20"/>
                <w:szCs w:val="20"/>
              </w:rPr>
            </w:pPr>
            <w:r w:rsidRPr="00941A0B">
              <w:rPr>
                <w:sz w:val="20"/>
                <w:szCs w:val="20"/>
              </w:rPr>
              <w:t>Документация: планирующая, нормативная, методическая.</w:t>
            </w:r>
          </w:p>
          <w:p w14:paraId="0D45C9D1" w14:textId="77777777" w:rsidR="005C0441" w:rsidRPr="00941A0B" w:rsidRDefault="005C0441" w:rsidP="007E401B">
            <w:pPr>
              <w:rPr>
                <w:sz w:val="20"/>
                <w:szCs w:val="20"/>
              </w:rPr>
            </w:pPr>
            <w:r w:rsidRPr="00941A0B">
              <w:rPr>
                <w:sz w:val="20"/>
                <w:szCs w:val="20"/>
              </w:rPr>
              <w:t xml:space="preserve">Средства обучения: учебная и дополнительная литература, дидактические материалы; </w:t>
            </w:r>
          </w:p>
          <w:p w14:paraId="495C1BDC" w14:textId="77777777" w:rsidR="005C0441" w:rsidRPr="00941A0B" w:rsidRDefault="005C0441" w:rsidP="007E401B">
            <w:pPr>
              <w:rPr>
                <w:sz w:val="20"/>
                <w:szCs w:val="20"/>
              </w:rPr>
            </w:pPr>
            <w:proofErr w:type="gramStart"/>
            <w:r w:rsidRPr="00941A0B">
              <w:rPr>
                <w:sz w:val="20"/>
                <w:szCs w:val="20"/>
              </w:rPr>
              <w:t>Скелет человека</w:t>
            </w:r>
            <w:proofErr w:type="gramEnd"/>
            <w:r w:rsidRPr="00941A0B">
              <w:rPr>
                <w:sz w:val="20"/>
                <w:szCs w:val="20"/>
              </w:rPr>
              <w:t xml:space="preserve"> смонтированный на роликовой подставке – 1 шт.</w:t>
            </w:r>
          </w:p>
          <w:p w14:paraId="6DA5A4F4" w14:textId="77777777" w:rsidR="005C0441" w:rsidRPr="00941A0B" w:rsidRDefault="005C0441" w:rsidP="007E401B">
            <w:pPr>
              <w:rPr>
                <w:sz w:val="20"/>
                <w:szCs w:val="20"/>
              </w:rPr>
            </w:pPr>
            <w:r w:rsidRPr="00941A0B">
              <w:rPr>
                <w:sz w:val="20"/>
                <w:szCs w:val="20"/>
              </w:rPr>
              <w:t>Фантом женской промежности (для отработки навыков катетеризации) – 1 шт.</w:t>
            </w:r>
          </w:p>
          <w:p w14:paraId="06B62346" w14:textId="77777777" w:rsidR="005C0441" w:rsidRPr="00941A0B" w:rsidRDefault="005C0441" w:rsidP="007E401B">
            <w:pPr>
              <w:rPr>
                <w:sz w:val="20"/>
                <w:szCs w:val="20"/>
              </w:rPr>
            </w:pPr>
            <w:r w:rsidRPr="00941A0B">
              <w:rPr>
                <w:sz w:val="20"/>
                <w:szCs w:val="20"/>
              </w:rPr>
              <w:t xml:space="preserve">Фантом мужской промежности (для отработки навыков катетеризации) – 1 </w:t>
            </w:r>
            <w:r w:rsidRPr="00941A0B">
              <w:rPr>
                <w:sz w:val="20"/>
                <w:szCs w:val="20"/>
              </w:rPr>
              <w:lastRenderedPageBreak/>
              <w:t>шт. Фантом предплечья (для отработки навыков внутривенных инъекций) – 3 шт. Фантом руки (для отработки навыков внутривенных инъекций) – 3 шт.</w:t>
            </w:r>
          </w:p>
          <w:p w14:paraId="1473E702" w14:textId="77777777" w:rsidR="005C0441" w:rsidRPr="00941A0B" w:rsidRDefault="005C0441" w:rsidP="007E401B">
            <w:pPr>
              <w:rPr>
                <w:sz w:val="20"/>
                <w:szCs w:val="20"/>
              </w:rPr>
            </w:pPr>
            <w:r w:rsidRPr="00941A0B">
              <w:rPr>
                <w:sz w:val="20"/>
                <w:szCs w:val="20"/>
              </w:rPr>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3D720281" w14:textId="77777777" w:rsidR="005C0441" w:rsidRPr="00941A0B" w:rsidRDefault="005C0441" w:rsidP="007E401B">
            <w:pPr>
              <w:rPr>
                <w:sz w:val="20"/>
                <w:szCs w:val="20"/>
              </w:rPr>
            </w:pPr>
            <w:r w:rsidRPr="00941A0B">
              <w:rPr>
                <w:sz w:val="20"/>
                <w:szCs w:val="20"/>
              </w:rPr>
              <w:t>Фантом головы с пищеводом и желудком – 1 шт.</w:t>
            </w:r>
          </w:p>
          <w:p w14:paraId="59D6F357" w14:textId="77777777" w:rsidR="005C0441" w:rsidRPr="00941A0B" w:rsidRDefault="005C0441" w:rsidP="007E401B">
            <w:pPr>
              <w:rPr>
                <w:sz w:val="20"/>
                <w:szCs w:val="20"/>
              </w:rPr>
            </w:pPr>
            <w:r w:rsidRPr="00941A0B">
              <w:rPr>
                <w:sz w:val="20"/>
                <w:szCs w:val="20"/>
              </w:rPr>
              <w:t>Фантом человека – 1 шт.</w:t>
            </w:r>
          </w:p>
          <w:p w14:paraId="264240B3" w14:textId="77777777" w:rsidR="005C0441" w:rsidRPr="00941A0B" w:rsidRDefault="005C0441" w:rsidP="007E401B">
            <w:pPr>
              <w:rPr>
                <w:sz w:val="20"/>
                <w:szCs w:val="20"/>
              </w:rPr>
            </w:pPr>
            <w:r w:rsidRPr="00941A0B">
              <w:rPr>
                <w:sz w:val="20"/>
                <w:szCs w:val="20"/>
              </w:rPr>
              <w:t>Фантом туловища для обработки стом – 1 шт.,</w:t>
            </w:r>
          </w:p>
          <w:p w14:paraId="56B8E2AD" w14:textId="77777777" w:rsidR="005C0441" w:rsidRPr="00941A0B" w:rsidRDefault="005C0441" w:rsidP="007E401B">
            <w:pPr>
              <w:rPr>
                <w:sz w:val="20"/>
                <w:szCs w:val="20"/>
              </w:rPr>
            </w:pPr>
            <w:r w:rsidRPr="00941A0B">
              <w:rPr>
                <w:sz w:val="20"/>
                <w:szCs w:val="20"/>
              </w:rPr>
              <w:t>Фантом молочной железы с опухолями – 1 шт.</w:t>
            </w:r>
          </w:p>
          <w:p w14:paraId="0DDCE3E9" w14:textId="77777777" w:rsidR="005C0441" w:rsidRPr="00941A0B" w:rsidRDefault="005C0441" w:rsidP="007E401B">
            <w:pPr>
              <w:rPr>
                <w:sz w:val="20"/>
                <w:szCs w:val="20"/>
              </w:rPr>
            </w:pPr>
            <w:r w:rsidRPr="00941A0B">
              <w:rPr>
                <w:sz w:val="20"/>
                <w:szCs w:val="20"/>
              </w:rPr>
              <w:t>Фантом кисти руки с предплечьем (для наложения и снятия швов, обработки ожогов и ран) – 1 шт.</w:t>
            </w:r>
          </w:p>
          <w:p w14:paraId="6E202C0C" w14:textId="77777777" w:rsidR="005C0441" w:rsidRPr="00941A0B" w:rsidRDefault="005C0441" w:rsidP="007E401B">
            <w:pPr>
              <w:rPr>
                <w:sz w:val="20"/>
                <w:szCs w:val="20"/>
              </w:rPr>
            </w:pPr>
            <w:r w:rsidRPr="00941A0B">
              <w:rPr>
                <w:sz w:val="20"/>
                <w:szCs w:val="20"/>
              </w:rPr>
              <w:t>Фантом реанимационный – 1 шт.</w:t>
            </w:r>
          </w:p>
          <w:p w14:paraId="6346B05C" w14:textId="77777777" w:rsidR="005C0441" w:rsidRPr="00941A0B" w:rsidRDefault="005C0441" w:rsidP="007E401B">
            <w:pPr>
              <w:rPr>
                <w:sz w:val="20"/>
                <w:szCs w:val="20"/>
              </w:rPr>
            </w:pPr>
            <w:r w:rsidRPr="00941A0B">
              <w:rPr>
                <w:sz w:val="20"/>
                <w:szCs w:val="20"/>
              </w:rPr>
              <w:t>Фантом реанимационный – 1 шт.</w:t>
            </w:r>
          </w:p>
          <w:p w14:paraId="29E897C2" w14:textId="77777777" w:rsidR="005C0441" w:rsidRPr="00941A0B" w:rsidRDefault="005C0441" w:rsidP="007E401B">
            <w:pPr>
              <w:rPr>
                <w:sz w:val="20"/>
                <w:szCs w:val="20"/>
              </w:rPr>
            </w:pPr>
            <w:r w:rsidRPr="00941A0B">
              <w:rPr>
                <w:sz w:val="20"/>
                <w:szCs w:val="20"/>
              </w:rPr>
              <w:t>Фантом поперхнувшегося человека – 1 шт., фантом акушерский (для демонстрации биомеханизма родов) – 1 шт.</w:t>
            </w:r>
          </w:p>
          <w:p w14:paraId="5B12BB40" w14:textId="77777777" w:rsidR="005C0441" w:rsidRPr="00941A0B" w:rsidRDefault="005C0441" w:rsidP="007E401B">
            <w:pPr>
              <w:rPr>
                <w:sz w:val="20"/>
                <w:szCs w:val="20"/>
              </w:rPr>
            </w:pPr>
            <w:r w:rsidRPr="00941A0B">
              <w:rPr>
                <w:sz w:val="20"/>
                <w:szCs w:val="20"/>
              </w:rPr>
              <w:t xml:space="preserve">Фантом новорожденного (для фантома акушерского) – 1 шт. </w:t>
            </w:r>
          </w:p>
          <w:p w14:paraId="78A674EA" w14:textId="77777777" w:rsidR="005C0441" w:rsidRPr="00941A0B" w:rsidRDefault="005C0441" w:rsidP="007E401B">
            <w:pPr>
              <w:rPr>
                <w:sz w:val="20"/>
                <w:szCs w:val="20"/>
              </w:rPr>
            </w:pPr>
            <w:r w:rsidRPr="00941A0B">
              <w:rPr>
                <w:sz w:val="20"/>
                <w:szCs w:val="20"/>
              </w:rPr>
              <w:t>Вкладыш для фантома женской промежности – 1 шт.</w:t>
            </w:r>
          </w:p>
          <w:p w14:paraId="24E04014" w14:textId="77777777" w:rsidR="005C0441" w:rsidRPr="00941A0B" w:rsidRDefault="005C0441" w:rsidP="007E401B">
            <w:pPr>
              <w:rPr>
                <w:sz w:val="20"/>
                <w:szCs w:val="20"/>
              </w:rPr>
            </w:pPr>
            <w:r w:rsidRPr="00941A0B">
              <w:rPr>
                <w:sz w:val="20"/>
                <w:szCs w:val="20"/>
              </w:rPr>
              <w:t xml:space="preserve">Вкладыш для фантома </w:t>
            </w:r>
            <w:proofErr w:type="gramStart"/>
            <w:r w:rsidRPr="00941A0B">
              <w:rPr>
                <w:sz w:val="20"/>
                <w:szCs w:val="20"/>
              </w:rPr>
              <w:t>мужской  промежности</w:t>
            </w:r>
            <w:proofErr w:type="gramEnd"/>
            <w:r w:rsidRPr="00941A0B">
              <w:rPr>
                <w:sz w:val="20"/>
                <w:szCs w:val="20"/>
              </w:rPr>
              <w:t xml:space="preserve"> – 1 шт.</w:t>
            </w:r>
          </w:p>
          <w:p w14:paraId="4A06F789" w14:textId="77777777" w:rsidR="005C0441" w:rsidRDefault="005C0441" w:rsidP="007E401B">
            <w:pPr>
              <w:rPr>
                <w:sz w:val="20"/>
                <w:szCs w:val="20"/>
              </w:rPr>
            </w:pPr>
            <w:r w:rsidRPr="00941A0B">
              <w:rPr>
                <w:sz w:val="20"/>
                <w:szCs w:val="20"/>
              </w:rPr>
              <w:t xml:space="preserve">Вкладыш для фантома предплечья – 3 шт. </w:t>
            </w:r>
          </w:p>
          <w:p w14:paraId="08532C6C" w14:textId="77777777" w:rsidR="005C0441" w:rsidRPr="00941A0B" w:rsidRDefault="005C0441" w:rsidP="007E401B">
            <w:pPr>
              <w:rPr>
                <w:sz w:val="20"/>
                <w:szCs w:val="20"/>
              </w:rPr>
            </w:pPr>
            <w:r w:rsidRPr="00941A0B">
              <w:rPr>
                <w:sz w:val="20"/>
                <w:szCs w:val="20"/>
              </w:rPr>
              <w:t>Накладка на руку на резинках (для отработки навыков подкожных инъекций) – 3 шт.</w:t>
            </w:r>
          </w:p>
          <w:p w14:paraId="79DBE30E" w14:textId="77777777" w:rsidR="005C0441" w:rsidRPr="00941A0B" w:rsidRDefault="005C0441" w:rsidP="007E401B">
            <w:pPr>
              <w:rPr>
                <w:sz w:val="20"/>
                <w:szCs w:val="20"/>
              </w:rPr>
            </w:pPr>
            <w:r w:rsidRPr="00941A0B">
              <w:rPr>
                <w:sz w:val="20"/>
                <w:szCs w:val="20"/>
              </w:rPr>
              <w:t>Комплект вкладышей для фантома таза – 2 шт.</w:t>
            </w:r>
          </w:p>
          <w:p w14:paraId="03A2764B" w14:textId="77777777" w:rsidR="005C0441" w:rsidRPr="00941A0B" w:rsidRDefault="005C0441" w:rsidP="007E401B">
            <w:pPr>
              <w:rPr>
                <w:sz w:val="20"/>
                <w:szCs w:val="20"/>
              </w:rPr>
            </w:pPr>
            <w:r w:rsidRPr="00941A0B">
              <w:rPr>
                <w:sz w:val="20"/>
                <w:szCs w:val="20"/>
              </w:rPr>
              <w:lastRenderedPageBreak/>
              <w:t>Сменная оболочка для фантома ягодиц – 3 шт.</w:t>
            </w:r>
          </w:p>
          <w:p w14:paraId="0AA0C56F" w14:textId="77777777" w:rsidR="005C0441" w:rsidRDefault="005C0441" w:rsidP="007E401B">
            <w:pPr>
              <w:rPr>
                <w:sz w:val="20"/>
                <w:szCs w:val="20"/>
              </w:rPr>
            </w:pPr>
            <w:r>
              <w:rPr>
                <w:sz w:val="20"/>
                <w:szCs w:val="20"/>
              </w:rPr>
              <w:t>Ж</w:t>
            </w:r>
            <w:r w:rsidRPr="00941A0B">
              <w:rPr>
                <w:sz w:val="20"/>
                <w:szCs w:val="20"/>
              </w:rPr>
              <w:t>елудок (для фантома головы с пищеводом и желудком) – 1 шт.</w:t>
            </w:r>
          </w:p>
          <w:p w14:paraId="54C2F0EA" w14:textId="77777777" w:rsidR="005C0441" w:rsidRDefault="005C0441" w:rsidP="007E401B">
            <w:pPr>
              <w:rPr>
                <w:sz w:val="20"/>
                <w:szCs w:val="20"/>
              </w:rPr>
            </w:pPr>
            <w:r>
              <w:rPr>
                <w:sz w:val="20"/>
                <w:szCs w:val="20"/>
              </w:rPr>
              <w:t>И</w:t>
            </w:r>
            <w:r w:rsidRPr="00941A0B">
              <w:rPr>
                <w:sz w:val="20"/>
                <w:szCs w:val="20"/>
              </w:rPr>
              <w:t>митаторы ранений и поражений – 2 шт.</w:t>
            </w:r>
          </w:p>
          <w:p w14:paraId="55A126AF" w14:textId="77777777" w:rsidR="005C0441" w:rsidRDefault="005C0441" w:rsidP="007E401B">
            <w:pPr>
              <w:rPr>
                <w:sz w:val="20"/>
                <w:szCs w:val="20"/>
              </w:rPr>
            </w:pPr>
            <w:r w:rsidRPr="00941A0B">
              <w:rPr>
                <w:sz w:val="20"/>
                <w:szCs w:val="20"/>
              </w:rPr>
              <w:t xml:space="preserve">Т11 </w:t>
            </w:r>
            <w:r>
              <w:rPr>
                <w:sz w:val="20"/>
                <w:szCs w:val="20"/>
              </w:rPr>
              <w:t>«</w:t>
            </w:r>
            <w:r w:rsidRPr="00941A0B">
              <w:rPr>
                <w:sz w:val="20"/>
                <w:szCs w:val="20"/>
              </w:rPr>
              <w:t>Максим II-01</w:t>
            </w:r>
            <w:r>
              <w:rPr>
                <w:sz w:val="20"/>
                <w:szCs w:val="20"/>
              </w:rPr>
              <w:t>»</w:t>
            </w:r>
            <w:r w:rsidRPr="00941A0B">
              <w:rPr>
                <w:sz w:val="20"/>
                <w:szCs w:val="20"/>
              </w:rPr>
              <w:t xml:space="preserve"> манекен тренажер сердечно-легочный и мозговой реанимации пружинно-механический с индикацией – 1 шт.</w:t>
            </w:r>
          </w:p>
          <w:p w14:paraId="2255F413" w14:textId="77777777" w:rsidR="005C0441" w:rsidRDefault="005C0441" w:rsidP="007E401B">
            <w:pPr>
              <w:rPr>
                <w:sz w:val="20"/>
                <w:szCs w:val="20"/>
              </w:rPr>
            </w:pPr>
            <w:r>
              <w:rPr>
                <w:sz w:val="20"/>
                <w:szCs w:val="20"/>
              </w:rPr>
              <w:t>В</w:t>
            </w:r>
            <w:r w:rsidRPr="00941A0B">
              <w:rPr>
                <w:sz w:val="20"/>
                <w:szCs w:val="20"/>
              </w:rPr>
              <w:t>ставка для фантома акушерского – 1 шт.</w:t>
            </w:r>
          </w:p>
          <w:p w14:paraId="568130FA" w14:textId="77777777" w:rsidR="005C0441" w:rsidRDefault="005C0441" w:rsidP="007E401B">
            <w:pPr>
              <w:rPr>
                <w:sz w:val="20"/>
                <w:szCs w:val="20"/>
              </w:rPr>
            </w:pPr>
            <w:r>
              <w:rPr>
                <w:sz w:val="20"/>
                <w:szCs w:val="20"/>
              </w:rPr>
              <w:t>Т</w:t>
            </w:r>
            <w:r w:rsidRPr="00941A0B">
              <w:rPr>
                <w:sz w:val="20"/>
                <w:szCs w:val="20"/>
              </w:rPr>
              <w:t>ренажер наложения швов на рассечения промежности – 1 шт.</w:t>
            </w:r>
          </w:p>
          <w:p w14:paraId="3540C9E0" w14:textId="77777777" w:rsidR="005C0441" w:rsidRDefault="005C0441" w:rsidP="007E401B">
            <w:pPr>
              <w:rPr>
                <w:sz w:val="20"/>
                <w:szCs w:val="20"/>
              </w:rPr>
            </w:pPr>
            <w:r>
              <w:rPr>
                <w:sz w:val="20"/>
                <w:szCs w:val="20"/>
              </w:rPr>
              <w:t>К</w:t>
            </w:r>
            <w:r w:rsidRPr="00941A0B">
              <w:rPr>
                <w:sz w:val="20"/>
                <w:szCs w:val="20"/>
              </w:rPr>
              <w:t xml:space="preserve">укла для педиатрии, отработки навыков обработки пуповины – 2 шт. </w:t>
            </w:r>
            <w:r>
              <w:rPr>
                <w:sz w:val="20"/>
                <w:szCs w:val="20"/>
              </w:rPr>
              <w:t>Ш</w:t>
            </w:r>
            <w:r w:rsidRPr="00941A0B">
              <w:rPr>
                <w:sz w:val="20"/>
                <w:szCs w:val="20"/>
              </w:rPr>
              <w:t xml:space="preserve">приц инъекционный одноразовый </w:t>
            </w:r>
            <w:proofErr w:type="spellStart"/>
            <w:r w:rsidRPr="00941A0B">
              <w:rPr>
                <w:sz w:val="20"/>
                <w:szCs w:val="20"/>
              </w:rPr>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2 А с иглой 0,6х25 – 1000 шт.</w:t>
            </w:r>
          </w:p>
          <w:p w14:paraId="118D752A" w14:textId="77777777" w:rsidR="005C0441" w:rsidRDefault="005C0441" w:rsidP="007E401B">
            <w:pPr>
              <w:rPr>
                <w:sz w:val="20"/>
                <w:szCs w:val="20"/>
              </w:rPr>
            </w:pPr>
            <w:r>
              <w:rPr>
                <w:sz w:val="20"/>
                <w:szCs w:val="20"/>
              </w:rPr>
              <w:t>Ш</w:t>
            </w:r>
            <w:r w:rsidRPr="00941A0B">
              <w:rPr>
                <w:sz w:val="20"/>
                <w:szCs w:val="20"/>
              </w:rPr>
              <w:t xml:space="preserve">приц инъекционный одноразовый </w:t>
            </w:r>
            <w:proofErr w:type="spellStart"/>
            <w:r w:rsidRPr="00941A0B">
              <w:rPr>
                <w:sz w:val="20"/>
                <w:szCs w:val="20"/>
              </w:rPr>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5Б с иглой 0,8х38 – 1000 шт.</w:t>
            </w:r>
          </w:p>
          <w:p w14:paraId="7AD4771D" w14:textId="77777777" w:rsidR="005C0441" w:rsidRDefault="005C0441" w:rsidP="007E401B">
            <w:pPr>
              <w:jc w:val="both"/>
            </w:pPr>
            <w:r>
              <w:rPr>
                <w:sz w:val="20"/>
                <w:szCs w:val="20"/>
              </w:rPr>
              <w:t>Ш</w:t>
            </w:r>
            <w:r w:rsidRPr="00941A0B">
              <w:rPr>
                <w:sz w:val="20"/>
                <w:szCs w:val="20"/>
              </w:rPr>
              <w:t xml:space="preserve">приц инъекционный одноразовый </w:t>
            </w:r>
            <w:proofErr w:type="spellStart"/>
            <w:r w:rsidRPr="00941A0B">
              <w:rPr>
                <w:sz w:val="20"/>
                <w:szCs w:val="20"/>
              </w:rPr>
              <w:t>двухдетальный</w:t>
            </w:r>
            <w:proofErr w:type="spellEnd"/>
            <w:r w:rsidRPr="00941A0B">
              <w:rPr>
                <w:sz w:val="20"/>
                <w:szCs w:val="20"/>
              </w:rPr>
              <w:t xml:space="preserve"> «</w:t>
            </w:r>
            <w:proofErr w:type="spellStart"/>
            <w:r w:rsidRPr="00941A0B">
              <w:rPr>
                <w:sz w:val="20"/>
                <w:szCs w:val="20"/>
              </w:rPr>
              <w:t>Луер</w:t>
            </w:r>
            <w:proofErr w:type="spellEnd"/>
            <w:r w:rsidRPr="00941A0B">
              <w:rPr>
                <w:sz w:val="20"/>
                <w:szCs w:val="20"/>
              </w:rPr>
              <w:t>» 10Б с иглой 0,8х40 – 1000 шт.</w:t>
            </w:r>
          </w:p>
        </w:tc>
      </w:tr>
      <w:tr w:rsidR="005C0441" w14:paraId="11BE7B29" w14:textId="77777777" w:rsidTr="007E401B">
        <w:tc>
          <w:tcPr>
            <w:tcW w:w="916" w:type="dxa"/>
          </w:tcPr>
          <w:p w14:paraId="189D1222" w14:textId="77777777" w:rsidR="005C0441" w:rsidRDefault="005C0441" w:rsidP="007E401B">
            <w:pPr>
              <w:jc w:val="center"/>
            </w:pPr>
          </w:p>
        </w:tc>
        <w:tc>
          <w:tcPr>
            <w:tcW w:w="2693" w:type="dxa"/>
          </w:tcPr>
          <w:p w14:paraId="5CCD72D3" w14:textId="77777777" w:rsidR="005C0441" w:rsidRDefault="005C0441" w:rsidP="007E401B">
            <w:pPr>
              <w:jc w:val="both"/>
            </w:pPr>
          </w:p>
        </w:tc>
        <w:tc>
          <w:tcPr>
            <w:tcW w:w="2651" w:type="dxa"/>
            <w:shd w:val="clear" w:color="auto" w:fill="FFFFFF" w:themeFill="background1"/>
          </w:tcPr>
          <w:p w14:paraId="50BAE5A3" w14:textId="77777777" w:rsidR="005C0441" w:rsidRPr="00393E8C" w:rsidRDefault="005C0441" w:rsidP="007E401B">
            <w:pPr>
              <w:jc w:val="both"/>
              <w:rPr>
                <w:rFonts w:eastAsia="Calibri"/>
                <w:bCs w:val="0"/>
              </w:rPr>
            </w:pPr>
            <w:r w:rsidRPr="005446AC">
              <w:rPr>
                <w:rFonts w:eastAsia="Calibri"/>
              </w:rPr>
              <w:t>ПМ</w:t>
            </w:r>
            <w:r>
              <w:rPr>
                <w:rFonts w:eastAsia="Calibri"/>
              </w:rPr>
              <w:t>.</w:t>
            </w:r>
            <w:r w:rsidRPr="005446AC">
              <w:rPr>
                <w:rFonts w:eastAsia="Calibri"/>
              </w:rPr>
              <w:t xml:space="preserve"> 03</w:t>
            </w:r>
            <w:r>
              <w:rPr>
                <w:rFonts w:eastAsia="Calibri"/>
              </w:rPr>
              <w:t xml:space="preserve"> </w:t>
            </w:r>
            <w:r w:rsidRPr="005446AC">
              <w:t xml:space="preserve">Осуществление медицинской реабилитации и </w:t>
            </w:r>
            <w:proofErr w:type="spellStart"/>
            <w:r w:rsidRPr="005446AC">
              <w:t>абилитации</w:t>
            </w:r>
            <w:proofErr w:type="spellEnd"/>
          </w:p>
        </w:tc>
        <w:tc>
          <w:tcPr>
            <w:tcW w:w="2495" w:type="dxa"/>
            <w:shd w:val="clear" w:color="auto" w:fill="FFFFFF" w:themeFill="background1"/>
          </w:tcPr>
          <w:p w14:paraId="2D088804" w14:textId="77777777" w:rsidR="005C0441" w:rsidRDefault="005C0441" w:rsidP="007E401B">
            <w:pPr>
              <w:jc w:val="both"/>
            </w:pPr>
            <w:r w:rsidRPr="00941A0B">
              <w:rPr>
                <w:sz w:val="20"/>
                <w:szCs w:val="20"/>
              </w:rPr>
              <w:t xml:space="preserve">628162, Ханты-Мансийский автономный округ-Югра, Белоярский район, </w:t>
            </w:r>
            <w:proofErr w:type="gramStart"/>
            <w:r w:rsidRPr="00941A0B">
              <w:rPr>
                <w:sz w:val="20"/>
                <w:szCs w:val="20"/>
              </w:rPr>
              <w:t>город  Белоярский</w:t>
            </w:r>
            <w:proofErr w:type="gramEnd"/>
            <w:r w:rsidRPr="00941A0B">
              <w:rPr>
                <w:sz w:val="20"/>
                <w:szCs w:val="20"/>
              </w:rPr>
              <w:t>, квартал Спортивный дом 1</w:t>
            </w:r>
          </w:p>
        </w:tc>
        <w:tc>
          <w:tcPr>
            <w:tcW w:w="2498" w:type="dxa"/>
            <w:shd w:val="clear" w:color="auto" w:fill="FFFFFF" w:themeFill="background1"/>
          </w:tcPr>
          <w:p w14:paraId="3B56C736" w14:textId="77777777" w:rsidR="005C0441" w:rsidRPr="004B5A3B" w:rsidRDefault="005C0441" w:rsidP="007E401B">
            <w:pPr>
              <w:jc w:val="both"/>
              <w:rPr>
                <w:sz w:val="20"/>
                <w:szCs w:val="20"/>
              </w:rPr>
            </w:pPr>
            <w:r w:rsidRPr="004B5A3B">
              <w:rPr>
                <w:sz w:val="20"/>
                <w:szCs w:val="20"/>
              </w:rPr>
              <w:t>Кабинет № 10</w:t>
            </w:r>
            <w:r>
              <w:rPr>
                <w:sz w:val="20"/>
                <w:szCs w:val="20"/>
              </w:rPr>
              <w:t>7</w:t>
            </w:r>
          </w:p>
          <w:p w14:paraId="0B254095" w14:textId="77777777" w:rsidR="005C0441" w:rsidRDefault="005C0441" w:rsidP="007E401B">
            <w:pPr>
              <w:jc w:val="both"/>
              <w:rPr>
                <w:sz w:val="20"/>
                <w:szCs w:val="20"/>
              </w:rPr>
            </w:pPr>
            <w:r w:rsidRPr="004B5A3B">
              <w:rPr>
                <w:sz w:val="20"/>
                <w:szCs w:val="20"/>
              </w:rPr>
              <w:t>Мастерская «Лечебное дело»</w:t>
            </w:r>
          </w:p>
          <w:p w14:paraId="2F2B3F10" w14:textId="77777777" w:rsidR="005C0441" w:rsidRDefault="005C0441" w:rsidP="007E401B">
            <w:pPr>
              <w:jc w:val="both"/>
            </w:pPr>
            <w:r>
              <w:rPr>
                <w:sz w:val="20"/>
                <w:szCs w:val="20"/>
              </w:rPr>
              <w:t>(БТИ № 79)</w:t>
            </w:r>
          </w:p>
        </w:tc>
        <w:tc>
          <w:tcPr>
            <w:tcW w:w="3533" w:type="dxa"/>
            <w:shd w:val="clear" w:color="auto" w:fill="FFFFFF" w:themeFill="background1"/>
          </w:tcPr>
          <w:p w14:paraId="291F25B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 преподавательский – 1 шт.</w:t>
            </w:r>
          </w:p>
          <w:p w14:paraId="2AF70D0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Шкаф металлический двухсекционный </w:t>
            </w:r>
            <w:proofErr w:type="spellStart"/>
            <w:r w:rsidRPr="001305DA">
              <w:rPr>
                <w:rFonts w:ascii="Times New Roman" w:hAnsi="Times New Roman"/>
              </w:rPr>
              <w:t>однодверный</w:t>
            </w:r>
            <w:proofErr w:type="spellEnd"/>
            <w:r w:rsidRPr="001305DA">
              <w:rPr>
                <w:rFonts w:ascii="Times New Roman" w:hAnsi="Times New Roman"/>
              </w:rPr>
              <w:t xml:space="preserve"> для размещения хранения лекарственный средств, перевязочных материалов и других изделий медицинского назначения – 1 шт.</w:t>
            </w:r>
          </w:p>
          <w:p w14:paraId="62BC028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61B9392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Кушетка медицинская смотровая – 1 шт. Стол манипуляционный – 1 шт.</w:t>
            </w:r>
          </w:p>
          <w:p w14:paraId="19D3482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Столик процедурный передвижной с </w:t>
            </w:r>
            <w:r w:rsidRPr="001305DA">
              <w:rPr>
                <w:rFonts w:ascii="Times New Roman" w:hAnsi="Times New Roman"/>
              </w:rPr>
              <w:lastRenderedPageBreak/>
              <w:t>тремя полками – 1 шт.</w:t>
            </w:r>
          </w:p>
          <w:p w14:paraId="598464C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Электрокардиограф – 1 шт.</w:t>
            </w:r>
          </w:p>
          <w:p w14:paraId="471AE0E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прикроватный – 1 шт.</w:t>
            </w:r>
          </w:p>
          <w:p w14:paraId="6D323FF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Тумба прикроватная – 1 шт.</w:t>
            </w:r>
          </w:p>
          <w:p w14:paraId="3BCC452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Кресло донорское – 1 шт.</w:t>
            </w:r>
          </w:p>
          <w:p w14:paraId="268627B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Документация: планирующая, нормативная, методическая.</w:t>
            </w:r>
          </w:p>
          <w:p w14:paraId="03AE479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Средства обучения: учебная и дополнительная литература, дидактические материалы; </w:t>
            </w:r>
          </w:p>
          <w:p w14:paraId="4FFD107F" w14:textId="77777777" w:rsidR="005C0441" w:rsidRPr="001305DA" w:rsidRDefault="005C0441" w:rsidP="007E401B">
            <w:pPr>
              <w:pStyle w:val="ConsPlusNormal"/>
              <w:contextualSpacing/>
              <w:jc w:val="both"/>
              <w:rPr>
                <w:rFonts w:ascii="Times New Roman" w:hAnsi="Times New Roman"/>
              </w:rPr>
            </w:pPr>
            <w:proofErr w:type="gramStart"/>
            <w:r w:rsidRPr="001305DA">
              <w:rPr>
                <w:rFonts w:ascii="Times New Roman" w:hAnsi="Times New Roman"/>
              </w:rPr>
              <w:t>Скелет человека</w:t>
            </w:r>
            <w:proofErr w:type="gramEnd"/>
            <w:r w:rsidRPr="001305DA">
              <w:rPr>
                <w:rFonts w:ascii="Times New Roman" w:hAnsi="Times New Roman"/>
              </w:rPr>
              <w:t xml:space="preserve"> смонтированный на роликовой подставке – 1 шт.</w:t>
            </w:r>
          </w:p>
          <w:p w14:paraId="3A6EAB28"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женской промежности (для отработки навыков катетеризации) – 1 шт.</w:t>
            </w:r>
          </w:p>
          <w:p w14:paraId="42A9014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мужской промежности (для отработки навыков катетеризации) – 1 шт. Фантом предплечья (для отработки навыков внутривенных инъекций) – 3 шт. Фантом руки (для отработки навыков внутривенных инъекций) – 3 шт.</w:t>
            </w:r>
          </w:p>
          <w:p w14:paraId="68A2381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324F8308"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головы с пищеводом и желудком – 1 шт.</w:t>
            </w:r>
          </w:p>
          <w:p w14:paraId="2F62A33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человека – 1 шт.</w:t>
            </w:r>
          </w:p>
          <w:p w14:paraId="761C88F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туловища для обработки стом – 1 шт.,</w:t>
            </w:r>
          </w:p>
          <w:p w14:paraId="3FBF3B9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молочной железы с опухолями – 1 шт.</w:t>
            </w:r>
          </w:p>
          <w:p w14:paraId="265E751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кисти руки с предплечьем (для наложения и снятия швов, обработки ожогов и ран) – 1 шт.</w:t>
            </w:r>
          </w:p>
          <w:p w14:paraId="10BDB2C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5880D04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60C29538"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lastRenderedPageBreak/>
              <w:t>Фантом поперхнувшегося человека – 1 шт., фантом акушерский (для демонстрации биомеханизма родов) – 1 шт.</w:t>
            </w:r>
          </w:p>
          <w:p w14:paraId="23E3815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Фантом новорожденного (для фантома акушерского) – 1 шт. </w:t>
            </w:r>
          </w:p>
          <w:p w14:paraId="69E624C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Вкладыш для фантома женской промежности – 1 шт.</w:t>
            </w:r>
          </w:p>
          <w:p w14:paraId="3D1D99E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w:t>
            </w:r>
            <w:proofErr w:type="gramStart"/>
            <w:r w:rsidRPr="001305DA">
              <w:rPr>
                <w:rFonts w:ascii="Times New Roman" w:hAnsi="Times New Roman"/>
              </w:rPr>
              <w:t>мужской  промежности</w:t>
            </w:r>
            <w:proofErr w:type="gramEnd"/>
            <w:r w:rsidRPr="001305DA">
              <w:rPr>
                <w:rFonts w:ascii="Times New Roman" w:hAnsi="Times New Roman"/>
              </w:rPr>
              <w:t xml:space="preserve"> – 1 шт.</w:t>
            </w:r>
          </w:p>
          <w:p w14:paraId="33A6ABF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предплечья – 3 шт. </w:t>
            </w:r>
          </w:p>
          <w:p w14:paraId="1C208D5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Накладка на руку на резинках (для отработки навыков подкожных инъекций) – 3 шт.</w:t>
            </w:r>
          </w:p>
          <w:p w14:paraId="27DAC4D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Комплект вкладышей для фантома таза – 2 шт.</w:t>
            </w:r>
          </w:p>
          <w:p w14:paraId="0EBECA4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Сменная оболочка для фантома ягодиц – 3 шт.</w:t>
            </w:r>
          </w:p>
          <w:p w14:paraId="4862823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Желудок (для фантома головы с пищеводом и желудком) – 1 шт.</w:t>
            </w:r>
          </w:p>
          <w:p w14:paraId="06299CC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Имитаторы ранений и поражений – 2 шт.</w:t>
            </w:r>
          </w:p>
          <w:p w14:paraId="0570EF6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Т11 «Максим II-01» манекен тренажер сердечно-легочный и мозговой реанимации пружинно-механический с индикацией – 1 шт.</w:t>
            </w:r>
          </w:p>
          <w:p w14:paraId="589D7CE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Вставка для фантома акушерского – 1 шт.</w:t>
            </w:r>
          </w:p>
          <w:p w14:paraId="2CCDFAD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Тренажер наложения швов на рассечения промежности – 1 шт.</w:t>
            </w:r>
          </w:p>
          <w:p w14:paraId="751C0DA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Кукла для педиатрии, отработки навыков обработки пуповины – 2 шт. 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2 А с иглой 0,6х25 – 1000 шт.</w:t>
            </w:r>
          </w:p>
          <w:p w14:paraId="50447E7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5Б с иглой 0,8х38 – 1000 шт.</w:t>
            </w:r>
          </w:p>
          <w:p w14:paraId="6EB430BB" w14:textId="77777777" w:rsidR="005C0441" w:rsidRPr="001305DA" w:rsidRDefault="005C0441" w:rsidP="007E401B">
            <w:pPr>
              <w:jc w:val="both"/>
              <w:rPr>
                <w:sz w:val="20"/>
                <w:szCs w:val="20"/>
              </w:rPr>
            </w:pPr>
            <w:r w:rsidRPr="001305DA">
              <w:rPr>
                <w:sz w:val="20"/>
                <w:szCs w:val="20"/>
              </w:rPr>
              <w:lastRenderedPageBreak/>
              <w:t xml:space="preserve">Шприц инъекционный одноразовый </w:t>
            </w:r>
            <w:proofErr w:type="spellStart"/>
            <w:r w:rsidRPr="001305DA">
              <w:rPr>
                <w:sz w:val="20"/>
                <w:szCs w:val="20"/>
              </w:rPr>
              <w:t>двухдетальный</w:t>
            </w:r>
            <w:proofErr w:type="spellEnd"/>
            <w:r w:rsidRPr="001305DA">
              <w:rPr>
                <w:sz w:val="20"/>
                <w:szCs w:val="20"/>
              </w:rPr>
              <w:t xml:space="preserve"> «</w:t>
            </w:r>
            <w:proofErr w:type="spellStart"/>
            <w:r w:rsidRPr="001305DA">
              <w:rPr>
                <w:sz w:val="20"/>
                <w:szCs w:val="20"/>
              </w:rPr>
              <w:t>Луер</w:t>
            </w:r>
            <w:proofErr w:type="spellEnd"/>
            <w:r w:rsidRPr="001305DA">
              <w:rPr>
                <w:sz w:val="20"/>
                <w:szCs w:val="20"/>
              </w:rPr>
              <w:t>» 10Б с иглой 0,8х40 – 1000 шт.</w:t>
            </w:r>
          </w:p>
        </w:tc>
      </w:tr>
      <w:tr w:rsidR="005C0441" w14:paraId="715E772B" w14:textId="77777777" w:rsidTr="007E401B">
        <w:tc>
          <w:tcPr>
            <w:tcW w:w="916" w:type="dxa"/>
          </w:tcPr>
          <w:p w14:paraId="538785DF" w14:textId="77777777" w:rsidR="005C0441" w:rsidRDefault="005C0441" w:rsidP="007E401B">
            <w:pPr>
              <w:jc w:val="center"/>
            </w:pPr>
          </w:p>
        </w:tc>
        <w:tc>
          <w:tcPr>
            <w:tcW w:w="2693" w:type="dxa"/>
          </w:tcPr>
          <w:p w14:paraId="11279BC6" w14:textId="77777777" w:rsidR="005C0441" w:rsidRDefault="005C0441" w:rsidP="007E401B">
            <w:pPr>
              <w:jc w:val="both"/>
            </w:pPr>
          </w:p>
        </w:tc>
        <w:tc>
          <w:tcPr>
            <w:tcW w:w="2651" w:type="dxa"/>
            <w:shd w:val="clear" w:color="auto" w:fill="FFFFFF" w:themeFill="background1"/>
          </w:tcPr>
          <w:p w14:paraId="378FB3A7" w14:textId="77777777" w:rsidR="005C0441" w:rsidRPr="005446AC" w:rsidRDefault="005C0441" w:rsidP="007E401B">
            <w:pPr>
              <w:jc w:val="both"/>
              <w:rPr>
                <w:rFonts w:eastAsia="Calibri"/>
                <w:bCs w:val="0"/>
              </w:rPr>
            </w:pPr>
            <w:r w:rsidRPr="005446AC">
              <w:rPr>
                <w:rFonts w:eastAsia="Calibri"/>
              </w:rPr>
              <w:t>ПМ.04</w:t>
            </w:r>
          </w:p>
          <w:p w14:paraId="1EEBD467" w14:textId="77777777" w:rsidR="005C0441" w:rsidRDefault="005C0441" w:rsidP="007E401B">
            <w:pPr>
              <w:jc w:val="both"/>
            </w:pPr>
            <w:r w:rsidRPr="005446AC">
              <w:t xml:space="preserve">Осуществление </w:t>
            </w:r>
            <w:proofErr w:type="gramStart"/>
            <w:r w:rsidRPr="005446AC">
              <w:t>профилактической  деятельности</w:t>
            </w:r>
            <w:proofErr w:type="gramEnd"/>
          </w:p>
        </w:tc>
        <w:tc>
          <w:tcPr>
            <w:tcW w:w="2495" w:type="dxa"/>
            <w:shd w:val="clear" w:color="auto" w:fill="FFFFFF" w:themeFill="background1"/>
          </w:tcPr>
          <w:p w14:paraId="584038E0" w14:textId="77777777" w:rsidR="005C0441" w:rsidRDefault="005C0441" w:rsidP="007E401B">
            <w:pPr>
              <w:jc w:val="both"/>
            </w:pPr>
            <w:r w:rsidRPr="00941A0B">
              <w:rPr>
                <w:sz w:val="20"/>
                <w:szCs w:val="20"/>
              </w:rPr>
              <w:t xml:space="preserve">628162, Ханты-Мансийский автономный округ-Югра, Белоярский район, </w:t>
            </w:r>
            <w:proofErr w:type="gramStart"/>
            <w:r w:rsidRPr="00941A0B">
              <w:rPr>
                <w:sz w:val="20"/>
                <w:szCs w:val="20"/>
              </w:rPr>
              <w:t>город  Белоярский</w:t>
            </w:r>
            <w:proofErr w:type="gramEnd"/>
            <w:r w:rsidRPr="00941A0B">
              <w:rPr>
                <w:sz w:val="20"/>
                <w:szCs w:val="20"/>
              </w:rPr>
              <w:t>, квартал Спортивный дом 1</w:t>
            </w:r>
          </w:p>
        </w:tc>
        <w:tc>
          <w:tcPr>
            <w:tcW w:w="2498" w:type="dxa"/>
            <w:shd w:val="clear" w:color="auto" w:fill="FFFFFF" w:themeFill="background1"/>
          </w:tcPr>
          <w:p w14:paraId="32D2D1D3" w14:textId="77777777" w:rsidR="005C0441" w:rsidRPr="004B5A3B" w:rsidRDefault="005C0441" w:rsidP="007E401B">
            <w:pPr>
              <w:jc w:val="both"/>
              <w:rPr>
                <w:sz w:val="20"/>
                <w:szCs w:val="20"/>
              </w:rPr>
            </w:pPr>
            <w:r w:rsidRPr="004B5A3B">
              <w:rPr>
                <w:sz w:val="20"/>
                <w:szCs w:val="20"/>
              </w:rPr>
              <w:t>Кабинет № 10</w:t>
            </w:r>
            <w:r>
              <w:rPr>
                <w:sz w:val="20"/>
                <w:szCs w:val="20"/>
              </w:rPr>
              <w:t>7</w:t>
            </w:r>
          </w:p>
          <w:p w14:paraId="5CC86D6F" w14:textId="77777777" w:rsidR="005C0441" w:rsidRDefault="005C0441" w:rsidP="007E401B">
            <w:pPr>
              <w:jc w:val="both"/>
              <w:rPr>
                <w:sz w:val="20"/>
                <w:szCs w:val="20"/>
              </w:rPr>
            </w:pPr>
            <w:r w:rsidRPr="004B5A3B">
              <w:rPr>
                <w:sz w:val="20"/>
                <w:szCs w:val="20"/>
              </w:rPr>
              <w:t>Мастерская «Лечебное дело»</w:t>
            </w:r>
          </w:p>
          <w:p w14:paraId="101B16BD" w14:textId="77777777" w:rsidR="005C0441" w:rsidRDefault="005C0441" w:rsidP="007E401B">
            <w:pPr>
              <w:jc w:val="both"/>
            </w:pPr>
            <w:r>
              <w:rPr>
                <w:sz w:val="20"/>
                <w:szCs w:val="20"/>
              </w:rPr>
              <w:t>(БТИ № 79)</w:t>
            </w:r>
          </w:p>
        </w:tc>
        <w:tc>
          <w:tcPr>
            <w:tcW w:w="3533" w:type="dxa"/>
            <w:shd w:val="clear" w:color="auto" w:fill="FFFFFF" w:themeFill="background1"/>
          </w:tcPr>
          <w:p w14:paraId="7A441B3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 преподавательский – 1 шт.</w:t>
            </w:r>
          </w:p>
          <w:p w14:paraId="21D4DC8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Шкаф металлический двухсекционный </w:t>
            </w:r>
            <w:proofErr w:type="spellStart"/>
            <w:r w:rsidRPr="001305DA">
              <w:rPr>
                <w:rFonts w:ascii="Times New Roman" w:hAnsi="Times New Roman"/>
              </w:rPr>
              <w:t>однодверный</w:t>
            </w:r>
            <w:proofErr w:type="spellEnd"/>
            <w:r w:rsidRPr="001305DA">
              <w:rPr>
                <w:rFonts w:ascii="Times New Roman" w:hAnsi="Times New Roman"/>
              </w:rPr>
              <w:t xml:space="preserve"> для размещения хранения лекарственный средств, перевязочных материалов и других изделий медицинского назначения – 1 шт.</w:t>
            </w:r>
          </w:p>
          <w:p w14:paraId="7E1E09D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616BE67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Кушетка медицинская смотровая – 1 шт. Стол манипуляционный – 1 шт.</w:t>
            </w:r>
          </w:p>
          <w:p w14:paraId="0375B5D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процедурный передвижной с тремя полками – 1 шт.</w:t>
            </w:r>
          </w:p>
          <w:p w14:paraId="55CE5CB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Электрокардиограф – 1 шт.</w:t>
            </w:r>
          </w:p>
          <w:p w14:paraId="68C891C1"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прикроватный – 1 шт.</w:t>
            </w:r>
          </w:p>
          <w:p w14:paraId="718C83CF"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Тумба прикроватная – 1 шт.</w:t>
            </w:r>
          </w:p>
          <w:p w14:paraId="36A98F3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Кресло донорское – 1 шт.</w:t>
            </w:r>
          </w:p>
          <w:p w14:paraId="21E803E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Документация: планирующая, нормативная, методическая.</w:t>
            </w:r>
          </w:p>
          <w:p w14:paraId="5CEB77D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Средства обучения: учебная и дополнительная литература, дидактические материалы; </w:t>
            </w:r>
          </w:p>
          <w:p w14:paraId="506207D1" w14:textId="77777777" w:rsidR="005C0441" w:rsidRPr="001305DA" w:rsidRDefault="005C0441" w:rsidP="007E401B">
            <w:pPr>
              <w:pStyle w:val="ConsPlusNormal"/>
              <w:contextualSpacing/>
              <w:jc w:val="both"/>
              <w:rPr>
                <w:rFonts w:ascii="Times New Roman" w:hAnsi="Times New Roman"/>
              </w:rPr>
            </w:pPr>
            <w:proofErr w:type="gramStart"/>
            <w:r w:rsidRPr="001305DA">
              <w:rPr>
                <w:rFonts w:ascii="Times New Roman" w:hAnsi="Times New Roman"/>
              </w:rPr>
              <w:t>Скелет человека</w:t>
            </w:r>
            <w:proofErr w:type="gramEnd"/>
            <w:r w:rsidRPr="001305DA">
              <w:rPr>
                <w:rFonts w:ascii="Times New Roman" w:hAnsi="Times New Roman"/>
              </w:rPr>
              <w:t xml:space="preserve"> смонтированный на роликовой подставке – 1 шт.</w:t>
            </w:r>
          </w:p>
          <w:p w14:paraId="5BD2AF0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женской промежности (для отработки навыков катетеризации) – 1 шт.</w:t>
            </w:r>
          </w:p>
          <w:p w14:paraId="3C923C3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мужской промежности (для отработки навыков катетеризации) – 1 шт. Фантом предплечья (для отработки навыков внутривенных инъекций) – 3 шт. Фантом руки (для отработки навыков внутривенных инъекций) – 3 шт.</w:t>
            </w:r>
          </w:p>
          <w:p w14:paraId="511C260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lastRenderedPageBreak/>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3FEBA88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головы с пищеводом и желудком – 1 шт.</w:t>
            </w:r>
          </w:p>
          <w:p w14:paraId="4EADB9B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человека – 1 шт.</w:t>
            </w:r>
          </w:p>
          <w:p w14:paraId="79BA2D1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туловища для обработки стом – 1 шт.,</w:t>
            </w:r>
          </w:p>
          <w:p w14:paraId="7660D17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молочной железы с опухолями – 1 шт.</w:t>
            </w:r>
          </w:p>
          <w:p w14:paraId="7B51148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кисти руки с предплечьем (для наложения и снятия швов, обработки ожогов и ран) – 1 шт.</w:t>
            </w:r>
          </w:p>
          <w:p w14:paraId="708E605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2112612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592567D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поперхнувшегося человека – 1 шт., фантом акушерский (для демонстрации биомеханизма родов) – 1 шт.</w:t>
            </w:r>
          </w:p>
          <w:p w14:paraId="0B0D5AB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Фантом новорожденного (для фантома акушерского) – 1 шт. </w:t>
            </w:r>
          </w:p>
          <w:p w14:paraId="1A5D7CB1"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Вкладыш для фантома женской промежности – 1 шт.</w:t>
            </w:r>
          </w:p>
          <w:p w14:paraId="0F8548D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w:t>
            </w:r>
            <w:proofErr w:type="gramStart"/>
            <w:r w:rsidRPr="001305DA">
              <w:rPr>
                <w:rFonts w:ascii="Times New Roman" w:hAnsi="Times New Roman"/>
              </w:rPr>
              <w:t>мужской  промежности</w:t>
            </w:r>
            <w:proofErr w:type="gramEnd"/>
            <w:r w:rsidRPr="001305DA">
              <w:rPr>
                <w:rFonts w:ascii="Times New Roman" w:hAnsi="Times New Roman"/>
              </w:rPr>
              <w:t xml:space="preserve"> – 1 шт.</w:t>
            </w:r>
          </w:p>
          <w:p w14:paraId="07488FA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предплечья – 3 шт. </w:t>
            </w:r>
          </w:p>
          <w:p w14:paraId="05BC36A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Накладка на руку на резинках (для отработки навыков подкожных инъекций) – 3 шт.</w:t>
            </w:r>
          </w:p>
          <w:p w14:paraId="2088E8C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Комплект вкладышей для фантома таза – 2 шт.</w:t>
            </w:r>
          </w:p>
          <w:p w14:paraId="3F57D54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Сменная оболочка для фантома ягодиц – 3 шт.</w:t>
            </w:r>
          </w:p>
          <w:p w14:paraId="279E696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Желудок (для фантома головы с пищеводом и желудком) – 1 шт.</w:t>
            </w:r>
          </w:p>
          <w:p w14:paraId="033E4F0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Имитаторы ранений и поражений – 2 </w:t>
            </w:r>
            <w:r w:rsidRPr="001305DA">
              <w:rPr>
                <w:rFonts w:ascii="Times New Roman" w:hAnsi="Times New Roman"/>
              </w:rPr>
              <w:lastRenderedPageBreak/>
              <w:t>шт.</w:t>
            </w:r>
          </w:p>
          <w:p w14:paraId="086A019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Т11 «Максим II-01» манекен тренажер сердечно-легочный и мозговой реанимации пружинно-механический с индикацией – 1 шт.</w:t>
            </w:r>
          </w:p>
          <w:p w14:paraId="65CB5C4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Вставка для фантома акушерского – 1 шт.</w:t>
            </w:r>
          </w:p>
          <w:p w14:paraId="45A0655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Тренажер наложения швов на рассечения промежности – 1 шт.</w:t>
            </w:r>
          </w:p>
          <w:p w14:paraId="355C2BFF"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Кукла для педиатрии, отработки навыков обработки пуповины – 2 шт. 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2 А с иглой 0,6х25 – 1000 шт.</w:t>
            </w:r>
          </w:p>
          <w:p w14:paraId="2C109F5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5Б с иглой 0,8х38 – 1000 шт.</w:t>
            </w:r>
          </w:p>
          <w:p w14:paraId="14BEA8CD" w14:textId="77777777" w:rsidR="005C0441" w:rsidRPr="001305DA" w:rsidRDefault="005C0441" w:rsidP="007E401B">
            <w:pPr>
              <w:jc w:val="both"/>
              <w:rPr>
                <w:sz w:val="20"/>
                <w:szCs w:val="20"/>
              </w:rPr>
            </w:pPr>
            <w:r w:rsidRPr="001305DA">
              <w:rPr>
                <w:sz w:val="20"/>
                <w:szCs w:val="20"/>
              </w:rPr>
              <w:t xml:space="preserve">Шприц инъекционный одноразовый </w:t>
            </w:r>
            <w:proofErr w:type="spellStart"/>
            <w:r w:rsidRPr="001305DA">
              <w:rPr>
                <w:sz w:val="20"/>
                <w:szCs w:val="20"/>
              </w:rPr>
              <w:t>двухдетальный</w:t>
            </w:r>
            <w:proofErr w:type="spellEnd"/>
            <w:r w:rsidRPr="001305DA">
              <w:rPr>
                <w:sz w:val="20"/>
                <w:szCs w:val="20"/>
              </w:rPr>
              <w:t xml:space="preserve"> «</w:t>
            </w:r>
            <w:proofErr w:type="spellStart"/>
            <w:r w:rsidRPr="001305DA">
              <w:rPr>
                <w:sz w:val="20"/>
                <w:szCs w:val="20"/>
              </w:rPr>
              <w:t>Луер</w:t>
            </w:r>
            <w:proofErr w:type="spellEnd"/>
            <w:r w:rsidRPr="001305DA">
              <w:rPr>
                <w:sz w:val="20"/>
                <w:szCs w:val="20"/>
              </w:rPr>
              <w:t>» 10Б с иглой 0,8х40 – 1000 шт.</w:t>
            </w:r>
          </w:p>
        </w:tc>
      </w:tr>
      <w:tr w:rsidR="005C0441" w14:paraId="6F34484E" w14:textId="77777777" w:rsidTr="007E401B">
        <w:tc>
          <w:tcPr>
            <w:tcW w:w="916" w:type="dxa"/>
          </w:tcPr>
          <w:p w14:paraId="500E9D63" w14:textId="77777777" w:rsidR="005C0441" w:rsidRDefault="005C0441" w:rsidP="007E401B">
            <w:pPr>
              <w:jc w:val="center"/>
            </w:pPr>
          </w:p>
        </w:tc>
        <w:tc>
          <w:tcPr>
            <w:tcW w:w="2693" w:type="dxa"/>
          </w:tcPr>
          <w:p w14:paraId="5BB8C70A" w14:textId="77777777" w:rsidR="005C0441" w:rsidRDefault="005C0441" w:rsidP="007E401B">
            <w:pPr>
              <w:jc w:val="both"/>
            </w:pPr>
          </w:p>
        </w:tc>
        <w:tc>
          <w:tcPr>
            <w:tcW w:w="2651" w:type="dxa"/>
            <w:shd w:val="clear" w:color="auto" w:fill="FFFFFF" w:themeFill="background1"/>
          </w:tcPr>
          <w:p w14:paraId="5AB8AFEF" w14:textId="77777777" w:rsidR="005C0441" w:rsidRPr="005446AC" w:rsidRDefault="005C0441" w:rsidP="007E401B">
            <w:pPr>
              <w:jc w:val="both"/>
              <w:rPr>
                <w:rFonts w:eastAsia="Calibri"/>
                <w:bCs w:val="0"/>
              </w:rPr>
            </w:pPr>
            <w:r w:rsidRPr="005446AC">
              <w:rPr>
                <w:rFonts w:eastAsia="Calibri"/>
              </w:rPr>
              <w:t>ПМ 05</w:t>
            </w:r>
          </w:p>
          <w:p w14:paraId="7A4253D7" w14:textId="77777777" w:rsidR="005C0441" w:rsidRDefault="005C0441" w:rsidP="007E401B">
            <w:pPr>
              <w:jc w:val="both"/>
            </w:pPr>
            <w:r w:rsidRPr="005446AC">
              <w:t xml:space="preserve">Оказание скорой медицинской помощи в </w:t>
            </w:r>
            <w:proofErr w:type="gramStart"/>
            <w:r w:rsidRPr="005446AC">
              <w:t>экстренной  и</w:t>
            </w:r>
            <w:proofErr w:type="gramEnd"/>
            <w:r w:rsidRPr="005446AC">
              <w:t xml:space="preserve"> неотложной формах, в том числе вне медицинской организации</w:t>
            </w:r>
          </w:p>
        </w:tc>
        <w:tc>
          <w:tcPr>
            <w:tcW w:w="2495" w:type="dxa"/>
            <w:shd w:val="clear" w:color="auto" w:fill="FFFFFF" w:themeFill="background1"/>
          </w:tcPr>
          <w:p w14:paraId="5D974E26" w14:textId="77777777" w:rsidR="005C0441" w:rsidRPr="00941A0B" w:rsidRDefault="005C0441" w:rsidP="007E401B">
            <w:pPr>
              <w:jc w:val="both"/>
              <w:rPr>
                <w:sz w:val="20"/>
                <w:szCs w:val="20"/>
              </w:rPr>
            </w:pPr>
            <w:r w:rsidRPr="00941A0B">
              <w:rPr>
                <w:sz w:val="20"/>
                <w:szCs w:val="20"/>
              </w:rPr>
              <w:t xml:space="preserve">628162, Ханты-Мансийский автономный округ-Югра, Белоярский район, </w:t>
            </w:r>
            <w:proofErr w:type="gramStart"/>
            <w:r w:rsidRPr="00941A0B">
              <w:rPr>
                <w:sz w:val="20"/>
                <w:szCs w:val="20"/>
              </w:rPr>
              <w:t>город  Белоярский</w:t>
            </w:r>
            <w:proofErr w:type="gramEnd"/>
            <w:r w:rsidRPr="00941A0B">
              <w:rPr>
                <w:sz w:val="20"/>
                <w:szCs w:val="20"/>
              </w:rPr>
              <w:t>, квартал Спортивный дом 1</w:t>
            </w:r>
          </w:p>
        </w:tc>
        <w:tc>
          <w:tcPr>
            <w:tcW w:w="2498" w:type="dxa"/>
            <w:shd w:val="clear" w:color="auto" w:fill="FFFFFF" w:themeFill="background1"/>
          </w:tcPr>
          <w:p w14:paraId="109DE924" w14:textId="77777777" w:rsidR="005C0441" w:rsidRPr="004B5A3B" w:rsidRDefault="005C0441" w:rsidP="007E401B">
            <w:pPr>
              <w:jc w:val="both"/>
              <w:rPr>
                <w:sz w:val="20"/>
                <w:szCs w:val="20"/>
              </w:rPr>
            </w:pPr>
            <w:r w:rsidRPr="004B5A3B">
              <w:rPr>
                <w:sz w:val="20"/>
                <w:szCs w:val="20"/>
              </w:rPr>
              <w:t>Кабинет № 10</w:t>
            </w:r>
            <w:r>
              <w:rPr>
                <w:sz w:val="20"/>
                <w:szCs w:val="20"/>
              </w:rPr>
              <w:t>7</w:t>
            </w:r>
          </w:p>
          <w:p w14:paraId="1505BBAF" w14:textId="77777777" w:rsidR="005C0441" w:rsidRDefault="005C0441" w:rsidP="007E401B">
            <w:pPr>
              <w:jc w:val="both"/>
              <w:rPr>
                <w:sz w:val="20"/>
                <w:szCs w:val="20"/>
              </w:rPr>
            </w:pPr>
            <w:r w:rsidRPr="004B5A3B">
              <w:rPr>
                <w:sz w:val="20"/>
                <w:szCs w:val="20"/>
              </w:rPr>
              <w:t>Мастерская «Лечебное дело»</w:t>
            </w:r>
          </w:p>
          <w:p w14:paraId="17FDE57E" w14:textId="77777777" w:rsidR="005C0441" w:rsidRDefault="005C0441" w:rsidP="007E401B">
            <w:pPr>
              <w:jc w:val="both"/>
            </w:pPr>
            <w:r>
              <w:rPr>
                <w:sz w:val="20"/>
                <w:szCs w:val="20"/>
              </w:rPr>
              <w:t>(БТИ № 79)</w:t>
            </w:r>
          </w:p>
        </w:tc>
        <w:tc>
          <w:tcPr>
            <w:tcW w:w="3533" w:type="dxa"/>
            <w:shd w:val="clear" w:color="auto" w:fill="FFFFFF" w:themeFill="background1"/>
          </w:tcPr>
          <w:p w14:paraId="0259E01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 преподавательский – 1 шт.</w:t>
            </w:r>
          </w:p>
          <w:p w14:paraId="4CF70A4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Шкаф металлический двухсекционный </w:t>
            </w:r>
            <w:proofErr w:type="spellStart"/>
            <w:r w:rsidRPr="001305DA">
              <w:rPr>
                <w:rFonts w:ascii="Times New Roman" w:hAnsi="Times New Roman"/>
              </w:rPr>
              <w:t>однодверный</w:t>
            </w:r>
            <w:proofErr w:type="spellEnd"/>
            <w:r w:rsidRPr="001305DA">
              <w:rPr>
                <w:rFonts w:ascii="Times New Roman" w:hAnsi="Times New Roman"/>
              </w:rPr>
              <w:t xml:space="preserve"> для размещения хранения лекарственный средств, перевязочных материалов и других изделий медицинского назначения – 1 шт.</w:t>
            </w:r>
          </w:p>
          <w:p w14:paraId="3C532968"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5D6847C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Кушетка медицинская смотровая – 1 шт. Стол манипуляционный – 1 шт.</w:t>
            </w:r>
          </w:p>
          <w:p w14:paraId="04979F8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процедурный передвижной с тремя полками – 1 шт.</w:t>
            </w:r>
          </w:p>
          <w:p w14:paraId="47D0A56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Электрокардиограф – 1 шт.</w:t>
            </w:r>
          </w:p>
          <w:p w14:paraId="2A66880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прикроватный – 1 шт.</w:t>
            </w:r>
          </w:p>
          <w:p w14:paraId="3A7D816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Тумба прикроватная – 1 шт.</w:t>
            </w:r>
          </w:p>
          <w:p w14:paraId="7BDA5F3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Кресло донорское – 1 шт.</w:t>
            </w:r>
          </w:p>
          <w:p w14:paraId="0383215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lastRenderedPageBreak/>
              <w:t>Документация: планирующая, нормативная, методическая.</w:t>
            </w:r>
          </w:p>
          <w:p w14:paraId="58A3ADBF"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Средства обучения: учебная и дополнительная литература, дидактические материалы; </w:t>
            </w:r>
          </w:p>
          <w:p w14:paraId="1A4D64BC" w14:textId="77777777" w:rsidR="005C0441" w:rsidRPr="001305DA" w:rsidRDefault="005C0441" w:rsidP="007E401B">
            <w:pPr>
              <w:pStyle w:val="ConsPlusNormal"/>
              <w:contextualSpacing/>
              <w:jc w:val="both"/>
              <w:rPr>
                <w:rFonts w:ascii="Times New Roman" w:hAnsi="Times New Roman"/>
              </w:rPr>
            </w:pPr>
            <w:proofErr w:type="gramStart"/>
            <w:r w:rsidRPr="001305DA">
              <w:rPr>
                <w:rFonts w:ascii="Times New Roman" w:hAnsi="Times New Roman"/>
              </w:rPr>
              <w:t>Скелет человека</w:t>
            </w:r>
            <w:proofErr w:type="gramEnd"/>
            <w:r w:rsidRPr="001305DA">
              <w:rPr>
                <w:rFonts w:ascii="Times New Roman" w:hAnsi="Times New Roman"/>
              </w:rPr>
              <w:t xml:space="preserve"> смонтированный на роликовой подставке – 1 шт.</w:t>
            </w:r>
          </w:p>
          <w:p w14:paraId="261E4CC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женской промежности (для отработки навыков катетеризации) – 1 шт.</w:t>
            </w:r>
          </w:p>
          <w:p w14:paraId="7375196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мужской промежности (для отработки навыков катетеризации) – 1 шт. Фантом предплечья (для отработки навыков внутривенных инъекций) – 3 шт. Фантом руки (для отработки навыков внутривенных инъекций) – 3 шт.</w:t>
            </w:r>
          </w:p>
          <w:p w14:paraId="6E5C88D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6EF9924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головы с пищеводом и желудком – 1 шт.</w:t>
            </w:r>
          </w:p>
          <w:p w14:paraId="776D1A8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человека – 1 шт.</w:t>
            </w:r>
          </w:p>
          <w:p w14:paraId="2F9FDFE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туловища для обработки стом – 1 шт.,</w:t>
            </w:r>
          </w:p>
          <w:p w14:paraId="235D443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молочной железы с опухолями – 1 шт.</w:t>
            </w:r>
          </w:p>
          <w:p w14:paraId="4C0E944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кисти руки с предплечьем (для наложения и снятия швов, обработки ожогов и ран) – 1 шт.</w:t>
            </w:r>
          </w:p>
          <w:p w14:paraId="665C08C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73CA1DC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2BE5207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поперхнувшегося человека – 1 шт., фантом акушерский (для демонстрации биомеханизма родов) – 1 шт.</w:t>
            </w:r>
          </w:p>
          <w:p w14:paraId="101ACEC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Фантом новорожденного (для фантома </w:t>
            </w:r>
            <w:r w:rsidRPr="001305DA">
              <w:rPr>
                <w:rFonts w:ascii="Times New Roman" w:hAnsi="Times New Roman"/>
              </w:rPr>
              <w:lastRenderedPageBreak/>
              <w:t xml:space="preserve">акушерского) – 1 шт. </w:t>
            </w:r>
          </w:p>
          <w:p w14:paraId="6F7C149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Вкладыш для фантома женской промежности – 1 шт.</w:t>
            </w:r>
          </w:p>
          <w:p w14:paraId="062FC73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w:t>
            </w:r>
            <w:proofErr w:type="gramStart"/>
            <w:r w:rsidRPr="001305DA">
              <w:rPr>
                <w:rFonts w:ascii="Times New Roman" w:hAnsi="Times New Roman"/>
              </w:rPr>
              <w:t>мужской  промежности</w:t>
            </w:r>
            <w:proofErr w:type="gramEnd"/>
            <w:r w:rsidRPr="001305DA">
              <w:rPr>
                <w:rFonts w:ascii="Times New Roman" w:hAnsi="Times New Roman"/>
              </w:rPr>
              <w:t xml:space="preserve"> – 1 шт.</w:t>
            </w:r>
          </w:p>
          <w:p w14:paraId="71F97BE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предплечья – 3 шт. </w:t>
            </w:r>
          </w:p>
          <w:p w14:paraId="0B12B28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Накладка на руку на резинках (для отработки навыков подкожных инъекций) – 3 шт.</w:t>
            </w:r>
          </w:p>
          <w:p w14:paraId="67585AB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Комплект вкладышей для фантома таза – 2 шт.</w:t>
            </w:r>
          </w:p>
          <w:p w14:paraId="439DA8C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Сменная оболочка для фантома ягодиц – 3 шт.</w:t>
            </w:r>
          </w:p>
          <w:p w14:paraId="1260A2E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Желудок (для фантома головы с пищеводом и желудком) – 1 шт.</w:t>
            </w:r>
          </w:p>
          <w:p w14:paraId="20562BC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Имитаторы ранений и поражений – 2 шт.</w:t>
            </w:r>
          </w:p>
          <w:p w14:paraId="24D9F2B8"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Т11 «Максим II-01» манекен тренажер сердечно-легочный и мозговой реанимации пружинно-механический с индикацией – 1 шт.</w:t>
            </w:r>
          </w:p>
          <w:p w14:paraId="584141A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Вставка для фантома акушерского – 1 шт.</w:t>
            </w:r>
          </w:p>
          <w:p w14:paraId="5A7F8D96"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Тренажер наложения швов на рассечения промежности – 1 шт.</w:t>
            </w:r>
          </w:p>
          <w:p w14:paraId="6A6793FF"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Кукла для педиатрии, отработки навыков обработки пуповины – 2 шт. 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2 А с иглой 0,6х25 – 1000 шт.</w:t>
            </w:r>
          </w:p>
          <w:p w14:paraId="22A59C0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5Б с иглой 0,8х38 – 1000 шт.</w:t>
            </w:r>
          </w:p>
          <w:p w14:paraId="466015E2" w14:textId="77777777" w:rsidR="005C0441" w:rsidRPr="001305DA" w:rsidRDefault="005C0441" w:rsidP="007E401B">
            <w:pPr>
              <w:jc w:val="both"/>
              <w:rPr>
                <w:sz w:val="20"/>
                <w:szCs w:val="20"/>
              </w:rPr>
            </w:pPr>
            <w:r w:rsidRPr="001305DA">
              <w:rPr>
                <w:sz w:val="20"/>
                <w:szCs w:val="20"/>
              </w:rPr>
              <w:t xml:space="preserve">Шприц инъекционный одноразовый </w:t>
            </w:r>
            <w:proofErr w:type="spellStart"/>
            <w:r w:rsidRPr="001305DA">
              <w:rPr>
                <w:sz w:val="20"/>
                <w:szCs w:val="20"/>
              </w:rPr>
              <w:t>двухдетальный</w:t>
            </w:r>
            <w:proofErr w:type="spellEnd"/>
            <w:r w:rsidRPr="001305DA">
              <w:rPr>
                <w:sz w:val="20"/>
                <w:szCs w:val="20"/>
              </w:rPr>
              <w:t xml:space="preserve"> «</w:t>
            </w:r>
            <w:proofErr w:type="spellStart"/>
            <w:r w:rsidRPr="001305DA">
              <w:rPr>
                <w:sz w:val="20"/>
                <w:szCs w:val="20"/>
              </w:rPr>
              <w:t>Луер</w:t>
            </w:r>
            <w:proofErr w:type="spellEnd"/>
            <w:r w:rsidRPr="001305DA">
              <w:rPr>
                <w:sz w:val="20"/>
                <w:szCs w:val="20"/>
              </w:rPr>
              <w:t>» 10Б с иглой 0,8х40 – 1000 шт.</w:t>
            </w:r>
          </w:p>
        </w:tc>
      </w:tr>
      <w:tr w:rsidR="005C0441" w14:paraId="60FDB86F" w14:textId="77777777" w:rsidTr="007E401B">
        <w:tc>
          <w:tcPr>
            <w:tcW w:w="916" w:type="dxa"/>
          </w:tcPr>
          <w:p w14:paraId="43C6C3EF" w14:textId="77777777" w:rsidR="005C0441" w:rsidRDefault="005C0441" w:rsidP="007E401B">
            <w:pPr>
              <w:jc w:val="center"/>
            </w:pPr>
          </w:p>
        </w:tc>
        <w:tc>
          <w:tcPr>
            <w:tcW w:w="2693" w:type="dxa"/>
          </w:tcPr>
          <w:p w14:paraId="3B577B5F" w14:textId="77777777" w:rsidR="005C0441" w:rsidRDefault="005C0441" w:rsidP="007E401B">
            <w:pPr>
              <w:jc w:val="both"/>
            </w:pPr>
          </w:p>
        </w:tc>
        <w:tc>
          <w:tcPr>
            <w:tcW w:w="2651" w:type="dxa"/>
            <w:shd w:val="clear" w:color="auto" w:fill="FFFFFF" w:themeFill="background1"/>
          </w:tcPr>
          <w:p w14:paraId="2624B34C" w14:textId="77777777" w:rsidR="005C0441" w:rsidRPr="005446AC" w:rsidRDefault="005C0441" w:rsidP="007E401B">
            <w:pPr>
              <w:jc w:val="both"/>
              <w:rPr>
                <w:rFonts w:eastAsia="Calibri"/>
                <w:bCs w:val="0"/>
              </w:rPr>
            </w:pPr>
            <w:r w:rsidRPr="005446AC">
              <w:rPr>
                <w:rFonts w:eastAsia="Calibri"/>
              </w:rPr>
              <w:t>ПМ.06</w:t>
            </w:r>
          </w:p>
          <w:p w14:paraId="68FF1E88" w14:textId="77777777" w:rsidR="005C0441" w:rsidRPr="005446AC" w:rsidRDefault="005C0441" w:rsidP="007E401B">
            <w:pPr>
              <w:jc w:val="both"/>
              <w:rPr>
                <w:bCs w:val="0"/>
              </w:rPr>
            </w:pPr>
            <w:r w:rsidRPr="005446AC">
              <w:lastRenderedPageBreak/>
              <w:t>Осуществление организационно-аналитической деятельности</w:t>
            </w:r>
          </w:p>
        </w:tc>
        <w:tc>
          <w:tcPr>
            <w:tcW w:w="2495" w:type="dxa"/>
            <w:shd w:val="clear" w:color="auto" w:fill="FFFFFF" w:themeFill="background1"/>
          </w:tcPr>
          <w:p w14:paraId="1E4342E4" w14:textId="77777777" w:rsidR="005C0441" w:rsidRDefault="005C0441" w:rsidP="007E401B">
            <w:pPr>
              <w:jc w:val="both"/>
            </w:pPr>
            <w:r w:rsidRPr="00941A0B">
              <w:rPr>
                <w:sz w:val="20"/>
                <w:szCs w:val="20"/>
              </w:rPr>
              <w:lastRenderedPageBreak/>
              <w:t xml:space="preserve">628162, Ханты-Мансийский автономный округ-Югра, Белоярский </w:t>
            </w:r>
            <w:r w:rsidRPr="00941A0B">
              <w:rPr>
                <w:sz w:val="20"/>
                <w:szCs w:val="20"/>
              </w:rPr>
              <w:lastRenderedPageBreak/>
              <w:t xml:space="preserve">район, </w:t>
            </w:r>
            <w:proofErr w:type="gramStart"/>
            <w:r w:rsidRPr="00941A0B">
              <w:rPr>
                <w:sz w:val="20"/>
                <w:szCs w:val="20"/>
              </w:rPr>
              <w:t>город  Белоярский</w:t>
            </w:r>
            <w:proofErr w:type="gramEnd"/>
            <w:r w:rsidRPr="00941A0B">
              <w:rPr>
                <w:sz w:val="20"/>
                <w:szCs w:val="20"/>
              </w:rPr>
              <w:t>, квартал Спортивный дом 1</w:t>
            </w:r>
          </w:p>
        </w:tc>
        <w:tc>
          <w:tcPr>
            <w:tcW w:w="2498" w:type="dxa"/>
            <w:shd w:val="clear" w:color="auto" w:fill="FFFFFF" w:themeFill="background1"/>
          </w:tcPr>
          <w:p w14:paraId="1569E57F" w14:textId="77777777" w:rsidR="005C0441" w:rsidRPr="004B5A3B" w:rsidRDefault="005C0441" w:rsidP="007E401B">
            <w:pPr>
              <w:jc w:val="both"/>
              <w:rPr>
                <w:sz w:val="20"/>
                <w:szCs w:val="20"/>
              </w:rPr>
            </w:pPr>
            <w:r w:rsidRPr="004B5A3B">
              <w:rPr>
                <w:sz w:val="20"/>
                <w:szCs w:val="20"/>
              </w:rPr>
              <w:lastRenderedPageBreak/>
              <w:t>Кабинет № 10</w:t>
            </w:r>
            <w:r>
              <w:rPr>
                <w:sz w:val="20"/>
                <w:szCs w:val="20"/>
              </w:rPr>
              <w:t>7</w:t>
            </w:r>
          </w:p>
          <w:p w14:paraId="1A95E340" w14:textId="77777777" w:rsidR="005C0441" w:rsidRDefault="005C0441" w:rsidP="007E401B">
            <w:pPr>
              <w:jc w:val="both"/>
              <w:rPr>
                <w:sz w:val="20"/>
                <w:szCs w:val="20"/>
              </w:rPr>
            </w:pPr>
            <w:r w:rsidRPr="004B5A3B">
              <w:rPr>
                <w:sz w:val="20"/>
                <w:szCs w:val="20"/>
              </w:rPr>
              <w:t>Мастерская «Лечебное дело»</w:t>
            </w:r>
          </w:p>
          <w:p w14:paraId="033BC4E0" w14:textId="77777777" w:rsidR="005C0441" w:rsidRDefault="005C0441" w:rsidP="007E401B">
            <w:pPr>
              <w:jc w:val="both"/>
            </w:pPr>
            <w:r>
              <w:rPr>
                <w:sz w:val="20"/>
                <w:szCs w:val="20"/>
              </w:rPr>
              <w:lastRenderedPageBreak/>
              <w:t>(БТИ № 79)</w:t>
            </w:r>
          </w:p>
        </w:tc>
        <w:tc>
          <w:tcPr>
            <w:tcW w:w="3533" w:type="dxa"/>
            <w:shd w:val="clear" w:color="auto" w:fill="FFFFFF" w:themeFill="background1"/>
          </w:tcPr>
          <w:p w14:paraId="26FC88D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lastRenderedPageBreak/>
              <w:t>Стол преподавательский – 1 шт.</w:t>
            </w:r>
          </w:p>
          <w:p w14:paraId="4119595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Шкаф металлический двухсекционный </w:t>
            </w:r>
            <w:proofErr w:type="spellStart"/>
            <w:r w:rsidRPr="001305DA">
              <w:rPr>
                <w:rFonts w:ascii="Times New Roman" w:hAnsi="Times New Roman"/>
              </w:rPr>
              <w:t>однодверный</w:t>
            </w:r>
            <w:proofErr w:type="spellEnd"/>
            <w:r w:rsidRPr="001305DA">
              <w:rPr>
                <w:rFonts w:ascii="Times New Roman" w:hAnsi="Times New Roman"/>
              </w:rPr>
              <w:t xml:space="preserve"> для </w:t>
            </w:r>
            <w:r w:rsidRPr="001305DA">
              <w:rPr>
                <w:rFonts w:ascii="Times New Roman" w:hAnsi="Times New Roman"/>
              </w:rPr>
              <w:lastRenderedPageBreak/>
              <w:t>размещения хранения лекарственный средств, перевязочных материалов и других изделий медицинского назначения – 1 шт.</w:t>
            </w:r>
          </w:p>
          <w:p w14:paraId="048493C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Кровать функциональная двухсекционная передвижная с регулируемыми по углу наклона секциями и ложем с гидроприводом механизма подъема ложа – 1 шт.</w:t>
            </w:r>
          </w:p>
          <w:p w14:paraId="6D251B5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Кушетка медицинская смотровая – 1 шт. Стол манипуляционный – 1 шт.</w:t>
            </w:r>
          </w:p>
          <w:p w14:paraId="4396DCB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процедурный передвижной с тремя полками – 1 шт.</w:t>
            </w:r>
          </w:p>
          <w:p w14:paraId="0D9DC83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Электрокардиограф – 1 шт.</w:t>
            </w:r>
          </w:p>
          <w:p w14:paraId="7916FC9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Столик прикроватный – 1 шт.</w:t>
            </w:r>
          </w:p>
          <w:p w14:paraId="01E4E41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Тумба прикроватная – 1 шт.</w:t>
            </w:r>
          </w:p>
          <w:p w14:paraId="450EA82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Кресло донорское – 1 шт.</w:t>
            </w:r>
          </w:p>
          <w:p w14:paraId="5E55FF04"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Документация: планирующая, нормативная, методическая.</w:t>
            </w:r>
          </w:p>
          <w:p w14:paraId="2425304B"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Средства обучения: учебная и дополнительная литература, дидактические материалы; </w:t>
            </w:r>
          </w:p>
          <w:p w14:paraId="41BA800B" w14:textId="77777777" w:rsidR="005C0441" w:rsidRPr="001305DA" w:rsidRDefault="005C0441" w:rsidP="007E401B">
            <w:pPr>
              <w:pStyle w:val="ConsPlusNormal"/>
              <w:contextualSpacing/>
              <w:jc w:val="both"/>
              <w:rPr>
                <w:rFonts w:ascii="Times New Roman" w:hAnsi="Times New Roman"/>
              </w:rPr>
            </w:pPr>
            <w:proofErr w:type="gramStart"/>
            <w:r w:rsidRPr="001305DA">
              <w:rPr>
                <w:rFonts w:ascii="Times New Roman" w:hAnsi="Times New Roman"/>
              </w:rPr>
              <w:t>Скелет человека</w:t>
            </w:r>
            <w:proofErr w:type="gramEnd"/>
            <w:r w:rsidRPr="001305DA">
              <w:rPr>
                <w:rFonts w:ascii="Times New Roman" w:hAnsi="Times New Roman"/>
              </w:rPr>
              <w:t xml:space="preserve"> смонтированный на роликовой подставке – 1 шт.</w:t>
            </w:r>
          </w:p>
          <w:p w14:paraId="2ACEF4D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женской промежности (для отработки навыков катетеризации) – 1 шт.</w:t>
            </w:r>
          </w:p>
          <w:p w14:paraId="6092F96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мужской промежности (для отработки навыков катетеризации) – 1 шт. Фантом предплечья (для отработки навыков внутривенных инъекций) – 3 шт. Фантом руки (для отработки навыков внутривенных инъекций) – 3 шт.</w:t>
            </w:r>
          </w:p>
          <w:p w14:paraId="01779BF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таза (для отработки навыков постановки клизмы, внутримышечных инъекций, обработки стомы) – 3 шт. Фантом ягодиц (для отработки навыков внутримышечных инъекций) – 3 шт. Фантом головы – 1 шт.</w:t>
            </w:r>
          </w:p>
          <w:p w14:paraId="64A75CF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lastRenderedPageBreak/>
              <w:t>Фантом головы с пищеводом и желудком – 1 шт.</w:t>
            </w:r>
          </w:p>
          <w:p w14:paraId="03A69B2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человека – 1 шт.</w:t>
            </w:r>
          </w:p>
          <w:p w14:paraId="299B965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туловища для обработки стом – 1 шт.,</w:t>
            </w:r>
          </w:p>
          <w:p w14:paraId="50E359A7"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молочной железы с опухолями – 1 шт.</w:t>
            </w:r>
          </w:p>
          <w:p w14:paraId="3CF33189"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кисти руки с предплечьем (для наложения и снятия швов, обработки ожогов и ран) – 1 шт.</w:t>
            </w:r>
          </w:p>
          <w:p w14:paraId="58C034C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60B49DB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реанимационный – 1 шт.</w:t>
            </w:r>
          </w:p>
          <w:p w14:paraId="0C143C6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Фантом поперхнувшегося человека – 1 шт., фантом акушерский (для демонстрации биомеханизма родов) – 1 шт.</w:t>
            </w:r>
          </w:p>
          <w:p w14:paraId="7F5DB54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Фантом новорожденного (для фантома акушерского) – 1 шт. </w:t>
            </w:r>
          </w:p>
          <w:p w14:paraId="49001C51"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Вкладыш для фантома женской промежности – 1 шт.</w:t>
            </w:r>
          </w:p>
          <w:p w14:paraId="244B19D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w:t>
            </w:r>
            <w:proofErr w:type="gramStart"/>
            <w:r w:rsidRPr="001305DA">
              <w:rPr>
                <w:rFonts w:ascii="Times New Roman" w:hAnsi="Times New Roman"/>
              </w:rPr>
              <w:t>мужской  промежности</w:t>
            </w:r>
            <w:proofErr w:type="gramEnd"/>
            <w:r w:rsidRPr="001305DA">
              <w:rPr>
                <w:rFonts w:ascii="Times New Roman" w:hAnsi="Times New Roman"/>
              </w:rPr>
              <w:t xml:space="preserve"> – 1 шт.</w:t>
            </w:r>
          </w:p>
          <w:p w14:paraId="702AC203"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Вкладыш для фантома предплечья – 3 шт. </w:t>
            </w:r>
          </w:p>
          <w:p w14:paraId="3361F1C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Накладка на руку на резинках (для отработки навыков подкожных инъекций) – 3 шт.</w:t>
            </w:r>
          </w:p>
          <w:p w14:paraId="4F85A03C"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Комплект вкладышей для фантома таза – 2 шт.</w:t>
            </w:r>
          </w:p>
          <w:p w14:paraId="5460ED1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Сменная оболочка для фантома ягодиц – 3 шт.</w:t>
            </w:r>
          </w:p>
          <w:p w14:paraId="2573AC20"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Желудок (для фантома головы с пищеводом и желудком) – 1 шт.</w:t>
            </w:r>
          </w:p>
          <w:p w14:paraId="619F004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Имитаторы ранений и поражений – 2 шт.</w:t>
            </w:r>
          </w:p>
          <w:p w14:paraId="2BDA3D32"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Т11 «Максим II-01» манекен тренажер сердечно-легочный и мозговой реанимации пружинно-механический с индикацией – 1 шт.</w:t>
            </w:r>
          </w:p>
          <w:p w14:paraId="6E6A70BE"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Вставка для фантома акушерского – 1 </w:t>
            </w:r>
            <w:r w:rsidRPr="001305DA">
              <w:rPr>
                <w:rFonts w:ascii="Times New Roman" w:hAnsi="Times New Roman"/>
              </w:rPr>
              <w:lastRenderedPageBreak/>
              <w:t>шт.</w:t>
            </w:r>
          </w:p>
          <w:p w14:paraId="0474111A"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Тренажер наложения швов на рассечения промежности – 1 шт.</w:t>
            </w:r>
          </w:p>
          <w:p w14:paraId="73C0D175"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Кукла для педиатрии, отработки навыков обработки пуповины – 2 шт. 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2 А с иглой 0,6х25 – 1000 шт.</w:t>
            </w:r>
          </w:p>
          <w:p w14:paraId="47306C7D" w14:textId="77777777" w:rsidR="005C0441" w:rsidRPr="001305DA" w:rsidRDefault="005C0441" w:rsidP="007E401B">
            <w:pPr>
              <w:pStyle w:val="ConsPlusNormal"/>
              <w:contextualSpacing/>
              <w:jc w:val="both"/>
              <w:rPr>
                <w:rFonts w:ascii="Times New Roman" w:hAnsi="Times New Roman"/>
              </w:rPr>
            </w:pPr>
            <w:r w:rsidRPr="001305DA">
              <w:rPr>
                <w:rFonts w:ascii="Times New Roman" w:hAnsi="Times New Roman"/>
              </w:rPr>
              <w:t xml:space="preserve">Шприц инъекционный одноразовый </w:t>
            </w:r>
            <w:proofErr w:type="spellStart"/>
            <w:r w:rsidRPr="001305DA">
              <w:rPr>
                <w:rFonts w:ascii="Times New Roman" w:hAnsi="Times New Roman"/>
              </w:rPr>
              <w:t>двухдетальный</w:t>
            </w:r>
            <w:proofErr w:type="spellEnd"/>
            <w:r w:rsidRPr="001305DA">
              <w:rPr>
                <w:rFonts w:ascii="Times New Roman" w:hAnsi="Times New Roman"/>
              </w:rPr>
              <w:t xml:space="preserve"> «</w:t>
            </w:r>
            <w:proofErr w:type="spellStart"/>
            <w:r w:rsidRPr="001305DA">
              <w:rPr>
                <w:rFonts w:ascii="Times New Roman" w:hAnsi="Times New Roman"/>
              </w:rPr>
              <w:t>Луер</w:t>
            </w:r>
            <w:proofErr w:type="spellEnd"/>
            <w:r w:rsidRPr="001305DA">
              <w:rPr>
                <w:rFonts w:ascii="Times New Roman" w:hAnsi="Times New Roman"/>
              </w:rPr>
              <w:t>» 5Б с иглой 0,8х38 – 1000 шт.</w:t>
            </w:r>
          </w:p>
          <w:p w14:paraId="27BEE256" w14:textId="77777777" w:rsidR="005C0441" w:rsidRPr="001305DA" w:rsidRDefault="005C0441" w:rsidP="007E401B">
            <w:pPr>
              <w:jc w:val="both"/>
              <w:rPr>
                <w:sz w:val="20"/>
                <w:szCs w:val="20"/>
              </w:rPr>
            </w:pPr>
            <w:r w:rsidRPr="001305DA">
              <w:rPr>
                <w:sz w:val="20"/>
                <w:szCs w:val="20"/>
              </w:rPr>
              <w:t xml:space="preserve">Шприц инъекционный одноразовый </w:t>
            </w:r>
            <w:proofErr w:type="spellStart"/>
            <w:r w:rsidRPr="001305DA">
              <w:rPr>
                <w:sz w:val="20"/>
                <w:szCs w:val="20"/>
              </w:rPr>
              <w:t>двухдетальный</w:t>
            </w:r>
            <w:proofErr w:type="spellEnd"/>
            <w:r w:rsidRPr="001305DA">
              <w:rPr>
                <w:sz w:val="20"/>
                <w:szCs w:val="20"/>
              </w:rPr>
              <w:t xml:space="preserve"> «</w:t>
            </w:r>
            <w:proofErr w:type="spellStart"/>
            <w:r w:rsidRPr="001305DA">
              <w:rPr>
                <w:sz w:val="20"/>
                <w:szCs w:val="20"/>
              </w:rPr>
              <w:t>Луер</w:t>
            </w:r>
            <w:proofErr w:type="spellEnd"/>
            <w:r w:rsidRPr="001305DA">
              <w:rPr>
                <w:sz w:val="20"/>
                <w:szCs w:val="20"/>
              </w:rPr>
              <w:t>» 10Б с иглой 0,8х40 – 1000 шт.</w:t>
            </w:r>
          </w:p>
        </w:tc>
      </w:tr>
      <w:tr w:rsidR="005C0441" w14:paraId="08BD8BC6" w14:textId="77777777" w:rsidTr="007E401B">
        <w:tc>
          <w:tcPr>
            <w:tcW w:w="916" w:type="dxa"/>
          </w:tcPr>
          <w:p w14:paraId="00996733" w14:textId="77777777" w:rsidR="005C0441" w:rsidRDefault="005C0441" w:rsidP="007E401B">
            <w:pPr>
              <w:jc w:val="center"/>
            </w:pPr>
          </w:p>
        </w:tc>
        <w:tc>
          <w:tcPr>
            <w:tcW w:w="2693" w:type="dxa"/>
          </w:tcPr>
          <w:p w14:paraId="1818C015" w14:textId="77777777" w:rsidR="005C0441" w:rsidRDefault="005C0441" w:rsidP="007E401B">
            <w:pPr>
              <w:jc w:val="both"/>
            </w:pPr>
          </w:p>
        </w:tc>
        <w:tc>
          <w:tcPr>
            <w:tcW w:w="2651" w:type="dxa"/>
            <w:shd w:val="clear" w:color="auto" w:fill="FFFFFF" w:themeFill="background1"/>
          </w:tcPr>
          <w:p w14:paraId="088DB415" w14:textId="77777777" w:rsidR="005C0441" w:rsidRDefault="005C0441" w:rsidP="007E401B">
            <w:pPr>
              <w:jc w:val="both"/>
              <w:rPr>
                <w:rFonts w:eastAsia="Calibri"/>
                <w:bCs w:val="0"/>
              </w:rPr>
            </w:pPr>
            <w:r w:rsidRPr="002B78E5">
              <w:rPr>
                <w:rFonts w:eastAsia="Calibri"/>
              </w:rPr>
              <w:t xml:space="preserve">Кабинет для </w:t>
            </w:r>
            <w:r>
              <w:rPr>
                <w:rFonts w:eastAsia="Calibri"/>
              </w:rPr>
              <w:t xml:space="preserve"> </w:t>
            </w:r>
            <w:r w:rsidRPr="002B78E5">
              <w:rPr>
                <w:rFonts w:eastAsia="Calibri"/>
              </w:rPr>
              <w:t xml:space="preserve"> воспитательной работы</w:t>
            </w:r>
          </w:p>
        </w:tc>
        <w:tc>
          <w:tcPr>
            <w:tcW w:w="2495" w:type="dxa"/>
            <w:shd w:val="clear" w:color="auto" w:fill="FFFFFF" w:themeFill="background1"/>
          </w:tcPr>
          <w:p w14:paraId="3F424F6D" w14:textId="77777777" w:rsidR="005C0441" w:rsidRPr="003E329A" w:rsidRDefault="005C0441" w:rsidP="007E401B">
            <w:pPr>
              <w:jc w:val="both"/>
              <w:rPr>
                <w:sz w:val="20"/>
                <w:szCs w:val="20"/>
              </w:rPr>
            </w:pPr>
            <w:r w:rsidRPr="00FB6C83">
              <w:rPr>
                <w:sz w:val="20"/>
                <w:szCs w:val="20"/>
              </w:rPr>
              <w:t xml:space="preserve">628162, Ханты-Мансийский автономный округ-Югра, Белоярский район, </w:t>
            </w:r>
            <w:proofErr w:type="gramStart"/>
            <w:r w:rsidRPr="00FB6C83">
              <w:rPr>
                <w:sz w:val="20"/>
                <w:szCs w:val="20"/>
              </w:rPr>
              <w:t>город  Белоярский</w:t>
            </w:r>
            <w:proofErr w:type="gramEnd"/>
            <w:r w:rsidRPr="00FB6C83">
              <w:rPr>
                <w:sz w:val="20"/>
                <w:szCs w:val="20"/>
              </w:rPr>
              <w:t>, квартал Спортивный дом 1</w:t>
            </w:r>
          </w:p>
        </w:tc>
        <w:tc>
          <w:tcPr>
            <w:tcW w:w="2498" w:type="dxa"/>
            <w:shd w:val="clear" w:color="auto" w:fill="FFFFFF" w:themeFill="background1"/>
          </w:tcPr>
          <w:p w14:paraId="6DEDD6DC" w14:textId="77777777" w:rsidR="005C0441" w:rsidRDefault="005C0441" w:rsidP="007E401B">
            <w:pPr>
              <w:jc w:val="both"/>
              <w:rPr>
                <w:sz w:val="20"/>
                <w:szCs w:val="20"/>
              </w:rPr>
            </w:pPr>
            <w:r>
              <w:rPr>
                <w:sz w:val="20"/>
                <w:szCs w:val="20"/>
              </w:rPr>
              <w:t>Актовый зал № 306</w:t>
            </w:r>
          </w:p>
          <w:p w14:paraId="58589860" w14:textId="77777777" w:rsidR="005C0441" w:rsidRDefault="005C0441" w:rsidP="007E401B">
            <w:pPr>
              <w:jc w:val="both"/>
              <w:rPr>
                <w:sz w:val="20"/>
                <w:szCs w:val="20"/>
              </w:rPr>
            </w:pPr>
            <w:r>
              <w:rPr>
                <w:sz w:val="20"/>
                <w:szCs w:val="20"/>
              </w:rPr>
              <w:t>(БТИ № 143)</w:t>
            </w:r>
          </w:p>
        </w:tc>
        <w:tc>
          <w:tcPr>
            <w:tcW w:w="3533" w:type="dxa"/>
            <w:shd w:val="clear" w:color="auto" w:fill="FFFFFF" w:themeFill="background1"/>
          </w:tcPr>
          <w:p w14:paraId="59DA8ECA" w14:textId="77777777" w:rsidR="005C0441" w:rsidRPr="002B78E5" w:rsidRDefault="005C0441" w:rsidP="007E401B">
            <w:pPr>
              <w:rPr>
                <w:sz w:val="20"/>
                <w:szCs w:val="20"/>
              </w:rPr>
            </w:pPr>
            <w:r>
              <w:rPr>
                <w:sz w:val="20"/>
                <w:szCs w:val="20"/>
              </w:rPr>
              <w:t>С</w:t>
            </w:r>
            <w:r w:rsidRPr="002B78E5">
              <w:rPr>
                <w:sz w:val="20"/>
                <w:szCs w:val="20"/>
              </w:rPr>
              <w:t xml:space="preserve">тол </w:t>
            </w:r>
            <w:r>
              <w:rPr>
                <w:sz w:val="20"/>
                <w:szCs w:val="20"/>
              </w:rPr>
              <w:t xml:space="preserve">– </w:t>
            </w:r>
            <w:r w:rsidRPr="002B78E5">
              <w:rPr>
                <w:sz w:val="20"/>
                <w:szCs w:val="20"/>
              </w:rPr>
              <w:t>1</w:t>
            </w:r>
            <w:r>
              <w:rPr>
                <w:sz w:val="20"/>
                <w:szCs w:val="20"/>
              </w:rPr>
              <w:t xml:space="preserve"> шт.</w:t>
            </w:r>
          </w:p>
          <w:p w14:paraId="30A4B526" w14:textId="77777777" w:rsidR="005C0441" w:rsidRPr="002B78E5" w:rsidRDefault="005C0441" w:rsidP="007E401B">
            <w:pPr>
              <w:rPr>
                <w:sz w:val="20"/>
                <w:szCs w:val="20"/>
              </w:rPr>
            </w:pPr>
            <w:proofErr w:type="gramStart"/>
            <w:r>
              <w:rPr>
                <w:sz w:val="20"/>
                <w:szCs w:val="20"/>
              </w:rPr>
              <w:t>С</w:t>
            </w:r>
            <w:r w:rsidRPr="002B78E5">
              <w:rPr>
                <w:sz w:val="20"/>
                <w:szCs w:val="20"/>
              </w:rPr>
              <w:t xml:space="preserve">тул </w:t>
            </w:r>
            <w:r>
              <w:rPr>
                <w:sz w:val="20"/>
                <w:szCs w:val="20"/>
              </w:rPr>
              <w:t xml:space="preserve"> -</w:t>
            </w:r>
            <w:proofErr w:type="gramEnd"/>
            <w:r>
              <w:rPr>
                <w:sz w:val="20"/>
                <w:szCs w:val="20"/>
              </w:rPr>
              <w:t xml:space="preserve"> </w:t>
            </w:r>
            <w:r w:rsidRPr="002B78E5">
              <w:rPr>
                <w:sz w:val="20"/>
                <w:szCs w:val="20"/>
              </w:rPr>
              <w:t>3</w:t>
            </w:r>
            <w:r>
              <w:rPr>
                <w:sz w:val="20"/>
                <w:szCs w:val="20"/>
              </w:rPr>
              <w:t xml:space="preserve"> шт.</w:t>
            </w:r>
          </w:p>
          <w:p w14:paraId="39C63D82" w14:textId="77777777" w:rsidR="005C0441" w:rsidRPr="002B78E5" w:rsidRDefault="005C0441" w:rsidP="007E401B">
            <w:pPr>
              <w:rPr>
                <w:sz w:val="20"/>
                <w:szCs w:val="20"/>
              </w:rPr>
            </w:pPr>
            <w:r>
              <w:rPr>
                <w:sz w:val="20"/>
                <w:szCs w:val="20"/>
              </w:rPr>
              <w:t>С</w:t>
            </w:r>
            <w:r w:rsidRPr="002B78E5">
              <w:rPr>
                <w:sz w:val="20"/>
                <w:szCs w:val="20"/>
              </w:rPr>
              <w:t xml:space="preserve">иденье театральное </w:t>
            </w:r>
            <w:r>
              <w:rPr>
                <w:sz w:val="20"/>
                <w:szCs w:val="20"/>
              </w:rPr>
              <w:t xml:space="preserve">– </w:t>
            </w:r>
            <w:r w:rsidRPr="002B78E5">
              <w:rPr>
                <w:sz w:val="20"/>
                <w:szCs w:val="20"/>
              </w:rPr>
              <w:t>108</w:t>
            </w:r>
            <w:r>
              <w:rPr>
                <w:sz w:val="20"/>
                <w:szCs w:val="20"/>
              </w:rPr>
              <w:t xml:space="preserve"> шт.</w:t>
            </w:r>
          </w:p>
          <w:p w14:paraId="053281BE" w14:textId="77777777" w:rsidR="005C0441" w:rsidRPr="002B78E5" w:rsidRDefault="005C0441" w:rsidP="007E401B">
            <w:pPr>
              <w:rPr>
                <w:sz w:val="20"/>
                <w:szCs w:val="20"/>
              </w:rPr>
            </w:pPr>
            <w:proofErr w:type="gramStart"/>
            <w:r>
              <w:rPr>
                <w:sz w:val="20"/>
                <w:szCs w:val="20"/>
              </w:rPr>
              <w:t>П</w:t>
            </w:r>
            <w:r w:rsidRPr="002B78E5">
              <w:rPr>
                <w:sz w:val="20"/>
                <w:szCs w:val="20"/>
              </w:rPr>
              <w:t xml:space="preserve">роектор </w:t>
            </w:r>
            <w:r>
              <w:rPr>
                <w:sz w:val="20"/>
                <w:szCs w:val="20"/>
              </w:rPr>
              <w:t xml:space="preserve"> -</w:t>
            </w:r>
            <w:proofErr w:type="gramEnd"/>
            <w:r w:rsidRPr="002B78E5">
              <w:rPr>
                <w:sz w:val="20"/>
                <w:szCs w:val="20"/>
              </w:rPr>
              <w:t>1</w:t>
            </w:r>
            <w:r>
              <w:rPr>
                <w:sz w:val="20"/>
                <w:szCs w:val="20"/>
              </w:rPr>
              <w:t xml:space="preserve"> шт.</w:t>
            </w:r>
          </w:p>
          <w:p w14:paraId="7DA7FD82" w14:textId="77777777" w:rsidR="005C0441" w:rsidRPr="002B78E5" w:rsidRDefault="005C0441" w:rsidP="007E401B">
            <w:pPr>
              <w:rPr>
                <w:sz w:val="20"/>
                <w:szCs w:val="20"/>
              </w:rPr>
            </w:pPr>
            <w:r>
              <w:rPr>
                <w:sz w:val="20"/>
                <w:szCs w:val="20"/>
              </w:rPr>
              <w:t>Н</w:t>
            </w:r>
            <w:r w:rsidRPr="002B78E5">
              <w:rPr>
                <w:sz w:val="20"/>
                <w:szCs w:val="20"/>
              </w:rPr>
              <w:t xml:space="preserve">оутбук </w:t>
            </w:r>
            <w:proofErr w:type="spellStart"/>
            <w:proofErr w:type="gramStart"/>
            <w:r w:rsidRPr="002B78E5">
              <w:rPr>
                <w:sz w:val="20"/>
                <w:szCs w:val="20"/>
              </w:rPr>
              <w:t>Aqvaris</w:t>
            </w:r>
            <w:proofErr w:type="spellEnd"/>
            <w:r w:rsidRPr="002B78E5">
              <w:rPr>
                <w:sz w:val="20"/>
                <w:szCs w:val="20"/>
              </w:rPr>
              <w:t xml:space="preserve"> </w:t>
            </w:r>
            <w:r>
              <w:rPr>
                <w:sz w:val="20"/>
                <w:szCs w:val="20"/>
              </w:rPr>
              <w:t xml:space="preserve"> -</w:t>
            </w:r>
            <w:proofErr w:type="gramEnd"/>
            <w:r>
              <w:rPr>
                <w:sz w:val="20"/>
                <w:szCs w:val="20"/>
              </w:rPr>
              <w:t xml:space="preserve"> </w:t>
            </w:r>
            <w:r w:rsidRPr="002B78E5">
              <w:rPr>
                <w:sz w:val="20"/>
                <w:szCs w:val="20"/>
              </w:rPr>
              <w:t>1</w:t>
            </w:r>
            <w:r>
              <w:rPr>
                <w:sz w:val="20"/>
                <w:szCs w:val="20"/>
              </w:rPr>
              <w:t xml:space="preserve"> шт.</w:t>
            </w:r>
          </w:p>
          <w:p w14:paraId="30B559DE" w14:textId="77777777" w:rsidR="005C0441" w:rsidRPr="002B78E5" w:rsidRDefault="005C0441" w:rsidP="007E401B">
            <w:pPr>
              <w:rPr>
                <w:sz w:val="20"/>
                <w:szCs w:val="20"/>
              </w:rPr>
            </w:pPr>
            <w:r>
              <w:rPr>
                <w:sz w:val="20"/>
                <w:szCs w:val="20"/>
              </w:rPr>
              <w:t>По</w:t>
            </w:r>
            <w:r w:rsidRPr="002B78E5">
              <w:rPr>
                <w:sz w:val="20"/>
                <w:szCs w:val="20"/>
              </w:rPr>
              <w:t xml:space="preserve">ртьера </w:t>
            </w:r>
            <w:proofErr w:type="gramStart"/>
            <w:r w:rsidRPr="002B78E5">
              <w:rPr>
                <w:sz w:val="20"/>
                <w:szCs w:val="20"/>
              </w:rPr>
              <w:t xml:space="preserve">красная </w:t>
            </w:r>
            <w:r>
              <w:rPr>
                <w:sz w:val="20"/>
                <w:szCs w:val="20"/>
              </w:rPr>
              <w:t xml:space="preserve"> -</w:t>
            </w:r>
            <w:proofErr w:type="gramEnd"/>
            <w:r>
              <w:rPr>
                <w:sz w:val="20"/>
                <w:szCs w:val="20"/>
              </w:rPr>
              <w:t xml:space="preserve"> </w:t>
            </w:r>
            <w:r w:rsidRPr="002B78E5">
              <w:rPr>
                <w:sz w:val="20"/>
                <w:szCs w:val="20"/>
              </w:rPr>
              <w:t>10</w:t>
            </w:r>
            <w:r>
              <w:rPr>
                <w:sz w:val="20"/>
                <w:szCs w:val="20"/>
              </w:rPr>
              <w:t xml:space="preserve"> шт.</w:t>
            </w:r>
          </w:p>
          <w:p w14:paraId="38455405" w14:textId="77777777" w:rsidR="005C0441" w:rsidRPr="002B78E5" w:rsidRDefault="005C0441" w:rsidP="007E401B">
            <w:pPr>
              <w:rPr>
                <w:sz w:val="20"/>
                <w:szCs w:val="20"/>
              </w:rPr>
            </w:pPr>
            <w:r>
              <w:rPr>
                <w:sz w:val="20"/>
                <w:szCs w:val="20"/>
              </w:rPr>
              <w:t>З</w:t>
            </w:r>
            <w:r w:rsidRPr="002B78E5">
              <w:rPr>
                <w:sz w:val="20"/>
                <w:szCs w:val="20"/>
              </w:rPr>
              <w:t>акулиса</w:t>
            </w:r>
            <w:r>
              <w:rPr>
                <w:sz w:val="20"/>
                <w:szCs w:val="20"/>
              </w:rPr>
              <w:t xml:space="preserve"> </w:t>
            </w:r>
            <w:r w:rsidRPr="002B78E5">
              <w:rPr>
                <w:sz w:val="20"/>
                <w:szCs w:val="20"/>
              </w:rPr>
              <w:t xml:space="preserve"> </w:t>
            </w:r>
            <w:r>
              <w:rPr>
                <w:sz w:val="20"/>
                <w:szCs w:val="20"/>
              </w:rPr>
              <w:t xml:space="preserve"> - 2 шт.</w:t>
            </w:r>
          </w:p>
          <w:p w14:paraId="56B50A66" w14:textId="77777777" w:rsidR="005C0441" w:rsidRPr="002B78E5" w:rsidRDefault="005C0441" w:rsidP="007E401B">
            <w:pPr>
              <w:rPr>
                <w:sz w:val="20"/>
                <w:szCs w:val="20"/>
              </w:rPr>
            </w:pPr>
            <w:r>
              <w:rPr>
                <w:sz w:val="20"/>
                <w:szCs w:val="20"/>
              </w:rPr>
              <w:t>Т</w:t>
            </w:r>
            <w:r w:rsidRPr="002B78E5">
              <w:rPr>
                <w:sz w:val="20"/>
                <w:szCs w:val="20"/>
              </w:rPr>
              <w:t>юль бел</w:t>
            </w:r>
            <w:r>
              <w:rPr>
                <w:sz w:val="20"/>
                <w:szCs w:val="20"/>
              </w:rPr>
              <w:t xml:space="preserve">ый – </w:t>
            </w:r>
            <w:r w:rsidRPr="002B78E5">
              <w:rPr>
                <w:sz w:val="20"/>
                <w:szCs w:val="20"/>
              </w:rPr>
              <w:t>10</w:t>
            </w:r>
            <w:r>
              <w:rPr>
                <w:sz w:val="20"/>
                <w:szCs w:val="20"/>
              </w:rPr>
              <w:t xml:space="preserve"> шт.</w:t>
            </w:r>
          </w:p>
          <w:p w14:paraId="7A5CC8F0" w14:textId="77777777" w:rsidR="005C0441" w:rsidRPr="002B78E5" w:rsidRDefault="005C0441" w:rsidP="007E401B">
            <w:pPr>
              <w:rPr>
                <w:sz w:val="20"/>
                <w:szCs w:val="20"/>
              </w:rPr>
            </w:pPr>
            <w:r>
              <w:rPr>
                <w:sz w:val="20"/>
                <w:szCs w:val="20"/>
              </w:rPr>
              <w:t>Ш</w:t>
            </w:r>
            <w:r w:rsidRPr="002B78E5">
              <w:rPr>
                <w:sz w:val="20"/>
                <w:szCs w:val="20"/>
              </w:rPr>
              <w:t xml:space="preserve">тора цветная на </w:t>
            </w:r>
            <w:proofErr w:type="gramStart"/>
            <w:r w:rsidRPr="002B78E5">
              <w:rPr>
                <w:sz w:val="20"/>
                <w:szCs w:val="20"/>
              </w:rPr>
              <w:t xml:space="preserve">сцене </w:t>
            </w:r>
            <w:r>
              <w:rPr>
                <w:sz w:val="20"/>
                <w:szCs w:val="20"/>
              </w:rPr>
              <w:t xml:space="preserve"> -</w:t>
            </w:r>
            <w:proofErr w:type="gramEnd"/>
            <w:r>
              <w:rPr>
                <w:sz w:val="20"/>
                <w:szCs w:val="20"/>
              </w:rPr>
              <w:t xml:space="preserve"> </w:t>
            </w:r>
            <w:r w:rsidRPr="002B78E5">
              <w:rPr>
                <w:sz w:val="20"/>
                <w:szCs w:val="20"/>
              </w:rPr>
              <w:t>2</w:t>
            </w:r>
            <w:r>
              <w:rPr>
                <w:sz w:val="20"/>
                <w:szCs w:val="20"/>
              </w:rPr>
              <w:t xml:space="preserve"> шт.</w:t>
            </w:r>
          </w:p>
          <w:p w14:paraId="54958FE1" w14:textId="77777777" w:rsidR="005C0441" w:rsidRPr="001305DA" w:rsidRDefault="005C0441" w:rsidP="007E401B">
            <w:pPr>
              <w:rPr>
                <w:sz w:val="20"/>
                <w:szCs w:val="20"/>
              </w:rPr>
            </w:pPr>
            <w:r>
              <w:rPr>
                <w:sz w:val="20"/>
                <w:szCs w:val="20"/>
              </w:rPr>
              <w:t>Ш</w:t>
            </w:r>
            <w:r w:rsidRPr="002B78E5">
              <w:rPr>
                <w:sz w:val="20"/>
                <w:szCs w:val="20"/>
              </w:rPr>
              <w:t>тора белая на сцене</w:t>
            </w:r>
            <w:r>
              <w:rPr>
                <w:sz w:val="20"/>
                <w:szCs w:val="20"/>
              </w:rPr>
              <w:t xml:space="preserve"> – </w:t>
            </w:r>
            <w:r w:rsidRPr="002B78E5">
              <w:rPr>
                <w:sz w:val="20"/>
                <w:szCs w:val="20"/>
              </w:rPr>
              <w:t>4</w:t>
            </w:r>
            <w:r>
              <w:rPr>
                <w:sz w:val="20"/>
                <w:szCs w:val="20"/>
              </w:rPr>
              <w:t xml:space="preserve"> шт.</w:t>
            </w:r>
          </w:p>
        </w:tc>
      </w:tr>
      <w:tr w:rsidR="005C0441" w14:paraId="5C57013C" w14:textId="77777777" w:rsidTr="007E401B">
        <w:tc>
          <w:tcPr>
            <w:tcW w:w="916" w:type="dxa"/>
          </w:tcPr>
          <w:p w14:paraId="6AA7E705" w14:textId="77777777" w:rsidR="005C0441" w:rsidRDefault="005C0441" w:rsidP="007E401B">
            <w:pPr>
              <w:jc w:val="center"/>
            </w:pPr>
          </w:p>
        </w:tc>
        <w:tc>
          <w:tcPr>
            <w:tcW w:w="2693" w:type="dxa"/>
          </w:tcPr>
          <w:p w14:paraId="46569E95" w14:textId="77777777" w:rsidR="005C0441" w:rsidRDefault="005C0441" w:rsidP="007E401B">
            <w:pPr>
              <w:jc w:val="both"/>
            </w:pPr>
          </w:p>
        </w:tc>
        <w:tc>
          <w:tcPr>
            <w:tcW w:w="2651" w:type="dxa"/>
            <w:shd w:val="clear" w:color="auto" w:fill="FFFFFF" w:themeFill="background1"/>
          </w:tcPr>
          <w:p w14:paraId="040E85F6" w14:textId="77777777" w:rsidR="005C0441" w:rsidRPr="005446AC" w:rsidRDefault="005C0441" w:rsidP="007E401B">
            <w:pPr>
              <w:jc w:val="both"/>
              <w:rPr>
                <w:rFonts w:eastAsia="Calibri"/>
                <w:bCs w:val="0"/>
              </w:rPr>
            </w:pPr>
            <w:r>
              <w:rPr>
                <w:rFonts w:eastAsia="Calibri"/>
              </w:rPr>
              <w:t>Кабинет для самостоятельной и воспитательной работы</w:t>
            </w:r>
          </w:p>
        </w:tc>
        <w:tc>
          <w:tcPr>
            <w:tcW w:w="2495" w:type="dxa"/>
            <w:shd w:val="clear" w:color="auto" w:fill="FFFFFF" w:themeFill="background1"/>
          </w:tcPr>
          <w:p w14:paraId="3C35DAF3" w14:textId="77777777" w:rsidR="005C0441" w:rsidRPr="00941A0B" w:rsidRDefault="005C0441" w:rsidP="007E401B">
            <w:pPr>
              <w:jc w:val="both"/>
              <w:rPr>
                <w:sz w:val="20"/>
                <w:szCs w:val="20"/>
              </w:rPr>
            </w:pPr>
            <w:r w:rsidRPr="003E329A">
              <w:rPr>
                <w:sz w:val="20"/>
                <w:szCs w:val="20"/>
              </w:rPr>
              <w:t xml:space="preserve">628162, Ханты-Мансийский автономный округ-Югра, Белоярский район, </w:t>
            </w:r>
            <w:proofErr w:type="gramStart"/>
            <w:r w:rsidRPr="003E329A">
              <w:rPr>
                <w:sz w:val="20"/>
                <w:szCs w:val="20"/>
              </w:rPr>
              <w:t>город  Белоярский</w:t>
            </w:r>
            <w:proofErr w:type="gramEnd"/>
            <w:r w:rsidRPr="003E329A">
              <w:rPr>
                <w:sz w:val="20"/>
                <w:szCs w:val="20"/>
              </w:rPr>
              <w:t>, квартал Спортивный дом 1</w:t>
            </w:r>
          </w:p>
        </w:tc>
        <w:tc>
          <w:tcPr>
            <w:tcW w:w="2498" w:type="dxa"/>
            <w:shd w:val="clear" w:color="auto" w:fill="FFFFFF" w:themeFill="background1"/>
          </w:tcPr>
          <w:p w14:paraId="791D7909" w14:textId="77777777" w:rsidR="005C0441" w:rsidRDefault="005C0441" w:rsidP="007E401B">
            <w:pPr>
              <w:jc w:val="both"/>
              <w:rPr>
                <w:sz w:val="20"/>
                <w:szCs w:val="20"/>
              </w:rPr>
            </w:pPr>
            <w:r>
              <w:rPr>
                <w:sz w:val="20"/>
                <w:szCs w:val="20"/>
              </w:rPr>
              <w:t>Кабинет № 219</w:t>
            </w:r>
          </w:p>
          <w:p w14:paraId="7AB94986" w14:textId="77777777" w:rsidR="005C0441" w:rsidRDefault="005C0441" w:rsidP="007E401B">
            <w:pPr>
              <w:jc w:val="both"/>
              <w:rPr>
                <w:sz w:val="20"/>
                <w:szCs w:val="20"/>
              </w:rPr>
            </w:pPr>
            <w:r>
              <w:rPr>
                <w:sz w:val="20"/>
                <w:szCs w:val="20"/>
              </w:rPr>
              <w:t xml:space="preserve">Библиотека, читальный зал с выходом в сеть Интернет </w:t>
            </w:r>
          </w:p>
          <w:p w14:paraId="3146923E" w14:textId="77777777" w:rsidR="005C0441" w:rsidRPr="004B5A3B" w:rsidRDefault="005C0441" w:rsidP="007E401B">
            <w:pPr>
              <w:jc w:val="both"/>
              <w:rPr>
                <w:sz w:val="20"/>
                <w:szCs w:val="20"/>
              </w:rPr>
            </w:pPr>
            <w:r>
              <w:rPr>
                <w:sz w:val="20"/>
                <w:szCs w:val="20"/>
              </w:rPr>
              <w:t>(БТИ № 123-125)</w:t>
            </w:r>
          </w:p>
        </w:tc>
        <w:tc>
          <w:tcPr>
            <w:tcW w:w="3533" w:type="dxa"/>
            <w:shd w:val="clear" w:color="auto" w:fill="FFFFFF" w:themeFill="background1"/>
          </w:tcPr>
          <w:p w14:paraId="7B651209" w14:textId="77777777" w:rsidR="005C0441" w:rsidRPr="001305DA" w:rsidRDefault="005C0441" w:rsidP="007E401B">
            <w:pPr>
              <w:rPr>
                <w:sz w:val="20"/>
                <w:szCs w:val="20"/>
              </w:rPr>
            </w:pPr>
            <w:r w:rsidRPr="001305DA">
              <w:rPr>
                <w:sz w:val="20"/>
                <w:szCs w:val="20"/>
              </w:rPr>
              <w:t xml:space="preserve">Интерактивный комплекс </w:t>
            </w:r>
            <w:proofErr w:type="spellStart"/>
            <w:r w:rsidRPr="001305DA">
              <w:rPr>
                <w:sz w:val="20"/>
                <w:szCs w:val="20"/>
              </w:rPr>
              <w:t>SmartMate</w:t>
            </w:r>
            <w:proofErr w:type="spellEnd"/>
            <w:r w:rsidRPr="001305DA">
              <w:rPr>
                <w:sz w:val="20"/>
                <w:szCs w:val="20"/>
              </w:rPr>
              <w:t xml:space="preserve"> 75 + мобильная стойка- 1 шт.</w:t>
            </w:r>
          </w:p>
          <w:p w14:paraId="6F71E857" w14:textId="77777777" w:rsidR="005C0441" w:rsidRPr="001305DA" w:rsidRDefault="005C0441" w:rsidP="007E401B">
            <w:pPr>
              <w:rPr>
                <w:sz w:val="20"/>
                <w:szCs w:val="20"/>
                <w:lang w:val="en-US"/>
              </w:rPr>
            </w:pPr>
            <w:r w:rsidRPr="001305DA">
              <w:rPr>
                <w:sz w:val="20"/>
                <w:szCs w:val="20"/>
              </w:rPr>
              <w:t>МФУ</w:t>
            </w:r>
            <w:r w:rsidRPr="001305DA">
              <w:rPr>
                <w:sz w:val="20"/>
                <w:szCs w:val="20"/>
                <w:lang w:val="en-US"/>
              </w:rPr>
              <w:t xml:space="preserve"> </w:t>
            </w:r>
            <w:r w:rsidRPr="001305DA">
              <w:rPr>
                <w:sz w:val="20"/>
                <w:szCs w:val="20"/>
              </w:rPr>
              <w:t>лазерное</w:t>
            </w:r>
            <w:r w:rsidRPr="001305DA">
              <w:rPr>
                <w:sz w:val="20"/>
                <w:szCs w:val="20"/>
                <w:lang w:val="en-US"/>
              </w:rPr>
              <w:t xml:space="preserve"> HP Color LaserJet Pro M479fnw</w:t>
            </w:r>
          </w:p>
          <w:p w14:paraId="7FEB4238" w14:textId="77777777" w:rsidR="005C0441" w:rsidRPr="001305DA" w:rsidRDefault="005C0441" w:rsidP="007E401B">
            <w:pPr>
              <w:rPr>
                <w:sz w:val="20"/>
                <w:szCs w:val="20"/>
              </w:rPr>
            </w:pPr>
            <w:r w:rsidRPr="009B5C73">
              <w:rPr>
                <w:sz w:val="20"/>
                <w:szCs w:val="20"/>
                <w:lang w:val="en-US"/>
              </w:rPr>
              <w:t xml:space="preserve"> </w:t>
            </w:r>
            <w:r w:rsidRPr="001305DA">
              <w:rPr>
                <w:sz w:val="20"/>
                <w:szCs w:val="20"/>
              </w:rPr>
              <w:t>- 1 шт.</w:t>
            </w:r>
          </w:p>
          <w:p w14:paraId="7F585ED8" w14:textId="77777777" w:rsidR="005C0441" w:rsidRPr="001305DA" w:rsidRDefault="005C0441" w:rsidP="007E401B">
            <w:pPr>
              <w:rPr>
                <w:sz w:val="20"/>
                <w:szCs w:val="20"/>
              </w:rPr>
            </w:pPr>
            <w:r w:rsidRPr="001305DA">
              <w:rPr>
                <w:sz w:val="20"/>
                <w:szCs w:val="20"/>
              </w:rPr>
              <w:t xml:space="preserve">Стол эргономичный ZAMM ФорматТР60х30 с ЛДСП экраном с </w:t>
            </w:r>
            <w:proofErr w:type="spellStart"/>
            <w:r w:rsidRPr="001305DA">
              <w:rPr>
                <w:sz w:val="20"/>
                <w:szCs w:val="20"/>
              </w:rPr>
              <w:t>подкатной</w:t>
            </w:r>
            <w:proofErr w:type="spellEnd"/>
            <w:r w:rsidRPr="001305DA">
              <w:rPr>
                <w:sz w:val="20"/>
                <w:szCs w:val="20"/>
              </w:rPr>
              <w:t xml:space="preserve"> подставкой -</w:t>
            </w:r>
          </w:p>
          <w:p w14:paraId="7C3B7216" w14:textId="77777777" w:rsidR="005C0441" w:rsidRPr="001305DA" w:rsidRDefault="005C0441" w:rsidP="007E401B">
            <w:pPr>
              <w:rPr>
                <w:sz w:val="20"/>
                <w:szCs w:val="20"/>
              </w:rPr>
            </w:pPr>
            <w:r w:rsidRPr="001305DA">
              <w:rPr>
                <w:sz w:val="20"/>
                <w:szCs w:val="20"/>
              </w:rPr>
              <w:t>1 шт.</w:t>
            </w:r>
          </w:p>
          <w:p w14:paraId="0F94AC4F" w14:textId="77777777" w:rsidR="005C0441" w:rsidRPr="001305DA" w:rsidRDefault="005C0441" w:rsidP="007E401B">
            <w:pPr>
              <w:rPr>
                <w:sz w:val="20"/>
                <w:szCs w:val="20"/>
              </w:rPr>
            </w:pPr>
            <w:r w:rsidRPr="001305DA">
              <w:rPr>
                <w:sz w:val="20"/>
                <w:szCs w:val="20"/>
              </w:rPr>
              <w:t xml:space="preserve">Стол </w:t>
            </w:r>
            <w:proofErr w:type="spellStart"/>
            <w:r w:rsidRPr="001305DA">
              <w:rPr>
                <w:sz w:val="20"/>
                <w:szCs w:val="20"/>
              </w:rPr>
              <w:t>эргономичныйZAMM</w:t>
            </w:r>
            <w:proofErr w:type="spellEnd"/>
            <w:r w:rsidRPr="001305DA">
              <w:rPr>
                <w:sz w:val="20"/>
                <w:szCs w:val="20"/>
              </w:rPr>
              <w:t xml:space="preserve"> ФорматТР60х30 с ЛДСП экраном с </w:t>
            </w:r>
            <w:proofErr w:type="spellStart"/>
            <w:r w:rsidRPr="001305DA">
              <w:rPr>
                <w:sz w:val="20"/>
                <w:szCs w:val="20"/>
              </w:rPr>
              <w:t>подкатной</w:t>
            </w:r>
            <w:proofErr w:type="spellEnd"/>
            <w:r w:rsidRPr="001305DA">
              <w:rPr>
                <w:sz w:val="20"/>
                <w:szCs w:val="20"/>
              </w:rPr>
              <w:t xml:space="preserve"> подставкой</w:t>
            </w:r>
            <w:r>
              <w:rPr>
                <w:sz w:val="20"/>
                <w:szCs w:val="20"/>
              </w:rPr>
              <w:t xml:space="preserve"> – </w:t>
            </w:r>
            <w:r w:rsidRPr="001305DA">
              <w:rPr>
                <w:sz w:val="20"/>
                <w:szCs w:val="20"/>
              </w:rPr>
              <w:t>1</w:t>
            </w:r>
            <w:r>
              <w:rPr>
                <w:sz w:val="20"/>
                <w:szCs w:val="20"/>
              </w:rPr>
              <w:t xml:space="preserve"> шт.</w:t>
            </w:r>
          </w:p>
          <w:p w14:paraId="55A2FEFB" w14:textId="77777777" w:rsidR="005C0441" w:rsidRPr="001305DA" w:rsidRDefault="005C0441" w:rsidP="007E401B">
            <w:pPr>
              <w:rPr>
                <w:sz w:val="20"/>
                <w:szCs w:val="20"/>
              </w:rPr>
            </w:pPr>
            <w:r w:rsidRPr="001305DA">
              <w:rPr>
                <w:sz w:val="20"/>
                <w:szCs w:val="20"/>
              </w:rPr>
              <w:t>Прямой стол для переговоров ZAMM 400*100*74,5</w:t>
            </w:r>
            <w:r>
              <w:rPr>
                <w:sz w:val="20"/>
                <w:szCs w:val="20"/>
              </w:rPr>
              <w:t xml:space="preserve"> – 3 шт.</w:t>
            </w:r>
          </w:p>
          <w:p w14:paraId="691CCA6F" w14:textId="77777777" w:rsidR="005C0441" w:rsidRPr="001305DA" w:rsidRDefault="005C0441" w:rsidP="007E401B">
            <w:pPr>
              <w:rPr>
                <w:sz w:val="20"/>
                <w:szCs w:val="20"/>
              </w:rPr>
            </w:pPr>
            <w:r w:rsidRPr="001305DA">
              <w:rPr>
                <w:sz w:val="20"/>
                <w:szCs w:val="20"/>
              </w:rPr>
              <w:t>Стол ZAMM Пилот Компакт80*60*76</w:t>
            </w:r>
          </w:p>
          <w:p w14:paraId="108EE9B5" w14:textId="77777777" w:rsidR="005C0441" w:rsidRPr="001305DA" w:rsidRDefault="005C0441" w:rsidP="007E401B">
            <w:pPr>
              <w:rPr>
                <w:sz w:val="20"/>
                <w:szCs w:val="20"/>
              </w:rPr>
            </w:pPr>
            <w:r w:rsidRPr="001305DA">
              <w:rPr>
                <w:sz w:val="20"/>
                <w:szCs w:val="20"/>
              </w:rPr>
              <w:t>1</w:t>
            </w:r>
          </w:p>
          <w:p w14:paraId="55A86F03" w14:textId="77777777" w:rsidR="005C0441" w:rsidRPr="001305DA" w:rsidRDefault="005C0441" w:rsidP="007E401B">
            <w:pPr>
              <w:rPr>
                <w:sz w:val="20"/>
                <w:szCs w:val="20"/>
              </w:rPr>
            </w:pPr>
            <w:r w:rsidRPr="001305DA">
              <w:rPr>
                <w:sz w:val="20"/>
                <w:szCs w:val="20"/>
              </w:rPr>
              <w:lastRenderedPageBreak/>
              <w:t>Тумба мобильная ZAMM 3 ящика с центральным замком 41*50*57,7 дуб</w:t>
            </w:r>
          </w:p>
          <w:p w14:paraId="39B7B103" w14:textId="77777777" w:rsidR="005C0441" w:rsidRPr="001305DA" w:rsidRDefault="005C0441" w:rsidP="007E401B">
            <w:pPr>
              <w:rPr>
                <w:sz w:val="20"/>
                <w:szCs w:val="20"/>
              </w:rPr>
            </w:pPr>
            <w:r>
              <w:rPr>
                <w:sz w:val="20"/>
                <w:szCs w:val="20"/>
              </w:rPr>
              <w:t xml:space="preserve"> - 2 шт.</w:t>
            </w:r>
          </w:p>
          <w:p w14:paraId="570EA1A5" w14:textId="77777777" w:rsidR="005C0441" w:rsidRPr="001305DA" w:rsidRDefault="005C0441" w:rsidP="007E401B">
            <w:pPr>
              <w:rPr>
                <w:sz w:val="20"/>
                <w:szCs w:val="20"/>
              </w:rPr>
            </w:pPr>
            <w:r w:rsidRPr="001305DA">
              <w:rPr>
                <w:sz w:val="20"/>
                <w:szCs w:val="20"/>
              </w:rPr>
              <w:t xml:space="preserve">Стеллажная система ZAMM микс 5х2 на </w:t>
            </w:r>
            <w:proofErr w:type="spellStart"/>
            <w:r w:rsidRPr="001305DA">
              <w:rPr>
                <w:sz w:val="20"/>
                <w:szCs w:val="20"/>
              </w:rPr>
              <w:t>металлокаркасе</w:t>
            </w:r>
            <w:proofErr w:type="spellEnd"/>
            <w:r w:rsidRPr="001305DA">
              <w:rPr>
                <w:sz w:val="20"/>
                <w:szCs w:val="20"/>
              </w:rPr>
              <w:t xml:space="preserve"> 75,8х37х198,2</w:t>
            </w:r>
          </w:p>
          <w:p w14:paraId="675C23CF" w14:textId="77777777" w:rsidR="005C0441" w:rsidRPr="001305DA" w:rsidRDefault="005C0441" w:rsidP="007E401B">
            <w:pPr>
              <w:rPr>
                <w:sz w:val="20"/>
                <w:szCs w:val="20"/>
              </w:rPr>
            </w:pPr>
            <w:r>
              <w:rPr>
                <w:sz w:val="20"/>
                <w:szCs w:val="20"/>
              </w:rPr>
              <w:t>- 4 шт.</w:t>
            </w:r>
          </w:p>
          <w:p w14:paraId="54D6B97A" w14:textId="77777777" w:rsidR="005C0441" w:rsidRPr="001305DA" w:rsidRDefault="005C0441" w:rsidP="007E401B">
            <w:pPr>
              <w:rPr>
                <w:sz w:val="20"/>
                <w:szCs w:val="20"/>
              </w:rPr>
            </w:pPr>
            <w:r w:rsidRPr="001305DA">
              <w:rPr>
                <w:sz w:val="20"/>
                <w:szCs w:val="20"/>
              </w:rPr>
              <w:t>Круглый стол для переговоров ZAMM</w:t>
            </w:r>
          </w:p>
          <w:p w14:paraId="4C967222" w14:textId="77777777" w:rsidR="005C0441" w:rsidRPr="001305DA" w:rsidRDefault="005C0441" w:rsidP="007E401B">
            <w:pPr>
              <w:rPr>
                <w:sz w:val="20"/>
                <w:szCs w:val="20"/>
              </w:rPr>
            </w:pPr>
            <w:r>
              <w:rPr>
                <w:sz w:val="20"/>
                <w:szCs w:val="20"/>
              </w:rPr>
              <w:t xml:space="preserve"> - 7 шт.</w:t>
            </w:r>
          </w:p>
          <w:p w14:paraId="42A56302" w14:textId="77777777" w:rsidR="005C0441" w:rsidRPr="001305DA" w:rsidRDefault="005C0441" w:rsidP="007E401B">
            <w:pPr>
              <w:rPr>
                <w:sz w:val="20"/>
                <w:szCs w:val="20"/>
              </w:rPr>
            </w:pPr>
            <w:proofErr w:type="spellStart"/>
            <w:r w:rsidRPr="001305DA">
              <w:rPr>
                <w:sz w:val="20"/>
                <w:szCs w:val="20"/>
              </w:rPr>
              <w:t>Локер</w:t>
            </w:r>
            <w:proofErr w:type="gramStart"/>
            <w:r w:rsidRPr="001305DA">
              <w:rPr>
                <w:sz w:val="20"/>
                <w:szCs w:val="20"/>
              </w:rPr>
              <w:t>ZAMM</w:t>
            </w:r>
            <w:proofErr w:type="spellEnd"/>
            <w:r w:rsidRPr="001305DA">
              <w:rPr>
                <w:sz w:val="20"/>
                <w:szCs w:val="20"/>
              </w:rPr>
              <w:t>(</w:t>
            </w:r>
            <w:proofErr w:type="gramEnd"/>
            <w:r w:rsidRPr="001305DA">
              <w:rPr>
                <w:sz w:val="20"/>
                <w:szCs w:val="20"/>
              </w:rPr>
              <w:t xml:space="preserve">шкаф-купе)на </w:t>
            </w:r>
            <w:proofErr w:type="spellStart"/>
            <w:r w:rsidRPr="001305DA">
              <w:rPr>
                <w:sz w:val="20"/>
                <w:szCs w:val="20"/>
              </w:rPr>
              <w:t>металлокаркасе</w:t>
            </w:r>
            <w:proofErr w:type="spellEnd"/>
            <w:r>
              <w:rPr>
                <w:sz w:val="20"/>
                <w:szCs w:val="20"/>
              </w:rPr>
              <w:t xml:space="preserve"> </w:t>
            </w:r>
            <w:r w:rsidRPr="001305DA">
              <w:rPr>
                <w:sz w:val="20"/>
                <w:szCs w:val="20"/>
              </w:rPr>
              <w:t>(1секция- 5</w:t>
            </w:r>
            <w:r>
              <w:rPr>
                <w:sz w:val="20"/>
                <w:szCs w:val="20"/>
              </w:rPr>
              <w:t xml:space="preserve"> </w:t>
            </w:r>
            <w:r w:rsidRPr="001305DA">
              <w:rPr>
                <w:sz w:val="20"/>
                <w:szCs w:val="20"/>
              </w:rPr>
              <w:t>полок,2секция штанга)</w:t>
            </w:r>
            <w:r>
              <w:rPr>
                <w:sz w:val="20"/>
                <w:szCs w:val="20"/>
              </w:rPr>
              <w:t xml:space="preserve"> – 2 шт.</w:t>
            </w:r>
          </w:p>
          <w:p w14:paraId="5DD429B4" w14:textId="77777777" w:rsidR="005C0441" w:rsidRPr="001305DA" w:rsidRDefault="005C0441" w:rsidP="007E401B">
            <w:pPr>
              <w:rPr>
                <w:sz w:val="20"/>
                <w:szCs w:val="20"/>
              </w:rPr>
            </w:pPr>
            <w:proofErr w:type="spellStart"/>
            <w:r w:rsidRPr="001305DA">
              <w:rPr>
                <w:sz w:val="20"/>
                <w:szCs w:val="20"/>
              </w:rPr>
              <w:t>ЛокерZAMM</w:t>
            </w:r>
            <w:proofErr w:type="spellEnd"/>
            <w:r w:rsidRPr="001305DA">
              <w:rPr>
                <w:sz w:val="20"/>
                <w:szCs w:val="20"/>
              </w:rPr>
              <w:t xml:space="preserve"> (шкаф-купе) на </w:t>
            </w:r>
            <w:proofErr w:type="spellStart"/>
            <w:r w:rsidRPr="001305DA">
              <w:rPr>
                <w:sz w:val="20"/>
                <w:szCs w:val="20"/>
              </w:rPr>
              <w:t>металлокаркасе</w:t>
            </w:r>
            <w:proofErr w:type="spellEnd"/>
            <w:r w:rsidRPr="001305DA">
              <w:rPr>
                <w:sz w:val="20"/>
                <w:szCs w:val="20"/>
              </w:rPr>
              <w:t xml:space="preserve"> 5 полок 120*60*191</w:t>
            </w:r>
          </w:p>
          <w:p w14:paraId="2F50C066" w14:textId="77777777" w:rsidR="005C0441" w:rsidRPr="0048059A" w:rsidRDefault="005C0441" w:rsidP="007E401B">
            <w:pPr>
              <w:pStyle w:val="ConsPlusNormal"/>
              <w:contextualSpacing/>
              <w:jc w:val="both"/>
              <w:rPr>
                <w:rFonts w:ascii="Times New Roman" w:hAnsi="Times New Roman" w:cs="Times New Roman"/>
              </w:rPr>
            </w:pPr>
            <w:r>
              <w:t xml:space="preserve"> </w:t>
            </w:r>
            <w:r w:rsidRPr="0048059A">
              <w:rPr>
                <w:rFonts w:ascii="Times New Roman" w:hAnsi="Times New Roman" w:cs="Times New Roman"/>
              </w:rPr>
              <w:t>- 5 шт.</w:t>
            </w:r>
          </w:p>
          <w:p w14:paraId="47F1D302" w14:textId="77777777" w:rsidR="005C0441" w:rsidRPr="0048059A" w:rsidRDefault="005C0441" w:rsidP="007E401B">
            <w:pPr>
              <w:pStyle w:val="ConsPlusNormal"/>
              <w:contextualSpacing/>
              <w:jc w:val="both"/>
              <w:rPr>
                <w:rFonts w:ascii="Times New Roman" w:hAnsi="Times New Roman"/>
              </w:rPr>
            </w:pPr>
            <w:r w:rsidRPr="0048059A">
              <w:rPr>
                <w:rFonts w:ascii="Times New Roman" w:hAnsi="Times New Roman"/>
              </w:rPr>
              <w:t>Диван 1300х700х750 мм, голубой</w:t>
            </w:r>
          </w:p>
          <w:p w14:paraId="2338D848" w14:textId="77777777" w:rsidR="005C0441" w:rsidRPr="0048059A" w:rsidRDefault="005C0441" w:rsidP="007E401B">
            <w:pPr>
              <w:pStyle w:val="ConsPlusNormal"/>
              <w:contextualSpacing/>
              <w:jc w:val="both"/>
              <w:rPr>
                <w:rFonts w:ascii="Times New Roman" w:hAnsi="Times New Roman"/>
              </w:rPr>
            </w:pPr>
            <w:r>
              <w:rPr>
                <w:rFonts w:ascii="Times New Roman" w:hAnsi="Times New Roman"/>
              </w:rPr>
              <w:t xml:space="preserve"> - 4 шт.</w:t>
            </w:r>
          </w:p>
          <w:p w14:paraId="56CE12DA" w14:textId="77777777" w:rsidR="005C0441" w:rsidRPr="0048059A" w:rsidRDefault="005C0441" w:rsidP="007E401B">
            <w:pPr>
              <w:pStyle w:val="ConsPlusNormal"/>
              <w:contextualSpacing/>
              <w:jc w:val="both"/>
              <w:rPr>
                <w:rFonts w:ascii="Times New Roman" w:hAnsi="Times New Roman"/>
              </w:rPr>
            </w:pPr>
            <w:r w:rsidRPr="0048059A">
              <w:rPr>
                <w:rFonts w:ascii="Times New Roman" w:hAnsi="Times New Roman"/>
              </w:rPr>
              <w:t>Доска-</w:t>
            </w:r>
            <w:proofErr w:type="spellStart"/>
            <w:r w:rsidRPr="0048059A">
              <w:rPr>
                <w:rFonts w:ascii="Times New Roman" w:hAnsi="Times New Roman"/>
              </w:rPr>
              <w:t>флипчарт</w:t>
            </w:r>
            <w:proofErr w:type="spellEnd"/>
            <w:r w:rsidRPr="0048059A">
              <w:rPr>
                <w:rFonts w:ascii="Times New Roman" w:hAnsi="Times New Roman"/>
              </w:rPr>
              <w:t xml:space="preserve"> магнитно-маркерная 70*100см на треноге</w:t>
            </w:r>
            <w:r>
              <w:rPr>
                <w:rFonts w:ascii="Times New Roman" w:hAnsi="Times New Roman"/>
              </w:rPr>
              <w:t xml:space="preserve"> – 1 шт.</w:t>
            </w:r>
          </w:p>
          <w:p w14:paraId="3AB62716" w14:textId="77777777" w:rsidR="005C0441" w:rsidRPr="0048059A" w:rsidRDefault="005C0441" w:rsidP="007E401B">
            <w:pPr>
              <w:pStyle w:val="ConsPlusNormal"/>
              <w:contextualSpacing/>
              <w:jc w:val="both"/>
              <w:rPr>
                <w:rFonts w:ascii="Times New Roman" w:hAnsi="Times New Roman"/>
              </w:rPr>
            </w:pPr>
            <w:r w:rsidRPr="0048059A">
              <w:rPr>
                <w:rFonts w:ascii="Times New Roman" w:hAnsi="Times New Roman"/>
              </w:rPr>
              <w:t>Банкетка 1500/400/450, искусственная кожа, голубая</w:t>
            </w:r>
            <w:r>
              <w:rPr>
                <w:rFonts w:ascii="Times New Roman" w:hAnsi="Times New Roman"/>
              </w:rPr>
              <w:t xml:space="preserve"> – 4 шт.</w:t>
            </w:r>
          </w:p>
          <w:p w14:paraId="7906546D" w14:textId="77777777" w:rsidR="005C0441" w:rsidRPr="0048059A" w:rsidRDefault="005C0441" w:rsidP="007E401B">
            <w:pPr>
              <w:pStyle w:val="ConsPlusNormal"/>
              <w:contextualSpacing/>
              <w:jc w:val="both"/>
              <w:rPr>
                <w:rFonts w:ascii="Times New Roman" w:hAnsi="Times New Roman"/>
              </w:rPr>
            </w:pPr>
            <w:r w:rsidRPr="0048059A">
              <w:rPr>
                <w:rFonts w:ascii="Times New Roman" w:hAnsi="Times New Roman"/>
              </w:rPr>
              <w:t>Конференц-кресло Самба с пюпитром</w:t>
            </w:r>
          </w:p>
          <w:p w14:paraId="02E1C6D9" w14:textId="77777777" w:rsidR="005C0441" w:rsidRDefault="005C0441" w:rsidP="007E401B">
            <w:pPr>
              <w:pStyle w:val="ConsPlusNormal"/>
              <w:contextualSpacing/>
              <w:jc w:val="both"/>
              <w:rPr>
                <w:rFonts w:ascii="Times New Roman" w:hAnsi="Times New Roman"/>
              </w:rPr>
            </w:pPr>
            <w:r>
              <w:rPr>
                <w:rFonts w:ascii="Times New Roman" w:hAnsi="Times New Roman"/>
              </w:rPr>
              <w:t>- 20 шт.</w:t>
            </w:r>
          </w:p>
          <w:p w14:paraId="2A962004" w14:textId="77777777" w:rsidR="005C0441" w:rsidRPr="001305DA" w:rsidRDefault="005C0441" w:rsidP="007E401B">
            <w:pPr>
              <w:pStyle w:val="ConsPlusNormal"/>
              <w:contextualSpacing/>
              <w:jc w:val="both"/>
              <w:rPr>
                <w:rFonts w:ascii="Times New Roman" w:hAnsi="Times New Roman"/>
              </w:rPr>
            </w:pPr>
            <w:r w:rsidRPr="0048059A">
              <w:rPr>
                <w:rFonts w:ascii="Times New Roman" w:hAnsi="Times New Roman"/>
              </w:rPr>
              <w:t xml:space="preserve">Кресло компьютерное </w:t>
            </w:r>
            <w:proofErr w:type="spellStart"/>
            <w:r w:rsidRPr="0048059A">
              <w:rPr>
                <w:rFonts w:ascii="Times New Roman" w:hAnsi="Times New Roman"/>
              </w:rPr>
              <w:t>Метта</w:t>
            </w:r>
            <w:proofErr w:type="spellEnd"/>
            <w:r w:rsidRPr="0048059A">
              <w:rPr>
                <w:rFonts w:ascii="Times New Roman" w:hAnsi="Times New Roman"/>
              </w:rPr>
              <w:t xml:space="preserve"> SU-CS-9 </w:t>
            </w:r>
            <w:proofErr w:type="spellStart"/>
            <w:proofErr w:type="gramStart"/>
            <w:r w:rsidRPr="0048059A">
              <w:rPr>
                <w:rFonts w:ascii="Times New Roman" w:hAnsi="Times New Roman"/>
              </w:rPr>
              <w:t>черный,сетка</w:t>
            </w:r>
            <w:proofErr w:type="spellEnd"/>
            <w:proofErr w:type="gramEnd"/>
            <w:r w:rsidRPr="0048059A">
              <w:rPr>
                <w:rFonts w:ascii="Times New Roman" w:hAnsi="Times New Roman"/>
              </w:rPr>
              <w:t>/ткань</w:t>
            </w:r>
            <w:r>
              <w:rPr>
                <w:rFonts w:ascii="Times New Roman" w:hAnsi="Times New Roman"/>
              </w:rPr>
              <w:t>-</w:t>
            </w:r>
            <w:r w:rsidRPr="0048059A">
              <w:rPr>
                <w:rFonts w:ascii="Times New Roman" w:hAnsi="Times New Roman"/>
              </w:rPr>
              <w:t>29</w:t>
            </w:r>
            <w:r>
              <w:rPr>
                <w:rFonts w:ascii="Times New Roman" w:hAnsi="Times New Roman"/>
              </w:rPr>
              <w:t xml:space="preserve"> шт.</w:t>
            </w:r>
          </w:p>
        </w:tc>
      </w:tr>
    </w:tbl>
    <w:p w14:paraId="0F2DF776" w14:textId="5EF9DF87" w:rsidR="005C0441" w:rsidRDefault="005C0441" w:rsidP="005375DC">
      <w:pPr>
        <w:spacing w:after="0" w:line="240" w:lineRule="auto"/>
        <w:ind w:firstLine="709"/>
        <w:contextualSpacing/>
        <w:jc w:val="both"/>
      </w:pPr>
    </w:p>
    <w:p w14:paraId="67BB6E2A" w14:textId="1C7E2524" w:rsidR="005C0441" w:rsidRDefault="005C0441" w:rsidP="005375DC">
      <w:pPr>
        <w:spacing w:after="0" w:line="240" w:lineRule="auto"/>
        <w:ind w:firstLine="709"/>
        <w:contextualSpacing/>
        <w:jc w:val="both"/>
      </w:pPr>
    </w:p>
    <w:p w14:paraId="2E638E6D" w14:textId="3C5BB5DA" w:rsidR="005C0441" w:rsidRDefault="005C0441" w:rsidP="005375DC">
      <w:pPr>
        <w:spacing w:after="0" w:line="240" w:lineRule="auto"/>
        <w:ind w:firstLine="709"/>
        <w:contextualSpacing/>
        <w:jc w:val="both"/>
      </w:pPr>
    </w:p>
    <w:p w14:paraId="255C4643" w14:textId="6000388D" w:rsidR="005C0441" w:rsidRDefault="005C0441" w:rsidP="005375DC">
      <w:pPr>
        <w:spacing w:after="0" w:line="240" w:lineRule="auto"/>
        <w:ind w:firstLine="709"/>
        <w:contextualSpacing/>
        <w:jc w:val="both"/>
      </w:pPr>
    </w:p>
    <w:p w14:paraId="03866C9E" w14:textId="57019262" w:rsidR="005C0441" w:rsidRDefault="005C0441" w:rsidP="005375DC">
      <w:pPr>
        <w:spacing w:after="0" w:line="240" w:lineRule="auto"/>
        <w:ind w:firstLine="709"/>
        <w:contextualSpacing/>
        <w:jc w:val="both"/>
      </w:pPr>
    </w:p>
    <w:p w14:paraId="7259A126" w14:textId="7388300E" w:rsidR="005C0441" w:rsidRDefault="005C0441" w:rsidP="005375DC">
      <w:pPr>
        <w:spacing w:after="0" w:line="240" w:lineRule="auto"/>
        <w:ind w:firstLine="709"/>
        <w:contextualSpacing/>
        <w:jc w:val="both"/>
      </w:pPr>
    </w:p>
    <w:p w14:paraId="4AA86FAA" w14:textId="3AD099DC" w:rsidR="005C0441" w:rsidRDefault="005C0441" w:rsidP="005375DC">
      <w:pPr>
        <w:spacing w:after="0" w:line="240" w:lineRule="auto"/>
        <w:ind w:firstLine="709"/>
        <w:contextualSpacing/>
        <w:jc w:val="both"/>
      </w:pPr>
    </w:p>
    <w:p w14:paraId="6FAB633D" w14:textId="1D0AFE98" w:rsidR="005C0441" w:rsidRDefault="005C0441" w:rsidP="005375DC">
      <w:pPr>
        <w:spacing w:after="0" w:line="240" w:lineRule="auto"/>
        <w:ind w:firstLine="709"/>
        <w:contextualSpacing/>
        <w:jc w:val="both"/>
      </w:pPr>
    </w:p>
    <w:p w14:paraId="49D5C231" w14:textId="2887BBC0" w:rsidR="005C0441" w:rsidRDefault="005C0441" w:rsidP="005375DC">
      <w:pPr>
        <w:spacing w:after="0" w:line="240" w:lineRule="auto"/>
        <w:ind w:firstLine="709"/>
        <w:contextualSpacing/>
        <w:jc w:val="both"/>
      </w:pPr>
    </w:p>
    <w:p w14:paraId="7A3A8871" w14:textId="32915322" w:rsidR="005C0441" w:rsidRDefault="005C0441" w:rsidP="005375DC">
      <w:pPr>
        <w:spacing w:after="0" w:line="240" w:lineRule="auto"/>
        <w:ind w:firstLine="709"/>
        <w:contextualSpacing/>
        <w:jc w:val="both"/>
      </w:pPr>
    </w:p>
    <w:p w14:paraId="0C2F1167" w14:textId="04BB4BED" w:rsidR="005C0441" w:rsidRDefault="005C0441" w:rsidP="005375DC">
      <w:pPr>
        <w:spacing w:after="0" w:line="240" w:lineRule="auto"/>
        <w:ind w:firstLine="709"/>
        <w:contextualSpacing/>
        <w:jc w:val="both"/>
      </w:pPr>
    </w:p>
    <w:p w14:paraId="205C7CB8" w14:textId="17296C79" w:rsidR="005C0441" w:rsidRDefault="005C0441" w:rsidP="005375DC">
      <w:pPr>
        <w:spacing w:after="0" w:line="240" w:lineRule="auto"/>
        <w:ind w:firstLine="709"/>
        <w:contextualSpacing/>
        <w:jc w:val="both"/>
      </w:pPr>
    </w:p>
    <w:p w14:paraId="2AC07B65" w14:textId="77777777" w:rsidR="005C0441" w:rsidRDefault="005C0441" w:rsidP="005375DC">
      <w:pPr>
        <w:spacing w:after="0" w:line="240" w:lineRule="auto"/>
        <w:ind w:firstLine="709"/>
        <w:contextualSpacing/>
        <w:jc w:val="both"/>
        <w:sectPr w:rsidR="005C0441" w:rsidSect="005C0441">
          <w:pgSz w:w="16838" w:h="11906" w:orient="landscape"/>
          <w:pgMar w:top="1701" w:right="1134" w:bottom="850" w:left="1134" w:header="708" w:footer="708" w:gutter="0"/>
          <w:cols w:space="708"/>
          <w:docGrid w:linePitch="360"/>
        </w:sectPr>
      </w:pPr>
    </w:p>
    <w:p w14:paraId="6E8E216E" w14:textId="16996001" w:rsidR="005375DC" w:rsidRDefault="005375DC" w:rsidP="005375DC">
      <w:pPr>
        <w:spacing w:after="0" w:line="240" w:lineRule="auto"/>
        <w:ind w:firstLine="709"/>
        <w:contextualSpacing/>
        <w:jc w:val="both"/>
      </w:pPr>
      <w:r>
        <w:lastRenderedPageBreak/>
        <w:t>6.2 Требования к учебно-методическому обеспечению образовательной программы</w:t>
      </w:r>
    </w:p>
    <w:p w14:paraId="5DA5702C" w14:textId="77777777"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14:paraId="2ECD2186" w14:textId="77777777"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14:paraId="0E8BEDD8" w14:textId="77777777" w:rsidR="005375DC" w:rsidRPr="00794A60" w:rsidRDefault="005375DC" w:rsidP="005375DC">
      <w:pPr>
        <w:spacing w:after="0" w:line="240" w:lineRule="auto"/>
        <w:ind w:firstLine="709"/>
        <w:contextualSpacing/>
        <w:jc w:val="both"/>
      </w:pPr>
      <w:r w:rsidRPr="00794A60">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14:paraId="29303AFB" w14:textId="77777777"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r>
        <w:t>.</w:t>
      </w:r>
    </w:p>
    <w:p w14:paraId="3A537BE9" w14:textId="77777777"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14:paraId="2FC5737C" w14:textId="77777777"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т.ч. отраслевые, в количестве, превышающем нормативные требования (1-2 экземпляра на каждые 100 человек обучающихся). </w:t>
      </w:r>
    </w:p>
    <w:p w14:paraId="44EC2DB8" w14:textId="77777777"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6"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7"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8" w:history="1">
        <w:r w:rsidRPr="00794A60">
          <w:t>https://prosv.ru/</w:t>
        </w:r>
      </w:hyperlink>
      <w:r w:rsidRPr="00794A60">
        <w:t xml:space="preserve"> и др.</w:t>
      </w:r>
    </w:p>
    <w:p w14:paraId="33A2C53C" w14:textId="77777777"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14:paraId="06755D07" w14:textId="77777777" w:rsidR="005375DC" w:rsidRDefault="005375DC" w:rsidP="005375DC">
      <w:pPr>
        <w:spacing w:after="0" w:line="240" w:lineRule="auto"/>
        <w:ind w:firstLine="709"/>
        <w:contextualSpacing/>
        <w:jc w:val="both"/>
      </w:pPr>
      <w:r>
        <w:t>6.3 Требования к организации воспитания обучающихся</w:t>
      </w:r>
    </w:p>
    <w:p w14:paraId="5F7E7AEE" w14:textId="77777777"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14:paraId="123EEECE" w14:textId="77777777"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14:paraId="135C0F5C" w14:textId="77777777"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14:paraId="4DC5EA94" w14:textId="77777777"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14:paraId="3CC50569" w14:textId="77777777" w:rsidR="005375DC" w:rsidRDefault="005375DC" w:rsidP="005375DC">
      <w:pPr>
        <w:spacing w:after="0" w:line="240" w:lineRule="auto"/>
        <w:ind w:firstLine="709"/>
        <w:contextualSpacing/>
        <w:jc w:val="both"/>
      </w:pPr>
      <w:r>
        <w:t>массовые и социокультурные мероприятия;</w:t>
      </w:r>
    </w:p>
    <w:p w14:paraId="6D6D5838" w14:textId="77777777" w:rsidR="005375DC" w:rsidRDefault="005375DC" w:rsidP="005375DC">
      <w:pPr>
        <w:spacing w:after="0" w:line="240" w:lineRule="auto"/>
        <w:ind w:firstLine="709"/>
        <w:contextualSpacing/>
        <w:jc w:val="both"/>
      </w:pPr>
      <w:r>
        <w:lastRenderedPageBreak/>
        <w:t>спортивно-массовые и оздоровительные мероприятия;</w:t>
      </w:r>
    </w:p>
    <w:p w14:paraId="16DE5CB3" w14:textId="77777777"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14:paraId="6B96F858" w14:textId="77777777"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14:paraId="19C24673" w14:textId="77777777"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14:paraId="4D1574A1" w14:textId="77777777" w:rsidR="005375DC" w:rsidRDefault="005375DC" w:rsidP="005375DC">
      <w:pPr>
        <w:spacing w:after="0" w:line="240" w:lineRule="auto"/>
        <w:ind w:firstLine="709"/>
        <w:contextualSpacing/>
        <w:jc w:val="both"/>
      </w:pPr>
      <w:r>
        <w:t>профориентационные мероприятия (конкурсы, фестивали, мастер-классы, квесты, экскурсии и др.);</w:t>
      </w:r>
    </w:p>
    <w:p w14:paraId="4B282FEF" w14:textId="77777777"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14:paraId="5FC3CFCB" w14:textId="77777777"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14:paraId="76079521" w14:textId="77777777" w:rsidR="005375DC" w:rsidRDefault="005375DC" w:rsidP="005375DC">
      <w:pPr>
        <w:spacing w:after="0" w:line="240" w:lineRule="auto"/>
        <w:ind w:firstLine="709"/>
        <w:contextualSpacing/>
        <w:jc w:val="both"/>
      </w:pPr>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r w:rsidR="00082E00">
        <w:t>02 Здравоохранение</w:t>
      </w:r>
      <w:r w:rsidR="00364965">
        <w:t xml:space="preserve"> </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
    <w:p w14:paraId="1BF112E5" w14:textId="77777777"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14:paraId="0A6E9112" w14:textId="77777777"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F76C1D">
        <w:t xml:space="preserve"> </w:t>
      </w:r>
      <w:r w:rsidR="000E4CFA">
        <w:t>02 Здравоохранение</w:t>
      </w:r>
      <w:r w:rsidRPr="00F634C4">
        <w:t>, не реже 1 раза в 3 года с учетом расширения спектра профессиональных</w:t>
      </w:r>
      <w:r>
        <w:t xml:space="preserve"> компетенций.</w:t>
      </w:r>
    </w:p>
    <w:p w14:paraId="4EC003A7" w14:textId="77777777" w:rsidR="005375DC" w:rsidRPr="007304D2" w:rsidRDefault="005375DC" w:rsidP="005375DC">
      <w:pPr>
        <w:spacing w:after="0" w:line="240" w:lineRule="auto"/>
        <w:ind w:firstLine="709"/>
        <w:contextualSpacing/>
        <w:jc w:val="both"/>
      </w:pPr>
      <w: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0E4CFA">
        <w:t>100</w:t>
      </w:r>
      <w:r>
        <w:t xml:space="preserve"> процент</w:t>
      </w:r>
      <w:r w:rsidR="00596270">
        <w:t>ам</w:t>
      </w:r>
      <w:r>
        <w:t>.</w:t>
      </w:r>
    </w:p>
    <w:p w14:paraId="37590CA3" w14:textId="77777777"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14:paraId="6E46A36D" w14:textId="77777777"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 </w:t>
      </w:r>
      <w:proofErr w:type="spellStart"/>
      <w:r>
        <w:rPr>
          <w:b w:val="0"/>
        </w:rPr>
        <w:t>вн</w:t>
      </w:r>
      <w:proofErr w:type="spellEnd"/>
      <w:r>
        <w:rPr>
          <w:b w:val="0"/>
        </w:rPr>
        <w:t>.</w:t>
      </w:r>
    </w:p>
    <w:p w14:paraId="26F8811D" w14:textId="77777777"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67DFA65" w14:textId="77777777" w:rsidR="005375DC" w:rsidRDefault="005375DC" w:rsidP="005375DC">
      <w:pPr>
        <w:pStyle w:val="2"/>
        <w:spacing w:line="244" w:lineRule="auto"/>
        <w:ind w:left="0" w:right="-1" w:firstLine="709"/>
        <w:jc w:val="both"/>
        <w:rPr>
          <w:b w:val="0"/>
        </w:rPr>
      </w:pPr>
    </w:p>
    <w:p w14:paraId="49FBCBC2" w14:textId="77777777"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14:paraId="5BC4ADDD" w14:textId="77777777"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34ECFB4" w14:textId="77777777"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 xml:space="preserve">ГИА включает подготовку и защиту выпускной квалификационной работы </w:t>
      </w:r>
      <w:r w:rsidRPr="00CB08F4">
        <w:rPr>
          <w:rFonts w:ascii="Times New Roman" w:eastAsiaTheme="minorHAnsi" w:hAnsi="Times New Roman" w:cs="Times New Roman"/>
          <w:iCs/>
          <w:sz w:val="24"/>
          <w:szCs w:val="24"/>
          <w:lang w:eastAsia="en-US"/>
        </w:rPr>
        <w:lastRenderedPageBreak/>
        <w:t>(дипломная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r>
        <w:t>.</w:t>
      </w:r>
    </w:p>
    <w:p w14:paraId="2182ECC2"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6C18314"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14:paraId="38CE5D60" w14:textId="77777777" w:rsidR="00CA59EA" w:rsidRDefault="00CA59EA"/>
    <w:sectPr w:rsidR="00CA59EA" w:rsidSect="005C04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C794" w14:textId="77777777" w:rsidR="007F051A" w:rsidRDefault="007F051A" w:rsidP="00957051">
      <w:pPr>
        <w:spacing w:after="0" w:line="240" w:lineRule="auto"/>
      </w:pPr>
      <w:r>
        <w:separator/>
      </w:r>
    </w:p>
  </w:endnote>
  <w:endnote w:type="continuationSeparator" w:id="0">
    <w:p w14:paraId="36A4DA1F" w14:textId="77777777" w:rsidR="007F051A" w:rsidRDefault="007F051A" w:rsidP="0095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445D" w14:textId="77777777" w:rsidR="007F051A" w:rsidRDefault="007F051A" w:rsidP="00957051">
      <w:pPr>
        <w:spacing w:after="0" w:line="240" w:lineRule="auto"/>
      </w:pPr>
      <w:r>
        <w:separator/>
      </w:r>
    </w:p>
  </w:footnote>
  <w:footnote w:type="continuationSeparator" w:id="0">
    <w:p w14:paraId="1D14A6E3" w14:textId="77777777" w:rsidR="007F051A" w:rsidRDefault="007F051A" w:rsidP="00957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5A0120"/>
    <w:multiLevelType w:val="hybridMultilevel"/>
    <w:tmpl w:val="B1545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C48C4"/>
    <w:multiLevelType w:val="hybridMultilevel"/>
    <w:tmpl w:val="903253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AE2D8D"/>
    <w:multiLevelType w:val="hybridMultilevel"/>
    <w:tmpl w:val="DC9019FC"/>
    <w:lvl w:ilvl="0" w:tplc="A220195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B3A6A"/>
    <w:multiLevelType w:val="hybridMultilevel"/>
    <w:tmpl w:val="6886689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9405DCB"/>
    <w:multiLevelType w:val="hybridMultilevel"/>
    <w:tmpl w:val="0F7C6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646731"/>
    <w:multiLevelType w:val="hybridMultilevel"/>
    <w:tmpl w:val="386E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CD60E5"/>
    <w:multiLevelType w:val="hybridMultilevel"/>
    <w:tmpl w:val="76A03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E65DF"/>
    <w:multiLevelType w:val="hybridMultilevel"/>
    <w:tmpl w:val="CD2ED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3AD6906"/>
    <w:multiLevelType w:val="hybridMultilevel"/>
    <w:tmpl w:val="2940E67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2A647950"/>
    <w:multiLevelType w:val="hybridMultilevel"/>
    <w:tmpl w:val="8A1E2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D1819"/>
    <w:multiLevelType w:val="hybridMultilevel"/>
    <w:tmpl w:val="6D9C8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00FBD"/>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077ED0"/>
    <w:multiLevelType w:val="hybridMultilevel"/>
    <w:tmpl w:val="6534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5177C"/>
    <w:multiLevelType w:val="hybridMultilevel"/>
    <w:tmpl w:val="33B4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7E3477"/>
    <w:multiLevelType w:val="hybridMultilevel"/>
    <w:tmpl w:val="0BDE8022"/>
    <w:lvl w:ilvl="0" w:tplc="2BE08318">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EAD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9A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07E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E187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6687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AB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6D22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5E3B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E8A3F47"/>
    <w:multiLevelType w:val="hybridMultilevel"/>
    <w:tmpl w:val="ACCEE4FC"/>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4B155BA"/>
    <w:multiLevelType w:val="hybridMultilevel"/>
    <w:tmpl w:val="1AFED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4DC38B5"/>
    <w:multiLevelType w:val="hybridMultilevel"/>
    <w:tmpl w:val="1BE4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706175"/>
    <w:multiLevelType w:val="hybridMultilevel"/>
    <w:tmpl w:val="0B923F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C920D42"/>
    <w:multiLevelType w:val="hybridMultilevel"/>
    <w:tmpl w:val="0F825546"/>
    <w:lvl w:ilvl="0" w:tplc="B58659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E53926"/>
    <w:multiLevelType w:val="hybridMultilevel"/>
    <w:tmpl w:val="FFFFFFFF"/>
    <w:lvl w:ilvl="0" w:tplc="C60692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7F20834"/>
    <w:multiLevelType w:val="hybridMultilevel"/>
    <w:tmpl w:val="4CD6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834C0E"/>
    <w:multiLevelType w:val="hybridMultilevel"/>
    <w:tmpl w:val="0EAA0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F44BFC"/>
    <w:multiLevelType w:val="hybridMultilevel"/>
    <w:tmpl w:val="692E8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FA2C67"/>
    <w:multiLevelType w:val="hybridMultilevel"/>
    <w:tmpl w:val="EEA2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5"/>
  </w:num>
  <w:num w:numId="4">
    <w:abstractNumId w:val="25"/>
  </w:num>
  <w:num w:numId="5">
    <w:abstractNumId w:val="10"/>
  </w:num>
  <w:num w:numId="6">
    <w:abstractNumId w:val="8"/>
  </w:num>
  <w:num w:numId="7">
    <w:abstractNumId w:val="26"/>
  </w:num>
  <w:num w:numId="8">
    <w:abstractNumId w:val="19"/>
  </w:num>
  <w:num w:numId="9">
    <w:abstractNumId w:val="7"/>
  </w:num>
  <w:num w:numId="10">
    <w:abstractNumId w:val="14"/>
  </w:num>
  <w:num w:numId="11">
    <w:abstractNumId w:val="20"/>
  </w:num>
  <w:num w:numId="12">
    <w:abstractNumId w:val="4"/>
  </w:num>
  <w:num w:numId="13">
    <w:abstractNumId w:val="9"/>
  </w:num>
  <w:num w:numId="14">
    <w:abstractNumId w:val="15"/>
  </w:num>
  <w:num w:numId="15">
    <w:abstractNumId w:val="2"/>
  </w:num>
  <w:num w:numId="16">
    <w:abstractNumId w:val="16"/>
  </w:num>
  <w:num w:numId="17">
    <w:abstractNumId w:val="6"/>
  </w:num>
  <w:num w:numId="18">
    <w:abstractNumId w:val="0"/>
  </w:num>
  <w:num w:numId="19">
    <w:abstractNumId w:val="24"/>
  </w:num>
  <w:num w:numId="20">
    <w:abstractNumId w:val="23"/>
  </w:num>
  <w:num w:numId="21">
    <w:abstractNumId w:val="11"/>
  </w:num>
  <w:num w:numId="22">
    <w:abstractNumId w:val="12"/>
  </w:num>
  <w:num w:numId="23">
    <w:abstractNumId w:val="22"/>
  </w:num>
  <w:num w:numId="24">
    <w:abstractNumId w:val="13"/>
  </w:num>
  <w:num w:numId="25">
    <w:abstractNumId w:val="17"/>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DC"/>
    <w:rsid w:val="000052B3"/>
    <w:rsid w:val="000229F4"/>
    <w:rsid w:val="000324B6"/>
    <w:rsid w:val="000332B8"/>
    <w:rsid w:val="00037117"/>
    <w:rsid w:val="00054A01"/>
    <w:rsid w:val="00056425"/>
    <w:rsid w:val="000652B1"/>
    <w:rsid w:val="00073E3C"/>
    <w:rsid w:val="000744B4"/>
    <w:rsid w:val="00074797"/>
    <w:rsid w:val="000803C0"/>
    <w:rsid w:val="00080B07"/>
    <w:rsid w:val="00080ECB"/>
    <w:rsid w:val="00082E00"/>
    <w:rsid w:val="00097564"/>
    <w:rsid w:val="000B425A"/>
    <w:rsid w:val="000B58F9"/>
    <w:rsid w:val="000C664E"/>
    <w:rsid w:val="000D64BE"/>
    <w:rsid w:val="000D7AE2"/>
    <w:rsid w:val="000E14F7"/>
    <w:rsid w:val="000E4CFA"/>
    <w:rsid w:val="000E7A68"/>
    <w:rsid w:val="000F0068"/>
    <w:rsid w:val="00105FD9"/>
    <w:rsid w:val="0011240D"/>
    <w:rsid w:val="00123E30"/>
    <w:rsid w:val="001451A8"/>
    <w:rsid w:val="00153F60"/>
    <w:rsid w:val="00190E25"/>
    <w:rsid w:val="00190F52"/>
    <w:rsid w:val="00195374"/>
    <w:rsid w:val="001B2F22"/>
    <w:rsid w:val="001B770B"/>
    <w:rsid w:val="001E2D84"/>
    <w:rsid w:val="001F4493"/>
    <w:rsid w:val="001F6486"/>
    <w:rsid w:val="001F795C"/>
    <w:rsid w:val="00202C50"/>
    <w:rsid w:val="00220CB2"/>
    <w:rsid w:val="00221211"/>
    <w:rsid w:val="00234772"/>
    <w:rsid w:val="002423AD"/>
    <w:rsid w:val="002556E7"/>
    <w:rsid w:val="002572B2"/>
    <w:rsid w:val="00261BBC"/>
    <w:rsid w:val="002759CE"/>
    <w:rsid w:val="002847F5"/>
    <w:rsid w:val="00285AB5"/>
    <w:rsid w:val="002864CB"/>
    <w:rsid w:val="00293941"/>
    <w:rsid w:val="00294407"/>
    <w:rsid w:val="002A1FDF"/>
    <w:rsid w:val="002A280F"/>
    <w:rsid w:val="002B0DAD"/>
    <w:rsid w:val="002C097A"/>
    <w:rsid w:val="002D42DF"/>
    <w:rsid w:val="00325DC2"/>
    <w:rsid w:val="00325F31"/>
    <w:rsid w:val="00325F66"/>
    <w:rsid w:val="00344561"/>
    <w:rsid w:val="003524A7"/>
    <w:rsid w:val="00364965"/>
    <w:rsid w:val="0038635F"/>
    <w:rsid w:val="0038788F"/>
    <w:rsid w:val="003A24B3"/>
    <w:rsid w:val="003A2D23"/>
    <w:rsid w:val="003B3FA6"/>
    <w:rsid w:val="003B43BD"/>
    <w:rsid w:val="003C5BDE"/>
    <w:rsid w:val="003C6ED5"/>
    <w:rsid w:val="003F22A0"/>
    <w:rsid w:val="003F40A8"/>
    <w:rsid w:val="0041349F"/>
    <w:rsid w:val="00414C21"/>
    <w:rsid w:val="00416A5E"/>
    <w:rsid w:val="00422DCF"/>
    <w:rsid w:val="00437EC7"/>
    <w:rsid w:val="0044335B"/>
    <w:rsid w:val="00451567"/>
    <w:rsid w:val="00454069"/>
    <w:rsid w:val="00461996"/>
    <w:rsid w:val="00462036"/>
    <w:rsid w:val="004679BC"/>
    <w:rsid w:val="00471918"/>
    <w:rsid w:val="004B062A"/>
    <w:rsid w:val="004B1F89"/>
    <w:rsid w:val="004B23EB"/>
    <w:rsid w:val="004B59B2"/>
    <w:rsid w:val="004E3711"/>
    <w:rsid w:val="004E773B"/>
    <w:rsid w:val="004F40AB"/>
    <w:rsid w:val="0051497E"/>
    <w:rsid w:val="005269AE"/>
    <w:rsid w:val="00526A1D"/>
    <w:rsid w:val="00527414"/>
    <w:rsid w:val="00536697"/>
    <w:rsid w:val="005375DC"/>
    <w:rsid w:val="005407F3"/>
    <w:rsid w:val="00542C45"/>
    <w:rsid w:val="005455A5"/>
    <w:rsid w:val="00551C7A"/>
    <w:rsid w:val="005610E1"/>
    <w:rsid w:val="00564D01"/>
    <w:rsid w:val="00572839"/>
    <w:rsid w:val="005739DC"/>
    <w:rsid w:val="005750DF"/>
    <w:rsid w:val="00582125"/>
    <w:rsid w:val="00590E99"/>
    <w:rsid w:val="00596270"/>
    <w:rsid w:val="005A2B4E"/>
    <w:rsid w:val="005B438C"/>
    <w:rsid w:val="005C0441"/>
    <w:rsid w:val="005D4C0B"/>
    <w:rsid w:val="005E1DE4"/>
    <w:rsid w:val="005E1E89"/>
    <w:rsid w:val="005E1EF6"/>
    <w:rsid w:val="005F4478"/>
    <w:rsid w:val="005F68FB"/>
    <w:rsid w:val="005F6E03"/>
    <w:rsid w:val="00623D39"/>
    <w:rsid w:val="00632886"/>
    <w:rsid w:val="00633EBA"/>
    <w:rsid w:val="0063667D"/>
    <w:rsid w:val="0065361F"/>
    <w:rsid w:val="00655273"/>
    <w:rsid w:val="00656565"/>
    <w:rsid w:val="0066087B"/>
    <w:rsid w:val="00670ECA"/>
    <w:rsid w:val="006843CB"/>
    <w:rsid w:val="00686AB1"/>
    <w:rsid w:val="006871C8"/>
    <w:rsid w:val="006A32CA"/>
    <w:rsid w:val="006B0869"/>
    <w:rsid w:val="006B1606"/>
    <w:rsid w:val="006B5C2E"/>
    <w:rsid w:val="006C3CB6"/>
    <w:rsid w:val="006D5C31"/>
    <w:rsid w:val="006E1C85"/>
    <w:rsid w:val="006E3ED9"/>
    <w:rsid w:val="006F03F2"/>
    <w:rsid w:val="007014DD"/>
    <w:rsid w:val="007025CA"/>
    <w:rsid w:val="00706354"/>
    <w:rsid w:val="00706959"/>
    <w:rsid w:val="00707E53"/>
    <w:rsid w:val="0071581E"/>
    <w:rsid w:val="00721F39"/>
    <w:rsid w:val="00740E2A"/>
    <w:rsid w:val="00750242"/>
    <w:rsid w:val="007522D5"/>
    <w:rsid w:val="0075729D"/>
    <w:rsid w:val="00774BA4"/>
    <w:rsid w:val="00776160"/>
    <w:rsid w:val="007923CE"/>
    <w:rsid w:val="007934C5"/>
    <w:rsid w:val="0079390B"/>
    <w:rsid w:val="007B5C78"/>
    <w:rsid w:val="007C53F9"/>
    <w:rsid w:val="007D2ABB"/>
    <w:rsid w:val="007E4CB6"/>
    <w:rsid w:val="007E6A0D"/>
    <w:rsid w:val="007F051A"/>
    <w:rsid w:val="007F3C77"/>
    <w:rsid w:val="00802406"/>
    <w:rsid w:val="0080318C"/>
    <w:rsid w:val="008049D0"/>
    <w:rsid w:val="00825965"/>
    <w:rsid w:val="00831226"/>
    <w:rsid w:val="00841FB6"/>
    <w:rsid w:val="00874BA3"/>
    <w:rsid w:val="00877CEB"/>
    <w:rsid w:val="00881232"/>
    <w:rsid w:val="00883627"/>
    <w:rsid w:val="00887ABB"/>
    <w:rsid w:val="008A64C2"/>
    <w:rsid w:val="008B2D46"/>
    <w:rsid w:val="008C6A2E"/>
    <w:rsid w:val="008E203B"/>
    <w:rsid w:val="008E74A8"/>
    <w:rsid w:val="008F5533"/>
    <w:rsid w:val="008F5EBE"/>
    <w:rsid w:val="0090085A"/>
    <w:rsid w:val="009107C0"/>
    <w:rsid w:val="00921D67"/>
    <w:rsid w:val="00927DB0"/>
    <w:rsid w:val="00934477"/>
    <w:rsid w:val="009418B0"/>
    <w:rsid w:val="00943ECB"/>
    <w:rsid w:val="00957051"/>
    <w:rsid w:val="00964DA5"/>
    <w:rsid w:val="00977A22"/>
    <w:rsid w:val="00987A31"/>
    <w:rsid w:val="009A399C"/>
    <w:rsid w:val="009B7B15"/>
    <w:rsid w:val="009C741C"/>
    <w:rsid w:val="009D4FD3"/>
    <w:rsid w:val="009D5337"/>
    <w:rsid w:val="009D7CC4"/>
    <w:rsid w:val="009E1349"/>
    <w:rsid w:val="009F185B"/>
    <w:rsid w:val="00A1588C"/>
    <w:rsid w:val="00A25673"/>
    <w:rsid w:val="00A31DF9"/>
    <w:rsid w:val="00A324E4"/>
    <w:rsid w:val="00A34C36"/>
    <w:rsid w:val="00A368D1"/>
    <w:rsid w:val="00A5048F"/>
    <w:rsid w:val="00A55C92"/>
    <w:rsid w:val="00A63CA1"/>
    <w:rsid w:val="00A6728F"/>
    <w:rsid w:val="00A677EE"/>
    <w:rsid w:val="00A81ED8"/>
    <w:rsid w:val="00A8611E"/>
    <w:rsid w:val="00A977B4"/>
    <w:rsid w:val="00AA6308"/>
    <w:rsid w:val="00AA754E"/>
    <w:rsid w:val="00AE5B10"/>
    <w:rsid w:val="00AF1453"/>
    <w:rsid w:val="00AF2E61"/>
    <w:rsid w:val="00B04BF3"/>
    <w:rsid w:val="00B15A1D"/>
    <w:rsid w:val="00B26E32"/>
    <w:rsid w:val="00B6622E"/>
    <w:rsid w:val="00B7423C"/>
    <w:rsid w:val="00B7748F"/>
    <w:rsid w:val="00B80242"/>
    <w:rsid w:val="00B83F02"/>
    <w:rsid w:val="00B977AA"/>
    <w:rsid w:val="00B97DD7"/>
    <w:rsid w:val="00BA0EDA"/>
    <w:rsid w:val="00BA128F"/>
    <w:rsid w:val="00BA5790"/>
    <w:rsid w:val="00BA686D"/>
    <w:rsid w:val="00BB0F00"/>
    <w:rsid w:val="00BD28B0"/>
    <w:rsid w:val="00BD4CB0"/>
    <w:rsid w:val="00BE1DCA"/>
    <w:rsid w:val="00BF0281"/>
    <w:rsid w:val="00BF759C"/>
    <w:rsid w:val="00C05BB0"/>
    <w:rsid w:val="00C05BBC"/>
    <w:rsid w:val="00C12970"/>
    <w:rsid w:val="00C27E41"/>
    <w:rsid w:val="00C42D89"/>
    <w:rsid w:val="00C52807"/>
    <w:rsid w:val="00C544F9"/>
    <w:rsid w:val="00C60949"/>
    <w:rsid w:val="00C63D67"/>
    <w:rsid w:val="00C64052"/>
    <w:rsid w:val="00C64D32"/>
    <w:rsid w:val="00C74684"/>
    <w:rsid w:val="00C9119F"/>
    <w:rsid w:val="00CA4447"/>
    <w:rsid w:val="00CA59EA"/>
    <w:rsid w:val="00CB08F4"/>
    <w:rsid w:val="00CB2CF6"/>
    <w:rsid w:val="00CC3BF6"/>
    <w:rsid w:val="00CD71BD"/>
    <w:rsid w:val="00CE2E30"/>
    <w:rsid w:val="00D02B15"/>
    <w:rsid w:val="00D0624E"/>
    <w:rsid w:val="00D244F3"/>
    <w:rsid w:val="00D2509D"/>
    <w:rsid w:val="00D43F67"/>
    <w:rsid w:val="00D57F30"/>
    <w:rsid w:val="00D628DC"/>
    <w:rsid w:val="00D62CC6"/>
    <w:rsid w:val="00D718E8"/>
    <w:rsid w:val="00D726C9"/>
    <w:rsid w:val="00D950A2"/>
    <w:rsid w:val="00D95923"/>
    <w:rsid w:val="00D96E0E"/>
    <w:rsid w:val="00DB105B"/>
    <w:rsid w:val="00DD0023"/>
    <w:rsid w:val="00DD0BC3"/>
    <w:rsid w:val="00DD73B3"/>
    <w:rsid w:val="00DE2E7C"/>
    <w:rsid w:val="00DE438E"/>
    <w:rsid w:val="00DF61D6"/>
    <w:rsid w:val="00E02653"/>
    <w:rsid w:val="00E1095E"/>
    <w:rsid w:val="00E16F97"/>
    <w:rsid w:val="00E26E03"/>
    <w:rsid w:val="00E45A24"/>
    <w:rsid w:val="00E524AE"/>
    <w:rsid w:val="00E643FD"/>
    <w:rsid w:val="00E64E3E"/>
    <w:rsid w:val="00E64F82"/>
    <w:rsid w:val="00E66A57"/>
    <w:rsid w:val="00E74B2A"/>
    <w:rsid w:val="00E77EE2"/>
    <w:rsid w:val="00E8189D"/>
    <w:rsid w:val="00E8622C"/>
    <w:rsid w:val="00E8771B"/>
    <w:rsid w:val="00E96562"/>
    <w:rsid w:val="00EA7327"/>
    <w:rsid w:val="00EA7AA0"/>
    <w:rsid w:val="00EC0863"/>
    <w:rsid w:val="00EC4BE1"/>
    <w:rsid w:val="00EC6CC2"/>
    <w:rsid w:val="00EF02CC"/>
    <w:rsid w:val="00F026ED"/>
    <w:rsid w:val="00F108FB"/>
    <w:rsid w:val="00F109D7"/>
    <w:rsid w:val="00F1691C"/>
    <w:rsid w:val="00F171F5"/>
    <w:rsid w:val="00F20264"/>
    <w:rsid w:val="00F232D8"/>
    <w:rsid w:val="00F30243"/>
    <w:rsid w:val="00F353D1"/>
    <w:rsid w:val="00F562E4"/>
    <w:rsid w:val="00F5712C"/>
    <w:rsid w:val="00F634C4"/>
    <w:rsid w:val="00F67710"/>
    <w:rsid w:val="00F73324"/>
    <w:rsid w:val="00F76C1D"/>
    <w:rsid w:val="00FA36BA"/>
    <w:rsid w:val="00FB017E"/>
    <w:rsid w:val="00FB05C6"/>
    <w:rsid w:val="00FB2E68"/>
    <w:rsid w:val="00FE0D15"/>
    <w:rsid w:val="00FE4571"/>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D4A23"/>
  <w15:docId w15:val="{04EEC32E-149E-4E04-9074-9F9AB60A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5DC"/>
    <w:rPr>
      <w:rFonts w:cs="Times New Roman"/>
    </w:rPr>
  </w:style>
  <w:style w:type="paragraph" w:styleId="2">
    <w:name w:val="heading 2"/>
    <w:basedOn w:val="a"/>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375DC"/>
    <w:rPr>
      <w:rFonts w:eastAsia="Times New Roman" w:cs="Times New Roman"/>
      <w:b/>
      <w:bCs/>
      <w:szCs w:val="24"/>
    </w:rPr>
  </w:style>
  <w:style w:type="paragraph" w:styleId="a3">
    <w:name w:val="Balloon Text"/>
    <w:basedOn w:val="a"/>
    <w:link w:val="a4"/>
    <w:uiPriority w:val="99"/>
    <w:semiHidden/>
    <w:unhideWhenUsed/>
    <w:rsid w:val="00537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5DC"/>
    <w:rPr>
      <w:rFonts w:ascii="Tahoma" w:hAnsi="Tahoma" w:cs="Tahoma"/>
      <w:sz w:val="16"/>
      <w:szCs w:val="16"/>
    </w:rPr>
  </w:style>
  <w:style w:type="table" w:styleId="a5">
    <w:name w:val="Table Grid"/>
    <w:basedOn w:val="a1"/>
    <w:uiPriority w:val="5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Содержание. 2 уровень,List Paragraph"/>
    <w:basedOn w:val="a"/>
    <w:link w:val="a7"/>
    <w:uiPriority w:val="34"/>
    <w:qFormat/>
    <w:rsid w:val="005375DC"/>
    <w:pPr>
      <w:ind w:left="720"/>
      <w:contextualSpacing/>
    </w:pPr>
  </w:style>
  <w:style w:type="paragraph" w:customStyle="1" w:styleId="TableParagraph">
    <w:name w:val="Table Paragraph"/>
    <w:basedOn w:val="a"/>
    <w:uiPriority w:val="99"/>
    <w:qFormat/>
    <w:rsid w:val="005375DC"/>
    <w:pPr>
      <w:widowControl w:val="0"/>
      <w:autoSpaceDE w:val="0"/>
      <w:autoSpaceDN w:val="0"/>
      <w:spacing w:after="0" w:line="240" w:lineRule="auto"/>
    </w:pPr>
    <w:rPr>
      <w:rFonts w:eastAsia="Times New Roman"/>
      <w:sz w:val="22"/>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9"/>
    <w:uiPriority w:val="99"/>
    <w:qFormat/>
    <w:rsid w:val="005375DC"/>
    <w:pPr>
      <w:spacing w:after="0" w:line="240" w:lineRule="auto"/>
    </w:pPr>
    <w:rPr>
      <w:rFonts w:eastAsia="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8"/>
    <w:uiPriority w:val="99"/>
    <w:rsid w:val="005375DC"/>
    <w:rPr>
      <w:rFonts w:eastAsia="Times New Roman" w:cs="Times New Roman"/>
      <w:sz w:val="20"/>
      <w:szCs w:val="20"/>
      <w:lang w:val="en-US"/>
    </w:rPr>
  </w:style>
  <w:style w:type="paragraph" w:styleId="aa">
    <w:name w:val="Body Text"/>
    <w:basedOn w:val="a"/>
    <w:link w:val="ab"/>
    <w:uiPriority w:val="99"/>
    <w:qFormat/>
    <w:rsid w:val="005375DC"/>
    <w:pPr>
      <w:widowControl w:val="0"/>
      <w:autoSpaceDE w:val="0"/>
      <w:autoSpaceDN w:val="0"/>
      <w:spacing w:after="0" w:line="240" w:lineRule="auto"/>
    </w:pPr>
    <w:rPr>
      <w:rFonts w:eastAsia="Times New Roman"/>
      <w:szCs w:val="24"/>
    </w:rPr>
  </w:style>
  <w:style w:type="character" w:customStyle="1" w:styleId="ab">
    <w:name w:val="Основной текст Знак"/>
    <w:basedOn w:val="a0"/>
    <w:link w:val="aa"/>
    <w:uiPriority w:val="99"/>
    <w:rsid w:val="005375DC"/>
    <w:rPr>
      <w:rFonts w:eastAsia="Times New Roman" w:cs="Times New Roman"/>
      <w:szCs w:val="24"/>
    </w:rPr>
  </w:style>
  <w:style w:type="character" w:customStyle="1" w:styleId="a7">
    <w:name w:val="Абзац списка Знак"/>
    <w:aliases w:val="Содержание. 2 уровень Знак,List Paragraph Знак"/>
    <w:link w:val="a6"/>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
    <w:rsid w:val="005375DC"/>
    <w:pPr>
      <w:spacing w:after="0" w:line="240" w:lineRule="auto"/>
      <w:ind w:left="566" w:hanging="283"/>
    </w:pPr>
    <w:rPr>
      <w:rFonts w:eastAsia="Times New Roman"/>
      <w:szCs w:val="24"/>
      <w:lang w:eastAsia="ru-RU"/>
    </w:rPr>
  </w:style>
  <w:style w:type="paragraph" w:customStyle="1" w:styleId="s16">
    <w:name w:val="s_16"/>
    <w:basedOn w:val="a"/>
    <w:rsid w:val="005A2B4E"/>
    <w:pPr>
      <w:spacing w:before="100" w:beforeAutospacing="1" w:after="100" w:afterAutospacing="1" w:line="240" w:lineRule="auto"/>
    </w:pPr>
    <w:rPr>
      <w:rFonts w:eastAsia="Times New Roman"/>
      <w:szCs w:val="24"/>
      <w:lang w:eastAsia="ru-RU"/>
    </w:rPr>
  </w:style>
  <w:style w:type="paragraph" w:styleId="3">
    <w:name w:val="List 3"/>
    <w:basedOn w:val="a"/>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character" w:styleId="ad">
    <w:name w:val="Emphasis"/>
    <w:qFormat/>
    <w:rsid w:val="008F5EBE"/>
    <w:rPr>
      <w:rFonts w:cs="Times New Roman"/>
      <w:i/>
    </w:rPr>
  </w:style>
  <w:style w:type="paragraph" w:customStyle="1" w:styleId="ae">
    <w:name w:val="Текст документа"/>
    <w:basedOn w:val="a"/>
    <w:rsid w:val="003F40A8"/>
    <w:pPr>
      <w:spacing w:after="0" w:line="240" w:lineRule="auto"/>
      <w:ind w:firstLine="567"/>
    </w:pPr>
    <w:rPr>
      <w:rFonts w:eastAsia="Times New Roman"/>
      <w:sz w:val="26"/>
      <w:szCs w:val="24"/>
      <w:lang w:eastAsia="ru-RU"/>
    </w:rPr>
  </w:style>
  <w:style w:type="paragraph" w:customStyle="1" w:styleId="ConsPlusTitle">
    <w:name w:val="ConsPlusTitle"/>
    <w:uiPriority w:val="99"/>
    <w:rsid w:val="006B160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22">
    <w:name w:val="Основной текст (2) + Полужирный"/>
    <w:basedOn w:val="a0"/>
    <w:rsid w:val="005C044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styleId="af">
    <w:name w:val="Hyperlink"/>
    <w:basedOn w:val="a0"/>
    <w:uiPriority w:val="99"/>
    <w:semiHidden/>
    <w:unhideWhenUsed/>
    <w:rsid w:val="005C0441"/>
    <w:rPr>
      <w:color w:val="0000FF" w:themeColor="hyperlink"/>
      <w:u w:val="single"/>
    </w:rPr>
  </w:style>
  <w:style w:type="table" w:customStyle="1" w:styleId="1">
    <w:name w:val="Сетка таблицы1"/>
    <w:basedOn w:val="a1"/>
    <w:next w:val="a5"/>
    <w:uiPriority w:val="59"/>
    <w:rsid w:val="005C0441"/>
    <w:pPr>
      <w:spacing w:after="0" w:line="240" w:lineRule="auto"/>
    </w:pPr>
    <w:rPr>
      <w:rFonts w:cs="Times New Roman"/>
      <w:bCs/>
      <w:color w:val="333333"/>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0441"/>
    <w:pPr>
      <w:tabs>
        <w:tab w:val="center" w:pos="4677"/>
        <w:tab w:val="right" w:pos="9355"/>
      </w:tabs>
      <w:spacing w:after="0" w:line="240" w:lineRule="auto"/>
    </w:pPr>
    <w:rPr>
      <w:color w:val="333333"/>
      <w:szCs w:val="28"/>
    </w:rPr>
  </w:style>
  <w:style w:type="character" w:customStyle="1" w:styleId="af1">
    <w:name w:val="Верхний колонтитул Знак"/>
    <w:basedOn w:val="a0"/>
    <w:link w:val="af0"/>
    <w:uiPriority w:val="99"/>
    <w:rsid w:val="005C0441"/>
    <w:rPr>
      <w:rFonts w:cs="Times New Roman"/>
      <w:color w:val="333333"/>
      <w:szCs w:val="28"/>
    </w:rPr>
  </w:style>
  <w:style w:type="paragraph" w:styleId="af2">
    <w:name w:val="footer"/>
    <w:basedOn w:val="a"/>
    <w:link w:val="af3"/>
    <w:uiPriority w:val="99"/>
    <w:unhideWhenUsed/>
    <w:rsid w:val="005C0441"/>
    <w:pPr>
      <w:tabs>
        <w:tab w:val="center" w:pos="4677"/>
        <w:tab w:val="right" w:pos="9355"/>
      </w:tabs>
      <w:spacing w:after="0" w:line="240" w:lineRule="auto"/>
    </w:pPr>
    <w:rPr>
      <w:color w:val="333333"/>
      <w:szCs w:val="28"/>
    </w:rPr>
  </w:style>
  <w:style w:type="character" w:customStyle="1" w:styleId="af3">
    <w:name w:val="Нижний колонтитул Знак"/>
    <w:basedOn w:val="a0"/>
    <w:link w:val="af2"/>
    <w:uiPriority w:val="99"/>
    <w:rsid w:val="005C0441"/>
    <w:rPr>
      <w:rFonts w:cs="Times New Roman"/>
      <w:color w:val="333333"/>
      <w:szCs w:val="28"/>
    </w:rPr>
  </w:style>
  <w:style w:type="paragraph" w:styleId="af4">
    <w:name w:val="No Spacing"/>
    <w:uiPriority w:val="1"/>
    <w:qFormat/>
    <w:rsid w:val="005C0441"/>
    <w:pPr>
      <w:spacing w:after="0" w:line="240" w:lineRule="auto"/>
    </w:pPr>
    <w:rPr>
      <w:rFonts w:cs="Times New Roman"/>
      <w:color w:val="333333"/>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2393">
      <w:bodyDiv w:val="1"/>
      <w:marLeft w:val="0"/>
      <w:marRight w:val="0"/>
      <w:marTop w:val="0"/>
      <w:marBottom w:val="0"/>
      <w:divBdr>
        <w:top w:val="none" w:sz="0" w:space="0" w:color="auto"/>
        <w:left w:val="none" w:sz="0" w:space="0" w:color="auto"/>
        <w:bottom w:val="none" w:sz="0" w:space="0" w:color="auto"/>
        <w:right w:val="none" w:sz="0" w:space="0" w:color="auto"/>
      </w:divBdr>
    </w:div>
    <w:div w:id="319844799">
      <w:bodyDiv w:val="1"/>
      <w:marLeft w:val="0"/>
      <w:marRight w:val="0"/>
      <w:marTop w:val="0"/>
      <w:marBottom w:val="0"/>
      <w:divBdr>
        <w:top w:val="none" w:sz="0" w:space="0" w:color="auto"/>
        <w:left w:val="none" w:sz="0" w:space="0" w:color="auto"/>
        <w:bottom w:val="none" w:sz="0" w:space="0" w:color="auto"/>
        <w:right w:val="none" w:sz="0" w:space="0" w:color="auto"/>
      </w:divBdr>
    </w:div>
    <w:div w:id="436295762">
      <w:bodyDiv w:val="1"/>
      <w:marLeft w:val="0"/>
      <w:marRight w:val="0"/>
      <w:marTop w:val="0"/>
      <w:marBottom w:val="0"/>
      <w:divBdr>
        <w:top w:val="none" w:sz="0" w:space="0" w:color="auto"/>
        <w:left w:val="none" w:sz="0" w:space="0" w:color="auto"/>
        <w:bottom w:val="none" w:sz="0" w:space="0" w:color="auto"/>
        <w:right w:val="none" w:sz="0" w:space="0" w:color="auto"/>
      </w:divBdr>
      <w:divsChild>
        <w:div w:id="1453326595">
          <w:marLeft w:val="0"/>
          <w:marRight w:val="0"/>
          <w:marTop w:val="0"/>
          <w:marBottom w:val="0"/>
          <w:divBdr>
            <w:top w:val="none" w:sz="0" w:space="0" w:color="auto"/>
            <w:left w:val="none" w:sz="0" w:space="0" w:color="auto"/>
            <w:bottom w:val="none" w:sz="0" w:space="0" w:color="auto"/>
            <w:right w:val="none" w:sz="0" w:space="0" w:color="auto"/>
          </w:divBdr>
        </w:div>
        <w:div w:id="1431660915">
          <w:marLeft w:val="0"/>
          <w:marRight w:val="0"/>
          <w:marTop w:val="270"/>
          <w:marBottom w:val="0"/>
          <w:divBdr>
            <w:top w:val="none" w:sz="0" w:space="0" w:color="auto"/>
            <w:left w:val="none" w:sz="0" w:space="0" w:color="auto"/>
            <w:bottom w:val="none" w:sz="0" w:space="0" w:color="auto"/>
            <w:right w:val="none" w:sz="0" w:space="0" w:color="auto"/>
          </w:divBdr>
        </w:div>
      </w:divsChild>
    </w:div>
    <w:div w:id="855920072">
      <w:bodyDiv w:val="1"/>
      <w:marLeft w:val="0"/>
      <w:marRight w:val="0"/>
      <w:marTop w:val="0"/>
      <w:marBottom w:val="0"/>
      <w:divBdr>
        <w:top w:val="none" w:sz="0" w:space="0" w:color="auto"/>
        <w:left w:val="none" w:sz="0" w:space="0" w:color="auto"/>
        <w:bottom w:val="none" w:sz="0" w:space="0" w:color="auto"/>
        <w:right w:val="none" w:sz="0" w:space="0" w:color="auto"/>
      </w:divBdr>
    </w:div>
    <w:div w:id="1099566653">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411270026">
      <w:bodyDiv w:val="1"/>
      <w:marLeft w:val="0"/>
      <w:marRight w:val="0"/>
      <w:marTop w:val="0"/>
      <w:marBottom w:val="0"/>
      <w:divBdr>
        <w:top w:val="none" w:sz="0" w:space="0" w:color="auto"/>
        <w:left w:val="none" w:sz="0" w:space="0" w:color="auto"/>
        <w:bottom w:val="none" w:sz="0" w:space="0" w:color="auto"/>
        <w:right w:val="none" w:sz="0" w:space="0" w:color="auto"/>
      </w:divBdr>
    </w:div>
    <w:div w:id="1428578293">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 w:id="21473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31F795CCCD13CBA85AF337D38963DC021617B09B8B00A356D2D8E12075D8EC9BF774F298A1E99BA88DB1B0FD6F0B52BCCB53AA46C58F090Aj0G9K" TargetMode="External"/><Relationship Id="rId18" Type="http://schemas.openxmlformats.org/officeDocument/2006/relationships/hyperlink" Target="https://pros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F795CCCD13CBA85AF337D38963DC021617B09E8C07A356D2D8E12075D8EC9BF774F298A1E99BAC88B1B0FD6F0B52BCCB53AA46C58F090Aj0G9K" TargetMode="External"/><Relationship Id="rId17"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www.biblioclu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795CCCD13CBA85AF337D38963DC021712B39F8D01A356D2D8E12075D8EC9BF774F298A1E99BAC88B1B0FD6F0B52BCCB53AA46C58F090Aj0G9K" TargetMode="External"/><Relationship Id="rId5" Type="http://schemas.openxmlformats.org/officeDocument/2006/relationships/webSettings" Target="webSettings.xml"/><Relationship Id="rId15" Type="http://schemas.openxmlformats.org/officeDocument/2006/relationships/hyperlink" Target="consultantplus://offline/ref=E4D4EAE3E49ABE40259C1211501C93CBEB585D195DADB999A2B837C4B6B0D59CF6525DDE64ECB8EBC1B0729130ADA12EB4A3A0CE3D5E1E43bCq0I" TargetMode="External"/><Relationship Id="rId10" Type="http://schemas.openxmlformats.org/officeDocument/2006/relationships/hyperlink" Target="consultantplus://offline/ref=31F795CCCD13CBA85AF337D38963DC021419B1978803A356D2D8E12075D8EC9BF774F298A1E99BAC88B1B0FD6F0B52BCCB53AA46C58F090Aj0G9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1F795CCCD13CBA85AF337D38963DC021417B79D8E0AA356D2D8E12075D8EC9BF774F298A1E99BAC88B1B0FD6F0B52BCCB53AA46C58F090Aj0G9K" TargetMode="External"/><Relationship Id="rId14" Type="http://schemas.openxmlformats.org/officeDocument/2006/relationships/hyperlink" Target="consultantplus://offline/ref=31F795CCCD13CBA85AF337D38963DC021112B49A8E01A356D2D8E12075D8EC9BF774F298A1E99BAC88B1B0FD6F0B52BCCB53AA46C58F090Aj0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4750-A0B4-4A69-BD76-FEFA4150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72</Pages>
  <Words>16921</Words>
  <Characters>96455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user</cp:lastModifiedBy>
  <cp:revision>12</cp:revision>
  <cp:lastPrinted>2023-10-27T04:13:00Z</cp:lastPrinted>
  <dcterms:created xsi:type="dcterms:W3CDTF">2024-06-18T11:52:00Z</dcterms:created>
  <dcterms:modified xsi:type="dcterms:W3CDTF">2024-06-18T12:29:00Z</dcterms:modified>
</cp:coreProperties>
</file>