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FE6" w:rsidRPr="00CC5FE6" w:rsidRDefault="00CC5FE6" w:rsidP="00CC5FE6">
      <w:pPr>
        <w:shd w:val="clear" w:color="auto" w:fill="FFFFFF"/>
        <w:spacing w:after="0" w:line="240" w:lineRule="auto"/>
        <w:outlineLvl w:val="1"/>
        <w:rPr>
          <w:rFonts w:ascii="Times New Roman" w:eastAsia="Times New Roman" w:hAnsi="Times New Roman" w:cs="Times New Roman"/>
          <w:b/>
          <w:bCs/>
          <w:i/>
          <w:color w:val="000000" w:themeColor="text1"/>
          <w:sz w:val="24"/>
          <w:szCs w:val="24"/>
          <w:lang w:eastAsia="ru-RU"/>
        </w:rPr>
      </w:pPr>
      <w:r>
        <w:rPr>
          <w:rFonts w:ascii="Times New Roman" w:hAnsi="Times New Roman" w:cs="Times New Roman"/>
          <w:b/>
          <w:i/>
          <w:sz w:val="24"/>
          <w:szCs w:val="24"/>
        </w:rPr>
        <w:t>О</w:t>
      </w:r>
      <w:r w:rsidRPr="00CC5FE6">
        <w:rPr>
          <w:rFonts w:ascii="Times New Roman" w:hAnsi="Times New Roman" w:cs="Times New Roman"/>
          <w:b/>
          <w:i/>
          <w:sz w:val="24"/>
          <w:szCs w:val="24"/>
        </w:rPr>
        <w:t>б изменениях, внесенных в статью 187 Уголовного кодекса Российской Федерации</w:t>
      </w:r>
    </w:p>
    <w:p w:rsidR="00CC5FE6" w:rsidRDefault="00CC5FE6" w:rsidP="00CC5FE6">
      <w:pPr>
        <w:shd w:val="clear" w:color="auto" w:fill="FFFFFF"/>
        <w:spacing w:after="0" w:line="240" w:lineRule="auto"/>
        <w:jc w:val="center"/>
        <w:outlineLvl w:val="1"/>
        <w:rPr>
          <w:rFonts w:ascii="Times New Roman" w:eastAsia="Times New Roman" w:hAnsi="Times New Roman" w:cs="Times New Roman"/>
          <w:b/>
          <w:bCs/>
          <w:color w:val="000000" w:themeColor="text1"/>
          <w:sz w:val="24"/>
          <w:szCs w:val="24"/>
          <w:lang w:eastAsia="ru-RU"/>
        </w:rPr>
      </w:pPr>
    </w:p>
    <w:p w:rsidR="00CC5FE6" w:rsidRPr="00CC5FE6" w:rsidRDefault="00CC5FE6" w:rsidP="00CC5FE6">
      <w:pPr>
        <w:shd w:val="clear" w:color="auto" w:fill="FFFFFF"/>
        <w:spacing w:after="0" w:line="240" w:lineRule="auto"/>
        <w:jc w:val="center"/>
        <w:outlineLvl w:val="1"/>
        <w:rPr>
          <w:rFonts w:ascii="Times New Roman" w:eastAsia="Times New Roman" w:hAnsi="Times New Roman" w:cs="Times New Roman"/>
          <w:b/>
          <w:bCs/>
          <w:color w:val="000000" w:themeColor="text1"/>
          <w:sz w:val="24"/>
          <w:szCs w:val="24"/>
          <w:lang w:eastAsia="ru-RU"/>
        </w:rPr>
      </w:pPr>
      <w:proofErr w:type="gramStart"/>
      <w:r w:rsidRPr="00CC5FE6">
        <w:rPr>
          <w:rFonts w:ascii="Times New Roman" w:eastAsia="Times New Roman" w:hAnsi="Times New Roman" w:cs="Times New Roman"/>
          <w:b/>
          <w:bCs/>
          <w:color w:val="000000" w:themeColor="text1"/>
          <w:sz w:val="24"/>
          <w:szCs w:val="24"/>
          <w:lang w:eastAsia="ru-RU"/>
        </w:rPr>
        <w:t>Принят</w:t>
      </w:r>
      <w:proofErr w:type="gramEnd"/>
      <w:r w:rsidRPr="00CC5FE6">
        <w:rPr>
          <w:rFonts w:ascii="Times New Roman" w:eastAsia="Times New Roman" w:hAnsi="Times New Roman" w:cs="Times New Roman"/>
          <w:b/>
          <w:bCs/>
          <w:color w:val="000000" w:themeColor="text1"/>
          <w:sz w:val="24"/>
          <w:szCs w:val="24"/>
          <w:lang w:eastAsia="ru-RU"/>
        </w:rPr>
        <w:t xml:space="preserve"> Государственной Думой 17 июня 2025 года</w:t>
      </w:r>
    </w:p>
    <w:p w:rsidR="00CC5FE6" w:rsidRDefault="00CC5FE6" w:rsidP="00CC5FE6">
      <w:pPr>
        <w:shd w:val="clear" w:color="auto" w:fill="FFFFFF"/>
        <w:spacing w:after="0" w:line="240" w:lineRule="auto"/>
        <w:jc w:val="center"/>
        <w:outlineLvl w:val="1"/>
        <w:rPr>
          <w:rFonts w:ascii="Times New Roman" w:eastAsia="Times New Roman" w:hAnsi="Times New Roman" w:cs="Times New Roman"/>
          <w:b/>
          <w:bCs/>
          <w:color w:val="000000" w:themeColor="text1"/>
          <w:sz w:val="24"/>
          <w:szCs w:val="24"/>
          <w:lang w:eastAsia="ru-RU"/>
        </w:rPr>
      </w:pPr>
      <w:proofErr w:type="gramStart"/>
      <w:r w:rsidRPr="00CC5FE6">
        <w:rPr>
          <w:rFonts w:ascii="Times New Roman" w:eastAsia="Times New Roman" w:hAnsi="Times New Roman" w:cs="Times New Roman"/>
          <w:b/>
          <w:bCs/>
          <w:color w:val="000000" w:themeColor="text1"/>
          <w:sz w:val="24"/>
          <w:szCs w:val="24"/>
          <w:lang w:eastAsia="ru-RU"/>
        </w:rPr>
        <w:t>Одобрен</w:t>
      </w:r>
      <w:proofErr w:type="gramEnd"/>
      <w:r w:rsidRPr="00CC5FE6">
        <w:rPr>
          <w:rFonts w:ascii="Times New Roman" w:eastAsia="Times New Roman" w:hAnsi="Times New Roman" w:cs="Times New Roman"/>
          <w:b/>
          <w:bCs/>
          <w:color w:val="000000" w:themeColor="text1"/>
          <w:sz w:val="24"/>
          <w:szCs w:val="24"/>
          <w:lang w:eastAsia="ru-RU"/>
        </w:rPr>
        <w:t xml:space="preserve"> Советом Федерации 18 июня 2025 года</w:t>
      </w:r>
    </w:p>
    <w:p w:rsidR="00CC5FE6" w:rsidRPr="00CC5FE6" w:rsidRDefault="00CC5FE6" w:rsidP="00CC5FE6">
      <w:pPr>
        <w:shd w:val="clear" w:color="auto" w:fill="FFFFFF"/>
        <w:spacing w:after="0" w:line="240" w:lineRule="auto"/>
        <w:jc w:val="center"/>
        <w:outlineLvl w:val="1"/>
        <w:rPr>
          <w:rFonts w:ascii="Times New Roman" w:eastAsia="Times New Roman" w:hAnsi="Times New Roman" w:cs="Times New Roman"/>
          <w:b/>
          <w:bCs/>
          <w:color w:val="000000" w:themeColor="text1"/>
          <w:sz w:val="24"/>
          <w:szCs w:val="24"/>
          <w:lang w:eastAsia="ru-RU"/>
        </w:rPr>
      </w:pPr>
    </w:p>
    <w:p w:rsidR="00CC5FE6" w:rsidRP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Внести в статью 187 Уголовного кодекса Российской Федерации (Собрание законодательства Российской Федерации, 1996, N 25, ст. 2954; 2003, N 50, ст. 4848; 2011, N 11, ст. 1495; N 50, ст. 7362; 2015, N 24, ст. 3380) следующие изменения:</w:t>
      </w:r>
    </w:p>
    <w:p w:rsidR="00CC5FE6" w:rsidRP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1) дополнить частями третьей - шестой следующего содержания:</w:t>
      </w:r>
    </w:p>
    <w:p w:rsid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"3. Передача из корыстной заинтересованности клиентом оператора по переводу денежных сре</w:t>
      </w:r>
      <w:proofErr w:type="gramStart"/>
      <w:r w:rsidRPr="00CC5FE6">
        <w:rPr>
          <w:rFonts w:ascii="Times New Roman" w:eastAsia="Times New Roman" w:hAnsi="Times New Roman" w:cs="Times New Roman"/>
          <w:color w:val="000000" w:themeColor="text1"/>
          <w:sz w:val="24"/>
          <w:szCs w:val="24"/>
          <w:lang w:eastAsia="ru-RU"/>
        </w:rPr>
        <w:t>дств пр</w:t>
      </w:r>
      <w:proofErr w:type="gramEnd"/>
      <w:r w:rsidRPr="00CC5FE6">
        <w:rPr>
          <w:rFonts w:ascii="Times New Roman" w:eastAsia="Times New Roman" w:hAnsi="Times New Roman" w:cs="Times New Roman"/>
          <w:color w:val="000000" w:themeColor="text1"/>
          <w:sz w:val="24"/>
          <w:szCs w:val="24"/>
          <w:lang w:eastAsia="ru-RU"/>
        </w:rPr>
        <w:t xml:space="preserve">едоставленных ему оператором по переводу денежных средств электронного средства платежа и (или) доступа к нему другому лицу для осуществления таким лицом неправомерных операций </w:t>
      </w:r>
    </w:p>
    <w:p w:rsidR="00CC5FE6" w:rsidRP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proofErr w:type="gramStart"/>
      <w:r w:rsidRPr="00CC5FE6">
        <w:rPr>
          <w:rFonts w:ascii="Times New Roman" w:eastAsia="Times New Roman" w:hAnsi="Times New Roman" w:cs="Times New Roman"/>
          <w:color w:val="000000" w:themeColor="text1"/>
          <w:sz w:val="24"/>
          <w:szCs w:val="24"/>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трех месяцев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тот же срок, либо принудительными работами на срок до трех лет</w:t>
      </w:r>
      <w:proofErr w:type="gramEnd"/>
      <w:r w:rsidRPr="00CC5FE6">
        <w:rPr>
          <w:rFonts w:ascii="Times New Roman" w:eastAsia="Times New Roman" w:hAnsi="Times New Roman" w:cs="Times New Roman"/>
          <w:color w:val="000000" w:themeColor="text1"/>
          <w:sz w:val="24"/>
          <w:szCs w:val="24"/>
          <w:lang w:eastAsia="ru-RU"/>
        </w:rPr>
        <w:t>, либо лишением свободы на тот же срок.</w:t>
      </w:r>
    </w:p>
    <w:p w:rsid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 xml:space="preserve">4. Осуществление из корыстной заинтересованности клиентом оператора по переводу денежных средств неправомерных операций с использованием электронного средства платежа, предоставленного ему оператором по переводу денежных средств, по указанию другого лица и (или) в интересах такого лица (при отсутствии признаков преступления, предусмотренного статьей 172 настоящего Кодекса) </w:t>
      </w:r>
    </w:p>
    <w:p w:rsidR="00CC5FE6" w:rsidRP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proofErr w:type="gramStart"/>
      <w:r w:rsidRPr="00CC5FE6">
        <w:rPr>
          <w:rFonts w:ascii="Times New Roman" w:eastAsia="Times New Roman" w:hAnsi="Times New Roman" w:cs="Times New Roman"/>
          <w:color w:val="000000" w:themeColor="text1"/>
          <w:sz w:val="24"/>
          <w:szCs w:val="24"/>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трех месяцев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тот же срок, либо принудительными работами на срок до трех лет</w:t>
      </w:r>
      <w:proofErr w:type="gramEnd"/>
      <w:r w:rsidRPr="00CC5FE6">
        <w:rPr>
          <w:rFonts w:ascii="Times New Roman" w:eastAsia="Times New Roman" w:hAnsi="Times New Roman" w:cs="Times New Roman"/>
          <w:color w:val="000000" w:themeColor="text1"/>
          <w:sz w:val="24"/>
          <w:szCs w:val="24"/>
          <w:lang w:eastAsia="ru-RU"/>
        </w:rPr>
        <w:t>, либо лишением свободы на тот же срок.</w:t>
      </w:r>
    </w:p>
    <w:p w:rsid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 xml:space="preserve">5. </w:t>
      </w:r>
      <w:proofErr w:type="gramStart"/>
      <w:r w:rsidRPr="00CC5FE6">
        <w:rPr>
          <w:rFonts w:ascii="Times New Roman" w:eastAsia="Times New Roman" w:hAnsi="Times New Roman" w:cs="Times New Roman"/>
          <w:color w:val="000000" w:themeColor="text1"/>
          <w:sz w:val="24"/>
          <w:szCs w:val="24"/>
          <w:lang w:eastAsia="ru-RU"/>
        </w:rPr>
        <w:t xml:space="preserve">Приобретение либо передача другому лицу из корыстной заинтересованности электронного средства платежа и (или) доступа к нему для осуществления неправомерных операций, совершенные лицом, не являющимся стороной договора об использовании этого электронного средства платежа, заключенного с оператором по переводу денежных средств, либо приобретение таким лицом электронного средства платежа и (или) доступа к нему для последующей их передачи другому лицу из корыстной заинтересованности </w:t>
      </w:r>
      <w:proofErr w:type="gramEnd"/>
    </w:p>
    <w:p w:rsidR="00CC5FE6" w:rsidRP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proofErr w:type="gramStart"/>
      <w:r w:rsidRPr="00CC5FE6">
        <w:rPr>
          <w:rFonts w:ascii="Times New Roman" w:eastAsia="Times New Roman" w:hAnsi="Times New Roman" w:cs="Times New Roman"/>
          <w:color w:val="000000" w:themeColor="text1"/>
          <w:sz w:val="24"/>
          <w:szCs w:val="24"/>
          <w:lang w:eastAsia="ru-RU"/>
        </w:rPr>
        <w:t>-наказывается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шести лет со штрафом в размере от ста тысяч до пятисот тысяч рублей или в размере заработной платы</w:t>
      </w:r>
      <w:proofErr w:type="gramEnd"/>
      <w:r w:rsidRPr="00CC5FE6">
        <w:rPr>
          <w:rFonts w:ascii="Times New Roman" w:eastAsia="Times New Roman" w:hAnsi="Times New Roman" w:cs="Times New Roman"/>
          <w:color w:val="000000" w:themeColor="text1"/>
          <w:sz w:val="24"/>
          <w:szCs w:val="24"/>
          <w:lang w:eastAsia="ru-RU"/>
        </w:rPr>
        <w:t xml:space="preserve"> или иного дохода осужденного за период от одного года до двух лет либо без такового.</w:t>
      </w:r>
    </w:p>
    <w:p w:rsid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 xml:space="preserve">6. Осуществление неправомерной операции с использованием электронного средства платежа, совершенное лицом, не являющимся стороной договора об использовании этого электронного средства платежа, заключенного с оператором по переводу денежных </w:t>
      </w:r>
      <w:r w:rsidRPr="00CC5FE6">
        <w:rPr>
          <w:rFonts w:ascii="Times New Roman" w:eastAsia="Times New Roman" w:hAnsi="Times New Roman" w:cs="Times New Roman"/>
          <w:color w:val="000000" w:themeColor="text1"/>
          <w:sz w:val="24"/>
          <w:szCs w:val="24"/>
          <w:lang w:eastAsia="ru-RU"/>
        </w:rPr>
        <w:lastRenderedPageBreak/>
        <w:t>средств (при отсутствии признаков преступления, предусмотренного статьей 172 настоящего Кодекса),</w:t>
      </w:r>
    </w:p>
    <w:p w:rsidR="00CC5FE6" w:rsidRP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CC5FE6">
        <w:rPr>
          <w:rFonts w:ascii="Times New Roman" w:eastAsia="Times New Roman" w:hAnsi="Times New Roman" w:cs="Times New Roman"/>
          <w:color w:val="000000" w:themeColor="text1"/>
          <w:sz w:val="24"/>
          <w:szCs w:val="24"/>
          <w:lang w:eastAsia="ru-RU"/>
        </w:rPr>
        <w:t xml:space="preserve">наказывается принудительными работами на срок до пяти лет со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без </w:t>
      </w:r>
      <w:proofErr w:type="gramStart"/>
      <w:r w:rsidRPr="00CC5FE6">
        <w:rPr>
          <w:rFonts w:ascii="Times New Roman" w:eastAsia="Times New Roman" w:hAnsi="Times New Roman" w:cs="Times New Roman"/>
          <w:color w:val="000000" w:themeColor="text1"/>
          <w:sz w:val="24"/>
          <w:szCs w:val="24"/>
          <w:lang w:eastAsia="ru-RU"/>
        </w:rPr>
        <w:t>такового</w:t>
      </w:r>
      <w:proofErr w:type="gramEnd"/>
      <w:r w:rsidRPr="00CC5FE6">
        <w:rPr>
          <w:rFonts w:ascii="Times New Roman" w:eastAsia="Times New Roman" w:hAnsi="Times New Roman" w:cs="Times New Roman"/>
          <w:color w:val="000000" w:themeColor="text1"/>
          <w:sz w:val="24"/>
          <w:szCs w:val="24"/>
          <w:lang w:eastAsia="ru-RU"/>
        </w:rPr>
        <w:t xml:space="preserve"> либо лишением свободы на срок до шести лет со штрафом в размере от трехсот тысяч до одного миллиона рублей или в </w:t>
      </w:r>
      <w:proofErr w:type="gramStart"/>
      <w:r w:rsidRPr="00CC5FE6">
        <w:rPr>
          <w:rFonts w:ascii="Times New Roman" w:eastAsia="Times New Roman" w:hAnsi="Times New Roman" w:cs="Times New Roman"/>
          <w:color w:val="000000" w:themeColor="text1"/>
          <w:sz w:val="24"/>
          <w:szCs w:val="24"/>
          <w:lang w:eastAsia="ru-RU"/>
        </w:rPr>
        <w:t>размере</w:t>
      </w:r>
      <w:proofErr w:type="gramEnd"/>
      <w:r w:rsidRPr="00CC5FE6">
        <w:rPr>
          <w:rFonts w:ascii="Times New Roman" w:eastAsia="Times New Roman" w:hAnsi="Times New Roman" w:cs="Times New Roman"/>
          <w:color w:val="000000" w:themeColor="text1"/>
          <w:sz w:val="24"/>
          <w:szCs w:val="24"/>
          <w:lang w:eastAsia="ru-RU"/>
        </w:rPr>
        <w:t xml:space="preserve"> заработной платы или иного дохода осужденного за период от одного года до трех лет либо без такового и с ограничением свободы на срок до двух лет либо без такового.";</w:t>
      </w:r>
    </w:p>
    <w:p w:rsidR="00CC5FE6" w:rsidRP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2) дополнить примечаниями следующего содержания:</w:t>
      </w:r>
    </w:p>
    <w:p w:rsidR="00CC5FE6" w:rsidRP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w:t>
      </w:r>
      <w:r w:rsidRPr="00CC5FE6">
        <w:rPr>
          <w:rFonts w:ascii="Times New Roman" w:eastAsia="Times New Roman" w:hAnsi="Times New Roman" w:cs="Times New Roman"/>
          <w:b/>
          <w:bCs/>
          <w:color w:val="000000" w:themeColor="text1"/>
          <w:sz w:val="24"/>
          <w:szCs w:val="24"/>
          <w:lang w:eastAsia="ru-RU"/>
        </w:rPr>
        <w:t>Примечания</w:t>
      </w:r>
      <w:r w:rsidRPr="00CC5FE6">
        <w:rPr>
          <w:rFonts w:ascii="Times New Roman" w:eastAsia="Times New Roman" w:hAnsi="Times New Roman" w:cs="Times New Roman"/>
          <w:color w:val="000000" w:themeColor="text1"/>
          <w:sz w:val="24"/>
          <w:szCs w:val="24"/>
          <w:lang w:eastAsia="ru-RU"/>
        </w:rPr>
        <w:t>. 1. Под электронным средством в части первой настоящей статьи понимаются средство и (или) способ, позволяющие поручить оператору по переводу денежных средств осуществление приема, выдачи, перевода денежных средств, не предусмотренные законодательством Российской Федерации, либо средство, эмитированное (предоставленное) с использованием недостоверных сведений.</w:t>
      </w:r>
    </w:p>
    <w:p w:rsidR="00CC5FE6" w:rsidRP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 xml:space="preserve">2. </w:t>
      </w:r>
      <w:proofErr w:type="gramStart"/>
      <w:r w:rsidRPr="00CC5FE6">
        <w:rPr>
          <w:rFonts w:ascii="Times New Roman" w:eastAsia="Times New Roman" w:hAnsi="Times New Roman" w:cs="Times New Roman"/>
          <w:color w:val="000000" w:themeColor="text1"/>
          <w:sz w:val="24"/>
          <w:szCs w:val="24"/>
          <w:lang w:eastAsia="ru-RU"/>
        </w:rPr>
        <w:t>Под электронным средством платежа в настоящей статье понимаются эмитированные (предоставленные) в соответствии с законодательством Российской Федерации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w:t>
      </w:r>
      <w:proofErr w:type="gramEnd"/>
      <w:r w:rsidRPr="00CC5FE6">
        <w:rPr>
          <w:rFonts w:ascii="Times New Roman" w:eastAsia="Times New Roman" w:hAnsi="Times New Roman" w:cs="Times New Roman"/>
          <w:color w:val="000000" w:themeColor="text1"/>
          <w:sz w:val="24"/>
          <w:szCs w:val="24"/>
          <w:lang w:eastAsia="ru-RU"/>
        </w:rPr>
        <w:t xml:space="preserve"> устройств.</w:t>
      </w:r>
    </w:p>
    <w:p w:rsidR="00CC5FE6" w:rsidRP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 xml:space="preserve">3. </w:t>
      </w:r>
      <w:proofErr w:type="gramStart"/>
      <w:r w:rsidRPr="00CC5FE6">
        <w:rPr>
          <w:rFonts w:ascii="Times New Roman" w:eastAsia="Times New Roman" w:hAnsi="Times New Roman" w:cs="Times New Roman"/>
          <w:color w:val="000000" w:themeColor="text1"/>
          <w:sz w:val="24"/>
          <w:szCs w:val="24"/>
          <w:lang w:eastAsia="ru-RU"/>
        </w:rPr>
        <w:t>Под неправомерной операцией в частях третьей - шестой настоящей статьи понимаются совершенные с использованием электронного средства платежа перевод денежных средств, выдача и (или) получение со счета наличных денежных средств, которые зачислены на банковский счет клиента оператора по переводу денежных средств без предусмотренных законом, иными правовыми актами или сделкой оснований.</w:t>
      </w:r>
      <w:proofErr w:type="gramEnd"/>
      <w:r w:rsidRPr="00CC5FE6">
        <w:rPr>
          <w:rFonts w:ascii="Times New Roman" w:eastAsia="Times New Roman" w:hAnsi="Times New Roman" w:cs="Times New Roman"/>
          <w:color w:val="000000" w:themeColor="text1"/>
          <w:sz w:val="24"/>
          <w:szCs w:val="24"/>
          <w:lang w:eastAsia="ru-RU"/>
        </w:rPr>
        <w:t xml:space="preserve"> Не являются неправомерными операции по переводу, выдаче и (или) получению денежных средств с использованием электронного средства платежа и (или) доступа к нему, если указанные операции совершены с согласия клиента оператора по переводу денежных средств в отношении принадлежащих такому клиенту денежных средств.</w:t>
      </w:r>
    </w:p>
    <w:p w:rsidR="00CC5FE6" w:rsidRPr="00CC5FE6" w:rsidRDefault="00CC5FE6" w:rsidP="00CC5FE6">
      <w:pPr>
        <w:shd w:val="clear" w:color="auto" w:fill="FFFFFF"/>
        <w:spacing w:after="240" w:line="240" w:lineRule="auto"/>
        <w:jc w:val="both"/>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color w:val="000000" w:themeColor="text1"/>
          <w:sz w:val="24"/>
          <w:szCs w:val="24"/>
          <w:lang w:eastAsia="ru-RU"/>
        </w:rPr>
        <w:t xml:space="preserve">4. </w:t>
      </w:r>
      <w:proofErr w:type="gramStart"/>
      <w:r w:rsidRPr="00CC5FE6">
        <w:rPr>
          <w:rFonts w:ascii="Times New Roman" w:eastAsia="Times New Roman" w:hAnsi="Times New Roman" w:cs="Times New Roman"/>
          <w:color w:val="000000" w:themeColor="text1"/>
          <w:sz w:val="24"/>
          <w:szCs w:val="24"/>
          <w:lang w:eastAsia="ru-RU"/>
        </w:rPr>
        <w:t>Лицо, являющееся клиентом оператора по переводу денежных средств, впервые совершившее преступление, предусмотренное частью третьей или четвертой настоящей статьи, освобождается от уголовной ответственности за его совершение, если активно способствовало его раскрытию и (или) расследованию и добровольно сообщило о лицах, совершивших другие преступления с использованием предоставленного ему оператором по переводу денежных средств электронного средства платежа.".</w:t>
      </w:r>
      <w:proofErr w:type="gramEnd"/>
    </w:p>
    <w:p w:rsidR="00CC5FE6" w:rsidRPr="00CC5FE6" w:rsidRDefault="00CC5FE6" w:rsidP="00CC5FE6">
      <w:pPr>
        <w:shd w:val="clear" w:color="auto" w:fill="FFFFFF"/>
        <w:spacing w:after="240" w:line="240" w:lineRule="auto"/>
        <w:jc w:val="right"/>
        <w:rPr>
          <w:rFonts w:ascii="Times New Roman" w:eastAsia="Times New Roman" w:hAnsi="Times New Roman" w:cs="Times New Roman"/>
          <w:color w:val="000000" w:themeColor="text1"/>
          <w:sz w:val="24"/>
          <w:szCs w:val="24"/>
          <w:lang w:eastAsia="ru-RU"/>
        </w:rPr>
      </w:pPr>
      <w:r w:rsidRPr="00CC5FE6">
        <w:rPr>
          <w:rFonts w:ascii="Times New Roman" w:eastAsia="Times New Roman" w:hAnsi="Times New Roman" w:cs="Times New Roman"/>
          <w:b/>
          <w:bCs/>
          <w:color w:val="000000" w:themeColor="text1"/>
          <w:sz w:val="24"/>
          <w:szCs w:val="24"/>
          <w:lang w:eastAsia="ru-RU"/>
        </w:rPr>
        <w:t>Президент Российской Федерации В. Путин</w:t>
      </w:r>
    </w:p>
    <w:p w:rsidR="004556BA" w:rsidRPr="00CC5FE6" w:rsidRDefault="00CC5FE6" w:rsidP="00CC5FE6">
      <w:pPr>
        <w:jc w:val="both"/>
        <w:rPr>
          <w:rFonts w:ascii="Times New Roman" w:hAnsi="Times New Roman" w:cs="Times New Roman"/>
          <w:color w:val="000000" w:themeColor="text1"/>
          <w:sz w:val="24"/>
          <w:szCs w:val="24"/>
        </w:rPr>
      </w:pPr>
    </w:p>
    <w:sectPr w:rsidR="004556BA" w:rsidRPr="00CC5FE6" w:rsidSect="006D7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5FE6"/>
    <w:rsid w:val="00674CCD"/>
    <w:rsid w:val="006D7681"/>
    <w:rsid w:val="006E3AFA"/>
    <w:rsid w:val="00CC5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681"/>
  </w:style>
  <w:style w:type="paragraph" w:styleId="2">
    <w:name w:val="heading 2"/>
    <w:basedOn w:val="a"/>
    <w:link w:val="20"/>
    <w:uiPriority w:val="9"/>
    <w:qFormat/>
    <w:rsid w:val="00CC5F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5FE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C5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5FE6"/>
    <w:rPr>
      <w:b/>
      <w:bCs/>
    </w:rPr>
  </w:style>
  <w:style w:type="paragraph" w:customStyle="1" w:styleId="ql-align-right">
    <w:name w:val="ql-align-right"/>
    <w:basedOn w:val="a"/>
    <w:rsid w:val="00CC5F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13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2025-09-26T04:40:00Z</dcterms:created>
  <dcterms:modified xsi:type="dcterms:W3CDTF">2025-09-26T04:45:00Z</dcterms:modified>
</cp:coreProperties>
</file>