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91" w:rsidRDefault="00C96D91" w:rsidP="00C96D91">
      <w:pPr>
        <w:rPr>
          <w:lang w:val="en-US"/>
        </w:rPr>
      </w:pPr>
    </w:p>
    <w:p w:rsidR="0092344F" w:rsidRPr="0092344F" w:rsidRDefault="00C96D91" w:rsidP="00923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4F">
        <w:rPr>
          <w:rFonts w:ascii="Times New Roman" w:hAnsi="Times New Roman" w:cs="Times New Roman"/>
          <w:b/>
          <w:sz w:val="28"/>
          <w:szCs w:val="28"/>
        </w:rPr>
        <w:t>П</w:t>
      </w:r>
      <w:r w:rsidR="00364C8A" w:rsidRPr="0092344F">
        <w:rPr>
          <w:rFonts w:ascii="Times New Roman" w:hAnsi="Times New Roman" w:cs="Times New Roman"/>
          <w:b/>
          <w:sz w:val="28"/>
          <w:szCs w:val="28"/>
        </w:rPr>
        <w:t>амятка</w:t>
      </w:r>
      <w:r w:rsidRPr="0092344F">
        <w:rPr>
          <w:rFonts w:ascii="Times New Roman" w:hAnsi="Times New Roman" w:cs="Times New Roman"/>
          <w:b/>
          <w:sz w:val="28"/>
          <w:szCs w:val="28"/>
        </w:rPr>
        <w:t xml:space="preserve">-путеводитель </w:t>
      </w:r>
      <w:r w:rsidR="0092344F" w:rsidRPr="0092344F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92344F" w:rsidRDefault="0092344F" w:rsidP="00923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44F" w:rsidRDefault="0092344F" w:rsidP="00923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Тревожные признаки</w:t>
      </w:r>
      <w:r w:rsidR="00C96D91" w:rsidRPr="0092344F">
        <w:rPr>
          <w:rFonts w:ascii="Times New Roman" w:hAnsi="Times New Roman" w:cs="Times New Roman"/>
          <w:b/>
          <w:sz w:val="28"/>
          <w:szCs w:val="28"/>
        </w:rPr>
        <w:t xml:space="preserve"> того, </w:t>
      </w:r>
    </w:p>
    <w:p w:rsidR="00C96D91" w:rsidRPr="0092344F" w:rsidRDefault="00C96D91" w:rsidP="00923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4F">
        <w:rPr>
          <w:rFonts w:ascii="Times New Roman" w:hAnsi="Times New Roman" w:cs="Times New Roman"/>
          <w:b/>
          <w:sz w:val="28"/>
          <w:szCs w:val="28"/>
        </w:rPr>
        <w:t>что реб</w:t>
      </w:r>
      <w:r w:rsidR="0092344F" w:rsidRPr="0092344F">
        <w:rPr>
          <w:rFonts w:ascii="Times New Roman" w:hAnsi="Times New Roman" w:cs="Times New Roman"/>
          <w:b/>
          <w:sz w:val="28"/>
          <w:szCs w:val="28"/>
        </w:rPr>
        <w:t xml:space="preserve">енок может быть членом опасной </w:t>
      </w:r>
      <w:proofErr w:type="spellStart"/>
      <w:proofErr w:type="gramStart"/>
      <w:r w:rsidR="0092344F" w:rsidRPr="0092344F">
        <w:rPr>
          <w:rFonts w:ascii="Times New Roman" w:hAnsi="Times New Roman" w:cs="Times New Roman"/>
          <w:b/>
          <w:sz w:val="28"/>
          <w:szCs w:val="28"/>
        </w:rPr>
        <w:t>И</w:t>
      </w:r>
      <w:r w:rsidRPr="0092344F">
        <w:rPr>
          <w:rFonts w:ascii="Times New Roman" w:hAnsi="Times New Roman" w:cs="Times New Roman"/>
          <w:b/>
          <w:sz w:val="28"/>
          <w:szCs w:val="28"/>
        </w:rPr>
        <w:t>нтернет</w:t>
      </w:r>
      <w:bookmarkStart w:id="0" w:name="_GoBack"/>
      <w:bookmarkEnd w:id="0"/>
      <w:r w:rsidR="0092344F" w:rsidRPr="0092344F">
        <w:rPr>
          <w:rFonts w:ascii="Times New Roman" w:hAnsi="Times New Roman" w:cs="Times New Roman"/>
          <w:b/>
          <w:sz w:val="28"/>
          <w:szCs w:val="28"/>
        </w:rPr>
        <w:t>-группы</w:t>
      </w:r>
      <w:proofErr w:type="spellEnd"/>
      <w:proofErr w:type="gramEnd"/>
    </w:p>
    <w:p w:rsidR="00C96D91" w:rsidRPr="00C96D91" w:rsidRDefault="00C96D91" w:rsidP="0092344F">
      <w:pPr>
        <w:spacing w:after="0" w:line="240" w:lineRule="auto"/>
        <w:jc w:val="both"/>
      </w:pPr>
    </w:p>
    <w:p w:rsidR="00C96D91" w:rsidRPr="0092344F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D91">
        <w:rPr>
          <w:rFonts w:ascii="Times New Roman" w:hAnsi="Times New Roman" w:cs="Times New Roman"/>
          <w:b/>
          <w:sz w:val="28"/>
          <w:szCs w:val="28"/>
          <w:u w:val="single"/>
        </w:rPr>
        <w:t>Числа и рисунки</w:t>
      </w:r>
    </w:p>
    <w:p w:rsidR="00C96D91" w:rsidRPr="00C96D91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91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92344F">
        <w:rPr>
          <w:rFonts w:ascii="Times New Roman" w:hAnsi="Times New Roman" w:cs="Times New Roman"/>
          <w:sz w:val="28"/>
          <w:szCs w:val="28"/>
        </w:rPr>
        <w:t xml:space="preserve">признаков того, что ребенок </w:t>
      </w:r>
      <w:proofErr w:type="gramStart"/>
      <w:r w:rsidR="0092344F">
        <w:rPr>
          <w:rFonts w:ascii="Times New Roman" w:hAnsi="Times New Roman" w:cs="Times New Roman"/>
          <w:sz w:val="28"/>
          <w:szCs w:val="28"/>
        </w:rPr>
        <w:t>увлё</w:t>
      </w:r>
      <w:r w:rsidRPr="00C96D91">
        <w:rPr>
          <w:rFonts w:ascii="Times New Roman" w:hAnsi="Times New Roman" w:cs="Times New Roman"/>
          <w:sz w:val="28"/>
          <w:szCs w:val="28"/>
        </w:rPr>
        <w:t>кся суицидальной тематикой может</w:t>
      </w:r>
      <w:proofErr w:type="gramEnd"/>
      <w:r w:rsidRPr="00C96D91">
        <w:rPr>
          <w:rFonts w:ascii="Times New Roman" w:hAnsi="Times New Roman" w:cs="Times New Roman"/>
          <w:sz w:val="28"/>
          <w:szCs w:val="28"/>
        </w:rPr>
        <w:t xml:space="preserve"> стать появление в его тетрадях, блокнотах и альбомах определенных чисел и рисунков. Часто члены опасных групп говорят или пишут о цифрах 57, 58, 50 (первые два числа относятся к названиям групп в социальной сети «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 xml:space="preserve">», второе связано с книгой 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Стейс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 xml:space="preserve"> «50 дней до моего самоубийства)». Иногда цифра может быть произвольной, но часто повторяющейся. Она может говорить о том, что руководители опасного сообщества присвоили ребенку порядковый номер, которым он теперь себя называет и использует для своей идентификации. Что касается рисунков, то вас должны насторожить: </w:t>
      </w:r>
      <w:r w:rsidRPr="0092344F">
        <w:rPr>
          <w:rFonts w:ascii="Times New Roman" w:hAnsi="Times New Roman" w:cs="Times New Roman"/>
          <w:b/>
          <w:sz w:val="28"/>
          <w:szCs w:val="28"/>
        </w:rPr>
        <w:t>киты, бабочки, ножи, изображения шрамов и порезов</w:t>
      </w:r>
      <w:r w:rsidRPr="00C96D91">
        <w:rPr>
          <w:rFonts w:ascii="Times New Roman" w:hAnsi="Times New Roman" w:cs="Times New Roman"/>
          <w:sz w:val="28"/>
          <w:szCs w:val="28"/>
        </w:rPr>
        <w:t xml:space="preserve"> (в том числе на руках ребенка). Все это символика сообществ, подталкивающих подростков к </w:t>
      </w:r>
      <w:proofErr w:type="gramStart"/>
      <w:r w:rsidRPr="00C96D91">
        <w:rPr>
          <w:rFonts w:ascii="Times New Roman" w:hAnsi="Times New Roman" w:cs="Times New Roman"/>
          <w:sz w:val="28"/>
          <w:szCs w:val="28"/>
        </w:rPr>
        <w:t>непоправимому</w:t>
      </w:r>
      <w:proofErr w:type="gramEnd"/>
      <w:r w:rsidRPr="00C96D91">
        <w:rPr>
          <w:rFonts w:ascii="Times New Roman" w:hAnsi="Times New Roman" w:cs="Times New Roman"/>
          <w:sz w:val="28"/>
          <w:szCs w:val="28"/>
        </w:rPr>
        <w:t>.</w:t>
      </w:r>
    </w:p>
    <w:p w:rsidR="0092344F" w:rsidRDefault="0092344F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D91" w:rsidRPr="00C96D91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D91">
        <w:rPr>
          <w:rFonts w:ascii="Times New Roman" w:hAnsi="Times New Roman" w:cs="Times New Roman"/>
          <w:b/>
          <w:sz w:val="28"/>
          <w:szCs w:val="28"/>
          <w:u w:val="single"/>
        </w:rPr>
        <w:t>Имена</w:t>
      </w:r>
    </w:p>
    <w:p w:rsidR="00C96D91" w:rsidRPr="00C96D91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91">
        <w:rPr>
          <w:rFonts w:ascii="Times New Roman" w:hAnsi="Times New Roman" w:cs="Times New Roman"/>
          <w:sz w:val="28"/>
          <w:szCs w:val="28"/>
        </w:rPr>
        <w:t xml:space="preserve">Часто члены маргинальных сообществ говорят или пишут о девочке 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Рине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 xml:space="preserve">, 16-летней жительнице Уссурийска, которая в конце 2015 года покончила с собой на железной дороге. По какой-то причине смерть девочки-подростка стала среди ее ровесников и детей помладше символом, знаковым событием. По мнению обозревателя «Новой газеты», возведение поступка 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Рины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 xml:space="preserve"> в культ стало следствием оплаченной раск</w:t>
      </w:r>
      <w:r w:rsidR="0092344F">
        <w:rPr>
          <w:rFonts w:ascii="Times New Roman" w:hAnsi="Times New Roman" w:cs="Times New Roman"/>
          <w:sz w:val="28"/>
          <w:szCs w:val="28"/>
        </w:rPr>
        <w:t xml:space="preserve">рутки в </w:t>
      </w:r>
      <w:proofErr w:type="spellStart"/>
      <w:r w:rsidR="0092344F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92344F">
        <w:rPr>
          <w:rFonts w:ascii="Times New Roman" w:hAnsi="Times New Roman" w:cs="Times New Roman"/>
          <w:sz w:val="28"/>
          <w:szCs w:val="28"/>
        </w:rPr>
        <w:t xml:space="preserve"> (кто именно заказ</w:t>
      </w:r>
      <w:r w:rsidRPr="00C96D91">
        <w:rPr>
          <w:rFonts w:ascii="Times New Roman" w:hAnsi="Times New Roman" w:cs="Times New Roman"/>
          <w:sz w:val="28"/>
          <w:szCs w:val="28"/>
        </w:rPr>
        <w:t xml:space="preserve">ал, оплатил и осуществил кампанию, неизвестно). Так или иначе, подростки, состоящие в опасных сообществах, пишут о 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Рине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 xml:space="preserve"> стихи, посвящают ей рисунки, подражают в стиле одежды.</w:t>
      </w:r>
      <w:r w:rsidR="0092344F">
        <w:rPr>
          <w:rFonts w:ascii="Times New Roman" w:hAnsi="Times New Roman" w:cs="Times New Roman"/>
          <w:sz w:val="28"/>
          <w:szCs w:val="28"/>
        </w:rPr>
        <w:t xml:space="preserve"> </w:t>
      </w:r>
      <w:r w:rsidRPr="00C96D91">
        <w:rPr>
          <w:rFonts w:ascii="Times New Roman" w:hAnsi="Times New Roman" w:cs="Times New Roman"/>
          <w:sz w:val="28"/>
          <w:szCs w:val="28"/>
        </w:rPr>
        <w:t>Так</w:t>
      </w:r>
      <w:r w:rsidR="0092344F">
        <w:rPr>
          <w:rFonts w:ascii="Times New Roman" w:hAnsi="Times New Roman" w:cs="Times New Roman"/>
          <w:sz w:val="28"/>
          <w:szCs w:val="28"/>
        </w:rPr>
        <w:t xml:space="preserve"> </w:t>
      </w:r>
      <w:r w:rsidRPr="00C96D91">
        <w:rPr>
          <w:rFonts w:ascii="Times New Roman" w:hAnsi="Times New Roman" w:cs="Times New Roman"/>
          <w:sz w:val="28"/>
          <w:szCs w:val="28"/>
        </w:rPr>
        <w:t xml:space="preserve">же настороженно нужно относиться к именам, типа Ева Рейх, Филипп Лис, Мирон 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Сетх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>.</w:t>
      </w:r>
    </w:p>
    <w:p w:rsidR="0092344F" w:rsidRDefault="0092344F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D91" w:rsidRPr="00C96D91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D91">
        <w:rPr>
          <w:rFonts w:ascii="Times New Roman" w:hAnsi="Times New Roman" w:cs="Times New Roman"/>
          <w:b/>
          <w:sz w:val="28"/>
          <w:szCs w:val="28"/>
          <w:u w:val="single"/>
        </w:rPr>
        <w:t>Сон</w:t>
      </w:r>
    </w:p>
    <w:p w:rsidR="00C96D91" w:rsidRPr="00C96D91" w:rsidRDefault="0092344F" w:rsidP="00923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96D91" w:rsidRPr="00C96D91">
        <w:rPr>
          <w:rFonts w:ascii="Times New Roman" w:hAnsi="Times New Roman" w:cs="Times New Roman"/>
          <w:sz w:val="28"/>
          <w:szCs w:val="28"/>
        </w:rPr>
        <w:t>ногда признаком того, что ребенок посещает опасные страницы «</w:t>
      </w:r>
      <w:proofErr w:type="spellStart"/>
      <w:r w:rsidR="00C96D91" w:rsidRPr="00C96D9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96D91" w:rsidRPr="00C96D91">
        <w:rPr>
          <w:rFonts w:ascii="Times New Roman" w:hAnsi="Times New Roman" w:cs="Times New Roman"/>
          <w:sz w:val="28"/>
          <w:szCs w:val="28"/>
        </w:rPr>
        <w:t>», может быть сонливость. Дело в том, что в социальной сети есть сообщество, призывающее подростков подниматься ближе к утру, в 4:20, чтобы вести переписку с единомышленниками и руководителями группы</w:t>
      </w:r>
      <w:proofErr w:type="gramStart"/>
      <w:r w:rsidR="00C96D91" w:rsidRPr="00C96D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6D91" w:rsidRPr="00C9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Призываем</w:t>
      </w:r>
      <w:r w:rsidR="00C96D91" w:rsidRPr="00C96D91">
        <w:rPr>
          <w:rFonts w:ascii="Times New Roman" w:hAnsi="Times New Roman" w:cs="Times New Roman"/>
          <w:sz w:val="28"/>
          <w:szCs w:val="28"/>
        </w:rPr>
        <w:t xml:space="preserve"> родителей время от времени по ночам заходить в спальню к ребенку, чтобы убедиться, что он спит, а не сидит у компьютера или в обнимку с планшетом.</w:t>
      </w:r>
    </w:p>
    <w:p w:rsidR="0092344F" w:rsidRDefault="0092344F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D91" w:rsidRPr="00C96D91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D91">
        <w:rPr>
          <w:rFonts w:ascii="Times New Roman" w:hAnsi="Times New Roman" w:cs="Times New Roman"/>
          <w:b/>
          <w:sz w:val="28"/>
          <w:szCs w:val="28"/>
          <w:u w:val="single"/>
        </w:rPr>
        <w:t>Символы и песни</w:t>
      </w:r>
    </w:p>
    <w:p w:rsidR="00C96D91" w:rsidRPr="00C96D91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91">
        <w:rPr>
          <w:rFonts w:ascii="Times New Roman" w:hAnsi="Times New Roman" w:cs="Times New Roman"/>
          <w:sz w:val="28"/>
          <w:szCs w:val="28"/>
        </w:rPr>
        <w:t xml:space="preserve">У членов закрытых групп есть свои 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псевдотаинственные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 xml:space="preserve"> знаки, которые очень привлекают впечатлительных подростков. Среди них символ, внутри </w:t>
      </w:r>
      <w:r w:rsidRPr="00C96D91">
        <w:rPr>
          <w:rFonts w:ascii="Times New Roman" w:hAnsi="Times New Roman" w:cs="Times New Roman"/>
          <w:sz w:val="28"/>
          <w:szCs w:val="28"/>
        </w:rPr>
        <w:lastRenderedPageBreak/>
        <w:t xml:space="preserve">которого написано слово </w:t>
      </w:r>
      <w:r w:rsidRPr="0092344F">
        <w:rPr>
          <w:rFonts w:ascii="Times New Roman" w:hAnsi="Times New Roman" w:cs="Times New Roman"/>
          <w:b/>
          <w:sz w:val="28"/>
          <w:szCs w:val="28"/>
        </w:rPr>
        <w:t>«Оно»</w:t>
      </w:r>
      <w:r w:rsidRPr="00C96D91">
        <w:rPr>
          <w:rFonts w:ascii="Times New Roman" w:hAnsi="Times New Roman" w:cs="Times New Roman"/>
          <w:sz w:val="28"/>
          <w:szCs w:val="28"/>
        </w:rPr>
        <w:t>. Его можно увидеть на фотографиях профилей групп. Кроме того, для завлечения подростков в группы используются цитаты о смерти, надписи на иврите (как правило, без перевода), малограмотные фразы с якобы глубоким смыслом, выдержки из священных книг. На страницах сообществ регулярно выкладываются жестокие и мрачные видео, а также музыкальные композиции на тему смерти.</w:t>
      </w:r>
    </w:p>
    <w:p w:rsidR="0092344F" w:rsidRDefault="0092344F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D91" w:rsidRPr="00C96D91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D91">
        <w:rPr>
          <w:rFonts w:ascii="Times New Roman" w:hAnsi="Times New Roman" w:cs="Times New Roman"/>
          <w:b/>
          <w:sz w:val="28"/>
          <w:szCs w:val="28"/>
          <w:u w:val="single"/>
        </w:rPr>
        <w:t>Группы</w:t>
      </w:r>
    </w:p>
    <w:p w:rsidR="00C96D91" w:rsidRPr="0092344F" w:rsidRDefault="00C96D91" w:rsidP="00923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91">
        <w:rPr>
          <w:rFonts w:ascii="Times New Roman" w:hAnsi="Times New Roman" w:cs="Times New Roman"/>
          <w:sz w:val="28"/>
          <w:szCs w:val="28"/>
        </w:rPr>
        <w:t>Возникает справедливый вопрос о том, почему группы, которые призывают подростков к самоубийству, не удаляются и не закрываются ответственными за это ведомствами. На самом деле работа по их поиску и блокировке ведется постоянно, однако на месте закрытых сообществ появляются новые, при этом они устроены так, что получить приглашение в них можно, пройдя несколько степеней отсева. Если вы подозреваете, что ваш ребенок может интересоваться темой самоубийства, обратите внимание на такие словосочетания в истории поиска или в его профиле в «</w:t>
      </w:r>
      <w:proofErr w:type="spellStart"/>
      <w:r w:rsidRPr="00C96D9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96D91">
        <w:rPr>
          <w:rFonts w:ascii="Times New Roman" w:hAnsi="Times New Roman" w:cs="Times New Roman"/>
          <w:sz w:val="28"/>
          <w:szCs w:val="28"/>
        </w:rPr>
        <w:t xml:space="preserve">»: </w:t>
      </w:r>
      <w:r w:rsidRPr="0092344F">
        <w:rPr>
          <w:rFonts w:ascii="Times New Roman" w:hAnsi="Times New Roman" w:cs="Times New Roman"/>
          <w:sz w:val="28"/>
          <w:szCs w:val="28"/>
        </w:rPr>
        <w:t>#f57, #f58, #</w:t>
      </w:r>
      <w:proofErr w:type="spellStart"/>
      <w:r w:rsidRPr="0092344F">
        <w:rPr>
          <w:rFonts w:ascii="Times New Roman" w:hAnsi="Times New Roman" w:cs="Times New Roman"/>
          <w:sz w:val="28"/>
          <w:szCs w:val="28"/>
        </w:rPr>
        <w:t>тихийдом</w:t>
      </w:r>
      <w:proofErr w:type="spellEnd"/>
      <w:r w:rsidRPr="0092344F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92344F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Pr="0092344F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92344F">
        <w:rPr>
          <w:rFonts w:ascii="Times New Roman" w:hAnsi="Times New Roman" w:cs="Times New Roman"/>
          <w:sz w:val="28"/>
          <w:szCs w:val="28"/>
        </w:rPr>
        <w:t>няпока</w:t>
      </w:r>
      <w:proofErr w:type="spellEnd"/>
      <w:r w:rsidRPr="0092344F">
        <w:rPr>
          <w:rFonts w:ascii="Times New Roman" w:hAnsi="Times New Roman" w:cs="Times New Roman"/>
          <w:sz w:val="28"/>
          <w:szCs w:val="28"/>
        </w:rPr>
        <w:t>, #киты, #</w:t>
      </w:r>
      <w:proofErr w:type="spellStart"/>
      <w:r w:rsidRPr="0092344F">
        <w:rPr>
          <w:rFonts w:ascii="Times New Roman" w:hAnsi="Times New Roman" w:cs="Times New Roman"/>
          <w:sz w:val="28"/>
          <w:szCs w:val="28"/>
        </w:rPr>
        <w:t>морекитов</w:t>
      </w:r>
      <w:proofErr w:type="spellEnd"/>
      <w:r w:rsidRPr="0092344F">
        <w:rPr>
          <w:rFonts w:ascii="Times New Roman" w:hAnsi="Times New Roman" w:cs="Times New Roman"/>
          <w:sz w:val="28"/>
          <w:szCs w:val="28"/>
        </w:rPr>
        <w:t>.</w:t>
      </w:r>
    </w:p>
    <w:sectPr w:rsidR="00C96D91" w:rsidRPr="0092344F" w:rsidSect="00BA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6D91"/>
    <w:rsid w:val="00364C8A"/>
    <w:rsid w:val="0092344F"/>
    <w:rsid w:val="00BA2F07"/>
    <w:rsid w:val="00C9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2017-01-16T03:49:00Z</dcterms:created>
  <dcterms:modified xsi:type="dcterms:W3CDTF">2017-01-16T09:28:00Z</dcterms:modified>
</cp:coreProperties>
</file>