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5B" w:rsidRPr="00E0125B" w:rsidRDefault="00E0125B" w:rsidP="00E0125B">
      <w:pPr>
        <w:pStyle w:val="a3"/>
        <w:shd w:val="clear" w:color="auto" w:fill="FFFFFF"/>
        <w:spacing w:before="120" w:beforeAutospacing="0" w:after="216" w:afterAutospacing="0"/>
        <w:jc w:val="center"/>
        <w:rPr>
          <w:i/>
          <w:color w:val="000000"/>
          <w:sz w:val="18"/>
          <w:szCs w:val="18"/>
        </w:rPr>
      </w:pPr>
      <w:r w:rsidRPr="00E0125B">
        <w:rPr>
          <w:rStyle w:val="a4"/>
          <w:b/>
          <w:bCs/>
          <w:i w:val="0"/>
          <w:color w:val="000000"/>
          <w:sz w:val="27"/>
          <w:szCs w:val="27"/>
        </w:rPr>
        <w:t xml:space="preserve">Памятка для </w:t>
      </w:r>
      <w:r>
        <w:rPr>
          <w:rStyle w:val="a4"/>
          <w:b/>
          <w:bCs/>
          <w:i w:val="0"/>
          <w:color w:val="000000"/>
          <w:sz w:val="27"/>
          <w:szCs w:val="27"/>
        </w:rPr>
        <w:t>об</w:t>
      </w:r>
      <w:r w:rsidRPr="00E0125B">
        <w:rPr>
          <w:rStyle w:val="a4"/>
          <w:b/>
          <w:bCs/>
          <w:i w:val="0"/>
          <w:color w:val="000000"/>
          <w:sz w:val="27"/>
          <w:szCs w:val="27"/>
        </w:rPr>
        <w:t>уча</w:t>
      </w:r>
      <w:r>
        <w:rPr>
          <w:rStyle w:val="a4"/>
          <w:b/>
          <w:bCs/>
          <w:i w:val="0"/>
          <w:color w:val="000000"/>
          <w:sz w:val="27"/>
          <w:szCs w:val="27"/>
        </w:rPr>
        <w:t>ю</w:t>
      </w:r>
      <w:r w:rsidRPr="00E0125B">
        <w:rPr>
          <w:rStyle w:val="a4"/>
          <w:b/>
          <w:bCs/>
          <w:i w:val="0"/>
          <w:color w:val="000000"/>
          <w:sz w:val="27"/>
          <w:szCs w:val="27"/>
        </w:rPr>
        <w:t>щихся и родителей</w:t>
      </w:r>
    </w:p>
    <w:p w:rsidR="00D713C7" w:rsidRPr="00E0125B" w:rsidRDefault="00D713C7" w:rsidP="00E0125B">
      <w:pPr>
        <w:pStyle w:val="a3"/>
        <w:shd w:val="clear" w:color="auto" w:fill="FFFFFF"/>
        <w:spacing w:before="120" w:beforeAutospacing="0" w:after="216" w:afterAutospacing="0"/>
        <w:jc w:val="center"/>
        <w:rPr>
          <w:color w:val="FF0000"/>
          <w:sz w:val="32"/>
          <w:szCs w:val="32"/>
        </w:rPr>
      </w:pPr>
      <w:r w:rsidRPr="00E0125B">
        <w:rPr>
          <w:rStyle w:val="a4"/>
          <w:b/>
          <w:bCs/>
          <w:color w:val="FF0000"/>
          <w:sz w:val="32"/>
          <w:szCs w:val="32"/>
        </w:rPr>
        <w:t>Правила безопасного поведения во время весенн</w:t>
      </w:r>
      <w:r w:rsidR="00E0125B" w:rsidRPr="00E0125B">
        <w:rPr>
          <w:rStyle w:val="a4"/>
          <w:b/>
          <w:bCs/>
          <w:color w:val="FF0000"/>
          <w:sz w:val="32"/>
          <w:szCs w:val="32"/>
        </w:rPr>
        <w:t>его</w:t>
      </w:r>
      <w:r w:rsidRPr="00E0125B">
        <w:rPr>
          <w:rStyle w:val="a4"/>
          <w:b/>
          <w:bCs/>
          <w:color w:val="FF0000"/>
          <w:sz w:val="32"/>
          <w:szCs w:val="32"/>
        </w:rPr>
        <w:t xml:space="preserve"> паводк</w:t>
      </w:r>
      <w:r w:rsidR="00E0125B" w:rsidRPr="00E0125B">
        <w:rPr>
          <w:rStyle w:val="a4"/>
          <w:b/>
          <w:bCs/>
          <w:color w:val="FF0000"/>
          <w:sz w:val="32"/>
          <w:szCs w:val="32"/>
        </w:rPr>
        <w:t>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Наибольшую опасность весенний паводок представляет для </w:t>
      </w:r>
      <w:r w:rsidR="00E0125B">
        <w:rPr>
          <w:color w:val="000000"/>
          <w:sz w:val="27"/>
          <w:szCs w:val="27"/>
        </w:rPr>
        <w:t>несовершеннолетних</w:t>
      </w:r>
      <w:r w:rsidRPr="00E0125B">
        <w:rPr>
          <w:color w:val="000000"/>
          <w:sz w:val="27"/>
          <w:szCs w:val="27"/>
        </w:rPr>
        <w:t xml:space="preserve">. Оставаясь без присмотра родителей и старших, не зная мер безопасности, так как чувство опасности у ребенка слабее любопытства, </w:t>
      </w:r>
      <w:r w:rsidR="00E0125B" w:rsidRPr="00E0125B">
        <w:rPr>
          <w:color w:val="000000"/>
          <w:sz w:val="27"/>
          <w:szCs w:val="27"/>
        </w:rPr>
        <w:t xml:space="preserve">они </w:t>
      </w:r>
      <w:r w:rsidRPr="00E0125B">
        <w:rPr>
          <w:color w:val="000000"/>
          <w:sz w:val="27"/>
          <w:szCs w:val="27"/>
        </w:rPr>
        <w:t>играют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Весной нужно усилить контроль над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u w:val="single"/>
        </w:rPr>
        <w:t>Поэтому в этот период следует помнить:</w:t>
      </w:r>
    </w:p>
    <w:p w:rsidR="0094091B" w:rsidRPr="00E0125B" w:rsidRDefault="00D713C7" w:rsidP="00E0125B">
      <w:pPr>
        <w:pStyle w:val="a3"/>
        <w:shd w:val="clear" w:color="auto" w:fill="FFFFFF"/>
        <w:spacing w:before="120" w:beforeAutospacing="0" w:after="216" w:afterAutospacing="0"/>
        <w:jc w:val="both"/>
        <w:rPr>
          <w:color w:val="000000"/>
          <w:sz w:val="27"/>
          <w:szCs w:val="27"/>
        </w:rPr>
      </w:pPr>
      <w:r w:rsidRPr="00E0125B">
        <w:rPr>
          <w:color w:val="000000"/>
          <w:sz w:val="27"/>
          <w:szCs w:val="27"/>
        </w:rPr>
        <w:t xml:space="preserve">- на весеннем льду легко провалиться; </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 перед выходом на лед </w:t>
      </w:r>
      <w:r w:rsidR="00E0125B">
        <w:rPr>
          <w:color w:val="000000"/>
          <w:sz w:val="27"/>
          <w:szCs w:val="27"/>
        </w:rPr>
        <w:t xml:space="preserve">необходимо </w:t>
      </w:r>
      <w:r w:rsidRPr="00E0125B">
        <w:rPr>
          <w:color w:val="000000"/>
          <w:sz w:val="27"/>
          <w:szCs w:val="27"/>
        </w:rPr>
        <w:t>проверить его прочность</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достаточно легкого удара, чтобы убедиться в этом;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быстрее всего процесс распада льда происходит у берегов;</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весенний лед, покрытый снегом, быстро превращается в рыхлую массу.</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u w:val="single"/>
        </w:rPr>
        <w:t>Запрещается: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выходить в весенний период на отдаленные водоемы;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переправляться через реку в период ледохода;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подходить близко к реке в местах затора льда, стоять на обрывистом берегу, подвергающемуся разливу и, следовательно, обвалу;</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lastRenderedPageBreak/>
        <w:t>- собираться на мостиках, плотинах и запрудах;</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D713C7" w:rsidRPr="00E0125B" w:rsidRDefault="00D713C7" w:rsidP="00E0125B">
      <w:pPr>
        <w:pStyle w:val="a3"/>
        <w:shd w:val="clear" w:color="auto" w:fill="FFFFFF"/>
        <w:spacing w:before="120" w:beforeAutospacing="0" w:after="216" w:afterAutospacing="0"/>
        <w:jc w:val="center"/>
        <w:rPr>
          <w:color w:val="000000"/>
          <w:sz w:val="18"/>
          <w:szCs w:val="18"/>
        </w:rPr>
      </w:pPr>
      <w:r w:rsidRPr="00E0125B">
        <w:rPr>
          <w:rStyle w:val="a4"/>
          <w:b/>
          <w:bCs/>
          <w:color w:val="000000"/>
          <w:sz w:val="27"/>
          <w:szCs w:val="27"/>
          <w:u w:val="single"/>
        </w:rPr>
        <w:t>РОДИТЕЛИ!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D713C7" w:rsidRPr="00E0125B" w:rsidRDefault="00E0125B" w:rsidP="00E0125B">
      <w:pPr>
        <w:pStyle w:val="a3"/>
        <w:shd w:val="clear" w:color="auto" w:fill="FFFFFF"/>
        <w:spacing w:before="120" w:beforeAutospacing="0" w:after="216" w:afterAutospacing="0"/>
        <w:jc w:val="center"/>
        <w:rPr>
          <w:color w:val="000000"/>
          <w:sz w:val="18"/>
          <w:szCs w:val="18"/>
        </w:rPr>
      </w:pPr>
      <w:r>
        <w:rPr>
          <w:rStyle w:val="a4"/>
          <w:b/>
          <w:bCs/>
          <w:color w:val="000000"/>
          <w:sz w:val="27"/>
          <w:szCs w:val="27"/>
          <w:u w:val="single"/>
        </w:rPr>
        <w:t>СТУДЕНТЫ</w:t>
      </w:r>
      <w:r w:rsidR="00D713C7" w:rsidRPr="00E0125B">
        <w:rPr>
          <w:rStyle w:val="a4"/>
          <w:b/>
          <w:bCs/>
          <w:color w:val="000000"/>
          <w:sz w:val="27"/>
          <w:szCs w:val="27"/>
          <w:u w:val="single"/>
        </w:rPr>
        <w:t>!</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выходите на лед во время весеннего паводка.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катайтесь на самодельных плотах, досках, бревнах и плавающих льдинах.</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стойте на обрывистых и подмытых берегах - они могут обвалиться.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Когда вы наблюдаете за ледоходом с моста, набережной причала, нельзя перегибаться через перила и другие ограждения.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подходите близко к ямам, котлованам, канализационным люкам и колодцам.</w:t>
      </w:r>
    </w:p>
    <w:p w:rsidR="00D713C7" w:rsidRPr="00E0125B" w:rsidRDefault="00E0125B" w:rsidP="00E0125B">
      <w:pPr>
        <w:pStyle w:val="a3"/>
        <w:shd w:val="clear" w:color="auto" w:fill="FFFFFF"/>
        <w:spacing w:before="120" w:beforeAutospacing="0" w:after="216" w:afterAutospacing="0"/>
        <w:jc w:val="both"/>
        <w:rPr>
          <w:color w:val="000000"/>
          <w:sz w:val="18"/>
          <w:szCs w:val="18"/>
        </w:rPr>
      </w:pPr>
      <w:r>
        <w:rPr>
          <w:color w:val="000000"/>
          <w:sz w:val="27"/>
          <w:szCs w:val="27"/>
        </w:rPr>
        <w:t>Б</w:t>
      </w:r>
      <w:r w:rsidR="00D713C7" w:rsidRPr="00E0125B">
        <w:rPr>
          <w:color w:val="000000"/>
          <w:sz w:val="27"/>
          <w:szCs w:val="27"/>
        </w:rPr>
        <w:t>удьте осторожны во время весеннего паводка и ледохода.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Не подвергайте свою жизнь опасности!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rPr>
        <w:t>Соблюдайте правила поведения на водоемах во время таяния льда, разлива рек и озер.</w:t>
      </w:r>
    </w:p>
    <w:p w:rsidR="00D713C7" w:rsidRPr="00E0125B" w:rsidRDefault="00D713C7" w:rsidP="00E0125B">
      <w:pPr>
        <w:pStyle w:val="a3"/>
        <w:shd w:val="clear" w:color="auto" w:fill="FFFFFF"/>
        <w:spacing w:before="120" w:beforeAutospacing="0" w:after="216" w:afterAutospacing="0"/>
        <w:jc w:val="center"/>
        <w:rPr>
          <w:color w:val="FF0000"/>
          <w:sz w:val="18"/>
          <w:szCs w:val="18"/>
        </w:rPr>
      </w:pPr>
      <w:r w:rsidRPr="00E0125B">
        <w:rPr>
          <w:rStyle w:val="a4"/>
          <w:b/>
          <w:bCs/>
          <w:color w:val="FF0000"/>
          <w:sz w:val="27"/>
          <w:szCs w:val="27"/>
        </w:rPr>
        <w:t>ИНСТРУКИЯ ПО ОБЕСПЕЧЕНИЮ БЕЗОПАСНОСТИ ЛЮДЕЙ НА ВОДЕ (ЛЬДУ) В ПЕРИОД ЛЕДОХОДА И ПАВОДКА</w:t>
      </w:r>
    </w:p>
    <w:p w:rsidR="00D713C7" w:rsidRPr="00E0125B" w:rsidRDefault="00D713C7" w:rsidP="00E0125B">
      <w:pPr>
        <w:pStyle w:val="a3"/>
        <w:shd w:val="clear" w:color="auto" w:fill="FFFFFF"/>
        <w:spacing w:before="120" w:beforeAutospacing="0" w:after="216" w:afterAutospacing="0"/>
        <w:jc w:val="center"/>
        <w:rPr>
          <w:color w:val="000000"/>
          <w:sz w:val="18"/>
          <w:szCs w:val="18"/>
        </w:rPr>
      </w:pPr>
      <w:r w:rsidRPr="00E0125B">
        <w:rPr>
          <w:rStyle w:val="a4"/>
          <w:b/>
          <w:bCs/>
          <w:color w:val="000000"/>
          <w:sz w:val="27"/>
          <w:szCs w:val="27"/>
        </w:rPr>
        <w:t>Меры безопасности на льду</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Переходить по льду необходимо по оборудованным переправам, но если их нет, то прежде, чем двигаться по льду, надо убедиться в его прочности. Прочность </w:t>
      </w:r>
      <w:r w:rsidRPr="00E0125B">
        <w:rPr>
          <w:color w:val="000000"/>
          <w:sz w:val="27"/>
          <w:szCs w:val="27"/>
        </w:rPr>
        <w:lastRenderedPageBreak/>
        <w:t>льда рекомендуется проверять пешней (палкой). </w:t>
      </w:r>
      <w:r w:rsidRPr="00E0125B">
        <w:rPr>
          <w:rStyle w:val="a4"/>
          <w:b/>
          <w:bCs/>
          <w:color w:val="000000"/>
          <w:sz w:val="27"/>
          <w:szCs w:val="27"/>
        </w:rPr>
        <w:t>Проверять прочность льда ударами ноги опасно.</w:t>
      </w:r>
      <w:r w:rsidRPr="00E0125B">
        <w:rPr>
          <w:color w:val="000000"/>
          <w:sz w:val="27"/>
          <w:szCs w:val="27"/>
        </w:rPr>
        <w:t xml:space="preserve"> Если после первого удара лед пробивается, и на нем появляется вода, нужно немедленно остановиться и идти обратно, по своим следам. Шаги в обратном направлении необходимо делать не отрывая подошв </w:t>
      </w:r>
      <w:proofErr w:type="gramStart"/>
      <w:r w:rsidRPr="00E0125B">
        <w:rPr>
          <w:color w:val="000000"/>
          <w:sz w:val="27"/>
          <w:szCs w:val="27"/>
        </w:rPr>
        <w:t>от</w:t>
      </w:r>
      <w:proofErr w:type="gramEnd"/>
      <w:r w:rsidRPr="00E0125B">
        <w:rPr>
          <w:color w:val="000000"/>
          <w:sz w:val="27"/>
          <w:szCs w:val="27"/>
        </w:rPr>
        <w:t xml:space="preserve"> льда.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травы, где ручьи впадают в водоемы, выходят родники и вливаются теплые сточные воды и т.п. Безопаснее всего переходить по прозрачному, с зеленоватым оттенком льду, толщиной не менее 7 см.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При групповом переходе по льду надо двигаться на расстоянии 5-6 метров друг от друга, внимательно следя </w:t>
      </w:r>
      <w:proofErr w:type="gramStart"/>
      <w:r w:rsidRPr="00E0125B">
        <w:rPr>
          <w:color w:val="000000"/>
          <w:sz w:val="27"/>
          <w:szCs w:val="27"/>
        </w:rPr>
        <w:t>за</w:t>
      </w:r>
      <w:proofErr w:type="gramEnd"/>
      <w:r w:rsidRPr="00E0125B">
        <w:rPr>
          <w:color w:val="000000"/>
          <w:sz w:val="27"/>
          <w:szCs w:val="27"/>
        </w:rPr>
        <w:t xml:space="preserve"> идущим впереди.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D713C7" w:rsidRPr="00E0125B" w:rsidRDefault="00D713C7" w:rsidP="00E0125B">
      <w:pPr>
        <w:pStyle w:val="a3"/>
        <w:shd w:val="clear" w:color="auto" w:fill="FFFFFF"/>
        <w:spacing w:before="120" w:beforeAutospacing="0" w:after="216" w:afterAutospacing="0"/>
        <w:jc w:val="center"/>
        <w:rPr>
          <w:color w:val="000000"/>
          <w:sz w:val="18"/>
          <w:szCs w:val="18"/>
        </w:rPr>
      </w:pPr>
      <w:r w:rsidRPr="00E0125B">
        <w:rPr>
          <w:rStyle w:val="a4"/>
          <w:b/>
          <w:bCs/>
          <w:color w:val="000000"/>
          <w:sz w:val="27"/>
          <w:szCs w:val="27"/>
        </w:rPr>
        <w:t xml:space="preserve">Приемы оказания помощи </w:t>
      </w:r>
      <w:proofErr w:type="gramStart"/>
      <w:r w:rsidRPr="00E0125B">
        <w:rPr>
          <w:rStyle w:val="a4"/>
          <w:b/>
          <w:bCs/>
          <w:color w:val="000000"/>
          <w:sz w:val="27"/>
          <w:szCs w:val="27"/>
        </w:rPr>
        <w:t>терпящим</w:t>
      </w:r>
      <w:proofErr w:type="gramEnd"/>
      <w:r w:rsidRPr="00E0125B">
        <w:rPr>
          <w:rStyle w:val="a4"/>
          <w:b/>
          <w:bCs/>
          <w:color w:val="000000"/>
          <w:sz w:val="27"/>
          <w:szCs w:val="27"/>
        </w:rPr>
        <w:t xml:space="preserve"> бедствие на льду</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стороны руками и ногами.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w:t>
      </w:r>
      <w:proofErr w:type="gramStart"/>
      <w:r w:rsidRPr="00E0125B">
        <w:rPr>
          <w:color w:val="000000"/>
          <w:sz w:val="27"/>
          <w:szCs w:val="27"/>
        </w:rPr>
        <w:t>Затем, оказывающий помощь отползает назад и постепенно вытаскивает пострадавшего на крепкий лед.</w:t>
      </w:r>
      <w:proofErr w:type="gramEnd"/>
      <w:r w:rsidRPr="00E0125B">
        <w:rPr>
          <w:color w:val="000000"/>
          <w:sz w:val="27"/>
          <w:szCs w:val="27"/>
        </w:rPr>
        <w:t xml:space="preserve"> Если оказывающий помощь не имеет спасательного пояса, то он должен обвязаться веревкой, предварительно закрепив ее на берегу или в лунке твердого льда. При оказании помощи, когда </w:t>
      </w:r>
      <w:r w:rsidRPr="00E0125B">
        <w:rPr>
          <w:color w:val="000000"/>
          <w:sz w:val="27"/>
          <w:szCs w:val="27"/>
        </w:rPr>
        <w:lastRenderedPageBreak/>
        <w:t>есть промоины или битый лед, используются специальные спасательные шлюпки или шлюпки на съемных полозьях. Для продвижения шлюпки вперед используются кошки и багры. Но могут быть и такие случаи, когда нет никаких подручных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D713C7" w:rsidRPr="00E0125B" w:rsidRDefault="00D713C7" w:rsidP="00E0125B">
      <w:pPr>
        <w:pStyle w:val="a3"/>
        <w:shd w:val="clear" w:color="auto" w:fill="FFFFFF"/>
        <w:spacing w:before="120" w:beforeAutospacing="0" w:after="216" w:afterAutospacing="0"/>
        <w:jc w:val="center"/>
        <w:rPr>
          <w:color w:val="000000"/>
          <w:sz w:val="18"/>
          <w:szCs w:val="18"/>
        </w:rPr>
      </w:pPr>
      <w:r w:rsidRPr="00E0125B">
        <w:rPr>
          <w:rStyle w:val="a4"/>
          <w:b/>
          <w:bCs/>
          <w:color w:val="000000"/>
          <w:sz w:val="27"/>
          <w:szCs w:val="27"/>
        </w:rPr>
        <w:t>КАК ДЕЙСТВОВАТЬ ПРИ ПРОВАЛИВАНИИ ПОД ЛЕД</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Если Вы провалились под лед, старайтесь передвигаться по тому краю полыньи, откуда идет течение. Это гарантия того, что Вас не затянет под лед. Добравшись до края полыньи, старайтесь </w:t>
      </w:r>
      <w:proofErr w:type="gramStart"/>
      <w:r w:rsidRPr="00E0125B">
        <w:rPr>
          <w:color w:val="000000"/>
          <w:sz w:val="27"/>
          <w:szCs w:val="27"/>
        </w:rPr>
        <w:t>побольше</w:t>
      </w:r>
      <w:proofErr w:type="gramEnd"/>
      <w:r w:rsidRPr="00E0125B">
        <w:rPr>
          <w:color w:val="000000"/>
          <w:sz w:val="27"/>
          <w:szCs w:val="27"/>
        </w:rPr>
        <w:t xml:space="preserve"> высунуться из воды, чтобы налечь грудью на закраину и забросить ногу на край льда.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Если лед не выдержал, осторожно перевернитесь на спину и медленно ползите к берегу. Выбравшись на сушу, поспешите согреться: охлаждение может вызвать серьезные осложнения. Если на Ваших глазах кто-то провалился под лед, вооружитесь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Строгое соблюдение мер предосторожности на льду - главное условие предотвращения несчастных случаев во время весеннего паводка. Оказать немедленную помощь </w:t>
      </w:r>
      <w:proofErr w:type="gramStart"/>
      <w:r w:rsidRPr="00E0125B">
        <w:rPr>
          <w:color w:val="000000"/>
          <w:sz w:val="27"/>
          <w:szCs w:val="27"/>
        </w:rPr>
        <w:t>терпящему</w:t>
      </w:r>
      <w:proofErr w:type="gramEnd"/>
      <w:r w:rsidRPr="00E0125B">
        <w:rPr>
          <w:color w:val="000000"/>
          <w:sz w:val="27"/>
          <w:szCs w:val="27"/>
        </w:rPr>
        <w:t xml:space="preserve"> бедствие на воде - благородный долг каждого гражданина.</w:t>
      </w:r>
    </w:p>
    <w:p w:rsidR="00D713C7" w:rsidRPr="00E0125B" w:rsidRDefault="00D713C7" w:rsidP="00E0125B">
      <w:pPr>
        <w:pStyle w:val="a3"/>
        <w:shd w:val="clear" w:color="auto" w:fill="FFFFFF"/>
        <w:spacing w:before="120" w:beforeAutospacing="0" w:after="216" w:afterAutospacing="0"/>
        <w:jc w:val="center"/>
        <w:rPr>
          <w:color w:val="000000"/>
          <w:sz w:val="18"/>
          <w:szCs w:val="18"/>
        </w:rPr>
      </w:pPr>
      <w:r w:rsidRPr="00E0125B">
        <w:rPr>
          <w:rStyle w:val="a4"/>
          <w:b/>
          <w:bCs/>
          <w:color w:val="000000"/>
          <w:sz w:val="27"/>
          <w:szCs w:val="27"/>
        </w:rPr>
        <w:t>ПРАВИЛА ПОВЕДЕНИЯ ПРИ ПАВОДКЕ, НАВОДНЕНИИ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Паводок, наводнение - это значительное затопление местности в результате подъема уровня воды в реке, озере в период снеготаяния, ливней, ветровых нагонов воды, при заторах и т.п. Факторы опасности наводнений и паводков: разрушение домов и зданий, мостов; размыв железнодорожных и автомобильных дорог; аварии на инженерных сетях; уничтожение посевов; жертвы среди населения и гибель животных.</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Вследствие наводнения, паводка начинается проседание домов и земли, возникают сдвиги и обвалы.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В период наводнений и паводков радиотрансляционная сеть в квартирах и на рабочих местах должна действовать круглосуточно, так как население оповещается заблаговременно. Ознакомьтесь с сигналами оповещения, мерами и правилами эвакуации, подготовьтесь к ней заранее.</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rPr>
        <w:t>КАК ДЕЙСТВОВАТЬ ВО ВРЕМЯ ПАВОДКА, НАВОДНЕНИЯ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Действия в случае угрозы возникновение наводнения, паводка: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lastRenderedPageBreak/>
        <w:t>• Внимательно слушайте информацию о чрезвычайной ситуации и о порядке действий, не пользуйтесь без необходимости телефоном, чтобы он был свободным для связи с вами.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Сохраняйте спокойствие, предупредите соседей, окажите помощь инвалидам, детям и людям преклонного возраста.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Узнайте в органах местного самоуправления место сбора жителей для эвакуации и готовьтесь к ней.</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Подготовьте документы, одежду, наиболее необходимые вещи, запас продуктов питания на несколько дней, медикаменты. Сложите все в чемодан. Документы сохраняйте в водонепроницаемом пакете.</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Разъедините все потребители электрического тока от электросети, выключите газ.</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Перенесите ценные вещи и продовольствие на верхние этажи или поднимите на верхние полки.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rPr>
        <w:t>Действия в зоне внезапного затопления во время наводнения, паводка: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Сохраняйте спокойствие, не паникуйте.</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Быстро соберите необходимые документы, ценности, лекарства, продукты и прочие необходимые вещи.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Окажите помощь детям, инвалидам и людям преклонного возраста. Они подлежат эвакуации в первую очередь.</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По возможности немедленно оставьте зону затопления.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 Перед выходом из дома отключите </w:t>
      </w:r>
      <w:proofErr w:type="spellStart"/>
      <w:r w:rsidRPr="00E0125B">
        <w:rPr>
          <w:color w:val="000000"/>
          <w:sz w:val="27"/>
          <w:szCs w:val="27"/>
        </w:rPr>
        <w:t>электро</w:t>
      </w:r>
      <w:proofErr w:type="spellEnd"/>
      <w:r w:rsidRPr="00E0125B">
        <w:rPr>
          <w:color w:val="000000"/>
          <w:sz w:val="27"/>
          <w:szCs w:val="27"/>
        </w:rPr>
        <w:t>- и газоснабжение, погасите огонь в печах. Закройте окна и двери, если есть время - закройте окна и двери первого этажа досками (щитами).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Поднимитесь на верхние этажи. Если дом одноэтажный - займите чердачные помещения.</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До прибытия помощи оставайтесь на верхних этажах, крышах, деревьях или других возвышениях, сигнализируйте спасателям, чтобы они имели возможность быстро Вас обнаружить.</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Проверьте, нет ли вблизи пострадавших, окажите им, по возможности, помощь. Первая помощь людям, подобранным на поверхности воды, заключается в следующем: их надо переодеть в сухое белье, тепло укутать и дать успокаивающее средство, а извлеченные из-под воды пострадавшие нуждаются в искусственном дыхании.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Оказавшись в воде, снимите с себя тяжёлую одежду и обувь, отыщите вблизи предметы, которыми можно воспользоваться до получения помощи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lastRenderedPageBreak/>
        <w:t>• Не переполняйте спасательные средства (катера, лодки, плоты)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rPr>
        <w:t>Если Вы в машине:</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Избегайте езды по залитой дороге, – Вас может снести течением.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Если Вы оказались в зоне затопления, а машина сломалась, покиньте ее и вызовите помощь.</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rStyle w:val="a4"/>
          <w:b/>
          <w:bCs/>
          <w:color w:val="000000"/>
          <w:sz w:val="27"/>
          <w:szCs w:val="27"/>
        </w:rPr>
        <w:t>Действия после ЧС:</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Достаньте аптечку первой помощи, помогите раненым.</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Следуйте инструкциям спасательных служб.</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Соблюдайте осторожность, вернувшись в дом. Проверьте, надежны ли его конструкции (стены, полы).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Обнаружив в доме и вокруг него лужу стоячей воды, немедленно залейте ее 2 литрами отбеливателя или засыпьте хлорной известью.</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Не отводите всю воду сразу: (это может повредить фундамент) – каждый день отводите только около трети общего объема воды.</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Не живите в доме, где осталась стоячая вода.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Опасайтесь электрического удара – если слой воды на полу толще 5 см, носите резиновые сапоги.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В затопленных местах немедленно отключайте электропитание на распределительных щитах, если вы этого еще не сделали.</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Если пол у электрощита влажный, накройте его сухой доской и стойте на ней. Чтобы отключить электричество, воспользуйтесь сухой палкой.</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Если Вы подозреваете, что питьевая вода в колодце или колонке загрязнена, кипятите ее в течение 5 минут.</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Не поднимайте температуру воздуха в доме выше + 4 градусов, прежде чем не будет отведена вся стоячая вода.</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Очистите дом от всех обломков и пропитанных водой предметов.</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xml:space="preserve">• Уберите </w:t>
      </w:r>
      <w:proofErr w:type="gramStart"/>
      <w:r w:rsidRPr="00E0125B">
        <w:rPr>
          <w:color w:val="000000"/>
          <w:sz w:val="27"/>
          <w:szCs w:val="27"/>
        </w:rPr>
        <w:t>оставшиеся</w:t>
      </w:r>
      <w:proofErr w:type="gramEnd"/>
      <w:r w:rsidRPr="00E0125B">
        <w:rPr>
          <w:color w:val="000000"/>
          <w:sz w:val="27"/>
          <w:szCs w:val="27"/>
        </w:rPr>
        <w:t xml:space="preserve"> ил и грязь.</w:t>
      </w:r>
    </w:p>
    <w:p w:rsidR="00D713C7" w:rsidRPr="00E0125B" w:rsidRDefault="00D713C7" w:rsidP="00E0125B">
      <w:pPr>
        <w:pStyle w:val="a3"/>
        <w:shd w:val="clear" w:color="auto" w:fill="FFFFFF"/>
        <w:spacing w:before="120" w:beforeAutospacing="0" w:after="216" w:afterAutospacing="0"/>
        <w:jc w:val="both"/>
        <w:rPr>
          <w:color w:val="000000"/>
          <w:sz w:val="18"/>
          <w:szCs w:val="18"/>
        </w:rPr>
      </w:pPr>
      <w:r w:rsidRPr="00E0125B">
        <w:rPr>
          <w:color w:val="000000"/>
          <w:sz w:val="27"/>
          <w:szCs w:val="27"/>
        </w:rPr>
        <w:t>• Протрите все поверхности в доме. При этом обеспечьте хорошую вентиляцию, чтобы очистить воздух от токсичных испарений.</w:t>
      </w:r>
    </w:p>
    <w:p w:rsidR="00B01526" w:rsidRPr="00E0125B" w:rsidRDefault="00B01526" w:rsidP="00E0125B">
      <w:pPr>
        <w:jc w:val="both"/>
        <w:rPr>
          <w:rFonts w:ascii="Times New Roman" w:hAnsi="Times New Roman" w:cs="Times New Roman"/>
        </w:rPr>
      </w:pPr>
    </w:p>
    <w:sectPr w:rsidR="00B01526" w:rsidRPr="00E0125B" w:rsidSect="00B015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13C7"/>
    <w:rsid w:val="002D5A58"/>
    <w:rsid w:val="003305D0"/>
    <w:rsid w:val="00337AE1"/>
    <w:rsid w:val="003D488F"/>
    <w:rsid w:val="003E2998"/>
    <w:rsid w:val="003E7BCF"/>
    <w:rsid w:val="00420B24"/>
    <w:rsid w:val="00596567"/>
    <w:rsid w:val="005A510B"/>
    <w:rsid w:val="00620C48"/>
    <w:rsid w:val="00711BD2"/>
    <w:rsid w:val="008C1A4A"/>
    <w:rsid w:val="00902280"/>
    <w:rsid w:val="0093550C"/>
    <w:rsid w:val="0094091B"/>
    <w:rsid w:val="00AB205A"/>
    <w:rsid w:val="00AC53B1"/>
    <w:rsid w:val="00B01526"/>
    <w:rsid w:val="00BE49EA"/>
    <w:rsid w:val="00BF697C"/>
    <w:rsid w:val="00CA1233"/>
    <w:rsid w:val="00D053B8"/>
    <w:rsid w:val="00D2399A"/>
    <w:rsid w:val="00D713C7"/>
    <w:rsid w:val="00DB3884"/>
    <w:rsid w:val="00DD7069"/>
    <w:rsid w:val="00DF65AD"/>
    <w:rsid w:val="00E0125B"/>
    <w:rsid w:val="00E13190"/>
    <w:rsid w:val="00E552F1"/>
    <w:rsid w:val="00E93632"/>
    <w:rsid w:val="00EE0A43"/>
    <w:rsid w:val="00FA1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1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713C7"/>
    <w:rPr>
      <w:i/>
      <w:iCs/>
    </w:rPr>
  </w:style>
</w:styles>
</file>

<file path=word/webSettings.xml><?xml version="1.0" encoding="utf-8"?>
<w:webSettings xmlns:r="http://schemas.openxmlformats.org/officeDocument/2006/relationships" xmlns:w="http://schemas.openxmlformats.org/wordprocessingml/2006/main">
  <w:divs>
    <w:div w:id="17767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kunchugarova</dc:creator>
  <cp:keywords/>
  <dc:description/>
  <cp:lastModifiedBy>Ivanova</cp:lastModifiedBy>
  <cp:revision>5</cp:revision>
  <cp:lastPrinted>2018-05-14T08:58:00Z</cp:lastPrinted>
  <dcterms:created xsi:type="dcterms:W3CDTF">2018-05-14T07:23:00Z</dcterms:created>
  <dcterms:modified xsi:type="dcterms:W3CDTF">2018-05-14T09:15:00Z</dcterms:modified>
</cp:coreProperties>
</file>