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23E6">
        <w:rPr>
          <w:rFonts w:ascii="Times New Roman" w:hAnsi="Times New Roman" w:cs="Times New Roman"/>
          <w:b/>
          <w:sz w:val="24"/>
          <w:szCs w:val="24"/>
          <w:lang w:eastAsia="ru-RU"/>
        </w:rPr>
        <w:t>БЕЗОПАСНОЕ ЛЕТО!</w:t>
      </w:r>
      <w:r w:rsidR="001E5FB2" w:rsidRPr="001E5FB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E5F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159815" y="723569"/>
            <wp:positionH relativeFrom="margin">
              <wp:align>left</wp:align>
            </wp:positionH>
            <wp:positionV relativeFrom="margin">
              <wp:align>top</wp:align>
            </wp:positionV>
            <wp:extent cx="3034251" cy="1502796"/>
            <wp:effectExtent l="19050" t="0" r="0" b="0"/>
            <wp:wrapSquare wrapText="bothSides"/>
            <wp:docPr id="87" name="Рисунок 87" descr="D:\РАБОЧИЙ СТОЛ\заголовок бекзопасные материа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:\РАБОЧИЙ СТОЛ\заголовок бекзопасные материа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51" cy="150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23E6" w:rsidRPr="00F423E6" w:rsidRDefault="001E5FB2" w:rsidP="00F423E6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Памятка для </w:t>
      </w:r>
      <w:r w:rsidRPr="00F423E6">
        <w:rPr>
          <w:rFonts w:ascii="Times New Roman" w:hAnsi="Times New Roman" w:cs="Times New Roman"/>
          <w:b/>
          <w:sz w:val="24"/>
          <w:szCs w:val="24"/>
          <w:lang w:eastAsia="ru-RU"/>
        </w:rPr>
        <w:t>родител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ей и</w:t>
      </w:r>
      <w:r w:rsidR="00F423E6" w:rsidRPr="00F423E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23E6">
        <w:rPr>
          <w:rFonts w:ascii="Times New Roman" w:hAnsi="Times New Roman" w:cs="Times New Roman"/>
          <w:b/>
          <w:sz w:val="24"/>
          <w:szCs w:val="24"/>
          <w:lang w:eastAsia="ru-RU"/>
        </w:rPr>
        <w:t>студент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ов</w:t>
      </w:r>
    </w:p>
    <w:p w:rsidR="00F423E6" w:rsidRDefault="00F423E6" w:rsidP="00F423E6">
      <w:pPr>
        <w:pStyle w:val="a8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1E5FB2" w:rsidRDefault="001E5FB2" w:rsidP="00F423E6">
      <w:pPr>
        <w:pStyle w:val="a8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1E5FB2" w:rsidRPr="00F423E6" w:rsidRDefault="001E5FB2" w:rsidP="00F423E6">
      <w:pPr>
        <w:pStyle w:val="a8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Лето – прекрасная пора для отдыха</w:t>
      </w:r>
      <w:proofErr w:type="gramStart"/>
      <w:r w:rsidRPr="00F423E6">
        <w:rPr>
          <w:rFonts w:ascii="Times New Roman" w:hAnsi="Times New Roman" w:cs="Times New Roman"/>
          <w:szCs w:val="20"/>
          <w:lang w:eastAsia="ru-RU"/>
        </w:rPr>
        <w:t>.</w:t>
      </w:r>
      <w:proofErr w:type="gramEnd"/>
      <w:r w:rsidRPr="00F423E6">
        <w:rPr>
          <w:rFonts w:ascii="Times New Roman" w:hAnsi="Times New Roman" w:cs="Times New Roman"/>
          <w:szCs w:val="20"/>
          <w:lang w:eastAsia="ru-RU"/>
        </w:rPr>
        <w:t xml:space="preserve"> </w:t>
      </w:r>
      <w:proofErr w:type="gramStart"/>
      <w:r w:rsidRPr="00F423E6">
        <w:rPr>
          <w:rFonts w:ascii="Times New Roman" w:hAnsi="Times New Roman" w:cs="Times New Roman"/>
          <w:szCs w:val="20"/>
          <w:lang w:eastAsia="ru-RU"/>
        </w:rPr>
        <w:t>у</w:t>
      </w:r>
      <w:proofErr w:type="gramEnd"/>
      <w:r w:rsidRPr="00F423E6">
        <w:rPr>
          <w:rFonts w:ascii="Times New Roman" w:hAnsi="Times New Roman" w:cs="Times New Roman"/>
          <w:szCs w:val="20"/>
          <w:lang w:eastAsia="ru-RU"/>
        </w:rPr>
        <w:t>важаемые студенты, рекомендуем вам перед началом летних каникул восстановить в памяти правила безопасности и поведения на дорогах, водоемах, в лесу и городе.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lang w:eastAsia="ru-RU"/>
        </w:rPr>
        <w:t>В целях предотвращения травматизма и гибели, настоятельно рекомендуем обратить ОСОБОЕ внимание </w:t>
      </w:r>
      <w:r w:rsidRPr="00F423E6">
        <w:rPr>
          <w:rFonts w:ascii="Times New Roman" w:hAnsi="Times New Roman" w:cs="Times New Roman"/>
          <w:u w:val="single"/>
          <w:lang w:eastAsia="ru-RU"/>
        </w:rPr>
        <w:t>на соблюдение мер безопасности в летний период</w:t>
      </w:r>
      <w:r w:rsidRPr="00F423E6">
        <w:rPr>
          <w:rFonts w:ascii="Times New Roman" w:hAnsi="Times New Roman" w:cs="Times New Roman"/>
          <w:lang w:eastAsia="ru-RU"/>
        </w:rPr>
        <w:t xml:space="preserve">. С началом каникул студентов подстерегает повышенная опасность на дорогах, у водоёмов, в лесу, на </w:t>
      </w:r>
      <w:proofErr w:type="spellStart"/>
      <w:r w:rsidRPr="00F423E6">
        <w:rPr>
          <w:rFonts w:ascii="Times New Roman" w:hAnsi="Times New Roman" w:cs="Times New Roman"/>
          <w:lang w:eastAsia="ru-RU"/>
        </w:rPr>
        <w:t>сад</w:t>
      </w:r>
      <w:proofErr w:type="gramStart"/>
      <w:r w:rsidRPr="00F423E6">
        <w:rPr>
          <w:rFonts w:ascii="Times New Roman" w:hAnsi="Times New Roman" w:cs="Times New Roman"/>
          <w:lang w:eastAsia="ru-RU"/>
        </w:rPr>
        <w:t>о</w:t>
      </w:r>
      <w:proofErr w:type="spellEnd"/>
      <w:r w:rsidRPr="00F423E6">
        <w:rPr>
          <w:rFonts w:ascii="Times New Roman" w:hAnsi="Times New Roman" w:cs="Times New Roman"/>
          <w:lang w:eastAsia="ru-RU"/>
        </w:rPr>
        <w:t>-</w:t>
      </w:r>
      <w:proofErr w:type="gramEnd"/>
      <w:r w:rsidR="001E5FB2">
        <w:rPr>
          <w:rFonts w:ascii="Times New Roman" w:hAnsi="Times New Roman" w:cs="Times New Roman"/>
          <w:lang w:eastAsia="ru-RU"/>
        </w:rPr>
        <w:t xml:space="preserve"> </w:t>
      </w:r>
      <w:r w:rsidRPr="00F423E6">
        <w:rPr>
          <w:rFonts w:ascii="Times New Roman" w:hAnsi="Times New Roman" w:cs="Times New Roman"/>
          <w:lang w:eastAsia="ru-RU"/>
        </w:rPr>
        <w:t>огородных участках, во дворах, на предприятиях отрасли в период студенческой отработки и в местах отдыха. Этому способствует погода, поездки, наличие свободного времени, а главное отсутствие должного контроля со стороны взрослых. Чтобы подростки были отдохнувшими и здоровыми надо помнить ряд правил и условий при организации их отдыха, работы на садовых участках, в студенческих отрядах и других местах времяпровождения.</w:t>
      </w:r>
    </w:p>
    <w:p w:rsidR="00F423E6" w:rsidRPr="00F423E6" w:rsidRDefault="00F423E6" w:rsidP="00F423E6">
      <w:pPr>
        <w:pStyle w:val="a8"/>
        <w:rPr>
          <w:rFonts w:ascii="Times New Roman" w:hAnsi="Times New Roman" w:cs="Times New Roman"/>
          <w:color w:val="5B5B5B"/>
          <w:sz w:val="15"/>
          <w:szCs w:val="15"/>
          <w:lang w:eastAsia="ru-RU"/>
        </w:rPr>
      </w:pPr>
      <w:r w:rsidRPr="00F423E6">
        <w:rPr>
          <w:rFonts w:ascii="Times New Roman" w:hAnsi="Times New Roman" w:cs="Times New Roman"/>
          <w:color w:val="FFFFFF"/>
          <w:sz w:val="18"/>
          <w:u w:val="single"/>
          <w:lang w:eastAsia="ru-RU"/>
        </w:rPr>
        <w:t xml:space="preserve">ПАМЯТКА ДЛЯ СТУДЕНТОВ по безопасности в летний </w:t>
      </w:r>
      <w:proofErr w:type="spellStart"/>
      <w:r w:rsidRPr="00F423E6">
        <w:rPr>
          <w:rFonts w:ascii="Times New Roman" w:hAnsi="Times New Roman" w:cs="Times New Roman"/>
          <w:color w:val="FFFFFF"/>
          <w:sz w:val="18"/>
          <w:u w:val="single"/>
          <w:lang w:eastAsia="ru-RU"/>
        </w:rPr>
        <w:t>периодБЕЗОПАСНОСТЬ</w:t>
      </w:r>
      <w:proofErr w:type="spellEnd"/>
      <w:r w:rsidRPr="00F423E6">
        <w:rPr>
          <w:rFonts w:ascii="Times New Roman" w:hAnsi="Times New Roman" w:cs="Times New Roman"/>
          <w:color w:val="FFFFFF"/>
          <w:sz w:val="18"/>
          <w:u w:val="single"/>
          <w:lang w:eastAsia="ru-RU"/>
        </w:rPr>
        <w:t xml:space="preserve"> И ПРАВОПОРЯДОК</w:t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  <w:r w:rsidRPr="00F423E6">
        <w:rPr>
          <w:rFonts w:ascii="Times New Roman" w:hAnsi="Times New Roman" w:cs="Times New Roman"/>
          <w:b/>
          <w:lang w:eastAsia="ru-RU"/>
        </w:rPr>
        <w:t>Памятка по соблюдению ПДД</w:t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color w:val="5B5B5B"/>
          <w:szCs w:val="20"/>
          <w:lang w:eastAsia="ru-RU"/>
        </w:rPr>
      </w:pP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Соблюдая правила дорожного движения, помни, что дорога – зона повышенной опасности.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" name="Рисунок 1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Переходи проезжую часть только по пешеходному переходу, убедившись, что все машины остановились и пропускают тебя, а если имеется светофор, то только на разрешающий зелёный сигнал. 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Не перебегай дорогу перед близко идущим транспортом!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" name="Рисунок 3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Не выходи на дорогу в зонах ограниченной видимости проезжей части.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Обходи автобус и троллейбус сзади, а трамвай спереди.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5" name="Рисунок 5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Проходи по тротуару только с правой стороны. Если нет тротуара, иди по левому краю дороги (улицы) навстречу движению транспорта.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6" name="Рисунок 6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Езда на велосипеде, скутере по дорогам и улицам населённого пункта допускается на расстоянии 1- го метра от обочины.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7" name="Рисунок 7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Не отпускайте от себя детей младшего возраста в местах движения транспорта.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8" name="Рисунок 8" descr="https://i0.wp.com/xn--b1addskicbeclqndlk.xn--p1ai/wp-content/plugins/wp-emoji-one/icons/1F6A7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xn--b1addskicbeclqndlk.xn--p1ai/wp-content/plugins/wp-emoji-one/icons/1F6A7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Внимательно изучай ПДД! Это может спасти твою жизнь!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 </w:t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szCs w:val="20"/>
          <w:lang w:eastAsia="ru-RU"/>
        </w:rPr>
      </w:pPr>
      <w:r w:rsidRPr="00F423E6">
        <w:rPr>
          <w:rFonts w:ascii="Times New Roman" w:hAnsi="Times New Roman" w:cs="Times New Roman"/>
          <w:b/>
          <w:lang w:eastAsia="ru-RU"/>
        </w:rPr>
        <w:t>Правила поведения на воде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Во избежание несчастных случаев на водоёмах, необходимо соблюдать правила поведения на воде.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Надо помнить, что </w:t>
      </w:r>
      <w:r w:rsidRPr="00F423E6">
        <w:rPr>
          <w:rFonts w:ascii="Times New Roman" w:hAnsi="Times New Roman" w:cs="Times New Roman"/>
          <w:lang w:eastAsia="ru-RU"/>
        </w:rPr>
        <w:t>ЗАПРЕЩАЕТСЯ</w:t>
      </w:r>
      <w:r w:rsidRPr="00F423E6">
        <w:rPr>
          <w:rFonts w:ascii="Times New Roman" w:hAnsi="Times New Roman" w:cs="Times New Roman"/>
          <w:szCs w:val="20"/>
          <w:lang w:eastAsia="ru-RU"/>
        </w:rPr>
        <w:t>: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9" name="Рисунок 9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купаться и нырять в запрещённых и неизвестных  местах;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0" name="Рисунок 10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прыгать в воду с дамб, пристаней, катеров, лодок;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1" name="Рисунок 11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заплывать за знаки ограждения и предупреждающие знаки;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2" name="Рисунок 12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допускать шалости, связанные с нырянием и захватом конечностей купающихся, забираться на буи и другие технические сооружения;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3" name="Рисунок 13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подавать ложные сигналы бедствия;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4" name="Рисунок 14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перемещаться в лодке с места на место при катании;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5" name="Рисунок 15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использовать для плавания доски, бревна, камеры автомашин и другие вспомогательные средства;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6" name="Рисунок 16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загрязнять и засорять водоёмы;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7" name="Рисунок 17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заставлять себя долго задерживать дыхание, в результате  кислородного голодания мозг человека погибает.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lang w:eastAsia="ru-RU"/>
        </w:rPr>
        <w:t> </w:t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szCs w:val="20"/>
          <w:lang w:eastAsia="ru-RU"/>
        </w:rPr>
      </w:pPr>
      <w:r w:rsidRPr="00F423E6">
        <w:rPr>
          <w:rFonts w:ascii="Times New Roman" w:hAnsi="Times New Roman" w:cs="Times New Roman"/>
          <w:b/>
          <w:lang w:eastAsia="ru-RU"/>
        </w:rPr>
        <w:t>Памятка по безопасному поведению на объектах железнодорожного транспорта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Железнодорожные пути являются объектами повышенной опасности. Находясь на них, вы подвергаете свою жизнь значительному риску. Поэтому на железной дороге </w:t>
      </w:r>
      <w:r w:rsidRPr="00F423E6">
        <w:rPr>
          <w:rFonts w:ascii="Times New Roman" w:hAnsi="Times New Roman" w:cs="Times New Roman"/>
          <w:lang w:eastAsia="ru-RU"/>
        </w:rPr>
        <w:t>ЗАПРЕЩЕНО: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8" name="Рисунок 18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ходить по железнодорожным путям;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9" name="Рисунок 19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переходить или перебегать железнодорожные пути перед близко идущим поездом;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lastRenderedPageBreak/>
        <w:drawing>
          <wp:inline distT="0" distB="0" distL="0" distR="0">
            <wp:extent cx="151130" cy="151130"/>
            <wp:effectExtent l="19050" t="0" r="1270" b="0"/>
            <wp:docPr id="20" name="Рисунок 20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подлезать под вагоны и перелезать через автосцепки для прохода через путь;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1" name="Рисунок 21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проходить вдоль железнодорожного пути ближе  5 метров от крайнего рельса;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2" name="Рисунок 22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стоять на подножках, открывать двери вагонов на ходу поезда, задерживать открытие и закрытие автоматических дверей пригородных поездов;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3" name="Рисунок 23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прыгать с платформы на железнодорожные пути;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4" name="Рисунок 24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устраивать на платформе различные подвижные игры;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5" name="Рисунок 25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курить в вагонах, тамбурах;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6" name="Рисунок 26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бежать по платформе рядом с вагоном прибывающего или уходящего поезда;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7" name="Рисунок 27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повреждать подвижной состав, объекты инфраструктуры ж/</w:t>
      </w:r>
      <w:proofErr w:type="spellStart"/>
      <w:r w:rsidRPr="00F423E6">
        <w:rPr>
          <w:rFonts w:ascii="Times New Roman" w:hAnsi="Times New Roman" w:cs="Times New Roman"/>
          <w:szCs w:val="20"/>
          <w:lang w:eastAsia="ru-RU"/>
        </w:rPr>
        <w:t>д</w:t>
      </w:r>
      <w:proofErr w:type="spellEnd"/>
      <w:r w:rsidRPr="00F423E6">
        <w:rPr>
          <w:rFonts w:ascii="Times New Roman" w:hAnsi="Times New Roman" w:cs="Times New Roman"/>
          <w:szCs w:val="20"/>
          <w:lang w:eastAsia="ru-RU"/>
        </w:rPr>
        <w:t>  транспорта;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8" name="Рисунок 28" descr="https://i0.wp.com/xn--b1addskicbeclqndlk.xn--p1ai/wp-content/plugins/wp-emoji-one/icons/1F68A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0.wp.com/xn--b1addskicbeclqndlk.xn--p1ai/wp-content/plugins/wp-emoji-one/icons/1F68A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бросать предметы в движущийся подвижной состав,  класть на железнодорожные пути посторонние предметы.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lang w:eastAsia="ru-RU"/>
        </w:rPr>
        <w:t> </w:t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szCs w:val="20"/>
          <w:lang w:eastAsia="ru-RU"/>
        </w:rPr>
      </w:pPr>
      <w:r w:rsidRPr="00F423E6">
        <w:rPr>
          <w:rFonts w:ascii="Times New Roman" w:hAnsi="Times New Roman" w:cs="Times New Roman"/>
          <w:b/>
          <w:lang w:eastAsia="ru-RU"/>
        </w:rPr>
        <w:t>Памятка о вреде употребления алкоголя и наркотических веществ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Задумайся о своём будущем! Алкогольная НЕЗАВИСИМОСТЬ должна стать</w:t>
      </w:r>
      <w:r w:rsidRPr="00F423E6">
        <w:rPr>
          <w:rFonts w:ascii="Times New Roman" w:hAnsi="Times New Roman" w:cs="Times New Roman"/>
          <w:lang w:eastAsia="ru-RU"/>
        </w:rPr>
        <w:t> твоим выбором</w:t>
      </w:r>
      <w:r w:rsidRPr="00F423E6">
        <w:rPr>
          <w:rFonts w:ascii="Times New Roman" w:hAnsi="Times New Roman" w:cs="Times New Roman"/>
          <w:szCs w:val="20"/>
          <w:lang w:eastAsia="ru-RU"/>
        </w:rPr>
        <w:t>. Помни что: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9" name="Рисунок 29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алкоголь и наркотики – это личный враг каждого человека;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0" name="Рисунок 30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это смертельный выстрел в самое сердце;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1" name="Рисунок 31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это удар по структуре головного мозга;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2" name="Рисунок 32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употреблять пиво и энергетические напитки опасно для здоровья;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3" name="Рисунок 33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употребление алкоголя – это лёгкий способ испортить  желудок, печень, почки и заработать диабет;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4" name="Рисунок 34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это заживо похороненная печень и умирающие почки;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5" name="Рисунок 35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алкоголь, табак и другие наркотики дают 98 процентов повреждений  генетического кода, что неизбежно приводит к рождению  нездорового потомства;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6" name="Рисунок 36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это деградация личности и в конечном итоге смертельный исход.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lang w:eastAsia="ru-RU"/>
        </w:rPr>
        <w:t> </w:t>
      </w:r>
    </w:p>
    <w:p w:rsidR="00F423E6" w:rsidRPr="00F423E6" w:rsidRDefault="00F423E6" w:rsidP="00F423E6">
      <w:pPr>
        <w:pStyle w:val="a8"/>
        <w:jc w:val="center"/>
        <w:rPr>
          <w:rFonts w:ascii="Times New Roman" w:hAnsi="Times New Roman" w:cs="Times New Roman"/>
          <w:b/>
          <w:szCs w:val="20"/>
          <w:lang w:eastAsia="ru-RU"/>
        </w:rPr>
      </w:pPr>
      <w:r w:rsidRPr="00F423E6">
        <w:rPr>
          <w:rFonts w:ascii="Times New Roman" w:hAnsi="Times New Roman" w:cs="Times New Roman"/>
          <w:b/>
          <w:lang w:eastAsia="ru-RU"/>
        </w:rPr>
        <w:t xml:space="preserve">Памятка о вреде </w:t>
      </w:r>
      <w:proofErr w:type="spellStart"/>
      <w:r w:rsidRPr="00F423E6">
        <w:rPr>
          <w:rFonts w:ascii="Times New Roman" w:hAnsi="Times New Roman" w:cs="Times New Roman"/>
          <w:b/>
          <w:lang w:eastAsia="ru-RU"/>
        </w:rPr>
        <w:t>табакокурения</w:t>
      </w:r>
      <w:proofErr w:type="spellEnd"/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Табак несёт смертельную опасность и колоссальный вред для здоровья.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szCs w:val="20"/>
          <w:lang w:eastAsia="ru-RU"/>
        </w:rPr>
        <w:t>Доказано, что потеря жизни у курящих людей составляет в среднем 14 лет.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7" name="Рисунок 37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В табачном дыме содержатся угарный газ, метан, цианистый водород и ещё 4000 компонентов, многие из которых токсичны, обладают мутагенными и канцерогенными свойствами, способствуют развитию раковых опухолей.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8" name="Рисунок 38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Курящий человек вызывает недоверие. Курящий человек не может быть серьёзным деловым партнёром. Он не ценит своё здоровье.  Во многих организациях, фирмах это считается «дурным тоном».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9" name="Рисунок 39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0" name="Рисунок 40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Эта вредная привычка — прямая причина хронической болезни легких, язв желудка и пищевода, онкологических заболеваний.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1" name="Рисунок 41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2" name="Рисунок 42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Доказано, что курение ослабляет слух.</w:t>
      </w:r>
    </w:p>
    <w:p w:rsidR="00F423E6" w:rsidRPr="00F423E6" w:rsidRDefault="00F423E6" w:rsidP="00F423E6">
      <w:pPr>
        <w:pStyle w:val="a8"/>
        <w:jc w:val="both"/>
        <w:rPr>
          <w:rFonts w:ascii="Times New Roman" w:hAnsi="Times New Roman" w:cs="Times New Roman"/>
          <w:szCs w:val="20"/>
          <w:lang w:eastAsia="ru-RU"/>
        </w:rPr>
      </w:pPr>
      <w:r w:rsidRPr="00F423E6">
        <w:rPr>
          <w:rFonts w:ascii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3" name="Рисунок 43" descr="https://i1.wp.com/xn--b1addskicbeclqndlk.xn--p1ai/wp-content/plugins/wp-emoji-one/icons/1F6AB.png?resize=16%2C1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1.wp.com/xn--b1addskicbeclqndlk.xn--p1ai/wp-content/plugins/wp-emoji-one/icons/1F6AB.png?resize=16%2C16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3E6">
        <w:rPr>
          <w:rFonts w:ascii="Times New Roman" w:hAnsi="Times New Roman" w:cs="Times New Roman"/>
          <w:szCs w:val="20"/>
          <w:lang w:eastAsia="ru-RU"/>
        </w:rPr>
        <w:t> Помните, что отказаться от табака никогда не поздно!</w:t>
      </w:r>
    </w:p>
    <w:p w:rsidR="00CC6957" w:rsidRPr="00F423E6" w:rsidRDefault="00CC6957" w:rsidP="00F423E6">
      <w:pPr>
        <w:jc w:val="both"/>
      </w:pPr>
    </w:p>
    <w:sectPr w:rsidR="00CC6957" w:rsidRPr="00F423E6" w:rsidSect="00F423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E6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59F0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E5FB2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423E6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3E6"/>
    <w:rPr>
      <w:b/>
      <w:bCs/>
    </w:rPr>
  </w:style>
  <w:style w:type="character" w:styleId="a5">
    <w:name w:val="Hyperlink"/>
    <w:basedOn w:val="a0"/>
    <w:uiPriority w:val="99"/>
    <w:semiHidden/>
    <w:unhideWhenUsed/>
    <w:rsid w:val="00F423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3E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423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46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28644">
          <w:marLeft w:val="0"/>
          <w:marRight w:val="0"/>
          <w:marTop w:val="0"/>
          <w:marBottom w:val="272"/>
          <w:divBdr>
            <w:top w:val="single" w:sz="4" w:space="12" w:color="FFD8D6"/>
            <w:left w:val="single" w:sz="4" w:space="31" w:color="FFD8D6"/>
            <w:bottom w:val="single" w:sz="4" w:space="12" w:color="FFD8D6"/>
            <w:right w:val="single" w:sz="4" w:space="12" w:color="FFD8D6"/>
          </w:divBdr>
        </w:div>
        <w:div w:id="1558323184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856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97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34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912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2020-08-14T06:01:00Z</dcterms:created>
  <dcterms:modified xsi:type="dcterms:W3CDTF">2020-08-14T06:21:00Z</dcterms:modified>
</cp:coreProperties>
</file>