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89" w:rsidRPr="00C10489" w:rsidRDefault="00C10489" w:rsidP="00C104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0489">
        <w:rPr>
          <w:rFonts w:ascii="Times New Roman" w:hAnsi="Times New Roman" w:cs="Times New Roman"/>
          <w:b/>
          <w:bCs/>
          <w:sz w:val="28"/>
          <w:szCs w:val="28"/>
        </w:rPr>
        <w:t xml:space="preserve">Разрушительные последствия употребления </w:t>
      </w:r>
      <w:proofErr w:type="spellStart"/>
      <w:r w:rsidRPr="00C10489">
        <w:rPr>
          <w:rFonts w:ascii="Times New Roman" w:hAnsi="Times New Roman" w:cs="Times New Roman"/>
          <w:b/>
          <w:bCs/>
          <w:sz w:val="28"/>
          <w:szCs w:val="28"/>
        </w:rPr>
        <w:t>психоактивных</w:t>
      </w:r>
      <w:proofErr w:type="spellEnd"/>
      <w:r w:rsidRPr="00C10489">
        <w:rPr>
          <w:rFonts w:ascii="Times New Roman" w:hAnsi="Times New Roman" w:cs="Times New Roman"/>
          <w:b/>
          <w:bCs/>
          <w:sz w:val="28"/>
          <w:szCs w:val="28"/>
        </w:rPr>
        <w:t xml:space="preserve"> веществ</w:t>
      </w:r>
    </w:p>
    <w:p w:rsidR="00C10489" w:rsidRDefault="00C10489" w:rsidP="000B5E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3608" cy="1902442"/>
            <wp:effectExtent l="0" t="0" r="3810" b="3175"/>
            <wp:docPr id="1" name="Рисунок 1" descr="Разрушительные последствия употребления психоактивных веще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рушительные последствия употребления психоактивных вещест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311" cy="191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89" w:rsidRDefault="00C10489" w:rsidP="00C10489">
      <w:pPr>
        <w:pStyle w:val="a3"/>
        <w:jc w:val="center"/>
      </w:pPr>
      <w:r>
        <w:rPr>
          <w:b/>
          <w:bCs/>
        </w:rPr>
        <w:t>От соблазна к кошмару</w:t>
      </w:r>
    </w:p>
    <w:p w:rsidR="00C10489" w:rsidRDefault="00C10489" w:rsidP="00C10489">
      <w:pPr>
        <w:pStyle w:val="a3"/>
        <w:jc w:val="both"/>
      </w:pPr>
      <w:r>
        <w:t xml:space="preserve">Человек, обретший </w:t>
      </w:r>
      <w:r>
        <w:rPr>
          <w:i/>
          <w:iCs/>
        </w:rPr>
        <w:t>зависимость</w:t>
      </w:r>
      <w:r>
        <w:t xml:space="preserve">, перестаёт принадлежать самому себе. Во что превращается его жизнь со временем? – В постоянное и безоговорочное подчинение «объекту поклонения», потому что без него существование становится невозможным. Подобное </w:t>
      </w:r>
      <w:r>
        <w:rPr>
          <w:i/>
          <w:iCs/>
        </w:rPr>
        <w:t>пристрастие</w:t>
      </w:r>
      <w:r>
        <w:t xml:space="preserve"> лежит в основе всех </w:t>
      </w:r>
      <w:r>
        <w:rPr>
          <w:i/>
          <w:iCs/>
        </w:rPr>
        <w:t>вредных привычек</w:t>
      </w:r>
      <w:r>
        <w:t xml:space="preserve">, которым подвергаются люди: алкоголизма, курения, наркомании. От них крайне сложно отучить организм, особенно если «порабощающие» </w:t>
      </w:r>
      <w:r>
        <w:rPr>
          <w:i/>
          <w:iCs/>
        </w:rPr>
        <w:t>психоактивные вещества</w:t>
      </w:r>
      <w:r>
        <w:t xml:space="preserve"> попадают в него уже достаточно долгое время и на регулярной основе. И от соблазна – желания расслабиться, заглушить стресс, просто «один раз попробовать» или быть «своим» в новой компании, – человек может прийти к сущему кошмару, потеряв как физическое, так и психическое здоровье. Если, конечно, вовремя не остановится.</w:t>
      </w:r>
    </w:p>
    <w:p w:rsidR="00C10489" w:rsidRDefault="00C10489" w:rsidP="00C10489">
      <w:pPr>
        <w:pStyle w:val="a3"/>
        <w:jc w:val="center"/>
      </w:pPr>
      <w:r>
        <w:rPr>
          <w:b/>
          <w:bCs/>
        </w:rPr>
        <w:t>Психоактивные вещества: общая информация</w:t>
      </w:r>
    </w:p>
    <w:p w:rsidR="00C10489" w:rsidRDefault="00C10489" w:rsidP="00C10489">
      <w:pPr>
        <w:pStyle w:val="a3"/>
        <w:jc w:val="both"/>
      </w:pPr>
      <w:r>
        <w:rPr>
          <w:i/>
          <w:iCs/>
        </w:rPr>
        <w:t>Психоактивные вещества</w:t>
      </w:r>
      <w:r>
        <w:t xml:space="preserve"> – любые химические вещества или смеси естественного или искусственного происхождения, влияющие на функционирование центральной нервной системы и приводящие к изменению психического состояния человека.</w:t>
      </w:r>
    </w:p>
    <w:p w:rsidR="00C10489" w:rsidRDefault="00C10489" w:rsidP="00C10489">
      <w:pPr>
        <w:pStyle w:val="a3"/>
        <w:jc w:val="both"/>
      </w:pPr>
      <w:r>
        <w:t xml:space="preserve">Существуют различные </w:t>
      </w:r>
      <w:r>
        <w:rPr>
          <w:i/>
          <w:iCs/>
        </w:rPr>
        <w:t>классификации</w:t>
      </w:r>
      <w:r>
        <w:t xml:space="preserve"> </w:t>
      </w:r>
      <w:proofErr w:type="spellStart"/>
      <w:r>
        <w:t>психоактивных</w:t>
      </w:r>
      <w:proofErr w:type="spellEnd"/>
      <w:r>
        <w:t xml:space="preserve"> веществ: по происхождению, химическому строению, фармакологическим свойствам, </w:t>
      </w:r>
      <w:r>
        <w:rPr>
          <w:i/>
          <w:iCs/>
        </w:rPr>
        <w:t>способу действия на организм</w:t>
      </w:r>
      <w:r>
        <w:t>. Например, согласно последней выделяется четыре группы ПАВ:</w:t>
      </w:r>
    </w:p>
    <w:p w:rsidR="00C10489" w:rsidRDefault="00C10489" w:rsidP="00C10489">
      <w:pPr>
        <w:pStyle w:val="a3"/>
        <w:jc w:val="both"/>
      </w:pPr>
      <w:r>
        <w:t>· Депрессанты (вещества, угнетающие нервную систему)</w:t>
      </w:r>
    </w:p>
    <w:p w:rsidR="00C10489" w:rsidRDefault="00C10489" w:rsidP="00C10489">
      <w:pPr>
        <w:pStyle w:val="a3"/>
        <w:jc w:val="both"/>
      </w:pPr>
      <w:r>
        <w:t>· Стимуляторы (вещества, стимулирующие нервную систему)</w:t>
      </w:r>
    </w:p>
    <w:p w:rsidR="00C10489" w:rsidRDefault="00C10489" w:rsidP="00C10489">
      <w:pPr>
        <w:pStyle w:val="a3"/>
        <w:jc w:val="both"/>
      </w:pPr>
      <w:r>
        <w:t>· Галлюциногены (вещества, способные в той или иной мере вызывать галлюцинации)</w:t>
      </w:r>
    </w:p>
    <w:p w:rsidR="00C10489" w:rsidRDefault="00C10489" w:rsidP="00C10489">
      <w:pPr>
        <w:pStyle w:val="a3"/>
        <w:jc w:val="both"/>
      </w:pPr>
      <w:r>
        <w:t>· Психотропные средства (препараты для лечения психики)</w:t>
      </w:r>
    </w:p>
    <w:p w:rsidR="00C10489" w:rsidRDefault="00C10489" w:rsidP="00C10489">
      <w:pPr>
        <w:pStyle w:val="a3"/>
        <w:jc w:val="both"/>
      </w:pPr>
      <w:r>
        <w:t xml:space="preserve">Каждый из нас пусть в минимальных дозах, но сталкивается с </w:t>
      </w:r>
      <w:proofErr w:type="spellStart"/>
      <w:r>
        <w:t>психоактивными</w:t>
      </w:r>
      <w:proofErr w:type="spellEnd"/>
      <w:r>
        <w:t xml:space="preserve"> веществами практически ежедневно. Кофеин, например, содержится в кофе и чае, а никотин вынуждены «пассивно» вдыхать и те, кто не курит. По незнанию злоупотребив мускатными орехами, в которых содержатся </w:t>
      </w:r>
      <w:proofErr w:type="spellStart"/>
      <w:r>
        <w:t>элимицин</w:t>
      </w:r>
      <w:proofErr w:type="spellEnd"/>
      <w:r>
        <w:t xml:space="preserve"> и </w:t>
      </w:r>
      <w:proofErr w:type="spellStart"/>
      <w:r>
        <w:t>сиамфетамин</w:t>
      </w:r>
      <w:proofErr w:type="spellEnd"/>
      <w:r>
        <w:t xml:space="preserve">, есть вероятность получить наркотическое опьянение. Конечно, подобные случаи редки, а чай и кофе едва ли принесут здоровью человека сильный вред. К </w:t>
      </w:r>
      <w:proofErr w:type="spellStart"/>
      <w:r>
        <w:t>психоактивным</w:t>
      </w:r>
      <w:proofErr w:type="spellEnd"/>
      <w:r>
        <w:t xml:space="preserve"> веществам, являющимся предметом злоупотребления и зависимости, чаще всего, относят:</w:t>
      </w:r>
    </w:p>
    <w:p w:rsidR="00C10489" w:rsidRDefault="00C10489" w:rsidP="00C10489">
      <w:pPr>
        <w:pStyle w:val="a3"/>
        <w:jc w:val="both"/>
      </w:pPr>
      <w:r>
        <w:t>· Алкоголь</w:t>
      </w:r>
    </w:p>
    <w:p w:rsidR="00C10489" w:rsidRDefault="00C10489" w:rsidP="00C10489">
      <w:pPr>
        <w:pStyle w:val="a3"/>
        <w:jc w:val="both"/>
      </w:pPr>
      <w:r>
        <w:t>· Наркотики (опиум и производные)</w:t>
      </w:r>
    </w:p>
    <w:p w:rsidR="00C10489" w:rsidRDefault="00C10489" w:rsidP="00C10489">
      <w:pPr>
        <w:pStyle w:val="a3"/>
        <w:jc w:val="both"/>
      </w:pPr>
      <w:r>
        <w:lastRenderedPageBreak/>
        <w:t>· Седативные препараты (барбитураты)</w:t>
      </w:r>
    </w:p>
    <w:p w:rsidR="00C10489" w:rsidRDefault="00C10489" w:rsidP="00C10489">
      <w:pPr>
        <w:pStyle w:val="a3"/>
        <w:jc w:val="both"/>
      </w:pPr>
      <w:r>
        <w:t xml:space="preserve">· Стимуляторы (кокаин и </w:t>
      </w:r>
      <w:proofErr w:type="spellStart"/>
      <w:r>
        <w:t>амфетамины</w:t>
      </w:r>
      <w:proofErr w:type="spellEnd"/>
      <w:r>
        <w:t>)</w:t>
      </w:r>
    </w:p>
    <w:p w:rsidR="00C10489" w:rsidRDefault="00C10489" w:rsidP="00C10489">
      <w:pPr>
        <w:pStyle w:val="a3"/>
        <w:jc w:val="both"/>
      </w:pPr>
      <w:r>
        <w:t>· Успокоительные препараты (</w:t>
      </w:r>
      <w:proofErr w:type="spellStart"/>
      <w:r>
        <w:t>бензодиазепины</w:t>
      </w:r>
      <w:proofErr w:type="spellEnd"/>
      <w:r>
        <w:t>)</w:t>
      </w:r>
    </w:p>
    <w:p w:rsidR="00C10489" w:rsidRDefault="00C10489" w:rsidP="00C10489">
      <w:pPr>
        <w:pStyle w:val="a3"/>
        <w:jc w:val="both"/>
      </w:pPr>
      <w:r>
        <w:t>· Галлюциногены (ЛСД и РСР)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эффект на организм оказывают ПАВ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организм человека психоактивные вещества могут попасть самыми различными способами: 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перорально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пищеварительную систему), 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парентерально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(внутримышечно или внутривенно), </w:t>
      </w:r>
      <w:proofErr w:type="spellStart"/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интраназально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(путём вдыхания через носоглотку), а также 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через лёгкие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курения и вдыхания паров.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 оказывают влияние на центральную нервную систему на любом уровне её функционирования: молекулярном, клеточном, системном,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синаптическом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Каждое такое влияние приводит к изменению обмена веществ на одном из них /уровней/. В результате принимающий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психоактивное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 первоначально может испытывать: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Снижение нервного напряжения и тревоги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Релаксацию, приятные фантазии, эйфорию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Изменение настроения, мышления, поведения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Прекращение физической боли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Облегчение общения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Ощущение бодрости и уверенности в себе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Снижение чувства усталости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Ступор 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Разумеется, разные ПАВ вызывают разные реакции организма, однако завершается всё примерно одинаково: эффекты эйфории, релаксации и прострации сменяет негативная фаза – так называемая ломка, когда зависимому хочется новых и новых доз. 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Частое употребление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влечёт за собой опасные для жизни последствия. Так, например, 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опиаты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(опиум, героин, кодеин,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метадон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резко снижают иммунитет, приводят к заболеваниям гепатитом, сифилисом, СПИДом, повреждают печень, лёгкие, сердце, повышают риск развития гнойно-инфекционных болезней и энцефалопатии. </w:t>
      </w:r>
      <w:proofErr w:type="spellStart"/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Каннабиолы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(препараты из конопли: марихуана,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анаша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гашиш и пр.) вызывают снижение познавательных способностей человека: ухудшение памяти, понимания, нарушение внимания, невозможность сосредоточиться. Кроме того, потребление наркотиков из конопли провоцирует потребление других – более серьёзных – средств. </w:t>
      </w:r>
      <w:proofErr w:type="spellStart"/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Психостимуляторы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(кокаин,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метамфетамин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эфедрон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влекут за собой аритмии, внезапную остановку сердца, тяжёлые депрессии, психозы, развитие слабоумия, паралич нижних конечностей. Злоупотребление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едативно-снотворными</w:t>
      </w:r>
      <w:proofErr w:type="spellEnd"/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веществами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(барбитураты) вызывает бессонницу, психозы с галлюцинациями и бредом, дистрофию сердечной мышцы и печени. 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Галлюциногены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(ЛСД, PCP) губительны для психологического здоровья и крайне агрессивн</w:t>
      </w:r>
      <w:bookmarkStart w:id="0" w:name="_GoBack"/>
      <w:bookmarkEnd w:id="0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отношении головного мозга.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«Когда мы можем остановиться, мы не хотим. Когда мы хотим остановиться, мы не можем». Формирование зависимости от ПАВ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формирование зависимости от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связывают с их систематическим употреблением. Хотя действие этих средств на человека очень индивидуально, и порой ими не надо даже злоупотреблять, чтобы пристраститься.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Физиологическая зависимость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возникает, когда организм человека привыкает к регулярному экзогенному поступлению участвующих в метаболизме веществ внутрь и снижает их эндогенную выработку. В результате при прекращении их поступления в нём возникает обусловленная физиологическими процессами потребность в ПАВ. </w:t>
      </w:r>
      <w:r w:rsidRPr="00C104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Психологическая зависимость</w:t>
      </w: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связана в основном с приятными ощущениями от веществ, стимулирующими больного к повторению опыта их употребления. Специалисты отмечают, что наиболее быстро зависимость развивается при приёме героина, кокаина и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амфетамина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Наркомана (в широком понимании слова) выдают такие признаки, как: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Бледность кожи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Расширенные или суженные зрачки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Покрасневшие или мутные глаза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Потеря аппетита или, напротив, чрезмерное употребление пищи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Замедленная речь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Трудность в сосредоточении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Ухудшение памяти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Плохая координация движений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Безразличие к происходящему вокруг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Неадекватная реакция на критику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Частая смена настроения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Уходы из дома, прогулы занятий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· Частые просьбы одолжить денег</w:t>
      </w:r>
    </w:p>
    <w:p w:rsidR="00C10489" w:rsidRPr="00C10489" w:rsidRDefault="00C10489" w:rsidP="00C10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дольше человек употребляет психоактивные вещества, тем сложнее ему от них отказаться. 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Употребление </w:t>
      </w:r>
      <w:proofErr w:type="spellStart"/>
      <w:r w:rsidRPr="00C10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психоактивных</w:t>
      </w:r>
      <w:proofErr w:type="spellEnd"/>
      <w:r w:rsidRPr="00C10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 как серьёзная общественная проблема</w:t>
      </w: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статистики, 0,2 % смертей в мире вызвано злоупотреблением наркотиками, 1,5 % – алкоголем, 6 % – курением. Число людей с заболеваниями, которые повлёк за собой приём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составляет более 500 миллионов. Такие цифры позволяют говорить о том, что употребление ПАВ является глобальной проблемой современного мира – медико-социальной, экономической, оказывающей негативное влияние на здоровье людей, благополучие семей, общества и государства в целом. </w:t>
      </w:r>
    </w:p>
    <w:p w:rsidR="00C10489" w:rsidRDefault="00C10489" w:rsidP="00C10489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Чаще всего злоупотребление </w:t>
      </w:r>
      <w:proofErr w:type="spellStart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C1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наблюдается среди подростков, варьируясь при этом в зависимости от района проживания, расовой и этнической принадлежности, рода деятельности и других демографических показателей. В странах ЕС и США от 20 % до 50 % молодёжи принимает марихуану, кокаин, синтетические наркотики, галлюциногены. В России уровень употребления наркотиков среди подростков составляет 13,1 %, алкоголя – 80,8 %, табакокурения – 49,5 %. </w:t>
      </w:r>
    </w:p>
    <w:p w:rsidR="00C10489" w:rsidRDefault="00C10489" w:rsidP="00C10489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489" w:rsidRPr="00C10489" w:rsidRDefault="00C10489" w:rsidP="00C10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489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Подготовлено отделом по вопросам законности, правопорядка и безопасности администрации Кировского района</w:t>
      </w:r>
    </w:p>
    <w:sectPr w:rsidR="00C10489" w:rsidRPr="00C10489" w:rsidSect="00C1048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1C7"/>
    <w:multiLevelType w:val="multilevel"/>
    <w:tmpl w:val="915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1869"/>
    <w:rsid w:val="000B5E01"/>
    <w:rsid w:val="00345CC9"/>
    <w:rsid w:val="0081516B"/>
    <w:rsid w:val="00B01869"/>
    <w:rsid w:val="00C1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Моложон</dc:creator>
  <cp:keywords/>
  <dc:description/>
  <cp:lastModifiedBy>Ivanova</cp:lastModifiedBy>
  <cp:revision>3</cp:revision>
  <dcterms:created xsi:type="dcterms:W3CDTF">2021-09-24T05:56:00Z</dcterms:created>
  <dcterms:modified xsi:type="dcterms:W3CDTF">2022-01-15T08:29:00Z</dcterms:modified>
</cp:coreProperties>
</file>