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C07" w:rsidRPr="00532C07" w:rsidRDefault="00C138F5" w:rsidP="00532C07">
      <w:pPr>
        <w:shd w:val="clear" w:color="auto" w:fill="FFFFFF"/>
        <w:spacing w:after="0" w:line="360" w:lineRule="auto"/>
        <w:ind w:firstLine="709"/>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4. </w:t>
      </w:r>
      <w:r w:rsidR="00532C07" w:rsidRPr="00532C07">
        <w:rPr>
          <w:rFonts w:ascii="Times New Roman" w:eastAsia="Times New Roman" w:hAnsi="Times New Roman" w:cs="Times New Roman"/>
          <w:b/>
          <w:bCs/>
          <w:color w:val="000000"/>
          <w:sz w:val="24"/>
          <w:szCs w:val="24"/>
          <w:lang w:eastAsia="ru-RU"/>
        </w:rPr>
        <w:t xml:space="preserve">Профилактика правонарушений употребления </w:t>
      </w:r>
      <w:proofErr w:type="spellStart"/>
      <w:r w:rsidR="00532C07" w:rsidRPr="00532C07">
        <w:rPr>
          <w:rFonts w:ascii="Times New Roman" w:eastAsia="Times New Roman" w:hAnsi="Times New Roman" w:cs="Times New Roman"/>
          <w:b/>
          <w:bCs/>
          <w:color w:val="000000"/>
          <w:sz w:val="24"/>
          <w:szCs w:val="24"/>
          <w:lang w:eastAsia="ru-RU"/>
        </w:rPr>
        <w:t>психоактивных</w:t>
      </w:r>
      <w:proofErr w:type="spellEnd"/>
      <w:r w:rsidR="00532C07" w:rsidRPr="00532C07">
        <w:rPr>
          <w:rFonts w:ascii="Times New Roman" w:eastAsia="Times New Roman" w:hAnsi="Times New Roman" w:cs="Times New Roman"/>
          <w:b/>
          <w:bCs/>
          <w:color w:val="000000"/>
          <w:sz w:val="24"/>
          <w:szCs w:val="24"/>
          <w:lang w:eastAsia="ru-RU"/>
        </w:rPr>
        <w:t xml:space="preserve"> веществ. </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Проблема противодействия потреблению наркотиков населением по-прежнему находится в центре внимания ученых, медиков, психологов, учителей и других специалистов.</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Ответственная роль в воспитании молодого поколения принадлежит родителям. В здоровой семье родители ежедневно учат своих детей различать добро и зло, разъясняют им, что разрешено, а что находится под запретом, помогают избавиться от плохих манер и усвоить хорошие.</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 xml:space="preserve">Воспитание поколения, выбирающего здоровый образ жизни, профилактическая работа с подростками должна стать ведущим звеном в комплексе </w:t>
      </w:r>
      <w:proofErr w:type="spellStart"/>
      <w:r w:rsidRPr="00532C07">
        <w:rPr>
          <w:rFonts w:ascii="Times New Roman" w:eastAsia="Times New Roman" w:hAnsi="Times New Roman" w:cs="Times New Roman"/>
          <w:color w:val="000000"/>
          <w:sz w:val="24"/>
          <w:szCs w:val="24"/>
          <w:lang w:eastAsia="ru-RU"/>
        </w:rPr>
        <w:t>контрнаркотических</w:t>
      </w:r>
      <w:proofErr w:type="spellEnd"/>
      <w:r w:rsidRPr="00532C07">
        <w:rPr>
          <w:rFonts w:ascii="Times New Roman" w:eastAsia="Times New Roman" w:hAnsi="Times New Roman" w:cs="Times New Roman"/>
          <w:color w:val="000000"/>
          <w:sz w:val="24"/>
          <w:szCs w:val="24"/>
          <w:lang w:eastAsia="ru-RU"/>
        </w:rPr>
        <w:t xml:space="preserve"> мер государственной политики. Ее важнейшей частью должна стать информационно - пропагандистская и воспитательная деятельность. От результатов данной работы будет зависеть, какое поколение людей сменит нас в обществе.</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Успех в преодолении этой проблемы будет определять тем, насколько слаженно будет работать школа в тандеме с родителями. Нужно сосредоточиться на важнейших направлениях, одним из которых является профилактика. Для этого и потребовалось проведение родительских лекториев. Без теснейшего долговременного сотрудничества педагогов школы и родителей проблема не может быть успешно решена.</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«Путник, идущий вдоль реки, услышал отчаянные детские крики. Подбежав к берегу, он увидел в реке тонущих детей и бросился их спасать. Заметив проходящего мимо человека, он стал звать его на помощь. Тот стал помогать тем, кто еще держался на плаву. Увидев третьего путника, они позвали и его на помощь</w:t>
      </w:r>
      <w:proofErr w:type="gramStart"/>
      <w:r w:rsidRPr="00532C07">
        <w:rPr>
          <w:rFonts w:ascii="Times New Roman" w:eastAsia="Times New Roman" w:hAnsi="Times New Roman" w:cs="Times New Roman"/>
          <w:color w:val="000000"/>
          <w:sz w:val="24"/>
          <w:szCs w:val="24"/>
          <w:lang w:eastAsia="ru-RU"/>
        </w:rPr>
        <w:t>… Н</w:t>
      </w:r>
      <w:proofErr w:type="gramEnd"/>
      <w:r w:rsidRPr="00532C07">
        <w:rPr>
          <w:rFonts w:ascii="Times New Roman" w:eastAsia="Times New Roman" w:hAnsi="Times New Roman" w:cs="Times New Roman"/>
          <w:color w:val="000000"/>
          <w:sz w:val="24"/>
          <w:szCs w:val="24"/>
          <w:lang w:eastAsia="ru-RU"/>
        </w:rPr>
        <w:t>о он, не обращая внимания на призывы, ускорил шаги…</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«Разве тебе безразлична судьба детей?»- спросили спасатели.</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Третий путник им ответил: «Я вижу, что вы вдвоем справляетесь. Я добегу до поворота, узнаю, почему дети попадают в реку, и постараюсь предотвратить это».</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 xml:space="preserve">Эта притча иллюстрирует возможные подходы к решению проблемы наркомании. Можно спасать «тонущих» детей, строя лечебницы и реабилитационные центры, воевать с </w:t>
      </w:r>
      <w:proofErr w:type="spellStart"/>
      <w:r w:rsidRPr="00532C07">
        <w:rPr>
          <w:rFonts w:ascii="Times New Roman" w:eastAsia="Times New Roman" w:hAnsi="Times New Roman" w:cs="Times New Roman"/>
          <w:color w:val="000000"/>
          <w:sz w:val="24"/>
          <w:szCs w:val="24"/>
          <w:lang w:eastAsia="ru-RU"/>
        </w:rPr>
        <w:t>наркодельцами</w:t>
      </w:r>
      <w:proofErr w:type="spellEnd"/>
      <w:r w:rsidRPr="00532C07">
        <w:rPr>
          <w:rFonts w:ascii="Times New Roman" w:eastAsia="Times New Roman" w:hAnsi="Times New Roman" w:cs="Times New Roman"/>
          <w:color w:val="000000"/>
          <w:sz w:val="24"/>
          <w:szCs w:val="24"/>
          <w:lang w:eastAsia="ru-RU"/>
        </w:rPr>
        <w:t xml:space="preserve">. Заниматься этим </w:t>
      </w:r>
      <w:proofErr w:type="gramStart"/>
      <w:r w:rsidRPr="00532C07">
        <w:rPr>
          <w:rFonts w:ascii="Times New Roman" w:eastAsia="Times New Roman" w:hAnsi="Times New Roman" w:cs="Times New Roman"/>
          <w:color w:val="000000"/>
          <w:sz w:val="24"/>
          <w:szCs w:val="24"/>
          <w:lang w:eastAsia="ru-RU"/>
        </w:rPr>
        <w:t>должны</w:t>
      </w:r>
      <w:proofErr w:type="gramEnd"/>
      <w:r w:rsidRPr="00532C07">
        <w:rPr>
          <w:rFonts w:ascii="Times New Roman" w:eastAsia="Times New Roman" w:hAnsi="Times New Roman" w:cs="Times New Roman"/>
          <w:color w:val="000000"/>
          <w:sz w:val="24"/>
          <w:szCs w:val="24"/>
          <w:lang w:eastAsia="ru-RU"/>
        </w:rPr>
        <w:t xml:space="preserve"> и занимаются профессионалы. Задача педагогов и родителей – «добежать до поворота реки и не дать детям упасть в воду», то есть заниматься своим делом – профилактикой.</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b/>
          <w:color w:val="000000"/>
          <w:sz w:val="24"/>
          <w:szCs w:val="24"/>
          <w:lang w:eastAsia="ru-RU"/>
        </w:rPr>
      </w:pPr>
      <w:r w:rsidRPr="00532C07">
        <w:rPr>
          <w:rFonts w:ascii="Times New Roman" w:eastAsia="Times New Roman" w:hAnsi="Times New Roman" w:cs="Times New Roman"/>
          <w:b/>
          <w:color w:val="000000"/>
          <w:sz w:val="24"/>
          <w:szCs w:val="24"/>
          <w:lang w:eastAsia="ru-RU"/>
        </w:rPr>
        <w:t>Информация для родителей:</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u w:val="single"/>
          <w:lang w:eastAsia="ru-RU"/>
        </w:rPr>
        <w:t>1.Любопытство</w:t>
      </w:r>
      <w:r w:rsidRPr="00532C07">
        <w:rPr>
          <w:rFonts w:ascii="Times New Roman" w:eastAsia="Times New Roman" w:hAnsi="Times New Roman" w:cs="Times New Roman"/>
          <w:color w:val="000000"/>
          <w:sz w:val="24"/>
          <w:szCs w:val="24"/>
          <w:lang w:eastAsia="ru-RU"/>
        </w:rPr>
        <w:t>: жажда испытать новые ощущения («все в жизни надо испытать, попробовать»), проверить себя в новой ситуации.</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lastRenderedPageBreak/>
        <w:t>Любознательность является одной из замечательных черт характера человека. Она, как правило, проявляется в раннем возрасте и предопределяет развитие познавательных наклонностей. Дети пробуют употреблять наркотики, в первую очередь, с познавательной целью, чтобы испытать их действие на себе. В различных географических регионах мира существуют определенные возрастные критерии начала применения людьми наркотиков. Наибольшее число случаев употребления наркотических веще</w:t>
      </w:r>
      <w:proofErr w:type="gramStart"/>
      <w:r w:rsidRPr="00532C07">
        <w:rPr>
          <w:rFonts w:ascii="Times New Roman" w:eastAsia="Times New Roman" w:hAnsi="Times New Roman" w:cs="Times New Roman"/>
          <w:color w:val="000000"/>
          <w:sz w:val="24"/>
          <w:szCs w:val="24"/>
          <w:lang w:eastAsia="ru-RU"/>
        </w:rPr>
        <w:t>ств пр</w:t>
      </w:r>
      <w:proofErr w:type="gramEnd"/>
      <w:r w:rsidRPr="00532C07">
        <w:rPr>
          <w:rFonts w:ascii="Times New Roman" w:eastAsia="Times New Roman" w:hAnsi="Times New Roman" w:cs="Times New Roman"/>
          <w:color w:val="000000"/>
          <w:sz w:val="24"/>
          <w:szCs w:val="24"/>
          <w:lang w:eastAsia="ru-RU"/>
        </w:rPr>
        <w:t>иходится на юношеский возраст.</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u w:val="single"/>
          <w:lang w:eastAsia="ru-RU"/>
        </w:rPr>
        <w:t>2.Подражание</w:t>
      </w:r>
      <w:r w:rsidRPr="00532C07">
        <w:rPr>
          <w:rFonts w:ascii="Times New Roman" w:eastAsia="Times New Roman" w:hAnsi="Times New Roman" w:cs="Times New Roman"/>
          <w:color w:val="000000"/>
          <w:sz w:val="24"/>
          <w:szCs w:val="24"/>
          <w:lang w:eastAsia="ru-RU"/>
        </w:rPr>
        <w:t>: желание походить на друзей, знакомых, соответствовать своей группе.</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 xml:space="preserve">Желание получить удовольствие («словить </w:t>
      </w:r>
      <w:proofErr w:type="gramStart"/>
      <w:r w:rsidRPr="00532C07">
        <w:rPr>
          <w:rFonts w:ascii="Times New Roman" w:eastAsia="Times New Roman" w:hAnsi="Times New Roman" w:cs="Times New Roman"/>
          <w:color w:val="000000"/>
          <w:sz w:val="24"/>
          <w:szCs w:val="24"/>
          <w:lang w:eastAsia="ru-RU"/>
        </w:rPr>
        <w:t>кайф</w:t>
      </w:r>
      <w:proofErr w:type="gramEnd"/>
      <w:r w:rsidRPr="00532C07">
        <w:rPr>
          <w:rFonts w:ascii="Times New Roman" w:eastAsia="Times New Roman" w:hAnsi="Times New Roman" w:cs="Times New Roman"/>
          <w:color w:val="000000"/>
          <w:sz w:val="24"/>
          <w:szCs w:val="24"/>
          <w:lang w:eastAsia="ru-RU"/>
        </w:rPr>
        <w:t xml:space="preserve">»). Стремление к удовольствию свойственно всему живому и присуще любой, не только патологической, личности. Начало злоупотребления и клиника заболевания дают многочисленные доказательства значения мотива поиска удовольствия. </w:t>
      </w:r>
      <w:proofErr w:type="gramStart"/>
      <w:r w:rsidRPr="00532C07">
        <w:rPr>
          <w:rFonts w:ascii="Times New Roman" w:eastAsia="Times New Roman" w:hAnsi="Times New Roman" w:cs="Times New Roman"/>
          <w:color w:val="000000"/>
          <w:sz w:val="24"/>
          <w:szCs w:val="24"/>
          <w:lang w:eastAsia="ru-RU"/>
        </w:rPr>
        <w:t xml:space="preserve">Сюда относятся использование </w:t>
      </w:r>
      <w:proofErr w:type="spellStart"/>
      <w:r w:rsidRPr="00532C07">
        <w:rPr>
          <w:rFonts w:ascii="Times New Roman" w:eastAsia="Times New Roman" w:hAnsi="Times New Roman" w:cs="Times New Roman"/>
          <w:color w:val="000000"/>
          <w:sz w:val="24"/>
          <w:szCs w:val="24"/>
          <w:lang w:eastAsia="ru-RU"/>
        </w:rPr>
        <w:t>эйфоризирующих</w:t>
      </w:r>
      <w:proofErr w:type="spellEnd"/>
      <w:r w:rsidRPr="00532C07">
        <w:rPr>
          <w:rFonts w:ascii="Times New Roman" w:eastAsia="Times New Roman" w:hAnsi="Times New Roman" w:cs="Times New Roman"/>
          <w:color w:val="000000"/>
          <w:sz w:val="24"/>
          <w:szCs w:val="24"/>
          <w:lang w:eastAsia="ru-RU"/>
        </w:rPr>
        <w:t xml:space="preserve"> веществ; сознательное увеличение доз с целью сохранить эйфорию; предпочтение внутривенного способа введения, при котором достигается наибольший </w:t>
      </w:r>
      <w:proofErr w:type="spellStart"/>
      <w:r w:rsidRPr="00532C07">
        <w:rPr>
          <w:rFonts w:ascii="Times New Roman" w:eastAsia="Times New Roman" w:hAnsi="Times New Roman" w:cs="Times New Roman"/>
          <w:color w:val="000000"/>
          <w:sz w:val="24"/>
          <w:szCs w:val="24"/>
          <w:lang w:eastAsia="ru-RU"/>
        </w:rPr>
        <w:t>эйфоризирующий</w:t>
      </w:r>
      <w:proofErr w:type="spellEnd"/>
      <w:r w:rsidRPr="00532C07">
        <w:rPr>
          <w:rFonts w:ascii="Times New Roman" w:eastAsia="Times New Roman" w:hAnsi="Times New Roman" w:cs="Times New Roman"/>
          <w:color w:val="000000"/>
          <w:sz w:val="24"/>
          <w:szCs w:val="24"/>
          <w:lang w:eastAsia="ru-RU"/>
        </w:rPr>
        <w:t xml:space="preserve"> эффект; применение дополнительных средств для получения эйфории; прием наркотика не в тех дозах, которые препятствуют абстинентному синдрому, а в тех, которые дают эйфорию.</w:t>
      </w:r>
      <w:proofErr w:type="gramEnd"/>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u w:val="single"/>
          <w:lang w:eastAsia="ru-RU"/>
        </w:rPr>
        <w:t>3.Влияние окружения</w:t>
      </w:r>
      <w:r w:rsidRPr="00532C07">
        <w:rPr>
          <w:rFonts w:ascii="Times New Roman" w:eastAsia="Times New Roman" w:hAnsi="Times New Roman" w:cs="Times New Roman"/>
          <w:color w:val="000000"/>
          <w:sz w:val="24"/>
          <w:szCs w:val="24"/>
          <w:lang w:eastAsia="ru-RU"/>
        </w:rPr>
        <w:t>: старшего по возрасту или значимого для подростка человека (часто это бывает старший брат, а также школьный или спортивный кумир). Подросток желает быть причастным к «избранным», имеющим собственный жаргон, особый стиль жизни, определенные манеры поведения.</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u w:val="single"/>
          <w:lang w:eastAsia="ru-RU"/>
        </w:rPr>
        <w:t>4.Облегчение психического состояния</w:t>
      </w:r>
      <w:r w:rsidRPr="00532C07">
        <w:rPr>
          <w:rFonts w:ascii="Times New Roman" w:eastAsia="Times New Roman" w:hAnsi="Times New Roman" w:cs="Times New Roman"/>
          <w:color w:val="000000"/>
          <w:sz w:val="24"/>
          <w:szCs w:val="24"/>
          <w:lang w:eastAsia="ru-RU"/>
        </w:rPr>
        <w:t>. Человек стремится забыться, расслабиться после перенесенной неприятности, снять напряжение.</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u w:val="single"/>
          <w:lang w:eastAsia="ru-RU"/>
        </w:rPr>
        <w:t>5.Чувство протеста</w:t>
      </w:r>
      <w:r w:rsidRPr="00532C07">
        <w:rPr>
          <w:rFonts w:ascii="Times New Roman" w:eastAsia="Times New Roman" w:hAnsi="Times New Roman" w:cs="Times New Roman"/>
          <w:color w:val="000000"/>
          <w:sz w:val="24"/>
          <w:szCs w:val="24"/>
          <w:lang w:eastAsia="ru-RU"/>
        </w:rPr>
        <w:t>. Например, когда наркотики употребляют близкий друг, родители. Подросток может протестовать против навязываемых ему требований в семье и школе.</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u w:val="single"/>
          <w:lang w:eastAsia="ru-RU"/>
        </w:rPr>
        <w:t>6.Безделье</w:t>
      </w:r>
      <w:r w:rsidRPr="00532C07">
        <w:rPr>
          <w:rFonts w:ascii="Times New Roman" w:eastAsia="Times New Roman" w:hAnsi="Times New Roman" w:cs="Times New Roman"/>
          <w:color w:val="000000"/>
          <w:sz w:val="24"/>
          <w:szCs w:val="24"/>
          <w:lang w:eastAsia="ru-RU"/>
        </w:rPr>
        <w:t>, отсутствие каких-либо занятий либо обязанностей, в результате — эксперименты от скуки.</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b/>
          <w:bCs/>
          <w:color w:val="000000"/>
          <w:sz w:val="24"/>
          <w:szCs w:val="24"/>
          <w:lang w:eastAsia="ru-RU"/>
        </w:rPr>
        <w:t>Таким образом</w:t>
      </w:r>
      <w:r w:rsidRPr="00532C07">
        <w:rPr>
          <w:rFonts w:ascii="Times New Roman" w:eastAsia="Times New Roman" w:hAnsi="Times New Roman" w:cs="Times New Roman"/>
          <w:color w:val="000000"/>
          <w:sz w:val="24"/>
          <w:szCs w:val="24"/>
          <w:lang w:eastAsia="ru-RU"/>
        </w:rPr>
        <w:t>, наиболее частой причиной приобщения подростков к наркотикам является желание походить на своих друзей, знакомых, соответствовать группе сверстников.</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 xml:space="preserve">Через некоторое время начинают работать механизмы не только группового подражания, но и давления. И побеждает стремление быть, как все, не быть «белой </w:t>
      </w:r>
      <w:r w:rsidRPr="00532C07">
        <w:rPr>
          <w:rFonts w:ascii="Times New Roman" w:eastAsia="Times New Roman" w:hAnsi="Times New Roman" w:cs="Times New Roman"/>
          <w:color w:val="000000"/>
          <w:sz w:val="24"/>
          <w:szCs w:val="24"/>
          <w:lang w:eastAsia="ru-RU"/>
        </w:rPr>
        <w:lastRenderedPageBreak/>
        <w:t>вороной».</w:t>
      </w:r>
      <w:r w:rsidRPr="00532C07">
        <w:rPr>
          <w:rFonts w:ascii="Times New Roman" w:eastAsia="Times New Roman" w:hAnsi="Times New Roman" w:cs="Times New Roman"/>
          <w:color w:val="000000"/>
          <w:sz w:val="24"/>
          <w:szCs w:val="24"/>
          <w:lang w:eastAsia="ru-RU"/>
        </w:rPr>
        <w:br/>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Каковы же последствия употребления наркотиков для растущего организма?</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 xml:space="preserve">(Ответы </w:t>
      </w:r>
      <w:proofErr w:type="spellStart"/>
      <w:r w:rsidRPr="00532C07">
        <w:rPr>
          <w:rFonts w:ascii="Times New Roman" w:eastAsia="Times New Roman" w:hAnsi="Times New Roman" w:cs="Times New Roman"/>
          <w:color w:val="000000"/>
          <w:sz w:val="24"/>
          <w:szCs w:val="24"/>
          <w:lang w:eastAsia="ru-RU"/>
        </w:rPr>
        <w:t>родителей</w:t>
      </w:r>
      <w:proofErr w:type="gramStart"/>
      <w:r w:rsidRPr="00532C07">
        <w:rPr>
          <w:rFonts w:ascii="Times New Roman" w:eastAsia="Times New Roman" w:hAnsi="Times New Roman" w:cs="Times New Roman"/>
          <w:color w:val="000000"/>
          <w:sz w:val="24"/>
          <w:szCs w:val="24"/>
          <w:lang w:eastAsia="ru-RU"/>
        </w:rPr>
        <w:t>.О</w:t>
      </w:r>
      <w:proofErr w:type="gramEnd"/>
      <w:r w:rsidRPr="00532C07">
        <w:rPr>
          <w:rFonts w:ascii="Times New Roman" w:eastAsia="Times New Roman" w:hAnsi="Times New Roman" w:cs="Times New Roman"/>
          <w:color w:val="000000"/>
          <w:sz w:val="24"/>
          <w:szCs w:val="24"/>
          <w:lang w:eastAsia="ru-RU"/>
        </w:rPr>
        <w:t>бсуждение</w:t>
      </w:r>
      <w:proofErr w:type="spellEnd"/>
      <w:r w:rsidRPr="00532C07">
        <w:rPr>
          <w:rFonts w:ascii="Times New Roman" w:eastAsia="Times New Roman" w:hAnsi="Times New Roman" w:cs="Times New Roman"/>
          <w:color w:val="000000"/>
          <w:sz w:val="24"/>
          <w:szCs w:val="24"/>
          <w:lang w:eastAsia="ru-RU"/>
        </w:rPr>
        <w:t>.)</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u w:val="single"/>
          <w:lang w:eastAsia="ru-RU"/>
        </w:rPr>
        <w:t>Информация</w:t>
      </w:r>
      <w:r w:rsidRPr="00532C07">
        <w:rPr>
          <w:rFonts w:ascii="Times New Roman" w:eastAsia="Times New Roman" w:hAnsi="Times New Roman" w:cs="Times New Roman"/>
          <w:color w:val="000000"/>
          <w:sz w:val="24"/>
          <w:szCs w:val="24"/>
          <w:lang w:eastAsia="ru-RU"/>
        </w:rPr>
        <w:t xml:space="preserve">: При наркомании поражаются все органы и системы, но каждый наркотик может вызывать специфические изменения. Препараты опийного ряда (морфин, кодеин, героин) блокируют болевой центр головного мозга, подавляют кашель, но вызывают затруднение дыхания, поэтому отравление или смерть наступают от паралича дыхания. Эти вещества уменьшают двигательную и секреторную активность желудка и кишечника, понижают обмен веществ. Кокаин оказывает возбуждающее действие на нервную систему, которое быстро сменяется повышенной раздражительностью и подавленностью, вызывает инфаркт миокарда, воспаление легких, кровоизлияние в мозг, судороги. </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Употребление наркотических веществ ребенком нередко начинается в условиях, которые создаем мы сами. Чрезмерная занятость родителей на работе, нехватка времени, уделяемого детям, погружение в свои проблемы и невнимание к проблемам детей, недостаток чуткости, отсутствие повседневного контроля часто приводят к тому, что подросток ощущает себя одиноким и беззащитным даже в полной семье, и служит одной из причин вовлечения несовершеннолетних в наркоманию.</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Информация для родителей</w:t>
      </w:r>
      <w:r w:rsidRPr="00532C07">
        <w:rPr>
          <w:rFonts w:ascii="Times New Roman" w:eastAsia="Times New Roman" w:hAnsi="Times New Roman" w:cs="Times New Roman"/>
          <w:b/>
          <w:color w:val="000000"/>
          <w:sz w:val="24"/>
          <w:szCs w:val="24"/>
          <w:lang w:eastAsia="ru-RU"/>
        </w:rPr>
        <w:t>:</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ЗАДУМАЙТЕСЬ:</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 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b/>
          <w:color w:val="000000"/>
          <w:sz w:val="24"/>
          <w:szCs w:val="24"/>
          <w:lang w:eastAsia="ru-RU"/>
        </w:rPr>
      </w:pPr>
      <w:r w:rsidRPr="00532C07">
        <w:rPr>
          <w:rFonts w:ascii="Times New Roman" w:eastAsia="Times New Roman" w:hAnsi="Times New Roman" w:cs="Times New Roman"/>
          <w:b/>
          <w:color w:val="000000"/>
          <w:sz w:val="24"/>
          <w:szCs w:val="24"/>
          <w:lang w:eastAsia="ru-RU"/>
        </w:rPr>
        <w:t>НЕСКОЛЬКО ПРАВИЛ, ПОЗВОЛЯЮЩИХ ПРЕДОТВРАТИТЬ</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b/>
          <w:color w:val="000000"/>
          <w:sz w:val="24"/>
          <w:szCs w:val="24"/>
          <w:lang w:eastAsia="ru-RU"/>
        </w:rPr>
      </w:pPr>
      <w:r w:rsidRPr="00532C07">
        <w:rPr>
          <w:rFonts w:ascii="Times New Roman" w:eastAsia="Times New Roman" w:hAnsi="Times New Roman" w:cs="Times New Roman"/>
          <w:b/>
          <w:color w:val="000000"/>
          <w:sz w:val="24"/>
          <w:szCs w:val="24"/>
          <w:lang w:eastAsia="ru-RU"/>
        </w:rPr>
        <w:t>УПОТРЕБЛЕНИЕ ПАВ ВАШИМ РЕБЕНКОМ:</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1). Общайтесь друг с другом</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lastRenderedPageBreak/>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 Помните об этом, старайтесь быть инициатором откровенного, открытого общения со своим ребенком.</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2). Выслушивайте друг друга</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Умение слушать — основа эффективного общения, но делать это не так легко, как может показаться со стороны. Умение слушать означает:</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 быть внимательным к ребенку;</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 выслушивать его точку зрения;</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 уделять внимание взглядам и чувствам ребенка;</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3). Ставьте себя на его место</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4). Проводите время вместе</w:t>
      </w:r>
    </w:p>
    <w:p w:rsidR="00532C07" w:rsidRPr="00532C07" w:rsidRDefault="00532C07" w:rsidP="00532C07">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2C07">
        <w:rPr>
          <w:rFonts w:ascii="Times New Roman" w:eastAsia="Times New Roman" w:hAnsi="Times New Roman" w:cs="Times New Roman"/>
          <w:color w:val="000000"/>
          <w:sz w:val="24"/>
          <w:szCs w:val="24"/>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w:t>
      </w:r>
    </w:p>
    <w:p w:rsidR="00532C07" w:rsidRPr="00532C07" w:rsidRDefault="00532C07" w:rsidP="00532C07">
      <w:pPr>
        <w:shd w:val="clear" w:color="auto" w:fill="FFFFFF"/>
        <w:spacing w:after="0" w:line="360" w:lineRule="auto"/>
        <w:ind w:firstLine="709"/>
        <w:jc w:val="both"/>
        <w:rPr>
          <w:rFonts w:ascii="Tahoma" w:eastAsia="Times New Roman" w:hAnsi="Tahoma" w:cs="Tahoma"/>
          <w:color w:val="000000"/>
          <w:sz w:val="18"/>
          <w:szCs w:val="18"/>
          <w:lang w:eastAsia="ru-RU"/>
        </w:rPr>
      </w:pPr>
    </w:p>
    <w:sectPr w:rsidR="00532C07" w:rsidRPr="00532C07" w:rsidSect="00805C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2320D"/>
    <w:multiLevelType w:val="multilevel"/>
    <w:tmpl w:val="D55A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E4397A"/>
    <w:multiLevelType w:val="multilevel"/>
    <w:tmpl w:val="9EB8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CA1CF7"/>
    <w:multiLevelType w:val="multilevel"/>
    <w:tmpl w:val="EF46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2C07"/>
    <w:rsid w:val="00532C07"/>
    <w:rsid w:val="00805C88"/>
    <w:rsid w:val="00C138F5"/>
    <w:rsid w:val="00EC59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C88"/>
  </w:style>
  <w:style w:type="paragraph" w:styleId="3">
    <w:name w:val="heading 3"/>
    <w:basedOn w:val="a"/>
    <w:link w:val="30"/>
    <w:uiPriority w:val="9"/>
    <w:qFormat/>
    <w:rsid w:val="00532C0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32C0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32C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32C07"/>
  </w:style>
  <w:style w:type="character" w:styleId="a4">
    <w:name w:val="Hyperlink"/>
    <w:basedOn w:val="a0"/>
    <w:uiPriority w:val="99"/>
    <w:semiHidden/>
    <w:unhideWhenUsed/>
    <w:rsid w:val="00532C07"/>
    <w:rPr>
      <w:color w:val="0000FF"/>
      <w:u w:val="single"/>
    </w:rPr>
  </w:style>
  <w:style w:type="character" w:customStyle="1" w:styleId="nowrap">
    <w:name w:val="nowrap"/>
    <w:basedOn w:val="a0"/>
    <w:rsid w:val="00532C07"/>
  </w:style>
  <w:style w:type="character" w:styleId="a5">
    <w:name w:val="Strong"/>
    <w:basedOn w:val="a0"/>
    <w:uiPriority w:val="22"/>
    <w:qFormat/>
    <w:rsid w:val="00532C07"/>
    <w:rPr>
      <w:b/>
      <w:bCs/>
    </w:rPr>
  </w:style>
  <w:style w:type="character" w:customStyle="1" w:styleId="a-pr">
    <w:name w:val="a-pr"/>
    <w:basedOn w:val="a0"/>
    <w:rsid w:val="00532C07"/>
  </w:style>
  <w:style w:type="paragraph" w:styleId="a6">
    <w:name w:val="Balloon Text"/>
    <w:basedOn w:val="a"/>
    <w:link w:val="a7"/>
    <w:uiPriority w:val="99"/>
    <w:semiHidden/>
    <w:unhideWhenUsed/>
    <w:rsid w:val="00532C0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2C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570935">
      <w:bodyDiv w:val="1"/>
      <w:marLeft w:val="0"/>
      <w:marRight w:val="0"/>
      <w:marTop w:val="0"/>
      <w:marBottom w:val="0"/>
      <w:divBdr>
        <w:top w:val="none" w:sz="0" w:space="0" w:color="auto"/>
        <w:left w:val="none" w:sz="0" w:space="0" w:color="auto"/>
        <w:bottom w:val="none" w:sz="0" w:space="0" w:color="auto"/>
        <w:right w:val="none" w:sz="0" w:space="0" w:color="auto"/>
      </w:divBdr>
      <w:divsChild>
        <w:div w:id="1438330060">
          <w:marLeft w:val="0"/>
          <w:marRight w:val="0"/>
          <w:marTop w:val="0"/>
          <w:marBottom w:val="0"/>
          <w:divBdr>
            <w:top w:val="none" w:sz="0" w:space="0" w:color="auto"/>
            <w:left w:val="none" w:sz="0" w:space="0" w:color="auto"/>
            <w:bottom w:val="none" w:sz="0" w:space="0" w:color="auto"/>
            <w:right w:val="none" w:sz="0" w:space="0" w:color="auto"/>
          </w:divBdr>
          <w:divsChild>
            <w:div w:id="343439328">
              <w:marLeft w:val="0"/>
              <w:marRight w:val="351"/>
              <w:marTop w:val="0"/>
              <w:marBottom w:val="0"/>
              <w:divBdr>
                <w:top w:val="none" w:sz="0" w:space="0" w:color="auto"/>
                <w:left w:val="none" w:sz="0" w:space="0" w:color="auto"/>
                <w:bottom w:val="none" w:sz="0" w:space="0" w:color="auto"/>
                <w:right w:val="none" w:sz="0" w:space="0" w:color="auto"/>
              </w:divBdr>
              <w:divsChild>
                <w:div w:id="1581715341">
                  <w:marLeft w:val="0"/>
                  <w:marRight w:val="0"/>
                  <w:marTop w:val="0"/>
                  <w:marBottom w:val="0"/>
                  <w:divBdr>
                    <w:top w:val="none" w:sz="0" w:space="0" w:color="auto"/>
                    <w:left w:val="none" w:sz="0" w:space="0" w:color="auto"/>
                    <w:bottom w:val="none" w:sz="0" w:space="0" w:color="auto"/>
                    <w:right w:val="none" w:sz="0" w:space="0" w:color="auto"/>
                  </w:divBdr>
                  <w:divsChild>
                    <w:div w:id="1037319788">
                      <w:marLeft w:val="0"/>
                      <w:marRight w:val="0"/>
                      <w:marTop w:val="0"/>
                      <w:marBottom w:val="0"/>
                      <w:divBdr>
                        <w:top w:val="none" w:sz="0" w:space="0" w:color="auto"/>
                        <w:left w:val="none" w:sz="0" w:space="0" w:color="auto"/>
                        <w:bottom w:val="none" w:sz="0" w:space="0" w:color="auto"/>
                        <w:right w:val="none" w:sz="0" w:space="0" w:color="auto"/>
                      </w:divBdr>
                      <w:divsChild>
                        <w:div w:id="1683973782">
                          <w:marLeft w:val="0"/>
                          <w:marRight w:val="0"/>
                          <w:marTop w:val="0"/>
                          <w:marBottom w:val="0"/>
                          <w:divBdr>
                            <w:top w:val="none" w:sz="0" w:space="0" w:color="auto"/>
                            <w:left w:val="none" w:sz="0" w:space="0" w:color="auto"/>
                            <w:bottom w:val="none" w:sz="0" w:space="0" w:color="auto"/>
                            <w:right w:val="none" w:sz="0" w:space="0" w:color="auto"/>
                          </w:divBdr>
                          <w:divsChild>
                            <w:div w:id="794711498">
                              <w:marLeft w:val="0"/>
                              <w:marRight w:val="0"/>
                              <w:marTop w:val="75"/>
                              <w:marBottom w:val="75"/>
                              <w:divBdr>
                                <w:top w:val="single" w:sz="6" w:space="0" w:color="D1D1D1"/>
                                <w:left w:val="single" w:sz="6" w:space="0" w:color="D1D1D1"/>
                                <w:bottom w:val="single" w:sz="6" w:space="0" w:color="D1D1D1"/>
                                <w:right w:val="single" w:sz="6" w:space="0" w:color="D1D1D1"/>
                              </w:divBdr>
                              <w:divsChild>
                                <w:div w:id="774440843">
                                  <w:marLeft w:val="0"/>
                                  <w:marRight w:val="0"/>
                                  <w:marTop w:val="0"/>
                                  <w:marBottom w:val="0"/>
                                  <w:divBdr>
                                    <w:top w:val="none" w:sz="0" w:space="0" w:color="auto"/>
                                    <w:left w:val="none" w:sz="0" w:space="0" w:color="auto"/>
                                    <w:bottom w:val="none" w:sz="0" w:space="0" w:color="auto"/>
                                    <w:right w:val="none" w:sz="0" w:space="0" w:color="auto"/>
                                  </w:divBdr>
                                  <w:divsChild>
                                    <w:div w:id="1120108441">
                                      <w:marLeft w:val="0"/>
                                      <w:marRight w:val="0"/>
                                      <w:marTop w:val="0"/>
                                      <w:marBottom w:val="0"/>
                                      <w:divBdr>
                                        <w:top w:val="none" w:sz="0" w:space="0" w:color="auto"/>
                                        <w:left w:val="none" w:sz="0" w:space="0" w:color="auto"/>
                                        <w:bottom w:val="none" w:sz="0" w:space="0" w:color="auto"/>
                                        <w:right w:val="none" w:sz="0" w:space="0" w:color="auto"/>
                                      </w:divBdr>
                                    </w:div>
                                  </w:divsChild>
                                </w:div>
                                <w:div w:id="2041272371">
                                  <w:marLeft w:val="0"/>
                                  <w:marRight w:val="0"/>
                                  <w:marTop w:val="0"/>
                                  <w:marBottom w:val="0"/>
                                  <w:divBdr>
                                    <w:top w:val="none" w:sz="0" w:space="0" w:color="auto"/>
                                    <w:left w:val="none" w:sz="0" w:space="0" w:color="auto"/>
                                    <w:bottom w:val="none" w:sz="0" w:space="0" w:color="auto"/>
                                    <w:right w:val="none" w:sz="0" w:space="0" w:color="auto"/>
                                  </w:divBdr>
                                </w:div>
                              </w:divsChild>
                            </w:div>
                            <w:div w:id="276454799">
                              <w:marLeft w:val="0"/>
                              <w:marRight w:val="0"/>
                              <w:marTop w:val="0"/>
                              <w:marBottom w:val="0"/>
                              <w:divBdr>
                                <w:top w:val="none" w:sz="0" w:space="0" w:color="auto"/>
                                <w:left w:val="none" w:sz="0" w:space="0" w:color="auto"/>
                                <w:bottom w:val="none" w:sz="0" w:space="0" w:color="auto"/>
                                <w:right w:val="none" w:sz="0" w:space="0" w:color="auto"/>
                              </w:divBdr>
                              <w:divsChild>
                                <w:div w:id="1582720237">
                                  <w:marLeft w:val="0"/>
                                  <w:marRight w:val="0"/>
                                  <w:marTop w:val="0"/>
                                  <w:marBottom w:val="0"/>
                                  <w:divBdr>
                                    <w:top w:val="double" w:sz="4" w:space="15" w:color="E1E0D9"/>
                                    <w:left w:val="double" w:sz="4" w:space="15" w:color="E1E0D9"/>
                                    <w:bottom w:val="double" w:sz="4" w:space="15" w:color="E1E0D9"/>
                                    <w:right w:val="double" w:sz="4" w:space="15" w:color="E1E0D9"/>
                                  </w:divBdr>
                                </w:div>
                              </w:divsChild>
                            </w:div>
                            <w:div w:id="1499230068">
                              <w:marLeft w:val="0"/>
                              <w:marRight w:val="0"/>
                              <w:marTop w:val="0"/>
                              <w:marBottom w:val="0"/>
                              <w:divBdr>
                                <w:top w:val="none" w:sz="0" w:space="0" w:color="auto"/>
                                <w:left w:val="none" w:sz="0" w:space="0" w:color="auto"/>
                                <w:bottom w:val="none" w:sz="0" w:space="0" w:color="auto"/>
                                <w:right w:val="none" w:sz="0" w:space="0" w:color="auto"/>
                              </w:divBdr>
                            </w:div>
                            <w:div w:id="1711606883">
                              <w:marLeft w:val="0"/>
                              <w:marRight w:val="0"/>
                              <w:marTop w:val="225"/>
                              <w:marBottom w:val="225"/>
                              <w:divBdr>
                                <w:top w:val="single" w:sz="6" w:space="11" w:color="DDDDDD"/>
                                <w:left w:val="single" w:sz="6" w:space="11" w:color="DDDDDD"/>
                                <w:bottom w:val="single" w:sz="6" w:space="11" w:color="DDDDDD"/>
                                <w:right w:val="single" w:sz="6" w:space="11" w:color="DDDDDD"/>
                              </w:divBdr>
                              <w:divsChild>
                                <w:div w:id="1608612929">
                                  <w:marLeft w:val="0"/>
                                  <w:marRight w:val="0"/>
                                  <w:marTop w:val="0"/>
                                  <w:marBottom w:val="0"/>
                                  <w:divBdr>
                                    <w:top w:val="single" w:sz="6" w:space="11" w:color="D1D1D1"/>
                                    <w:left w:val="single" w:sz="6" w:space="11" w:color="D1D1D1"/>
                                    <w:bottom w:val="single" w:sz="6" w:space="11" w:color="D1D1D1"/>
                                    <w:right w:val="single" w:sz="6" w:space="11" w:color="D1D1D1"/>
                                  </w:divBdr>
                                </w:div>
                              </w:divsChild>
                            </w:div>
                            <w:div w:id="1153983190">
                              <w:marLeft w:val="0"/>
                              <w:marRight w:val="0"/>
                              <w:marTop w:val="0"/>
                              <w:marBottom w:val="0"/>
                              <w:divBdr>
                                <w:top w:val="none" w:sz="0" w:space="0" w:color="auto"/>
                                <w:left w:val="none" w:sz="0" w:space="0" w:color="auto"/>
                                <w:bottom w:val="none" w:sz="0" w:space="0" w:color="auto"/>
                                <w:right w:val="none" w:sz="0" w:space="0" w:color="auto"/>
                              </w:divBdr>
                              <w:divsChild>
                                <w:div w:id="1272397777">
                                  <w:marLeft w:val="0"/>
                                  <w:marRight w:val="0"/>
                                  <w:marTop w:val="0"/>
                                  <w:marBottom w:val="0"/>
                                  <w:divBdr>
                                    <w:top w:val="double" w:sz="6" w:space="15" w:color="E1E0D9"/>
                                    <w:left w:val="double" w:sz="6" w:space="30" w:color="E1E0D9"/>
                                    <w:bottom w:val="double" w:sz="6" w:space="15" w:color="E1E0D9"/>
                                    <w:right w:val="double" w:sz="6" w:space="30" w:color="E1E0D9"/>
                                  </w:divBdr>
                                </w:div>
                              </w:divsChild>
                            </w:div>
                            <w:div w:id="670909444">
                              <w:marLeft w:val="0"/>
                              <w:marRight w:val="0"/>
                              <w:marTop w:val="0"/>
                              <w:marBottom w:val="0"/>
                              <w:divBdr>
                                <w:top w:val="none" w:sz="0" w:space="0" w:color="auto"/>
                                <w:left w:val="none" w:sz="0" w:space="0" w:color="auto"/>
                                <w:bottom w:val="none" w:sz="0" w:space="0" w:color="auto"/>
                                <w:right w:val="none" w:sz="0" w:space="0" w:color="auto"/>
                              </w:divBdr>
                              <w:divsChild>
                                <w:div w:id="1490054943">
                                  <w:marLeft w:val="0"/>
                                  <w:marRight w:val="0"/>
                                  <w:marTop w:val="180"/>
                                  <w:marBottom w:val="0"/>
                                  <w:divBdr>
                                    <w:top w:val="dashed" w:sz="6" w:space="11" w:color="DDDDDD"/>
                                    <w:left w:val="dashed" w:sz="6" w:space="11" w:color="DDDDDD"/>
                                    <w:bottom w:val="dashed" w:sz="6" w:space="11" w:color="DDDDDD"/>
                                    <w:right w:val="dashed" w:sz="6" w:space="11" w:color="DDDDDD"/>
                                  </w:divBdr>
                                </w:div>
                              </w:divsChild>
                            </w:div>
                          </w:divsChild>
                        </w:div>
                      </w:divsChild>
                    </w:div>
                  </w:divsChild>
                </w:div>
              </w:divsChild>
            </w:div>
            <w:div w:id="1141964882">
              <w:marLeft w:val="0"/>
              <w:marRight w:val="0"/>
              <w:marTop w:val="0"/>
              <w:marBottom w:val="0"/>
              <w:divBdr>
                <w:top w:val="none" w:sz="0" w:space="0" w:color="auto"/>
                <w:left w:val="none" w:sz="0" w:space="0" w:color="auto"/>
                <w:bottom w:val="none" w:sz="0" w:space="0" w:color="auto"/>
                <w:right w:val="none" w:sz="0" w:space="0" w:color="auto"/>
              </w:divBdr>
              <w:divsChild>
                <w:div w:id="708066533">
                  <w:marLeft w:val="0"/>
                  <w:marRight w:val="0"/>
                  <w:marTop w:val="0"/>
                  <w:marBottom w:val="0"/>
                  <w:divBdr>
                    <w:top w:val="none" w:sz="0" w:space="0" w:color="auto"/>
                    <w:left w:val="none" w:sz="0" w:space="0" w:color="auto"/>
                    <w:bottom w:val="none" w:sz="0" w:space="0" w:color="auto"/>
                    <w:right w:val="none" w:sz="0" w:space="0" w:color="auto"/>
                  </w:divBdr>
                  <w:divsChild>
                    <w:div w:id="1704669049">
                      <w:marLeft w:val="0"/>
                      <w:marRight w:val="0"/>
                      <w:marTop w:val="150"/>
                      <w:marBottom w:val="225"/>
                      <w:divBdr>
                        <w:top w:val="none" w:sz="0" w:space="0" w:color="auto"/>
                        <w:left w:val="none" w:sz="0" w:space="0" w:color="auto"/>
                        <w:bottom w:val="none" w:sz="0" w:space="0" w:color="auto"/>
                        <w:right w:val="none" w:sz="0" w:space="0" w:color="auto"/>
                      </w:divBdr>
                    </w:div>
                    <w:div w:id="1150832842">
                      <w:marLeft w:val="0"/>
                      <w:marRight w:val="0"/>
                      <w:marTop w:val="150"/>
                      <w:marBottom w:val="225"/>
                      <w:divBdr>
                        <w:top w:val="none" w:sz="0" w:space="0" w:color="auto"/>
                        <w:left w:val="none" w:sz="0" w:space="0" w:color="auto"/>
                        <w:bottom w:val="none" w:sz="0" w:space="0" w:color="auto"/>
                        <w:right w:val="none" w:sz="0" w:space="0" w:color="auto"/>
                      </w:divBdr>
                    </w:div>
                    <w:div w:id="669254153">
                      <w:marLeft w:val="0"/>
                      <w:marRight w:val="0"/>
                      <w:marTop w:val="150"/>
                      <w:marBottom w:val="150"/>
                      <w:divBdr>
                        <w:top w:val="none" w:sz="0" w:space="0" w:color="auto"/>
                        <w:left w:val="none" w:sz="0" w:space="0" w:color="auto"/>
                        <w:bottom w:val="none" w:sz="0" w:space="0" w:color="auto"/>
                        <w:right w:val="none" w:sz="0" w:space="0" w:color="auto"/>
                      </w:divBdr>
                      <w:divsChild>
                        <w:div w:id="1831947246">
                          <w:marLeft w:val="0"/>
                          <w:marRight w:val="0"/>
                          <w:marTop w:val="0"/>
                          <w:marBottom w:val="0"/>
                          <w:divBdr>
                            <w:top w:val="none" w:sz="0" w:space="0" w:color="auto"/>
                            <w:left w:val="none" w:sz="0" w:space="0" w:color="auto"/>
                            <w:bottom w:val="none" w:sz="0" w:space="0" w:color="auto"/>
                            <w:right w:val="none" w:sz="0" w:space="0" w:color="auto"/>
                          </w:divBdr>
                          <w:divsChild>
                            <w:div w:id="36979589">
                              <w:marLeft w:val="0"/>
                              <w:marRight w:val="0"/>
                              <w:marTop w:val="0"/>
                              <w:marBottom w:val="150"/>
                              <w:divBdr>
                                <w:top w:val="none" w:sz="0" w:space="0" w:color="auto"/>
                                <w:left w:val="none" w:sz="0" w:space="0" w:color="auto"/>
                                <w:bottom w:val="none" w:sz="0" w:space="0" w:color="auto"/>
                                <w:right w:val="none" w:sz="0" w:space="0" w:color="auto"/>
                              </w:divBdr>
                            </w:div>
                          </w:divsChild>
                        </w:div>
                        <w:div w:id="77099854">
                          <w:marLeft w:val="0"/>
                          <w:marRight w:val="0"/>
                          <w:marTop w:val="90"/>
                          <w:marBottom w:val="0"/>
                          <w:divBdr>
                            <w:top w:val="none" w:sz="0" w:space="0" w:color="auto"/>
                            <w:left w:val="none" w:sz="0" w:space="0" w:color="auto"/>
                            <w:bottom w:val="none" w:sz="0" w:space="0" w:color="auto"/>
                            <w:right w:val="none" w:sz="0" w:space="0" w:color="auto"/>
                          </w:divBdr>
                        </w:div>
                      </w:divsChild>
                    </w:div>
                    <w:div w:id="2030251309">
                      <w:marLeft w:val="0"/>
                      <w:marRight w:val="0"/>
                      <w:marTop w:val="0"/>
                      <w:marBottom w:val="0"/>
                      <w:divBdr>
                        <w:top w:val="none" w:sz="0" w:space="0" w:color="auto"/>
                        <w:left w:val="none" w:sz="0" w:space="0" w:color="auto"/>
                        <w:bottom w:val="none" w:sz="0" w:space="0" w:color="auto"/>
                        <w:right w:val="none" w:sz="0" w:space="0" w:color="auto"/>
                      </w:divBdr>
                      <w:divsChild>
                        <w:div w:id="929116357">
                          <w:marLeft w:val="0"/>
                          <w:marRight w:val="0"/>
                          <w:marTop w:val="0"/>
                          <w:marBottom w:val="0"/>
                          <w:divBdr>
                            <w:top w:val="none" w:sz="0" w:space="0" w:color="auto"/>
                            <w:left w:val="none" w:sz="0" w:space="0" w:color="auto"/>
                            <w:bottom w:val="none" w:sz="0" w:space="0" w:color="auto"/>
                            <w:right w:val="none" w:sz="0" w:space="0" w:color="auto"/>
                          </w:divBdr>
                          <w:divsChild>
                            <w:div w:id="1480153432">
                              <w:marLeft w:val="0"/>
                              <w:marRight w:val="0"/>
                              <w:marTop w:val="75"/>
                              <w:marBottom w:val="225"/>
                              <w:divBdr>
                                <w:top w:val="single" w:sz="6" w:space="8" w:color="D1D1D1"/>
                                <w:left w:val="single" w:sz="6" w:space="11" w:color="D1D1D1"/>
                                <w:bottom w:val="single" w:sz="6" w:space="11" w:color="D1D1D1"/>
                                <w:right w:val="single" w:sz="6" w:space="8" w:color="D1D1D1"/>
                              </w:divBdr>
                              <w:divsChild>
                                <w:div w:id="447045874">
                                  <w:marLeft w:val="0"/>
                                  <w:marRight w:val="0"/>
                                  <w:marTop w:val="75"/>
                                  <w:marBottom w:val="75"/>
                                  <w:divBdr>
                                    <w:top w:val="none" w:sz="0" w:space="0" w:color="auto"/>
                                    <w:left w:val="none" w:sz="0" w:space="0" w:color="auto"/>
                                    <w:bottom w:val="none" w:sz="0" w:space="0" w:color="auto"/>
                                    <w:right w:val="none" w:sz="0" w:space="0" w:color="auto"/>
                                  </w:divBdr>
                                </w:div>
                              </w:divsChild>
                            </w:div>
                            <w:div w:id="1504203984">
                              <w:marLeft w:val="0"/>
                              <w:marRight w:val="0"/>
                              <w:marTop w:val="75"/>
                              <w:marBottom w:val="225"/>
                              <w:divBdr>
                                <w:top w:val="single" w:sz="6" w:space="8" w:color="D1D1D1"/>
                                <w:left w:val="single" w:sz="6" w:space="11" w:color="D1D1D1"/>
                                <w:bottom w:val="single" w:sz="6" w:space="11" w:color="D1D1D1"/>
                                <w:right w:val="single" w:sz="6" w:space="8" w:color="D1D1D1"/>
                              </w:divBdr>
                              <w:divsChild>
                                <w:div w:id="792213417">
                                  <w:marLeft w:val="0"/>
                                  <w:marRight w:val="0"/>
                                  <w:marTop w:val="75"/>
                                  <w:marBottom w:val="75"/>
                                  <w:divBdr>
                                    <w:top w:val="none" w:sz="0" w:space="0" w:color="auto"/>
                                    <w:left w:val="none" w:sz="0" w:space="0" w:color="auto"/>
                                    <w:bottom w:val="none" w:sz="0" w:space="0" w:color="auto"/>
                                    <w:right w:val="none" w:sz="0" w:space="0" w:color="auto"/>
                                  </w:divBdr>
                                </w:div>
                              </w:divsChild>
                            </w:div>
                            <w:div w:id="737753291">
                              <w:marLeft w:val="0"/>
                              <w:marRight w:val="0"/>
                              <w:marTop w:val="75"/>
                              <w:marBottom w:val="225"/>
                              <w:divBdr>
                                <w:top w:val="single" w:sz="6" w:space="8" w:color="D1D1D1"/>
                                <w:left w:val="single" w:sz="6" w:space="11" w:color="D1D1D1"/>
                                <w:bottom w:val="single" w:sz="6" w:space="11" w:color="D1D1D1"/>
                                <w:right w:val="single" w:sz="6" w:space="8" w:color="D1D1D1"/>
                              </w:divBdr>
                              <w:divsChild>
                                <w:div w:id="1141460738">
                                  <w:marLeft w:val="0"/>
                                  <w:marRight w:val="0"/>
                                  <w:marTop w:val="75"/>
                                  <w:marBottom w:val="75"/>
                                  <w:divBdr>
                                    <w:top w:val="none" w:sz="0" w:space="0" w:color="auto"/>
                                    <w:left w:val="none" w:sz="0" w:space="0" w:color="auto"/>
                                    <w:bottom w:val="none" w:sz="0" w:space="0" w:color="auto"/>
                                    <w:right w:val="none" w:sz="0" w:space="0" w:color="auto"/>
                                  </w:divBdr>
                                </w:div>
                              </w:divsChild>
                            </w:div>
                            <w:div w:id="1228954886">
                              <w:marLeft w:val="0"/>
                              <w:marRight w:val="0"/>
                              <w:marTop w:val="75"/>
                              <w:marBottom w:val="225"/>
                              <w:divBdr>
                                <w:top w:val="single" w:sz="6" w:space="8" w:color="D1D1D1"/>
                                <w:left w:val="single" w:sz="6" w:space="11" w:color="D1D1D1"/>
                                <w:bottom w:val="single" w:sz="6" w:space="11" w:color="D1D1D1"/>
                                <w:right w:val="single" w:sz="6" w:space="8" w:color="D1D1D1"/>
                              </w:divBdr>
                              <w:divsChild>
                                <w:div w:id="1235890585">
                                  <w:marLeft w:val="0"/>
                                  <w:marRight w:val="0"/>
                                  <w:marTop w:val="75"/>
                                  <w:marBottom w:val="75"/>
                                  <w:divBdr>
                                    <w:top w:val="none" w:sz="0" w:space="0" w:color="auto"/>
                                    <w:left w:val="none" w:sz="0" w:space="0" w:color="auto"/>
                                    <w:bottom w:val="none" w:sz="0" w:space="0" w:color="auto"/>
                                    <w:right w:val="none" w:sz="0" w:space="0" w:color="auto"/>
                                  </w:divBdr>
                                </w:div>
                              </w:divsChild>
                            </w:div>
                            <w:div w:id="1838690651">
                              <w:marLeft w:val="0"/>
                              <w:marRight w:val="0"/>
                              <w:marTop w:val="75"/>
                              <w:marBottom w:val="225"/>
                              <w:divBdr>
                                <w:top w:val="single" w:sz="6" w:space="8" w:color="D1D1D1"/>
                                <w:left w:val="single" w:sz="6" w:space="11" w:color="D1D1D1"/>
                                <w:bottom w:val="single" w:sz="6" w:space="11" w:color="D1D1D1"/>
                                <w:right w:val="single" w:sz="6" w:space="8" w:color="D1D1D1"/>
                              </w:divBdr>
                              <w:divsChild>
                                <w:div w:id="1612668003">
                                  <w:marLeft w:val="0"/>
                                  <w:marRight w:val="0"/>
                                  <w:marTop w:val="75"/>
                                  <w:marBottom w:val="75"/>
                                  <w:divBdr>
                                    <w:top w:val="none" w:sz="0" w:space="0" w:color="auto"/>
                                    <w:left w:val="none" w:sz="0" w:space="0" w:color="auto"/>
                                    <w:bottom w:val="none" w:sz="0" w:space="0" w:color="auto"/>
                                    <w:right w:val="none" w:sz="0" w:space="0" w:color="auto"/>
                                  </w:divBdr>
                                </w:div>
                              </w:divsChild>
                            </w:div>
                            <w:div w:id="1901362248">
                              <w:marLeft w:val="0"/>
                              <w:marRight w:val="0"/>
                              <w:marTop w:val="75"/>
                              <w:marBottom w:val="225"/>
                              <w:divBdr>
                                <w:top w:val="single" w:sz="6" w:space="8" w:color="D1D1D1"/>
                                <w:left w:val="single" w:sz="6" w:space="11" w:color="D1D1D1"/>
                                <w:bottom w:val="single" w:sz="6" w:space="11" w:color="D1D1D1"/>
                                <w:right w:val="single" w:sz="6" w:space="8" w:color="D1D1D1"/>
                              </w:divBdr>
                              <w:divsChild>
                                <w:div w:id="61174625">
                                  <w:marLeft w:val="0"/>
                                  <w:marRight w:val="0"/>
                                  <w:marTop w:val="75"/>
                                  <w:marBottom w:val="75"/>
                                  <w:divBdr>
                                    <w:top w:val="none" w:sz="0" w:space="0" w:color="auto"/>
                                    <w:left w:val="none" w:sz="0" w:space="0" w:color="auto"/>
                                    <w:bottom w:val="none" w:sz="0" w:space="0" w:color="auto"/>
                                    <w:right w:val="none" w:sz="0" w:space="0" w:color="auto"/>
                                  </w:divBdr>
                                </w:div>
                              </w:divsChild>
                            </w:div>
                            <w:div w:id="134227989">
                              <w:marLeft w:val="0"/>
                              <w:marRight w:val="0"/>
                              <w:marTop w:val="75"/>
                              <w:marBottom w:val="225"/>
                              <w:divBdr>
                                <w:top w:val="single" w:sz="6" w:space="8" w:color="D1D1D1"/>
                                <w:left w:val="single" w:sz="6" w:space="11" w:color="D1D1D1"/>
                                <w:bottom w:val="single" w:sz="6" w:space="11" w:color="D1D1D1"/>
                                <w:right w:val="single" w:sz="6" w:space="8" w:color="D1D1D1"/>
                              </w:divBdr>
                              <w:divsChild>
                                <w:div w:id="20089666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48622">
          <w:marLeft w:val="0"/>
          <w:marRight w:val="0"/>
          <w:marTop w:val="0"/>
          <w:marBottom w:val="0"/>
          <w:divBdr>
            <w:top w:val="none" w:sz="0" w:space="0" w:color="auto"/>
            <w:left w:val="none" w:sz="0" w:space="0" w:color="auto"/>
            <w:bottom w:val="none" w:sz="0" w:space="0" w:color="auto"/>
            <w:right w:val="none" w:sz="0" w:space="0" w:color="auto"/>
          </w:divBdr>
        </w:div>
        <w:div w:id="710501499">
          <w:marLeft w:val="0"/>
          <w:marRight w:val="0"/>
          <w:marTop w:val="0"/>
          <w:marBottom w:val="0"/>
          <w:divBdr>
            <w:top w:val="none" w:sz="0" w:space="0" w:color="auto"/>
            <w:left w:val="none" w:sz="0" w:space="0" w:color="auto"/>
            <w:bottom w:val="none" w:sz="0" w:space="0" w:color="auto"/>
            <w:right w:val="none" w:sz="0" w:space="0" w:color="auto"/>
          </w:divBdr>
          <w:divsChild>
            <w:div w:id="1467822124">
              <w:marLeft w:val="0"/>
              <w:marRight w:val="0"/>
              <w:marTop w:val="0"/>
              <w:marBottom w:val="0"/>
              <w:divBdr>
                <w:top w:val="none" w:sz="0" w:space="0" w:color="auto"/>
                <w:left w:val="none" w:sz="0" w:space="0" w:color="auto"/>
                <w:bottom w:val="none" w:sz="0" w:space="0" w:color="auto"/>
                <w:right w:val="none" w:sz="0" w:space="0" w:color="auto"/>
              </w:divBdr>
              <w:divsChild>
                <w:div w:id="1866477281">
                  <w:marLeft w:val="0"/>
                  <w:marRight w:val="351"/>
                  <w:marTop w:val="0"/>
                  <w:marBottom w:val="0"/>
                  <w:divBdr>
                    <w:top w:val="none" w:sz="0" w:space="0" w:color="auto"/>
                    <w:left w:val="none" w:sz="0" w:space="0" w:color="auto"/>
                    <w:bottom w:val="none" w:sz="0" w:space="0" w:color="auto"/>
                    <w:right w:val="none" w:sz="0" w:space="0" w:color="auto"/>
                  </w:divBdr>
                </w:div>
                <w:div w:id="983125093">
                  <w:marLeft w:val="0"/>
                  <w:marRight w:val="351"/>
                  <w:marTop w:val="0"/>
                  <w:marBottom w:val="0"/>
                  <w:divBdr>
                    <w:top w:val="none" w:sz="0" w:space="0" w:color="auto"/>
                    <w:left w:val="none" w:sz="0" w:space="0" w:color="auto"/>
                    <w:bottom w:val="none" w:sz="0" w:space="0" w:color="auto"/>
                    <w:right w:val="none" w:sz="0" w:space="0" w:color="auto"/>
                  </w:divBdr>
                  <w:divsChild>
                    <w:div w:id="330451871">
                      <w:marLeft w:val="0"/>
                      <w:marRight w:val="0"/>
                      <w:marTop w:val="0"/>
                      <w:marBottom w:val="0"/>
                      <w:divBdr>
                        <w:top w:val="none" w:sz="0" w:space="0" w:color="auto"/>
                        <w:left w:val="single" w:sz="6" w:space="8" w:color="FFFFFF"/>
                        <w:bottom w:val="none" w:sz="0" w:space="0" w:color="auto"/>
                        <w:right w:val="none" w:sz="0" w:space="0" w:color="auto"/>
                      </w:divBdr>
                    </w:div>
                  </w:divsChild>
                </w:div>
              </w:divsChild>
            </w:div>
          </w:divsChild>
        </w:div>
        <w:div w:id="1222474450">
          <w:marLeft w:val="0"/>
          <w:marRight w:val="0"/>
          <w:marTop w:val="0"/>
          <w:marBottom w:val="0"/>
          <w:divBdr>
            <w:top w:val="none" w:sz="0" w:space="0" w:color="auto"/>
            <w:left w:val="none" w:sz="0" w:space="0" w:color="auto"/>
            <w:bottom w:val="none" w:sz="0" w:space="0" w:color="auto"/>
            <w:right w:val="none" w:sz="0" w:space="0" w:color="auto"/>
          </w:divBdr>
          <w:divsChild>
            <w:div w:id="1236815245">
              <w:marLeft w:val="0"/>
              <w:marRight w:val="0"/>
              <w:marTop w:val="0"/>
              <w:marBottom w:val="0"/>
              <w:divBdr>
                <w:top w:val="none" w:sz="0" w:space="0" w:color="auto"/>
                <w:left w:val="none" w:sz="0" w:space="0" w:color="auto"/>
                <w:bottom w:val="none" w:sz="0" w:space="0" w:color="auto"/>
                <w:right w:val="none" w:sz="0" w:space="0" w:color="auto"/>
              </w:divBdr>
              <w:divsChild>
                <w:div w:id="576327569">
                  <w:marLeft w:val="0"/>
                  <w:marRight w:val="0"/>
                  <w:marTop w:val="0"/>
                  <w:marBottom w:val="0"/>
                  <w:divBdr>
                    <w:top w:val="none" w:sz="0" w:space="0" w:color="auto"/>
                    <w:left w:val="none" w:sz="0" w:space="0" w:color="auto"/>
                    <w:bottom w:val="none" w:sz="0" w:space="0" w:color="auto"/>
                    <w:right w:val="none" w:sz="0" w:space="0" w:color="auto"/>
                  </w:divBdr>
                  <w:divsChild>
                    <w:div w:id="1823153455">
                      <w:marLeft w:val="0"/>
                      <w:marRight w:val="0"/>
                      <w:marTop w:val="0"/>
                      <w:marBottom w:val="0"/>
                      <w:divBdr>
                        <w:top w:val="none" w:sz="0" w:space="0" w:color="auto"/>
                        <w:left w:val="none" w:sz="0" w:space="0" w:color="auto"/>
                        <w:bottom w:val="none" w:sz="0" w:space="0" w:color="auto"/>
                        <w:right w:val="none" w:sz="0" w:space="0" w:color="auto"/>
                      </w:divBdr>
                      <w:divsChild>
                        <w:div w:id="41248107">
                          <w:marLeft w:val="-75"/>
                          <w:marRight w:val="-75"/>
                          <w:marTop w:val="0"/>
                          <w:marBottom w:val="0"/>
                          <w:divBdr>
                            <w:top w:val="none" w:sz="0" w:space="0" w:color="auto"/>
                            <w:left w:val="none" w:sz="0" w:space="0" w:color="auto"/>
                            <w:bottom w:val="none" w:sz="0" w:space="0" w:color="auto"/>
                            <w:right w:val="none" w:sz="0" w:space="0" w:color="auto"/>
                          </w:divBdr>
                          <w:divsChild>
                            <w:div w:id="1626425422">
                              <w:marLeft w:val="0"/>
                              <w:marRight w:val="0"/>
                              <w:marTop w:val="0"/>
                              <w:marBottom w:val="0"/>
                              <w:divBdr>
                                <w:top w:val="none" w:sz="0" w:space="0" w:color="auto"/>
                                <w:left w:val="none" w:sz="0" w:space="0" w:color="auto"/>
                                <w:bottom w:val="none" w:sz="0" w:space="0" w:color="auto"/>
                                <w:right w:val="none" w:sz="0" w:space="0" w:color="auto"/>
                              </w:divBdr>
                              <w:divsChild>
                                <w:div w:id="19526645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1325</Words>
  <Characters>7554</Characters>
  <Application>Microsoft Office Word</Application>
  <DocSecurity>0</DocSecurity>
  <Lines>62</Lines>
  <Paragraphs>17</Paragraphs>
  <ScaleCrop>false</ScaleCrop>
  <Company/>
  <LinksUpToDate>false</LinksUpToDate>
  <CharactersWithSpaces>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2017-04-11T06:04:00Z</dcterms:created>
  <dcterms:modified xsi:type="dcterms:W3CDTF">2017-04-11T06:15:00Z</dcterms:modified>
</cp:coreProperties>
</file>