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42" w:rsidRPr="002A5454" w:rsidRDefault="002A5454" w:rsidP="001D5DA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856865" cy="2181225"/>
            <wp:effectExtent l="19050" t="0" r="635" b="0"/>
            <wp:wrapSquare wrapText="bothSides"/>
            <wp:docPr id="1" name="Рисунок 1" descr="D:\Рабочий стол\колледж ППКРС\для РАБОТЫ СОЦ ПЕДАГОГА\на стенд, анкеты,памятки, буклеты\фотки для брошур, статей\pggtslevonp_onlq-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колледж ППКРС\для РАБОТЫ СОЦ ПЕДАГОГА\на стенд, анкеты,памятки, буклеты\фотки для брошур, статей\pggtslevonp_onlq-1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5DA3" w:rsidRPr="002A5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Информационный бюллетень </w:t>
      </w:r>
      <w:r w:rsidR="009F3942" w:rsidRPr="002A5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1D5DA3" w:rsidRPr="002A5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несовершеннолетних</w:t>
      </w:r>
    </w:p>
    <w:p w:rsidR="001D5DA3" w:rsidRPr="002A5454" w:rsidRDefault="001D5DA3" w:rsidP="001D5DA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942" w:rsidRDefault="009F3942" w:rsidP="001D5DA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Вымогательство</w:t>
      </w:r>
      <w:r w:rsidR="001D5DA3" w:rsidRPr="002A5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уголовно наказуемое деяние</w:t>
      </w:r>
    </w:p>
    <w:p w:rsidR="001D5DA3" w:rsidRPr="002A5454" w:rsidRDefault="001D5DA3" w:rsidP="002A54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5DA3" w:rsidRPr="002A5454" w:rsidRDefault="00B27782" w:rsidP="001D5DA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A5454">
        <w:rPr>
          <w:color w:val="000000"/>
        </w:rPr>
        <w:t>Под вымогательством в современном законодательстве понимается требование о передаче материальных ценностей под угрозой совершения действий, нарушающих права и законные интересы потерпевшего</w:t>
      </w:r>
      <w:r w:rsidR="001D5DA3" w:rsidRPr="002A5454">
        <w:rPr>
          <w:color w:val="000000"/>
        </w:rPr>
        <w:t>,</w:t>
      </w:r>
      <w:r w:rsidRPr="002A5454">
        <w:rPr>
          <w:color w:val="000000"/>
        </w:rPr>
        <w:t xml:space="preserve"> или распространения сведений</w:t>
      </w:r>
      <w:r w:rsidR="001D5DA3" w:rsidRPr="002A5454">
        <w:rPr>
          <w:color w:val="000000"/>
        </w:rPr>
        <w:t>,</w:t>
      </w:r>
      <w:r w:rsidRPr="002A5454">
        <w:rPr>
          <w:color w:val="000000"/>
        </w:rPr>
        <w:t xml:space="preserve"> порочащих его честь и достоинство.</w:t>
      </w:r>
    </w:p>
    <w:p w:rsidR="001D5DA3" w:rsidRPr="002A5454" w:rsidRDefault="00B27782" w:rsidP="001D5DA3">
      <w:pPr>
        <w:pStyle w:val="a3"/>
        <w:spacing w:before="0" w:beforeAutospacing="0" w:after="0" w:afterAutospacing="0"/>
        <w:ind w:firstLine="567"/>
        <w:jc w:val="both"/>
        <w:rPr>
          <w:color w:val="000000"/>
          <w:u w:val="single"/>
        </w:rPr>
      </w:pPr>
      <w:r w:rsidRPr="002A5454">
        <w:rPr>
          <w:color w:val="000000"/>
        </w:rPr>
        <w:t xml:space="preserve">Данное деяние является уголовно наказуемым. Ответственность наступает по статье 163 УК РФ </w:t>
      </w:r>
      <w:r w:rsidRPr="002A5454">
        <w:rPr>
          <w:color w:val="000000"/>
          <w:u w:val="single"/>
        </w:rPr>
        <w:t>с 14 лет.</w:t>
      </w:r>
    </w:p>
    <w:p w:rsidR="001D5DA3" w:rsidRPr="002A5454" w:rsidRDefault="00B27782" w:rsidP="001D5DA3">
      <w:pPr>
        <w:pStyle w:val="a3"/>
        <w:spacing w:before="0" w:beforeAutospacing="0" w:after="0" w:afterAutospacing="0"/>
        <w:ind w:firstLine="567"/>
        <w:jc w:val="both"/>
        <w:rPr>
          <w:color w:val="000000"/>
          <w:u w:val="single"/>
        </w:rPr>
      </w:pPr>
      <w:r w:rsidRPr="002A5454">
        <w:rPr>
          <w:color w:val="000000"/>
        </w:rPr>
        <w:t>К сожалению, случаи</w:t>
      </w:r>
      <w:r w:rsidR="001D5DA3" w:rsidRPr="002A5454">
        <w:rPr>
          <w:color w:val="000000"/>
        </w:rPr>
        <w:t xml:space="preserve"> вымогательств в образовательных учреждениях</w:t>
      </w:r>
      <w:r w:rsidRPr="002A5454">
        <w:rPr>
          <w:color w:val="000000"/>
        </w:rPr>
        <w:t xml:space="preserve"> в настоящее время являются достат</w:t>
      </w:r>
      <w:r w:rsidR="001D5DA3" w:rsidRPr="002A5454">
        <w:rPr>
          <w:color w:val="000000"/>
        </w:rPr>
        <w:t>очно распространенными. Основными мотивами</w:t>
      </w:r>
      <w:r w:rsidRPr="002A5454">
        <w:rPr>
          <w:color w:val="000000"/>
        </w:rPr>
        <w:t xml:space="preserve">, которыми руководствуются малолетние правонарушители, являются </w:t>
      </w:r>
      <w:proofErr w:type="spellStart"/>
      <w:r w:rsidRPr="002A5454">
        <w:rPr>
          <w:color w:val="000000"/>
        </w:rPr>
        <w:t>малообеспеченность</w:t>
      </w:r>
      <w:proofErr w:type="spellEnd"/>
      <w:r w:rsidRPr="002A5454">
        <w:rPr>
          <w:color w:val="000000"/>
        </w:rPr>
        <w:t>, социально неблагополучная семейная обстановка, желание самоутвердиться в среде сверстников.</w:t>
      </w:r>
    </w:p>
    <w:p w:rsidR="00B27782" w:rsidRPr="002A5454" w:rsidRDefault="00B27782" w:rsidP="001D5DA3">
      <w:pPr>
        <w:pStyle w:val="a3"/>
        <w:spacing w:before="0" w:beforeAutospacing="0" w:after="0" w:afterAutospacing="0"/>
        <w:ind w:firstLine="567"/>
        <w:jc w:val="both"/>
        <w:rPr>
          <w:color w:val="000000"/>
          <w:u w:val="single"/>
        </w:rPr>
      </w:pPr>
      <w:r w:rsidRPr="002A5454">
        <w:rPr>
          <w:color w:val="000000"/>
        </w:rPr>
        <w:t>Жертвами чаще всего ста</w:t>
      </w:r>
      <w:r w:rsidR="001D5DA3" w:rsidRPr="002A5454">
        <w:rPr>
          <w:color w:val="000000"/>
        </w:rPr>
        <w:t>новятся ученики начальной школы или среднего звена,</w:t>
      </w:r>
      <w:r w:rsidRPr="002A5454">
        <w:rPr>
          <w:color w:val="000000"/>
        </w:rPr>
        <w:t xml:space="preserve"> которые в силу возраста не имеют возможности противостоять преступникам – учащимся старшей школы</w:t>
      </w:r>
      <w:r w:rsidR="001D5DA3" w:rsidRPr="002A5454">
        <w:rPr>
          <w:color w:val="000000"/>
        </w:rPr>
        <w:t>, студентам учреждений профессионального образования</w:t>
      </w:r>
      <w:r w:rsidRPr="002A5454">
        <w:rPr>
          <w:color w:val="000000"/>
        </w:rPr>
        <w:t>.  Под угрозой физического насилия, расправы дети отдают деньги, украшения, телефоны и другие  представляющие материальную ценность вещи. Вымогательство несовершеннолетними часто носит систематический характер. Такое вымогательство может длиться годами, при этом жертвы оказываются настолько напуганными вымогателями, что молчат обо всем в школе и дома.</w:t>
      </w:r>
    </w:p>
    <w:p w:rsidR="00B27782" w:rsidRPr="002A5454" w:rsidRDefault="00B27782" w:rsidP="00C7445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2A5454">
        <w:rPr>
          <w:color w:val="000000"/>
          <w:sz w:val="24"/>
          <w:szCs w:val="24"/>
        </w:rPr>
        <w:t>Особенности наказания для несовершеннолетних преступников</w:t>
      </w:r>
    </w:p>
    <w:p w:rsidR="00B27782" w:rsidRPr="002A5454" w:rsidRDefault="00B27782" w:rsidP="00C7445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A5454">
        <w:rPr>
          <w:color w:val="000000"/>
        </w:rPr>
        <w:t xml:space="preserve">Если правонарушителю меньше 14 лет, то материальный вред за него будут возмещать родители. Кроме того, на них будет составлен протокол по ст.5.35 </w:t>
      </w:r>
      <w:proofErr w:type="spellStart"/>
      <w:r w:rsidRPr="002A5454">
        <w:rPr>
          <w:color w:val="000000"/>
        </w:rPr>
        <w:t>КоАП</w:t>
      </w:r>
      <w:proofErr w:type="spellEnd"/>
      <w:r w:rsidRPr="002A5454">
        <w:rPr>
          <w:color w:val="000000"/>
        </w:rPr>
        <w:t xml:space="preserve"> РФ «Ненадлежащее выполнение родительских обязанностей», а сам малолетний преступник будет поставлен на учет в Отдел по делам несовершеннолетних ОВД.</w:t>
      </w:r>
    </w:p>
    <w:p w:rsidR="002A5454" w:rsidRDefault="00B27782" w:rsidP="00C74453">
      <w:pPr>
        <w:pStyle w:val="alert"/>
        <w:spacing w:before="0" w:beforeAutospacing="0" w:after="0" w:afterAutospacing="0"/>
        <w:ind w:firstLine="567"/>
        <w:jc w:val="both"/>
        <w:rPr>
          <w:rStyle w:val="apple-converted-space"/>
          <w:color w:val="000000"/>
        </w:rPr>
      </w:pPr>
      <w:r w:rsidRPr="002A5454">
        <w:rPr>
          <w:b/>
          <w:bCs/>
          <w:color w:val="000000"/>
        </w:rPr>
        <w:t>Обратите внимание!</w:t>
      </w:r>
      <w:r w:rsidRPr="002A5454">
        <w:rPr>
          <w:rStyle w:val="apple-converted-space"/>
          <w:color w:val="000000"/>
        </w:rPr>
        <w:t> </w:t>
      </w:r>
    </w:p>
    <w:p w:rsidR="00B27782" w:rsidRPr="002A5454" w:rsidRDefault="00B27782" w:rsidP="00C74453">
      <w:pPr>
        <w:pStyle w:val="alert"/>
        <w:spacing w:before="0" w:beforeAutospacing="0" w:after="0" w:afterAutospacing="0"/>
        <w:ind w:firstLine="567"/>
        <w:jc w:val="both"/>
        <w:rPr>
          <w:color w:val="000000"/>
        </w:rPr>
      </w:pPr>
      <w:r w:rsidRPr="002A5454">
        <w:rPr>
          <w:color w:val="000000"/>
        </w:rPr>
        <w:t>Лица, которым на момент совершения вымогательства больше 14 лет</w:t>
      </w:r>
      <w:r w:rsidR="00C74453" w:rsidRPr="002A5454">
        <w:rPr>
          <w:color w:val="000000"/>
        </w:rPr>
        <w:t>,</w:t>
      </w:r>
      <w:r w:rsidRPr="002A5454">
        <w:rPr>
          <w:color w:val="000000"/>
        </w:rPr>
        <w:t xml:space="preserve"> подлежат </w:t>
      </w:r>
      <w:r w:rsidRPr="002A5454">
        <w:rPr>
          <w:color w:val="000000"/>
          <w:u w:val="single"/>
        </w:rPr>
        <w:t>уголовной ответственности</w:t>
      </w:r>
      <w:r w:rsidRPr="002A5454">
        <w:rPr>
          <w:color w:val="000000"/>
        </w:rPr>
        <w:t>.  </w:t>
      </w:r>
    </w:p>
    <w:p w:rsidR="00B27782" w:rsidRPr="002A5454" w:rsidRDefault="00B27782" w:rsidP="00C7445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A5454">
        <w:rPr>
          <w:color w:val="000000"/>
        </w:rPr>
        <w:t>При этом, при назначении наказания минимальный срок, установленный ст.163 Уголовного кодекса РФ делится пополам, а в ходе рассмотрения учитываются не только обстоятельства совершения преступления, но и социальная обстановка в семье обвиняемого, сведения</w:t>
      </w:r>
      <w:r w:rsidR="00C74453" w:rsidRPr="002A5454">
        <w:rPr>
          <w:color w:val="000000"/>
        </w:rPr>
        <w:t>, характеризующи</w:t>
      </w:r>
      <w:r w:rsidRPr="002A5454">
        <w:rPr>
          <w:color w:val="000000"/>
        </w:rPr>
        <w:t>е его из образовательного учреждения и от участкового уполномоченного, повторность или первичность совершения деяния. Если суд назначает наказание в виде штрафа, то при наличии дохода лицо в возрасте от 14 до 18 лет выплачивает его самостоятельно, если собственных средств нет, то его законные представители.</w:t>
      </w:r>
    </w:p>
    <w:p w:rsidR="00B27782" w:rsidRPr="002A5454" w:rsidRDefault="00B27782" w:rsidP="00C7445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A5454">
        <w:rPr>
          <w:color w:val="000000"/>
        </w:rPr>
        <w:t>В зависимости от наличия в действиях преступника квалифицирующих признаков, вымогательство может быть, как преступление средней тяжести (чт.1 ст.163), так и тяжким или особо тяжким (</w:t>
      </w:r>
      <w:proofErr w:type="gramStart"/>
      <w:r w:rsidRPr="002A5454">
        <w:rPr>
          <w:color w:val="000000"/>
        </w:rPr>
        <w:t>ч</w:t>
      </w:r>
      <w:proofErr w:type="gramEnd"/>
      <w:r w:rsidRPr="002A5454">
        <w:rPr>
          <w:color w:val="000000"/>
        </w:rPr>
        <w:t>.2 и 3 указанной статьи). При совершении преступления средней тяжести, несовершеннолетний может быть освобожден от уголовного наказания. При этом к нему применяются меры воспитательного воздействия.  </w:t>
      </w:r>
    </w:p>
    <w:p w:rsidR="00B27782" w:rsidRPr="002A5454" w:rsidRDefault="00B27782" w:rsidP="002A545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A5454">
        <w:rPr>
          <w:color w:val="000000"/>
        </w:rPr>
        <w:t xml:space="preserve">Таким образом, если Вам стало известно о фактах вымогательства </w:t>
      </w:r>
      <w:r w:rsidR="00C74453" w:rsidRPr="002A5454">
        <w:rPr>
          <w:color w:val="000000"/>
        </w:rPr>
        <w:t xml:space="preserve">денег </w:t>
      </w:r>
      <w:r w:rsidRPr="002A5454">
        <w:rPr>
          <w:color w:val="000000"/>
        </w:rPr>
        <w:t xml:space="preserve">у Вашего ребенка или кого-то из его друзей в </w:t>
      </w:r>
      <w:r w:rsidR="00C74453" w:rsidRPr="002A5454">
        <w:rPr>
          <w:color w:val="000000"/>
        </w:rPr>
        <w:t>колледже</w:t>
      </w:r>
      <w:r w:rsidRPr="002A5454">
        <w:rPr>
          <w:color w:val="000000"/>
        </w:rPr>
        <w:t xml:space="preserve"> или во дворе, для начала рекомендуем самостоятельно поговорить с малолетним правонарушителем и его родителями, о</w:t>
      </w:r>
      <w:r w:rsidR="00C74453" w:rsidRPr="002A5454">
        <w:rPr>
          <w:color w:val="000000"/>
        </w:rPr>
        <w:t>бъяснить, что его действия являю</w:t>
      </w:r>
      <w:r w:rsidRPr="002A5454">
        <w:rPr>
          <w:color w:val="000000"/>
        </w:rPr>
        <w:t xml:space="preserve">тся уголовно наказуемыми. Если подобные беседы должного эффекта не дают, то о </w:t>
      </w:r>
      <w:proofErr w:type="gramStart"/>
      <w:r w:rsidRPr="002A5454">
        <w:rPr>
          <w:color w:val="000000"/>
        </w:rPr>
        <w:t>произошедшем</w:t>
      </w:r>
      <w:proofErr w:type="gramEnd"/>
      <w:r w:rsidRPr="002A5454">
        <w:rPr>
          <w:color w:val="000000"/>
        </w:rPr>
        <w:t xml:space="preserve"> следует сообщить в администрацию образовательного учреждения, а также написать заявление в правоохранительные органы или прокуратуру.</w:t>
      </w:r>
    </w:p>
    <w:sectPr w:rsidR="00B27782" w:rsidRPr="002A5454" w:rsidSect="001D5DA3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63B"/>
    <w:multiLevelType w:val="multilevel"/>
    <w:tmpl w:val="96CA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942"/>
    <w:rsid w:val="001C3AD8"/>
    <w:rsid w:val="001D5DA3"/>
    <w:rsid w:val="002A5454"/>
    <w:rsid w:val="0059412B"/>
    <w:rsid w:val="007452DF"/>
    <w:rsid w:val="009A76E0"/>
    <w:rsid w:val="009F3942"/>
    <w:rsid w:val="00B27782"/>
    <w:rsid w:val="00C74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2B"/>
  </w:style>
  <w:style w:type="paragraph" w:styleId="2">
    <w:name w:val="heading 2"/>
    <w:basedOn w:val="a"/>
    <w:link w:val="20"/>
    <w:uiPriority w:val="9"/>
    <w:qFormat/>
    <w:rsid w:val="009F3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F39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39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39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F3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3942"/>
  </w:style>
  <w:style w:type="character" w:styleId="a4">
    <w:name w:val="Strong"/>
    <w:basedOn w:val="a0"/>
    <w:uiPriority w:val="22"/>
    <w:qFormat/>
    <w:rsid w:val="00B27782"/>
    <w:rPr>
      <w:b/>
      <w:bCs/>
    </w:rPr>
  </w:style>
  <w:style w:type="paragraph" w:customStyle="1" w:styleId="alert">
    <w:name w:val="alert"/>
    <w:basedOn w:val="a"/>
    <w:rsid w:val="00B2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4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Olga</cp:lastModifiedBy>
  <cp:revision>4</cp:revision>
  <dcterms:created xsi:type="dcterms:W3CDTF">2017-02-02T07:20:00Z</dcterms:created>
  <dcterms:modified xsi:type="dcterms:W3CDTF">2022-08-19T08:33:00Z</dcterms:modified>
</cp:coreProperties>
</file>