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EC" w:rsidRPr="00CE2037" w:rsidRDefault="00266FAC" w:rsidP="00CE2037">
      <w:pPr>
        <w:spacing w:before="100" w:beforeAutospacing="1" w:after="100" w:afterAutospacing="1" w:line="336" w:lineRule="atLeast"/>
        <w:ind w:firstLine="709"/>
        <w:jc w:val="righ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CE2037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EAFFFF"/>
          <w:lang w:eastAsia="ru-RU"/>
        </w:rPr>
        <w:t>ПРАВА И ОБЯЗАННОСТИ РОДИТЕЛЕЙ</w:t>
      </w:r>
    </w:p>
    <w:p w:rsidR="00CE2037" w:rsidRDefault="00500FEC" w:rsidP="00CE2037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</w:pPr>
      <w:r w:rsidRPr="00CE2037">
        <w:rPr>
          <w:rFonts w:ascii="Times New Roman" w:hAnsi="Times New Roman" w:cs="Times New Roman"/>
          <w:b/>
          <w:i/>
          <w:sz w:val="24"/>
          <w:szCs w:val="24"/>
          <w:shd w:val="clear" w:color="auto" w:fill="EAFFFF"/>
          <w:lang w:eastAsia="ru-RU"/>
        </w:rPr>
        <w:t>Родители имеют право</w:t>
      </w:r>
      <w:r w:rsidRPr="00CE2037"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  <w:t>:</w:t>
      </w:r>
    </w:p>
    <w:p w:rsidR="00CE2037" w:rsidRPr="00CE2037" w:rsidRDefault="00CE2037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</w:pPr>
    </w:p>
    <w:p w:rsidR="00CE2037" w:rsidRP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  <w:t>- 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  <w:r w:rsidRPr="00CE203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E2037" w:rsidRP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  <w:t>- на обеспечение со стороны государства общедоступности и бесплатности получения их детьми основного общего образования;</w:t>
      </w:r>
      <w:r w:rsidRPr="00CE203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E2037" w:rsidRP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  <w:t>- 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заведениях;</w:t>
      </w:r>
    </w:p>
    <w:p w:rsidR="00CE2037" w:rsidRP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  <w:t>- на возмещение за счет государства затрат на обучение детей в негосударственных образовательных учреждениях, имеющих государственную аккредитацию и реализующих программы общего образования;</w:t>
      </w:r>
      <w:r w:rsidRPr="00CE203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E2037" w:rsidRP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  <w:t>- на прием детей для обучения в образовательные учреждения, расположенные по месту жительства;</w:t>
      </w:r>
      <w:r w:rsidRPr="00CE203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E2037" w:rsidRP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  <w:t>-на ознакомление с Уставом образовательного учреждения и другими документами, регламентирующими организацию образовательного процесса;</w:t>
      </w:r>
      <w:r w:rsidRPr="00CE203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E2037" w:rsidRP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  <w:t>- на участие в управлении образовательным учреждением, в котором обучаются их дети;</w:t>
      </w:r>
    </w:p>
    <w:p w:rsidR="00CE2037" w:rsidRP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  <w:t>- на ознакомление с ходом и содержанием образовательного процесса, а также с оценками успеваемости своих детей;</w:t>
      </w:r>
    </w:p>
    <w:p w:rsidR="00CE2037" w:rsidRP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  <w:t>- на перевод ребенка, получающего образование в семье, для продолжения образования в общеобразовательном учреждении при положительной аттестации;</w:t>
      </w:r>
      <w:r w:rsidRPr="00CE203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E2037" w:rsidRP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  <w:t>- 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  <w:r w:rsidRPr="00CE203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E2037" w:rsidRP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  <w:t>- обеспечивать религиозное и нравственное воспитание детей в соответствии со своими собственными убеждениями;</w:t>
      </w:r>
      <w:r w:rsidRPr="00CE203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E2037" w:rsidRP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  <w:t>- на помощь со стороны государства в выполнении своих обязанностей по обучению и воспитанию детей;</w:t>
      </w:r>
    </w:p>
    <w:p w:rsidR="00CE2037" w:rsidRP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  <w:t>- на заботу и содержание со стороны своих совершеннолетних детей, если родители не были лишены родительских прав;</w:t>
      </w:r>
      <w:r w:rsidRPr="00CE203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CE2037" w:rsidRPr="00CE2037">
        <w:rPr>
          <w:rFonts w:ascii="Times New Roman" w:hAnsi="Times New Roman" w:cs="Times New Roman"/>
          <w:sz w:val="24"/>
          <w:szCs w:val="24"/>
          <w:lang w:eastAsia="ru-RU"/>
        </w:rPr>
        <w:t>-</w:t>
      </w:r>
    </w:p>
    <w:p w:rsidR="00500FEC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shd w:val="clear" w:color="auto" w:fill="EAFFFF"/>
          <w:lang w:eastAsia="ru-RU"/>
        </w:rPr>
        <w:t xml:space="preserve"> 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учреждений (ограничения возможны только в случае наличия угрозы жизни или здоровью ребенка).</w:t>
      </w:r>
    </w:p>
    <w:p w:rsidR="00CE2037" w:rsidRPr="00CE2037" w:rsidRDefault="00CE2037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2037" w:rsidRDefault="00500FEC" w:rsidP="00CE2037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Родители обязаны</w:t>
      </w:r>
      <w:r w:rsidRPr="00CE203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E2037" w:rsidRPr="00CE2037" w:rsidRDefault="00CE2037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- обеспечивать и защищать права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- обеспечить детям до 15 лет получение основного общего образования в общеобразовательной школе или в другом приравненном к ней по статусу образовательном учреждении;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 xml:space="preserve">- выполнять Устав </w:t>
      </w:r>
      <w:proofErr w:type="gramStart"/>
      <w:r w:rsidRPr="00CE2037">
        <w:rPr>
          <w:rFonts w:ascii="Times New Roman" w:hAnsi="Times New Roman" w:cs="Times New Roman"/>
          <w:sz w:val="24"/>
          <w:szCs w:val="24"/>
          <w:lang w:eastAsia="ru-RU"/>
        </w:rPr>
        <w:t>общеобразовательного</w:t>
      </w:r>
      <w:proofErr w:type="gramEnd"/>
      <w:r w:rsidRPr="00CE2037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учреждении;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- не допускать неправильного вмешательства в работу преподавателей по вопросам, которые по своему характеру входят в круг профессиональных обязанностей учителя;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- обеспечивать в пределах своих способностей условия жизни, необходимые для нормального развития ребенка;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 xml:space="preserve">- содержать своих несовершеннолетних детей (порядок и формы предоставления содержания детям определяются родителями самостоятельно; в случае, если родители не </w:t>
      </w:r>
      <w:r w:rsidRPr="00CE203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предоставляют содержание своим несовершеннолетним детям, средства на содержание детей (алименты) взыскиваются с родителей (родителя) в судебном порядке).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 ответственность. </w:t>
      </w:r>
    </w:p>
    <w:p w:rsidR="00266FAC" w:rsidRP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Какие административные наказания могут применяться к родителям?</w:t>
      </w:r>
      <w:bookmarkStart w:id="0" w:name="nakazan"/>
      <w:bookmarkEnd w:id="0"/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  Комиссии по делам несовершеннолетних могут применить к родителям административные меры (объявить общественное порицание или предупреждение, возложить обязанность загладить причиненный вред или наложить денежный штраф):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- в случае злостного невыполнения родителями обязанностей по воспитанию и обучению детей;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- за доведение их до состояния опьянения или потребления наркотических средств без назначения врача;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- за совершение подростками в возрасте до 16 лет нарушений правил дорожного движения;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- за появление детей в общественных местах в пьяном виде, а равно за распитие ими спиртных напитков или в связи с совершением других правонарушений.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 каких случаях родители несут уголовную ответственность</w:t>
      </w:r>
      <w:r w:rsidR="00266FAC" w:rsidRPr="00CE20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CE203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В уголовном кодексе Российской Федерации предусмотрены специальные нормы об уголовной ответственности родителей: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- за вовлечение несовершеннолетних детей в совершение преступления путем обещаний, обмана, угроз или иным способом;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- за вовлечение несовершеннолетнего в систематическое употребление спиртных напитков и одурманивающих веществ;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 xml:space="preserve">- за вовлечение в занятие проституцией, бродяжничеством или </w:t>
      </w:r>
      <w:proofErr w:type="gramStart"/>
      <w:r w:rsidRPr="00CE2037">
        <w:rPr>
          <w:rFonts w:ascii="Times New Roman" w:hAnsi="Times New Roman" w:cs="Times New Roman"/>
          <w:sz w:val="24"/>
          <w:szCs w:val="24"/>
          <w:lang w:eastAsia="ru-RU"/>
        </w:rPr>
        <w:t>попрошайничеством</w:t>
      </w:r>
      <w:proofErr w:type="gramEnd"/>
      <w:r w:rsidRPr="00CE2037">
        <w:rPr>
          <w:rFonts w:ascii="Times New Roman" w:hAnsi="Times New Roman" w:cs="Times New Roman"/>
          <w:sz w:val="24"/>
          <w:szCs w:val="24"/>
          <w:lang w:eastAsia="ru-RU"/>
        </w:rPr>
        <w:t>;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- за неисполнение или ненадлежащее исполнение обязанностей по воспитанию детей, если эти деяния соединены с жестоким обращением;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- за злостное уклонение от уплаты средств на содержание детей.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Кто несет ответственность за вред, причиненный ребенком в возрасте до 14 лет</w:t>
      </w:r>
      <w:r w:rsidR="00266FAC" w:rsidRPr="00CE20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CE203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Родители, если они не докажут, что вред возник не по их вине. Если в момент причинения вреда малолетний находился под надзором школы, больницы, оздоровительного лагеря и т. д., за вред будет отвечать учреждение, если оно не докажет, что вред возник не по его вине. Но если родители не имеют достаточных сре</w:t>
      </w:r>
      <w:proofErr w:type="gramStart"/>
      <w:r w:rsidRPr="00CE2037">
        <w:rPr>
          <w:rFonts w:ascii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CE2037">
        <w:rPr>
          <w:rFonts w:ascii="Times New Roman" w:hAnsi="Times New Roman" w:cs="Times New Roman"/>
          <w:sz w:val="24"/>
          <w:szCs w:val="24"/>
          <w:lang w:eastAsia="ru-RU"/>
        </w:rPr>
        <w:t xml:space="preserve">я возмещения вреда, а сам </w:t>
      </w:r>
      <w:proofErr w:type="spellStart"/>
      <w:r w:rsidRPr="00CE2037">
        <w:rPr>
          <w:rFonts w:ascii="Times New Roman" w:hAnsi="Times New Roman" w:cs="Times New Roman"/>
          <w:sz w:val="24"/>
          <w:szCs w:val="24"/>
          <w:lang w:eastAsia="ru-RU"/>
        </w:rPr>
        <w:t>причинитель</w:t>
      </w:r>
      <w:proofErr w:type="spellEnd"/>
      <w:r w:rsidRPr="00CE2037">
        <w:rPr>
          <w:rFonts w:ascii="Times New Roman" w:hAnsi="Times New Roman" w:cs="Times New Roman"/>
          <w:sz w:val="24"/>
          <w:szCs w:val="24"/>
          <w:lang w:eastAsia="ru-RU"/>
        </w:rPr>
        <w:t>, став дееспособным, располагает такими средствами, суд имеет право потребовать возмещения вреда с того, кто его причинил. 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Также родители несут имущественную ответственность по сделкам малолетних детей (до 14 лет).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Кто несет ответственность за вред, причиненный подростком в возрасте от 14 до 18 лет?</w:t>
      </w:r>
      <w:bookmarkStart w:id="1" w:name="otvet_za_vred"/>
      <w:bookmarkEnd w:id="1"/>
      <w:r w:rsidRPr="00CE203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 xml:space="preserve">Сам подросток. Если несовершеннолетний, причинивший вред в возрасте от 14 до 18 лет, не располагает необходимыми средствами, вред полностью или в недостающей части может быть взыскан с родителей или опекунов, если они не докажут, что вред возник не по их вине. Но, если при достижении совершеннолетия, у </w:t>
      </w:r>
      <w:proofErr w:type="spellStart"/>
      <w:r w:rsidRPr="00CE2037">
        <w:rPr>
          <w:rFonts w:ascii="Times New Roman" w:hAnsi="Times New Roman" w:cs="Times New Roman"/>
          <w:sz w:val="24"/>
          <w:szCs w:val="24"/>
          <w:lang w:eastAsia="ru-RU"/>
        </w:rPr>
        <w:t>причинителя</w:t>
      </w:r>
      <w:proofErr w:type="spellEnd"/>
      <w:r w:rsidRPr="00CE2037">
        <w:rPr>
          <w:rFonts w:ascii="Times New Roman" w:hAnsi="Times New Roman" w:cs="Times New Roman"/>
          <w:sz w:val="24"/>
          <w:szCs w:val="24"/>
          <w:lang w:eastAsia="ru-RU"/>
        </w:rPr>
        <w:t xml:space="preserve"> вреда появилось достаточное имущество, вред будет возмещен из этого имущества. </w:t>
      </w:r>
    </w:p>
    <w:p w:rsidR="00266FAC" w:rsidRP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Кто и при</w:t>
      </w:r>
      <w:bookmarkStart w:id="2" w:name="lishit"/>
      <w:bookmarkEnd w:id="2"/>
      <w:r w:rsidRPr="00CE20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каких обстоятельствах может лишить родителей родительских прав или ограничить их в правах?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 Родители могут быть по суду лишены родительских прав, если они: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- уклоняются от выполнения обязанностей родителей, в том числе злостно уклоняются от уплаты алиментов;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- злоупотребляют родительскими правами;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- жестоко обращаются с детьми, в том числе осуществляют психическое и физическое насилие, покушаются на половую неприкосновенность;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совершили преступление против жизни или здоровья супруга.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При непосредственной угрозе жизни ребенка или его здоровью органы опеки и попечительства могут немедленно отобрать ребенка у родителей на основании решения органа местного самоуправления.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С учетом интересов ребенка суд может отобрать ребенка у родителей без лишения родительских прав (ограничение родительских прав). Такое решение возможно по обстоятельствам, от родителей не зависящим (опасные заболевания, стечение тяжелых семейных обстоятельств и др.), и в случаях, когда оставление ребенка с родителями опасно для него.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Что влечет за собой лишение родительских прав</w:t>
      </w:r>
      <w:r w:rsidR="00266FAC" w:rsidRPr="00CE20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?</w:t>
      </w:r>
      <w:r w:rsidRPr="00CE203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Родители, лишенные родительских прав или ограниченные в правах, теряют права, основанные на факте родства с ребенком, а также право на льготы и государственные пособия, установленные для граждан, имеющих детей.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Лишение родительских прав не освобождает родителей от обязанностей по содержанию ребенка.  </w:t>
      </w:r>
    </w:p>
    <w:p w:rsidR="00CE2037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Можно ли восстановить родительские права?</w:t>
      </w:r>
      <w:bookmarkStart w:id="3" w:name="vosstan"/>
      <w:bookmarkEnd w:id="3"/>
      <w:r w:rsidRPr="00CE203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500FEC" w:rsidRDefault="00500FEC" w:rsidP="00CE20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2037">
        <w:rPr>
          <w:rFonts w:ascii="Times New Roman" w:hAnsi="Times New Roman" w:cs="Times New Roman"/>
          <w:sz w:val="24"/>
          <w:szCs w:val="24"/>
          <w:lang w:eastAsia="ru-RU"/>
        </w:rPr>
        <w:t>Если родитель изменил поведение, образ жизни или отношение к воспитанию ребенка, он может быть восстановлен в родительских правах.</w:t>
      </w:r>
      <w:r w:rsidRPr="00266FAC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CE2037" w:rsidRPr="00266FAC" w:rsidRDefault="00CE2037" w:rsidP="00CE2037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F46E3" w:rsidRDefault="00CF46E3" w:rsidP="00CE2037">
      <w:pPr>
        <w:ind w:firstLine="709"/>
      </w:pPr>
    </w:p>
    <w:sectPr w:rsidR="00CF46E3" w:rsidSect="00CE20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FEC"/>
    <w:rsid w:val="001A5013"/>
    <w:rsid w:val="00266FAC"/>
    <w:rsid w:val="003A30CA"/>
    <w:rsid w:val="00500FEC"/>
    <w:rsid w:val="00645143"/>
    <w:rsid w:val="00802CF7"/>
    <w:rsid w:val="00921B97"/>
    <w:rsid w:val="00A77B63"/>
    <w:rsid w:val="00CE2037"/>
    <w:rsid w:val="00CF4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0FEC"/>
  </w:style>
  <w:style w:type="paragraph" w:styleId="a3">
    <w:name w:val="No Spacing"/>
    <w:uiPriority w:val="1"/>
    <w:qFormat/>
    <w:rsid w:val="00266F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82339-838E-442B-98F7-4C972C20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Olga</cp:lastModifiedBy>
  <cp:revision>6</cp:revision>
  <dcterms:created xsi:type="dcterms:W3CDTF">2015-10-08T14:48:00Z</dcterms:created>
  <dcterms:modified xsi:type="dcterms:W3CDTF">2022-08-24T09:23:00Z</dcterms:modified>
</cp:coreProperties>
</file>