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F6E31" w:rsidRPr="00AD2F82" w:rsidRDefault="00CF6E31" w:rsidP="00AD2F82">
      <w:pPr>
        <w:pStyle w:val="afc"/>
        <w:rPr>
          <w:sz w:val="22"/>
          <w:szCs w:val="22"/>
        </w:rPr>
      </w:pPr>
      <w:r w:rsidRPr="00AD2F82">
        <w:rPr>
          <w:sz w:val="22"/>
          <w:szCs w:val="22"/>
        </w:rPr>
        <w:t xml:space="preserve">Бюджетное учреждение профессионального образования </w:t>
      </w:r>
    </w:p>
    <w:p w:rsidR="00CF6E31" w:rsidRPr="00AD2F82" w:rsidRDefault="00CF6E31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Ханты-Мансийского автономного округа – Югры</w:t>
      </w:r>
    </w:p>
    <w:p w:rsidR="00CF6E31" w:rsidRPr="00AD2F82" w:rsidRDefault="00CF6E31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«Белоярский  политехнический колледж»</w:t>
      </w:r>
    </w:p>
    <w:p w:rsidR="00CF6E31" w:rsidRPr="00AD2F82" w:rsidRDefault="00CF6E31" w:rsidP="00AD2F82">
      <w:pPr>
        <w:pStyle w:val="afc"/>
        <w:rPr>
          <w:b/>
          <w:sz w:val="22"/>
          <w:szCs w:val="22"/>
        </w:rPr>
      </w:pPr>
    </w:p>
    <w:p w:rsidR="00CF6E31" w:rsidRPr="00AD2F82" w:rsidRDefault="00CF6E31" w:rsidP="00AD2F82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pStyle w:val="a7"/>
        <w:ind w:left="0" w:firstLine="0"/>
        <w:jc w:val="center"/>
        <w:rPr>
          <w:b/>
          <w:sz w:val="22"/>
          <w:szCs w:val="22"/>
        </w:rPr>
      </w:pPr>
      <w:r w:rsidRPr="00AD2F82">
        <w:rPr>
          <w:b/>
          <w:sz w:val="22"/>
          <w:szCs w:val="22"/>
        </w:rPr>
        <w:t xml:space="preserve">Методические указания по организации самостоятельной работы  </w:t>
      </w:r>
    </w:p>
    <w:p w:rsidR="00CF6E31" w:rsidRPr="00AD2F82" w:rsidRDefault="00CF6E31" w:rsidP="00AD2F82">
      <w:pPr>
        <w:pStyle w:val="a7"/>
        <w:ind w:left="0" w:firstLine="0"/>
        <w:jc w:val="center"/>
        <w:rPr>
          <w:b/>
          <w:sz w:val="22"/>
          <w:szCs w:val="22"/>
        </w:rPr>
      </w:pPr>
      <w:r w:rsidRPr="00AD2F82">
        <w:rPr>
          <w:b/>
          <w:sz w:val="22"/>
          <w:szCs w:val="22"/>
        </w:rPr>
        <w:t>по дисциплине</w:t>
      </w:r>
      <w:r w:rsidR="00986630">
        <w:rPr>
          <w:b/>
          <w:sz w:val="22"/>
          <w:szCs w:val="22"/>
        </w:rPr>
        <w:t>ЕН</w:t>
      </w:r>
      <w:r w:rsidR="00CD5D6D">
        <w:rPr>
          <w:b/>
          <w:sz w:val="22"/>
          <w:szCs w:val="22"/>
        </w:rPr>
        <w:t>.</w:t>
      </w:r>
      <w:r w:rsidR="00E52CF7" w:rsidRPr="00AD2F82">
        <w:rPr>
          <w:b/>
          <w:sz w:val="22"/>
          <w:szCs w:val="22"/>
        </w:rPr>
        <w:t>0</w:t>
      </w:r>
      <w:r w:rsidR="00986630">
        <w:rPr>
          <w:b/>
          <w:sz w:val="22"/>
          <w:szCs w:val="22"/>
        </w:rPr>
        <w:t>2</w:t>
      </w:r>
      <w:r w:rsidR="00E52CF7" w:rsidRPr="00AD2F82">
        <w:rPr>
          <w:b/>
          <w:sz w:val="22"/>
          <w:szCs w:val="22"/>
        </w:rPr>
        <w:t xml:space="preserve"> «</w:t>
      </w:r>
      <w:proofErr w:type="gramStart"/>
      <w:r w:rsidR="00986630">
        <w:rPr>
          <w:b/>
          <w:sz w:val="22"/>
          <w:szCs w:val="22"/>
        </w:rPr>
        <w:t>Экологические</w:t>
      </w:r>
      <w:proofErr w:type="gramEnd"/>
      <w:r w:rsidR="00986630">
        <w:rPr>
          <w:b/>
          <w:sz w:val="22"/>
          <w:szCs w:val="22"/>
        </w:rPr>
        <w:t xml:space="preserve"> основ природопользования</w:t>
      </w:r>
      <w:r w:rsidRPr="00AD2F82">
        <w:rPr>
          <w:b/>
          <w:sz w:val="22"/>
          <w:szCs w:val="22"/>
        </w:rPr>
        <w:t xml:space="preserve">» </w:t>
      </w:r>
    </w:p>
    <w:p w:rsidR="001E519F" w:rsidRPr="00AD2F82" w:rsidRDefault="001E519F" w:rsidP="00AD2F82">
      <w:pPr>
        <w:pStyle w:val="a7"/>
        <w:ind w:left="0" w:firstLine="0"/>
        <w:jc w:val="center"/>
        <w:rPr>
          <w:b/>
          <w:sz w:val="22"/>
          <w:szCs w:val="22"/>
        </w:rPr>
      </w:pPr>
    </w:p>
    <w:p w:rsidR="001E519F" w:rsidRPr="00AD2F82" w:rsidRDefault="001E519F" w:rsidP="00AD2F82">
      <w:pPr>
        <w:pStyle w:val="a7"/>
        <w:ind w:left="0" w:firstLine="0"/>
        <w:jc w:val="center"/>
        <w:rPr>
          <w:b/>
          <w:sz w:val="22"/>
          <w:szCs w:val="22"/>
        </w:rPr>
      </w:pPr>
    </w:p>
    <w:p w:rsidR="001E519F" w:rsidRPr="00AD2F82" w:rsidRDefault="001E519F" w:rsidP="00AD2F82">
      <w:pPr>
        <w:pStyle w:val="a7"/>
        <w:ind w:left="0" w:firstLine="0"/>
        <w:rPr>
          <w:b/>
          <w:sz w:val="22"/>
          <w:szCs w:val="22"/>
        </w:rPr>
      </w:pPr>
    </w:p>
    <w:p w:rsidR="001E519F" w:rsidRPr="00AD2F82" w:rsidRDefault="001E519F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CF6E31" w:rsidRPr="00AD2F82" w:rsidRDefault="00CF6E31" w:rsidP="00091945">
      <w:pPr>
        <w:spacing w:after="0" w:line="240" w:lineRule="auto"/>
        <w:ind w:left="851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  <w:noProof/>
        </w:rPr>
        <w:t xml:space="preserve">13.02.11 </w:t>
      </w:r>
      <w:r w:rsidRPr="00AD2F82">
        <w:rPr>
          <w:rFonts w:ascii="Times New Roman" w:hAnsi="Times New Roman" w:cs="Times New Roman"/>
        </w:rPr>
        <w:t xml:space="preserve">«Техническая эксплуатация и обслуживание </w:t>
      </w:r>
      <w:proofErr w:type="gramStart"/>
      <w:r w:rsidRPr="00AD2F82">
        <w:rPr>
          <w:rFonts w:ascii="Times New Roman" w:hAnsi="Times New Roman" w:cs="Times New Roman"/>
        </w:rPr>
        <w:t>электрического</w:t>
      </w:r>
      <w:proofErr w:type="gramEnd"/>
    </w:p>
    <w:p w:rsidR="00BD22BD" w:rsidRPr="00AD2F82" w:rsidRDefault="00CF6E31" w:rsidP="00091945">
      <w:pPr>
        <w:spacing w:after="0" w:line="240" w:lineRule="auto"/>
        <w:ind w:left="851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и электромеханического оборудования»</w:t>
      </w:r>
    </w:p>
    <w:p w:rsidR="00CF6E31" w:rsidRPr="00AD2F82" w:rsidRDefault="00505DF1" w:rsidP="00091945">
      <w:pPr>
        <w:spacing w:after="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23.02.03</w:t>
      </w:r>
      <w:r w:rsidRPr="00505DF1">
        <w:t xml:space="preserve"> </w:t>
      </w:r>
      <w:r>
        <w:t>«</w:t>
      </w:r>
      <w:r w:rsidRPr="00505DF1">
        <w:rPr>
          <w:rFonts w:ascii="Times New Roman" w:hAnsi="Times New Roman" w:cs="Times New Roman"/>
        </w:rPr>
        <w:t>Техническое обслуживание и ремонт автомобильного транспорта</w:t>
      </w:r>
      <w:r>
        <w:rPr>
          <w:rFonts w:ascii="Times New Roman" w:hAnsi="Times New Roman" w:cs="Times New Roman"/>
        </w:rPr>
        <w:t>»</w:t>
      </w:r>
    </w:p>
    <w:p w:rsidR="00CF6E31" w:rsidRPr="00505DF1" w:rsidRDefault="00091945" w:rsidP="00091945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505DF1" w:rsidRPr="00505DF1">
        <w:rPr>
          <w:rFonts w:ascii="Times New Roman" w:hAnsi="Times New Roman" w:cs="Times New Roman"/>
        </w:rPr>
        <w:t xml:space="preserve">09.02.03 </w:t>
      </w:r>
      <w:r w:rsidR="00505DF1">
        <w:rPr>
          <w:rFonts w:ascii="Times New Roman" w:hAnsi="Times New Roman" w:cs="Times New Roman"/>
        </w:rPr>
        <w:t>«</w:t>
      </w:r>
      <w:r w:rsidR="00505DF1" w:rsidRPr="00505DF1">
        <w:rPr>
          <w:rFonts w:ascii="Times New Roman" w:hAnsi="Times New Roman" w:cs="Times New Roman"/>
        </w:rPr>
        <w:t>Программирование в компьютерных системах</w:t>
      </w:r>
      <w:r w:rsidR="00505DF1">
        <w:rPr>
          <w:rFonts w:ascii="Times New Roman" w:hAnsi="Times New Roman" w:cs="Times New Roman"/>
        </w:rPr>
        <w:t>»</w:t>
      </w:r>
    </w:p>
    <w:p w:rsidR="002B5695" w:rsidRDefault="002B5695" w:rsidP="00091945">
      <w:pPr>
        <w:spacing w:after="0" w:line="240" w:lineRule="auto"/>
        <w:ind w:left="851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 xml:space="preserve">38.02.01 </w:t>
      </w:r>
      <w:r>
        <w:rPr>
          <w:rFonts w:ascii="Times New Roman" w:hAnsi="Times New Roman" w:cs="Times New Roman"/>
        </w:rPr>
        <w:t>«</w:t>
      </w:r>
      <w:r w:rsidRPr="00AD2F82">
        <w:rPr>
          <w:rFonts w:ascii="Times New Roman" w:hAnsi="Times New Roman" w:cs="Times New Roman"/>
        </w:rPr>
        <w:t>Экономика и бухгалтерский учет</w:t>
      </w:r>
      <w:r>
        <w:rPr>
          <w:rFonts w:ascii="Times New Roman" w:hAnsi="Times New Roman" w:cs="Times New Roman"/>
        </w:rPr>
        <w:t>»</w:t>
      </w:r>
    </w:p>
    <w:p w:rsidR="00091945" w:rsidRPr="00091945" w:rsidRDefault="00091945" w:rsidP="00091945">
      <w:pPr>
        <w:spacing w:after="0" w:line="240" w:lineRule="auto"/>
        <w:ind w:left="851"/>
        <w:rPr>
          <w:rFonts w:ascii="Times New Roman" w:hAnsi="Times New Roman" w:cs="Times New Roman"/>
        </w:rPr>
      </w:pPr>
      <w:r w:rsidRPr="00091945">
        <w:rPr>
          <w:rFonts w:ascii="Times New Roman" w:hAnsi="Times New Roman" w:cs="Times New Roman"/>
        </w:rPr>
        <w:t xml:space="preserve">08.02.01 </w:t>
      </w:r>
      <w:r>
        <w:rPr>
          <w:rFonts w:ascii="Times New Roman" w:hAnsi="Times New Roman" w:cs="Times New Roman"/>
        </w:rPr>
        <w:t>«</w:t>
      </w:r>
      <w:r w:rsidRPr="00091945">
        <w:rPr>
          <w:rFonts w:ascii="Times New Roman" w:hAnsi="Times New Roman" w:cs="Times New Roman"/>
        </w:rPr>
        <w:t>Строительство и эксплуатация зданий и сооружений</w:t>
      </w:r>
      <w:r>
        <w:rPr>
          <w:rFonts w:ascii="Times New Roman" w:hAnsi="Times New Roman" w:cs="Times New Roman"/>
        </w:rPr>
        <w:t>»</w:t>
      </w:r>
    </w:p>
    <w:p w:rsidR="00200193" w:rsidRDefault="0009194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  <w:r w:rsidRPr="00091945">
        <w:rPr>
          <w:rFonts w:ascii="Times New Roman" w:hAnsi="Times New Roman" w:cs="Times New Roman"/>
        </w:rPr>
        <w:t>46.02.01</w:t>
      </w:r>
      <w:r>
        <w:rPr>
          <w:rFonts w:ascii="Times New Roman" w:hAnsi="Times New Roman" w:cs="Times New Roman"/>
        </w:rPr>
        <w:t xml:space="preserve"> «</w:t>
      </w:r>
      <w:r w:rsidRPr="00091945">
        <w:rPr>
          <w:rFonts w:ascii="Times New Roman" w:hAnsi="Times New Roman" w:cs="Times New Roman"/>
        </w:rPr>
        <w:t>Документационное обеспечение управления  и архивоведение</w:t>
      </w:r>
      <w:r w:rsidR="00F92F15">
        <w:rPr>
          <w:rFonts w:ascii="Times New Roman" w:hAnsi="Times New Roman" w:cs="Times New Roman"/>
        </w:rPr>
        <w:t>»</w:t>
      </w: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F92F15" w:rsidRPr="00F92F15" w:rsidRDefault="00F92F15" w:rsidP="00F92F15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200193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505DF1" w:rsidRDefault="00505DF1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505DF1" w:rsidRDefault="00505DF1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505DF1" w:rsidRDefault="00505DF1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505DF1" w:rsidRPr="00AD2F82" w:rsidRDefault="00505DF1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9C67C1" w:rsidRPr="00AD2F82" w:rsidRDefault="009C67C1" w:rsidP="00E23E16">
      <w:pPr>
        <w:pStyle w:val="a7"/>
        <w:ind w:left="0" w:firstLine="0"/>
        <w:rPr>
          <w:sz w:val="22"/>
          <w:szCs w:val="22"/>
        </w:rPr>
      </w:pPr>
    </w:p>
    <w:p w:rsidR="009C67C1" w:rsidRDefault="009C67C1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505DF1" w:rsidRDefault="00505DF1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505DF1" w:rsidRDefault="00505DF1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505DF1" w:rsidRPr="00AD2F82" w:rsidRDefault="00505DF1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34587C" w:rsidRDefault="003458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lastRenderedPageBreak/>
        <w:t xml:space="preserve">Методические указания освещают виды и формы самостоятельной работы студентов по всем аспектам </w:t>
      </w:r>
      <w:r w:rsidR="00F92F15">
        <w:rPr>
          <w:rFonts w:ascii="Times New Roman" w:hAnsi="Times New Roman" w:cs="Times New Roman"/>
        </w:rPr>
        <w:t>экологических основ природопользования</w:t>
      </w:r>
      <w:r w:rsidRPr="00AD2F82">
        <w:rPr>
          <w:rFonts w:ascii="Times New Roman" w:hAnsi="Times New Roman" w:cs="Times New Roman"/>
        </w:rPr>
        <w:t>, систематизируют формы контроля и содержат методические рекомендации по отдельным формам самостоятельной работы студентов.</w:t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  <w:iCs/>
        </w:rPr>
        <w:t xml:space="preserve">В приложениях имеется содержательный материал: образцы оформления рефератов, проектов, а также </w:t>
      </w:r>
      <w:r w:rsidRPr="00AD2F82">
        <w:rPr>
          <w:rFonts w:ascii="Times New Roman" w:hAnsi="Times New Roman" w:cs="Times New Roman"/>
        </w:rPr>
        <w:t>тематический план организации самостоятельной работы студентов с указанием тем для самостоятельного изучения по курсам, количеством часов и формируемыми компетенциями.</w:t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  <w:iCs/>
        </w:rPr>
      </w:pPr>
      <w:r w:rsidRPr="00AD2F82">
        <w:rPr>
          <w:rFonts w:ascii="Times New Roman" w:hAnsi="Times New Roman" w:cs="Times New Roman"/>
          <w:iCs/>
        </w:rPr>
        <w:t xml:space="preserve">Методические </w:t>
      </w:r>
      <w:r w:rsidR="0057130F" w:rsidRPr="00AD2F82">
        <w:rPr>
          <w:rFonts w:ascii="Times New Roman" w:hAnsi="Times New Roman" w:cs="Times New Roman"/>
          <w:iCs/>
        </w:rPr>
        <w:t>указания предназначены</w:t>
      </w:r>
      <w:r w:rsidRPr="00AD2F82">
        <w:rPr>
          <w:rFonts w:ascii="Times New Roman" w:hAnsi="Times New Roman" w:cs="Times New Roman"/>
          <w:iCs/>
        </w:rPr>
        <w:t xml:space="preserve"> для студентов </w:t>
      </w:r>
      <w:r w:rsidR="002C610A">
        <w:rPr>
          <w:rFonts w:ascii="Times New Roman" w:hAnsi="Times New Roman" w:cs="Times New Roman"/>
          <w:iCs/>
          <w:lang w:val="en-US"/>
        </w:rPr>
        <w:t>I</w:t>
      </w:r>
      <w:r w:rsidR="00601DC3">
        <w:rPr>
          <w:rFonts w:ascii="Times New Roman" w:hAnsi="Times New Roman" w:cs="Times New Roman"/>
          <w:iCs/>
          <w:lang w:val="en-US"/>
        </w:rPr>
        <w:t>I</w:t>
      </w:r>
      <w:r w:rsidR="00505DF1" w:rsidRPr="00505DF1">
        <w:rPr>
          <w:rFonts w:ascii="Times New Roman" w:hAnsi="Times New Roman" w:cs="Times New Roman"/>
          <w:iCs/>
        </w:rPr>
        <w:t>-</w:t>
      </w:r>
      <w:r w:rsidR="00505DF1">
        <w:rPr>
          <w:rFonts w:ascii="Times New Roman" w:hAnsi="Times New Roman" w:cs="Times New Roman"/>
          <w:iCs/>
          <w:lang w:val="en-US"/>
        </w:rPr>
        <w:t>IV</w:t>
      </w:r>
      <w:r w:rsidR="002C610A" w:rsidRPr="002C610A">
        <w:rPr>
          <w:rFonts w:ascii="Times New Roman" w:hAnsi="Times New Roman" w:cs="Times New Roman"/>
          <w:iCs/>
        </w:rPr>
        <w:t xml:space="preserve"> </w:t>
      </w:r>
      <w:r w:rsidRPr="00AD2F82">
        <w:rPr>
          <w:rFonts w:ascii="Times New Roman" w:hAnsi="Times New Roman" w:cs="Times New Roman"/>
          <w:iCs/>
        </w:rPr>
        <w:t xml:space="preserve">курсов очной формы получения образования СПО.  </w:t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  <w:iCs/>
        </w:rPr>
      </w:pPr>
    </w:p>
    <w:p w:rsidR="003A42AF" w:rsidRPr="00AD2F82" w:rsidRDefault="003A42AF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</w:p>
    <w:p w:rsidR="003A42AF" w:rsidRPr="00AD2F82" w:rsidRDefault="003A42AF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</w:p>
    <w:p w:rsidR="003A42AF" w:rsidRPr="00AD2F82" w:rsidRDefault="003A42AF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</w:p>
    <w:p w:rsidR="003A42AF" w:rsidRPr="00AD2F82" w:rsidRDefault="003A42AF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</w:p>
    <w:p w:rsidR="0034587C" w:rsidRDefault="003458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C67C1" w:rsidRPr="00AD2F82" w:rsidRDefault="009C67C1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  <w:r w:rsidRPr="00AD2F82">
        <w:rPr>
          <w:rFonts w:ascii="Times New Roman" w:hAnsi="Times New Roman" w:cs="Times New Roman"/>
          <w:b/>
        </w:rPr>
        <w:lastRenderedPageBreak/>
        <w:t>СОДЕРЖАНИЕ</w:t>
      </w:r>
    </w:p>
    <w:p w:rsidR="009C67C1" w:rsidRPr="00AD2F82" w:rsidRDefault="009C67C1" w:rsidP="00AD2F82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23E16" w:rsidRDefault="00E23E16" w:rsidP="00E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Введение</w:t>
      </w:r>
    </w:p>
    <w:p w:rsidR="00DD688F" w:rsidRPr="006310D0" w:rsidRDefault="00DD688F" w:rsidP="00E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D688F" w:rsidRPr="00DD688F" w:rsidRDefault="00DD688F" w:rsidP="00DD688F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DD688F">
        <w:rPr>
          <w:rFonts w:ascii="Times New Roman" w:eastAsia="Calibri" w:hAnsi="Times New Roman" w:cs="Times New Roman"/>
        </w:rPr>
        <w:t>Методические   рекомендации  по составлению опорного конспекта</w:t>
      </w:r>
    </w:p>
    <w:p w:rsidR="00DD688F" w:rsidRPr="00DD688F" w:rsidRDefault="00DD688F" w:rsidP="00DD688F">
      <w:pPr>
        <w:tabs>
          <w:tab w:val="left" w:pos="0"/>
        </w:tabs>
        <w:rPr>
          <w:rFonts w:ascii="Times New Roman" w:hAnsi="Times New Roman" w:cs="Times New Roman"/>
        </w:rPr>
      </w:pPr>
      <w:r w:rsidRPr="00DD688F">
        <w:rPr>
          <w:rFonts w:ascii="Times New Roman" w:eastAsia="Calibri" w:hAnsi="Times New Roman" w:cs="Times New Roman"/>
        </w:rPr>
        <w:t>Методические   рекомендации  по составлению глоссари</w:t>
      </w:r>
      <w:proofErr w:type="gramStart"/>
      <w:r w:rsidRPr="00DD688F">
        <w:rPr>
          <w:rFonts w:ascii="Times New Roman" w:eastAsia="Calibri" w:hAnsi="Times New Roman" w:cs="Times New Roman"/>
        </w:rPr>
        <w:t>я(</w:t>
      </w:r>
      <w:proofErr w:type="gramEnd"/>
      <w:r w:rsidRPr="00DD688F">
        <w:rPr>
          <w:rFonts w:ascii="Times New Roman" w:eastAsia="Calibri" w:hAnsi="Times New Roman" w:cs="Times New Roman"/>
        </w:rPr>
        <w:t>словаря терминов</w:t>
      </w:r>
      <w:r>
        <w:rPr>
          <w:rFonts w:ascii="Times New Roman" w:eastAsia="Calibri" w:hAnsi="Times New Roman" w:cs="Times New Roman"/>
        </w:rPr>
        <w:t>)</w:t>
      </w:r>
    </w:p>
    <w:p w:rsidR="00DD688F" w:rsidRPr="00DD688F" w:rsidRDefault="00DD688F" w:rsidP="00DD688F">
      <w:pPr>
        <w:tabs>
          <w:tab w:val="left" w:pos="0"/>
        </w:tabs>
        <w:rPr>
          <w:rFonts w:ascii="Times New Roman" w:eastAsia="Calibri" w:hAnsi="Times New Roman" w:cs="Times New Roman"/>
          <w:color w:val="000000"/>
          <w:lang w:eastAsia="en-US"/>
        </w:rPr>
      </w:pPr>
      <w:r w:rsidRPr="00DD688F">
        <w:rPr>
          <w:rFonts w:ascii="Times New Roman" w:eastAsia="Calibri" w:hAnsi="Times New Roman" w:cs="Times New Roman"/>
        </w:rPr>
        <w:t>Методические   рекомендации  по написанию реферата</w:t>
      </w:r>
    </w:p>
    <w:p w:rsidR="00DD688F" w:rsidRPr="00DD688F" w:rsidRDefault="00DD688F" w:rsidP="00DD688F">
      <w:pPr>
        <w:keepNext/>
        <w:tabs>
          <w:tab w:val="left" w:pos="0"/>
        </w:tabs>
        <w:outlineLvl w:val="2"/>
        <w:rPr>
          <w:rFonts w:ascii="Times New Roman" w:hAnsi="Times New Roman" w:cs="Times New Roman"/>
          <w:bCs/>
        </w:rPr>
      </w:pPr>
      <w:r w:rsidRPr="00DD688F">
        <w:rPr>
          <w:rFonts w:ascii="Times New Roman" w:hAnsi="Times New Roman" w:cs="Times New Roman"/>
          <w:bCs/>
        </w:rPr>
        <w:t>Методические рекомендации по подготовке презентации</w:t>
      </w:r>
    </w:p>
    <w:p w:rsidR="00DD688F" w:rsidRPr="00DD688F" w:rsidRDefault="00DD688F" w:rsidP="00DD688F">
      <w:pPr>
        <w:keepNext/>
        <w:tabs>
          <w:tab w:val="left" w:pos="0"/>
        </w:tabs>
        <w:jc w:val="both"/>
        <w:outlineLvl w:val="2"/>
        <w:rPr>
          <w:rFonts w:ascii="Times New Roman" w:hAnsi="Times New Roman" w:cs="Times New Roman"/>
          <w:bCs/>
        </w:rPr>
      </w:pPr>
      <w:r w:rsidRPr="00DD688F">
        <w:rPr>
          <w:rFonts w:ascii="Times New Roman" w:hAnsi="Times New Roman" w:cs="Times New Roman"/>
          <w:bCs/>
          <w:color w:val="000000"/>
          <w:shd w:val="clear" w:color="auto" w:fill="FFFFFF"/>
        </w:rPr>
        <w:t>Методические рекомендации по составлению сравнительных таблиц</w:t>
      </w:r>
    </w:p>
    <w:p w:rsidR="00DD688F" w:rsidRPr="00DD688F" w:rsidRDefault="00DD688F" w:rsidP="00DD688F">
      <w:pPr>
        <w:keepNext/>
        <w:tabs>
          <w:tab w:val="left" w:pos="0"/>
        </w:tabs>
        <w:jc w:val="both"/>
        <w:outlineLvl w:val="2"/>
        <w:rPr>
          <w:rFonts w:ascii="Times New Roman" w:hAnsi="Times New Roman" w:cs="Times New Roman"/>
          <w:bCs/>
        </w:rPr>
      </w:pPr>
      <w:r w:rsidRPr="00DD688F">
        <w:rPr>
          <w:rFonts w:ascii="Times New Roman" w:hAnsi="Times New Roman" w:cs="Times New Roman"/>
          <w:bCs/>
          <w:color w:val="000000"/>
          <w:shd w:val="clear" w:color="auto" w:fill="FFFFFF"/>
        </w:rPr>
        <w:t>Методические рекомендации по составлению кроссвордов</w:t>
      </w:r>
    </w:p>
    <w:p w:rsidR="00DD688F" w:rsidRPr="00DD688F" w:rsidRDefault="00DD688F" w:rsidP="00DD688F">
      <w:pPr>
        <w:keepNext/>
        <w:tabs>
          <w:tab w:val="left" w:pos="0"/>
        </w:tabs>
        <w:jc w:val="both"/>
        <w:outlineLvl w:val="2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DD688F">
        <w:rPr>
          <w:rFonts w:ascii="Times New Roman" w:hAnsi="Times New Roman" w:cs="Times New Roman"/>
          <w:bCs/>
          <w:color w:val="000000"/>
          <w:shd w:val="clear" w:color="auto" w:fill="FFFFFF"/>
        </w:rPr>
        <w:t>Методические рекомендации по составлению диаграмм и картосхем</w:t>
      </w:r>
    </w:p>
    <w:p w:rsidR="00DD688F" w:rsidRPr="00DD688F" w:rsidRDefault="00DD688F" w:rsidP="00DD688F">
      <w:pPr>
        <w:widowControl w:val="0"/>
        <w:tabs>
          <w:tab w:val="left" w:pos="284"/>
        </w:tabs>
        <w:autoSpaceDE w:val="0"/>
        <w:autoSpaceDN w:val="0"/>
        <w:adjustRightInd w:val="0"/>
        <w:ind w:right="-20"/>
        <w:rPr>
          <w:rFonts w:ascii="Times New Roman" w:hAnsi="Times New Roman" w:cs="Times New Roman"/>
          <w:bCs/>
        </w:rPr>
      </w:pPr>
      <w:r w:rsidRPr="00DD688F">
        <w:rPr>
          <w:rFonts w:ascii="Times New Roman" w:hAnsi="Times New Roman" w:cs="Times New Roman"/>
          <w:bCs/>
        </w:rPr>
        <w:t>Тематика и формы отчетности по самостоятельному изучению учебного материала</w:t>
      </w:r>
    </w:p>
    <w:p w:rsidR="00E23E16" w:rsidRPr="003C5854" w:rsidRDefault="00E23E16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>Список использованной литературы</w:t>
      </w:r>
    </w:p>
    <w:p w:rsidR="009C67C1" w:rsidRPr="006310D0" w:rsidRDefault="009C67C1" w:rsidP="00AD2F82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C67C1" w:rsidRPr="006310D0" w:rsidRDefault="009C67C1" w:rsidP="00AD2F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41F7" w:rsidRPr="006310D0" w:rsidRDefault="00C241F7" w:rsidP="00AD2F82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 w:rsidRPr="006310D0">
        <w:rPr>
          <w:rFonts w:ascii="Times New Roman" w:eastAsia="Times New Roman" w:hAnsi="Times New Roman" w:cs="Times New Roman"/>
          <w:shd w:val="clear" w:color="auto" w:fill="FFFFFF"/>
        </w:rPr>
        <w:br w:type="page"/>
      </w:r>
    </w:p>
    <w:p w:rsidR="009C67C1" w:rsidRPr="00AD2F82" w:rsidRDefault="009C67C1" w:rsidP="00AD2F82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9C67C1" w:rsidRPr="00AD2F82" w:rsidRDefault="009C67C1" w:rsidP="00AD2F82">
      <w:pPr>
        <w:spacing w:after="0" w:line="240" w:lineRule="auto"/>
        <w:rPr>
          <w:rFonts w:ascii="Times New Roman" w:hAnsi="Times New Roman" w:cs="Times New Roman"/>
          <w:b/>
        </w:rPr>
      </w:pP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</w:rPr>
      </w:pPr>
      <w:r w:rsidRPr="00AD2F82">
        <w:rPr>
          <w:rFonts w:ascii="Times New Roman" w:hAnsi="Times New Roman" w:cs="Times New Roman"/>
          <w:bCs/>
        </w:rPr>
        <w:t xml:space="preserve">Методические рекомендации дисциплины </w:t>
      </w:r>
      <w:r w:rsidR="00F92F15">
        <w:rPr>
          <w:rFonts w:ascii="Times New Roman" w:hAnsi="Times New Roman" w:cs="Times New Roman"/>
        </w:rPr>
        <w:t>ЕН</w:t>
      </w:r>
      <w:r w:rsidRPr="00AD2F82">
        <w:rPr>
          <w:rFonts w:ascii="Times New Roman" w:hAnsi="Times New Roman" w:cs="Times New Roman"/>
        </w:rPr>
        <w:t>.0</w:t>
      </w:r>
      <w:r w:rsidR="00F92F15">
        <w:rPr>
          <w:rFonts w:ascii="Times New Roman" w:hAnsi="Times New Roman" w:cs="Times New Roman"/>
        </w:rPr>
        <w:t>2</w:t>
      </w:r>
      <w:r w:rsidRPr="00AD2F82">
        <w:rPr>
          <w:rFonts w:ascii="Times New Roman" w:hAnsi="Times New Roman" w:cs="Times New Roman"/>
        </w:rPr>
        <w:t xml:space="preserve"> </w:t>
      </w:r>
      <w:bookmarkStart w:id="0" w:name="_GoBack"/>
      <w:r w:rsidR="00F92F15" w:rsidRPr="00F92F15">
        <w:rPr>
          <w:rFonts w:ascii="Times New Roman" w:hAnsi="Times New Roman" w:cs="Times New Roman"/>
        </w:rPr>
        <w:t>Экологические основ природопользования</w:t>
      </w:r>
      <w:r w:rsidRPr="00AD2F82">
        <w:rPr>
          <w:rFonts w:ascii="Times New Roman" w:hAnsi="Times New Roman" w:cs="Times New Roman"/>
        </w:rPr>
        <w:t xml:space="preserve"> </w:t>
      </w:r>
      <w:bookmarkEnd w:id="0"/>
      <w:r w:rsidRPr="00AD2F82">
        <w:rPr>
          <w:rFonts w:ascii="Times New Roman" w:hAnsi="Times New Roman" w:cs="Times New Roman"/>
          <w:bCs/>
        </w:rPr>
        <w:t>разработаны на основе: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</w:rPr>
      </w:pP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AD2F82">
        <w:rPr>
          <w:rFonts w:ascii="Times New Roman" w:hAnsi="Times New Roman" w:cs="Times New Roman"/>
          <w:bCs/>
        </w:rPr>
        <w:t>- требований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года № 413 (в ред</w:t>
      </w:r>
      <w:proofErr w:type="gramStart"/>
      <w:r w:rsidRPr="00AD2F82">
        <w:rPr>
          <w:rFonts w:ascii="Times New Roman" w:hAnsi="Times New Roman" w:cs="Times New Roman"/>
          <w:bCs/>
        </w:rPr>
        <w:t>.о</w:t>
      </w:r>
      <w:proofErr w:type="gramEnd"/>
      <w:r w:rsidRPr="00AD2F82">
        <w:rPr>
          <w:rFonts w:ascii="Times New Roman" w:hAnsi="Times New Roman" w:cs="Times New Roman"/>
          <w:bCs/>
        </w:rPr>
        <w:t xml:space="preserve">т 31.12.2015), зарегистрированного в Минюсте Российской Федерации 07 июня 2012 г. </w:t>
      </w:r>
      <w:proofErr w:type="spellStart"/>
      <w:r w:rsidRPr="00AD2F82">
        <w:rPr>
          <w:rFonts w:ascii="Times New Roman" w:hAnsi="Times New Roman" w:cs="Times New Roman"/>
          <w:bCs/>
        </w:rPr>
        <w:t>Рег</w:t>
      </w:r>
      <w:proofErr w:type="spellEnd"/>
      <w:r w:rsidRPr="00AD2F82">
        <w:rPr>
          <w:rFonts w:ascii="Times New Roman" w:hAnsi="Times New Roman" w:cs="Times New Roman"/>
          <w:bCs/>
        </w:rPr>
        <w:t>. № 24480;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AD2F82">
        <w:rPr>
          <w:rFonts w:ascii="Times New Roman" w:hAnsi="Times New Roman" w:cs="Times New Roman"/>
          <w:bCs/>
        </w:rPr>
        <w:t xml:space="preserve">- </w:t>
      </w:r>
      <w:proofErr w:type="gramStart"/>
      <w:r w:rsidRPr="00AD2F82">
        <w:rPr>
          <w:rFonts w:ascii="Times New Roman" w:hAnsi="Times New Roman" w:cs="Times New Roman"/>
          <w:bCs/>
        </w:rPr>
        <w:t xml:space="preserve">в соответствии с </w:t>
      </w:r>
      <w:r w:rsidRPr="00AD2F82">
        <w:rPr>
          <w:rFonts w:ascii="Times New Roman" w:hAnsi="Times New Roman" w:cs="Times New Roman"/>
        </w:rPr>
        <w:t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</w:t>
      </w:r>
      <w:proofErr w:type="gramEnd"/>
      <w:r w:rsidRPr="00AD2F82">
        <w:rPr>
          <w:rFonts w:ascii="Times New Roman" w:hAnsi="Times New Roman" w:cs="Times New Roman"/>
        </w:rPr>
        <w:t xml:space="preserve">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МОН РФ № 06-259 от 17.03.2015г.)</w:t>
      </w:r>
      <w:r w:rsidRPr="00AD2F82">
        <w:rPr>
          <w:rFonts w:ascii="Times New Roman" w:hAnsi="Times New Roman" w:cs="Times New Roman"/>
          <w:i/>
          <w:iCs/>
        </w:rPr>
        <w:t xml:space="preserve"> 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AD2F82">
        <w:rPr>
          <w:rFonts w:ascii="Times New Roman" w:hAnsi="Times New Roman" w:cs="Times New Roman"/>
          <w:bCs/>
        </w:rPr>
        <w:t xml:space="preserve">- в соответствии с рабочей программы дисциплины </w:t>
      </w:r>
      <w:r w:rsidR="00F92F15">
        <w:rPr>
          <w:rFonts w:ascii="Times New Roman" w:hAnsi="Times New Roman" w:cs="Times New Roman"/>
        </w:rPr>
        <w:t>ЕН</w:t>
      </w:r>
      <w:r w:rsidR="00F92F15" w:rsidRPr="00AD2F82">
        <w:rPr>
          <w:rFonts w:ascii="Times New Roman" w:hAnsi="Times New Roman" w:cs="Times New Roman"/>
        </w:rPr>
        <w:t>.0</w:t>
      </w:r>
      <w:r w:rsidR="00F92F15">
        <w:rPr>
          <w:rFonts w:ascii="Times New Roman" w:hAnsi="Times New Roman" w:cs="Times New Roman"/>
        </w:rPr>
        <w:t>2</w:t>
      </w:r>
      <w:r w:rsidR="00F92F15" w:rsidRPr="00AD2F82">
        <w:rPr>
          <w:rFonts w:ascii="Times New Roman" w:hAnsi="Times New Roman" w:cs="Times New Roman"/>
        </w:rPr>
        <w:t xml:space="preserve"> </w:t>
      </w:r>
      <w:r w:rsidR="00F92F15" w:rsidRPr="00F92F15">
        <w:rPr>
          <w:rFonts w:ascii="Times New Roman" w:hAnsi="Times New Roman" w:cs="Times New Roman"/>
        </w:rPr>
        <w:t>Экологические основ природопользования</w:t>
      </w:r>
      <w:r w:rsidRPr="00AD2F82">
        <w:rPr>
          <w:rFonts w:ascii="Times New Roman" w:hAnsi="Times New Roman" w:cs="Times New Roman"/>
          <w:bCs/>
        </w:rPr>
        <w:t>.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:rsidR="00CF1861" w:rsidRPr="00AD2F82" w:rsidRDefault="00CF1861" w:rsidP="00AD2F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Организация-разработчик: Бюджетное учреждение профессионального образования Ханты-Мансийского автономного округа – Югры «Белоярский политехнический колледж»</w:t>
      </w:r>
    </w:p>
    <w:p w:rsidR="00CF1861" w:rsidRPr="00AD2F82" w:rsidRDefault="00CF1861" w:rsidP="00AD2F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1861" w:rsidRPr="00AD2F82" w:rsidRDefault="00CF1861" w:rsidP="00AD2F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Разработчик:</w:t>
      </w:r>
    </w:p>
    <w:p w:rsidR="00CF1861" w:rsidRPr="00AD2F82" w:rsidRDefault="00E23E16" w:rsidP="00AD2F8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Тиунова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Т.И.</w:t>
      </w:r>
      <w:r w:rsidR="00CF1861" w:rsidRPr="00AD2F82">
        <w:rPr>
          <w:rFonts w:ascii="Times New Roman" w:hAnsi="Times New Roman" w:cs="Times New Roman"/>
        </w:rPr>
        <w:t>,преподаватель</w:t>
      </w:r>
      <w:proofErr w:type="spellEnd"/>
    </w:p>
    <w:p w:rsidR="00CF1861" w:rsidRPr="00AD2F82" w:rsidRDefault="00CF186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Внутренние эксперты:</w:t>
      </w:r>
    </w:p>
    <w:p w:rsidR="00CF1861" w:rsidRPr="00AD2F82" w:rsidRDefault="00CF186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CF1861" w:rsidRPr="00AD2F82" w:rsidRDefault="00CF186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Макарова Т.Н., заместитель директора по НМР</w:t>
      </w:r>
    </w:p>
    <w:p w:rsidR="00CF1861" w:rsidRPr="00AD2F82" w:rsidRDefault="00505DF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Джабасова</w:t>
      </w:r>
      <w:proofErr w:type="spellEnd"/>
      <w:r>
        <w:rPr>
          <w:rFonts w:ascii="Times New Roman" w:hAnsi="Times New Roman" w:cs="Times New Roman"/>
        </w:rPr>
        <w:t xml:space="preserve"> Н.В.</w:t>
      </w:r>
      <w:r w:rsidR="00CF1861" w:rsidRPr="00AD2F82">
        <w:rPr>
          <w:rFonts w:ascii="Times New Roman" w:hAnsi="Times New Roman" w:cs="Times New Roman"/>
        </w:rPr>
        <w:t>, председатель методического объединения</w:t>
      </w:r>
    </w:p>
    <w:p w:rsidR="00CF1861" w:rsidRPr="00AD2F82" w:rsidRDefault="00CF1861" w:rsidP="00AD2F82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CF1861" w:rsidRPr="00AD2F82" w:rsidRDefault="00CF1861" w:rsidP="00AD2F82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 xml:space="preserve">Методические рекомендации рекомендованы к реализации </w:t>
      </w:r>
    </w:p>
    <w:p w:rsidR="00CF1861" w:rsidRPr="00AD2F82" w:rsidRDefault="00CF1861" w:rsidP="00AD2F82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 xml:space="preserve">Методическим советом Протокол </w:t>
      </w:r>
      <w:r w:rsidR="005E244A" w:rsidRPr="00AD2F82">
        <w:rPr>
          <w:rFonts w:ascii="Times New Roman" w:hAnsi="Times New Roman" w:cs="Times New Roman"/>
        </w:rPr>
        <w:t>№ 2  от «11» марта  2014г.</w:t>
      </w:r>
    </w:p>
    <w:p w:rsidR="00CF1861" w:rsidRPr="00AD2F82" w:rsidRDefault="009C67C1" w:rsidP="00AD2F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2F82">
        <w:rPr>
          <w:rFonts w:ascii="Times New Roman" w:hAnsi="Times New Roman" w:cs="Times New Roman"/>
          <w:b/>
        </w:rPr>
        <w:br w:type="page"/>
      </w:r>
    </w:p>
    <w:p w:rsidR="004C1DCE" w:rsidRPr="00AD2F82" w:rsidRDefault="00181396" w:rsidP="00AD2F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2F82">
        <w:rPr>
          <w:rFonts w:ascii="Times New Roman" w:hAnsi="Times New Roman" w:cs="Times New Roman"/>
          <w:b/>
        </w:rPr>
        <w:lastRenderedPageBreak/>
        <w:t>Введение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Методические указания по организации и проведению самостоятельной работы студентов составлены в соответствии с содержанием рабочей учебной дисциплины </w:t>
      </w:r>
      <w:r w:rsidR="00F92F15">
        <w:rPr>
          <w:rFonts w:ascii="Times New Roman" w:hAnsi="Times New Roman" w:cs="Times New Roman"/>
        </w:rPr>
        <w:t>ЕН</w:t>
      </w:r>
      <w:r w:rsidR="00F92F15" w:rsidRPr="00AD2F82">
        <w:rPr>
          <w:rFonts w:ascii="Times New Roman" w:hAnsi="Times New Roman" w:cs="Times New Roman"/>
        </w:rPr>
        <w:t>.0</w:t>
      </w:r>
      <w:r w:rsidR="00F92F15">
        <w:rPr>
          <w:rFonts w:ascii="Times New Roman" w:hAnsi="Times New Roman" w:cs="Times New Roman"/>
        </w:rPr>
        <w:t>2</w:t>
      </w:r>
      <w:r w:rsidR="00F92F15" w:rsidRPr="00AD2F82">
        <w:rPr>
          <w:rFonts w:ascii="Times New Roman" w:hAnsi="Times New Roman" w:cs="Times New Roman"/>
        </w:rPr>
        <w:t xml:space="preserve"> </w:t>
      </w:r>
      <w:r w:rsidR="00F92F15" w:rsidRPr="00F92F15">
        <w:rPr>
          <w:rFonts w:ascii="Times New Roman" w:hAnsi="Times New Roman" w:cs="Times New Roman"/>
        </w:rPr>
        <w:t>Экологические основ природопользования</w:t>
      </w:r>
    </w:p>
    <w:p w:rsidR="00D62521" w:rsidRPr="003C5854" w:rsidRDefault="00D62521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5854">
        <w:rPr>
          <w:rFonts w:ascii="Times New Roman" w:eastAsia="Times New Roman" w:hAnsi="Times New Roman" w:cs="Times New Roman"/>
          <w:color w:val="000000"/>
        </w:rPr>
        <w:t xml:space="preserve">Методические указания призваны помочь студентам правильно организовать самостоятельную внеаудиторную работу и рационально использовать свое время при овладении содержанием по учебной дисциплине </w:t>
      </w:r>
      <w:r w:rsidR="00F92F15">
        <w:rPr>
          <w:rFonts w:ascii="Times New Roman" w:hAnsi="Times New Roman" w:cs="Times New Roman"/>
        </w:rPr>
        <w:t>ЕН</w:t>
      </w:r>
      <w:r w:rsidR="00F92F15" w:rsidRPr="00AD2F82">
        <w:rPr>
          <w:rFonts w:ascii="Times New Roman" w:hAnsi="Times New Roman" w:cs="Times New Roman"/>
        </w:rPr>
        <w:t>.0</w:t>
      </w:r>
      <w:r w:rsidR="00F92F15">
        <w:rPr>
          <w:rFonts w:ascii="Times New Roman" w:hAnsi="Times New Roman" w:cs="Times New Roman"/>
        </w:rPr>
        <w:t>2</w:t>
      </w:r>
      <w:r w:rsidR="00F92F15" w:rsidRPr="00AD2F82">
        <w:rPr>
          <w:rFonts w:ascii="Times New Roman" w:hAnsi="Times New Roman" w:cs="Times New Roman"/>
        </w:rPr>
        <w:t xml:space="preserve"> </w:t>
      </w:r>
      <w:r w:rsidR="00F92F15" w:rsidRPr="00F92F15">
        <w:rPr>
          <w:rFonts w:ascii="Times New Roman" w:hAnsi="Times New Roman" w:cs="Times New Roman"/>
        </w:rPr>
        <w:t>Экологические основ природопользования</w:t>
      </w:r>
      <w:r w:rsidR="00F92F15" w:rsidRPr="003C5854">
        <w:rPr>
          <w:rFonts w:ascii="Times New Roman" w:eastAsia="Times New Roman" w:hAnsi="Times New Roman" w:cs="Times New Roman"/>
          <w:color w:val="000000"/>
        </w:rPr>
        <w:t xml:space="preserve"> </w:t>
      </w:r>
      <w:r w:rsidRPr="003C5854">
        <w:rPr>
          <w:rFonts w:ascii="Times New Roman" w:eastAsia="Times New Roman" w:hAnsi="Times New Roman" w:cs="Times New Roman"/>
          <w:color w:val="000000"/>
        </w:rPr>
        <w:t>закреплении теоретических знаний и умений. Все задания в методической разработке носят практико-ориентированный характер.</w:t>
      </w:r>
    </w:p>
    <w:p w:rsidR="00DA7BF2" w:rsidRPr="00DA7BF2" w:rsidRDefault="00DA7BF2" w:rsidP="00DA7BF2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b/>
        </w:rPr>
      </w:pPr>
      <w:r w:rsidRPr="00DA7BF2">
        <w:rPr>
          <w:rFonts w:ascii="Times New Roman" w:hAnsi="Times New Roman" w:cs="Times New Roman"/>
        </w:rPr>
        <w:t xml:space="preserve">      Основной целью оценки освоения  учебной дисциплины является оценка освоенных  умений и усвоенных знаний. Показателями оценки результата освоения учебной дисциплины являются: активное использование в учебной деятельности  информационных и коммуникационных ресурсов;</w:t>
      </w:r>
      <w:r w:rsidRPr="00DA7BF2">
        <w:rPr>
          <w:rFonts w:ascii="Times New Roman" w:hAnsi="Times New Roman" w:cs="Times New Roman"/>
          <w:color w:val="555555"/>
        </w:rPr>
        <w:t xml:space="preserve"> </w:t>
      </w:r>
      <w:r w:rsidRPr="00DA7BF2">
        <w:rPr>
          <w:rFonts w:ascii="Times New Roman" w:hAnsi="Times New Roman" w:cs="Times New Roman"/>
        </w:rPr>
        <w:t>качество выполненных заданий; результативность поиска; нахождение и использование информации для эффективного выполнения  заданий - системная и качественная работа над всеми видами заданий (учебная, лабораторная работа, практическая работа), своевременность выполнения заданий; самостоятельность при поиске необходимой информации; умение пользоваться основной и дополнительной литературой; умение работать в группе;</w:t>
      </w:r>
    </w:p>
    <w:p w:rsidR="00DA7BF2" w:rsidRPr="00DA7BF2" w:rsidRDefault="00DA7BF2" w:rsidP="00DA7BF2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b/>
        </w:rPr>
      </w:pPr>
      <w:r w:rsidRPr="00DA7BF2">
        <w:rPr>
          <w:rFonts w:ascii="Times New Roman" w:hAnsi="Times New Roman" w:cs="Times New Roman"/>
        </w:rPr>
        <w:t>Оценка  учебной дисциплины предусматривает  использование накопительной /                   рейтинговой системы оценивания. Основные этапы составления рейтинга:</w:t>
      </w:r>
    </w:p>
    <w:p w:rsidR="00DA7BF2" w:rsidRPr="00DA7BF2" w:rsidRDefault="00DA7BF2" w:rsidP="00DA7BF2">
      <w:pPr>
        <w:pStyle w:val="a7"/>
        <w:numPr>
          <w:ilvl w:val="0"/>
          <w:numId w:val="41"/>
        </w:numPr>
        <w:tabs>
          <w:tab w:val="left" w:pos="0"/>
          <w:tab w:val="left" w:pos="142"/>
        </w:tabs>
        <w:rPr>
          <w:sz w:val="22"/>
          <w:szCs w:val="22"/>
          <w:lang w:eastAsia="ru-RU"/>
        </w:rPr>
      </w:pPr>
      <w:r w:rsidRPr="00DA7BF2">
        <w:rPr>
          <w:sz w:val="22"/>
          <w:szCs w:val="22"/>
          <w:lang w:eastAsia="ru-RU"/>
        </w:rPr>
        <w:t>разделить материал на структурно-логические самостоятельные разделы (или логические блоки). Модулем может быть:</w:t>
      </w:r>
    </w:p>
    <w:p w:rsidR="00DA7BF2" w:rsidRPr="00DA7BF2" w:rsidRDefault="00DA7BF2" w:rsidP="00DA7BF2">
      <w:pPr>
        <w:tabs>
          <w:tab w:val="left" w:pos="0"/>
          <w:tab w:val="left" w:pos="142"/>
          <w:tab w:val="num" w:pos="540"/>
        </w:tabs>
        <w:spacing w:after="0" w:line="240" w:lineRule="auto"/>
        <w:rPr>
          <w:rFonts w:ascii="Times New Roman" w:hAnsi="Times New Roman" w:cs="Times New Roman"/>
          <w:b/>
        </w:rPr>
      </w:pPr>
      <w:r w:rsidRPr="00DA7BF2">
        <w:rPr>
          <w:rFonts w:ascii="Times New Roman" w:hAnsi="Times New Roman" w:cs="Times New Roman"/>
        </w:rPr>
        <w:t xml:space="preserve">      - отдельная тема или раздел;</w:t>
      </w:r>
    </w:p>
    <w:p w:rsidR="00DA7BF2" w:rsidRPr="00DA7BF2" w:rsidRDefault="00DA7BF2" w:rsidP="00DA7BF2">
      <w:pPr>
        <w:tabs>
          <w:tab w:val="left" w:pos="0"/>
          <w:tab w:val="left" w:pos="142"/>
          <w:tab w:val="num" w:pos="540"/>
        </w:tabs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DA7BF2">
        <w:rPr>
          <w:rFonts w:ascii="Times New Roman" w:hAnsi="Times New Roman" w:cs="Times New Roman"/>
        </w:rPr>
        <w:t>- индивидуальные домашние задания;</w:t>
      </w:r>
    </w:p>
    <w:p w:rsidR="00DA7BF2" w:rsidRPr="00DA7BF2" w:rsidRDefault="00DA7BF2" w:rsidP="00DA7BF2">
      <w:pPr>
        <w:tabs>
          <w:tab w:val="left" w:pos="0"/>
          <w:tab w:val="left" w:pos="142"/>
          <w:tab w:val="num" w:pos="540"/>
        </w:tabs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DA7BF2">
        <w:rPr>
          <w:rFonts w:ascii="Times New Roman" w:hAnsi="Times New Roman" w:cs="Times New Roman"/>
        </w:rPr>
        <w:t>- индивидуальная самостоятельная работа по выбору ученика;</w:t>
      </w:r>
    </w:p>
    <w:p w:rsidR="00DA7BF2" w:rsidRPr="00DA7BF2" w:rsidRDefault="00DA7BF2" w:rsidP="00DA7BF2">
      <w:pPr>
        <w:tabs>
          <w:tab w:val="left" w:pos="0"/>
          <w:tab w:val="left" w:pos="142"/>
          <w:tab w:val="num" w:pos="540"/>
        </w:tabs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DA7BF2">
        <w:rPr>
          <w:rFonts w:ascii="Times New Roman" w:hAnsi="Times New Roman" w:cs="Times New Roman"/>
        </w:rPr>
        <w:t>- разделы, выделенные для самостоятельного изучения.</w:t>
      </w:r>
    </w:p>
    <w:p w:rsidR="00DA7BF2" w:rsidRPr="00DA7BF2" w:rsidRDefault="00DA7BF2" w:rsidP="00DA7BF2">
      <w:pPr>
        <w:pStyle w:val="a7"/>
        <w:numPr>
          <w:ilvl w:val="0"/>
          <w:numId w:val="41"/>
        </w:numPr>
        <w:tabs>
          <w:tab w:val="left" w:pos="0"/>
          <w:tab w:val="left" w:pos="142"/>
          <w:tab w:val="num" w:pos="1080"/>
        </w:tabs>
        <w:rPr>
          <w:sz w:val="22"/>
          <w:szCs w:val="22"/>
          <w:lang w:eastAsia="ru-RU"/>
        </w:rPr>
      </w:pPr>
      <w:r w:rsidRPr="00DA7BF2">
        <w:rPr>
          <w:sz w:val="22"/>
          <w:szCs w:val="22"/>
          <w:lang w:eastAsia="ru-RU"/>
        </w:rPr>
        <w:t>определить нормативные баллы на все задания и задачи учебного предмета (или правила начисления баллов);</w:t>
      </w:r>
    </w:p>
    <w:p w:rsidR="00DA7BF2" w:rsidRPr="00DA7BF2" w:rsidRDefault="00DA7BF2" w:rsidP="00DA7BF2">
      <w:pPr>
        <w:pStyle w:val="a7"/>
        <w:numPr>
          <w:ilvl w:val="0"/>
          <w:numId w:val="41"/>
        </w:numPr>
        <w:tabs>
          <w:tab w:val="left" w:pos="0"/>
          <w:tab w:val="left" w:pos="142"/>
          <w:tab w:val="num" w:pos="1080"/>
        </w:tabs>
        <w:rPr>
          <w:sz w:val="22"/>
          <w:szCs w:val="22"/>
          <w:lang w:eastAsia="ru-RU"/>
        </w:rPr>
      </w:pPr>
      <w:r w:rsidRPr="00DA7BF2">
        <w:rPr>
          <w:sz w:val="22"/>
          <w:szCs w:val="22"/>
          <w:lang w:eastAsia="ru-RU"/>
        </w:rPr>
        <w:t>установить минимальное количество баллов по каждому виду учебной деятельности, которое должен набрать обучающийся в ходе обучения;</w:t>
      </w:r>
    </w:p>
    <w:p w:rsidR="00DA7BF2" w:rsidRPr="00DA7BF2" w:rsidRDefault="00DA7BF2" w:rsidP="00DA7BF2">
      <w:pPr>
        <w:pStyle w:val="a7"/>
        <w:numPr>
          <w:ilvl w:val="0"/>
          <w:numId w:val="41"/>
        </w:numPr>
        <w:tabs>
          <w:tab w:val="left" w:pos="0"/>
          <w:tab w:val="left" w:pos="142"/>
          <w:tab w:val="num" w:pos="1080"/>
        </w:tabs>
        <w:rPr>
          <w:sz w:val="22"/>
          <w:szCs w:val="22"/>
          <w:lang w:eastAsia="ru-RU"/>
        </w:rPr>
      </w:pPr>
      <w:r w:rsidRPr="00DA7BF2">
        <w:rPr>
          <w:sz w:val="22"/>
          <w:szCs w:val="22"/>
          <w:lang w:eastAsia="ru-RU"/>
        </w:rPr>
        <w:t>составить свод правил и положений, на основе которых будет производиться оценивание – рейтинговый регламент;</w:t>
      </w:r>
    </w:p>
    <w:p w:rsidR="00DA7BF2" w:rsidRPr="00DA7BF2" w:rsidRDefault="00DA7BF2" w:rsidP="00DA7BF2">
      <w:pPr>
        <w:pStyle w:val="a7"/>
        <w:numPr>
          <w:ilvl w:val="0"/>
          <w:numId w:val="41"/>
        </w:numPr>
        <w:tabs>
          <w:tab w:val="left" w:pos="0"/>
          <w:tab w:val="left" w:pos="142"/>
          <w:tab w:val="num" w:pos="1080"/>
        </w:tabs>
        <w:rPr>
          <w:sz w:val="22"/>
          <w:szCs w:val="22"/>
          <w:lang w:eastAsia="ru-RU"/>
        </w:rPr>
      </w:pPr>
      <w:r w:rsidRPr="00DA7BF2">
        <w:rPr>
          <w:sz w:val="22"/>
          <w:szCs w:val="22"/>
          <w:lang w:eastAsia="ru-RU"/>
        </w:rPr>
        <w:t>на основе программных средств организовать учет успеваемости обучающихся и расчет их рейтингов;</w:t>
      </w:r>
    </w:p>
    <w:p w:rsidR="00DA7BF2" w:rsidRPr="00DA7BF2" w:rsidRDefault="00DA7BF2" w:rsidP="00DA7BF2">
      <w:pPr>
        <w:pStyle w:val="a7"/>
        <w:numPr>
          <w:ilvl w:val="0"/>
          <w:numId w:val="41"/>
        </w:numPr>
        <w:tabs>
          <w:tab w:val="left" w:pos="0"/>
          <w:tab w:val="left" w:pos="142"/>
          <w:tab w:val="num" w:pos="1080"/>
        </w:tabs>
        <w:rPr>
          <w:sz w:val="22"/>
          <w:szCs w:val="22"/>
          <w:lang w:eastAsia="ru-RU"/>
        </w:rPr>
      </w:pPr>
      <w:r w:rsidRPr="00DA7BF2">
        <w:rPr>
          <w:sz w:val="22"/>
          <w:szCs w:val="22"/>
          <w:lang w:eastAsia="ru-RU"/>
        </w:rPr>
        <w:t>в конце семестра выставить общую оценку за работу, представляющую собой сумму рейтинговых оценок за отдельные модули.</w:t>
      </w:r>
    </w:p>
    <w:p w:rsidR="003C5854" w:rsidRDefault="003C5854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C5854" w:rsidRDefault="003C5854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C5854" w:rsidRDefault="003C5854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C5854" w:rsidRPr="003C5854" w:rsidRDefault="003C5854" w:rsidP="003C5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D688F" w:rsidRPr="00DD688F" w:rsidRDefault="00DD688F" w:rsidP="00DD68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688F">
        <w:rPr>
          <w:rFonts w:ascii="Times New Roman" w:hAnsi="Times New Roman" w:cs="Times New Roman"/>
          <w:b/>
        </w:rPr>
        <w:t>Методические рекомендации по составлению опорного конспекта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D688F">
        <w:rPr>
          <w:rFonts w:ascii="Times New Roman" w:hAnsi="Times New Roman" w:cs="Times New Roman"/>
          <w:b/>
        </w:rPr>
        <w:t>           </w:t>
      </w:r>
    </w:p>
    <w:p w:rsidR="00DD688F" w:rsidRPr="00DD688F" w:rsidRDefault="00DD688F" w:rsidP="00DD688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 xml:space="preserve">  </w:t>
      </w:r>
      <w:r w:rsidRPr="00DD688F">
        <w:rPr>
          <w:rFonts w:ascii="Times New Roman" w:hAnsi="Times New Roman" w:cs="Times New Roman"/>
          <w:b/>
        </w:rPr>
        <w:t>Конспект, план-конспект</w:t>
      </w:r>
      <w:r w:rsidRPr="00DD688F">
        <w:rPr>
          <w:rFonts w:ascii="Times New Roman" w:hAnsi="Times New Roman" w:cs="Times New Roman"/>
        </w:rPr>
        <w:t xml:space="preserve"> – это  работа с другим источником. </w:t>
      </w:r>
    </w:p>
    <w:p w:rsidR="00DD688F" w:rsidRPr="00DD688F" w:rsidRDefault="00DD688F" w:rsidP="00DD688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308610</wp:posOffset>
            </wp:positionV>
            <wp:extent cx="1606550" cy="1562100"/>
            <wp:effectExtent l="19050" t="0" r="0" b="0"/>
            <wp:wrapTight wrapText="bothSides">
              <wp:wrapPolygon edited="0">
                <wp:start x="-256" y="0"/>
                <wp:lineTo x="-256" y="21337"/>
                <wp:lineTo x="21515" y="21337"/>
                <wp:lineTo x="21515" y="0"/>
                <wp:lineTo x="-256" y="0"/>
              </wp:wrapPolygon>
            </wp:wrapTight>
            <wp:docPr id="17" name="Рисунок 1" descr="http://go3.imgsmail.ru/imgpreview?key=7c7e3dd5ec47bcde&amp;mb=imgdb_preview_29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3.imgsmail.ru/imgpreview?key=7c7e3dd5ec47bcde&amp;mb=imgdb_preview_296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88F">
        <w:rPr>
          <w:rFonts w:ascii="Times New Roman" w:hAnsi="Times New Roman" w:cs="Times New Roman"/>
          <w:b/>
        </w:rPr>
        <w:t>Цель</w:t>
      </w:r>
      <w:r w:rsidRPr="00DD688F">
        <w:rPr>
          <w:rFonts w:ascii="Times New Roman" w:hAnsi="Times New Roman" w:cs="Times New Roman"/>
        </w:rPr>
        <w:t xml:space="preserve">  – зафиксировать, переработать тот или иной научный текст. 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b/>
          <w:color w:val="000000"/>
        </w:rPr>
        <w:t>Вам понадобятся</w:t>
      </w:r>
      <w:r w:rsidRPr="00DD688F">
        <w:rPr>
          <w:rFonts w:ascii="Times New Roman" w:hAnsi="Times New Roman" w:cs="Times New Roman"/>
          <w:color w:val="000000"/>
        </w:rPr>
        <w:t>: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1.Учебная литература,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2Тетрадь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3.Карандаш и линейка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 xml:space="preserve">                                 4.Выделители текста.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ab/>
        <w:t>Конспект представляет собой дословные выписки из текста источника. При этом конспект – это не полное переписывание чужого текста. Обычно при написании конспекта сначала прочитывается текст-источник, в нём выделяются основные положения, подбираются примеры, идёт перекомпоновка материала, а уже затем оформляется текст конспекта.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lastRenderedPageBreak/>
        <w:t xml:space="preserve">    План-конспект представляет собой более детальную проработку источника: составляется подробный, сложный план, в котором освещаются не только основные вопросы источника, но и частные. К каждому пункту или подпункту плана подбираются и выписываются цитаты. 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  <w:b/>
        </w:rPr>
        <w:t>Опорный конспект</w:t>
      </w:r>
      <w:r w:rsidRPr="00DD688F">
        <w:rPr>
          <w:rFonts w:ascii="Times New Roman" w:hAnsi="Times New Roman" w:cs="Times New Roman"/>
        </w:rPr>
        <w:t xml:space="preserve"> – это развернутый план вашего ответа на теоретический вопрос.  Он призван помочь последовательно изложить тему, а преподавателю лучше понять  и следить за логикой ответа.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Опорный конспект  должен содержать все то, что  учащийся собирается предъявить преподавателю в письменном виде. Это могут быть чертежи, графики, формулы, формулировки законов, определения, структурные схемы.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688F">
        <w:rPr>
          <w:rFonts w:ascii="Times New Roman" w:hAnsi="Times New Roman" w:cs="Times New Roman"/>
          <w:b/>
        </w:rPr>
        <w:t>     Основные требования  к содержанию опорного конспекта</w:t>
      </w:r>
    </w:p>
    <w:p w:rsidR="00DD688F" w:rsidRPr="00DD688F" w:rsidRDefault="00DD688F" w:rsidP="00DD688F">
      <w:pPr>
        <w:numPr>
          <w:ilvl w:val="0"/>
          <w:numId w:val="42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Полнота – это значит, что в нем должно быть отображено все содержание вопроса.</w:t>
      </w:r>
    </w:p>
    <w:p w:rsidR="00DD688F" w:rsidRPr="00DD688F" w:rsidRDefault="00DD688F" w:rsidP="00DD688F">
      <w:pPr>
        <w:numPr>
          <w:ilvl w:val="0"/>
          <w:numId w:val="42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Логически обоснованная последовательность изложения.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688F">
        <w:rPr>
          <w:rFonts w:ascii="Times New Roman" w:hAnsi="Times New Roman" w:cs="Times New Roman"/>
          <w:b/>
        </w:rPr>
        <w:t>Основные требования к форме записи опорного конспекта</w:t>
      </w:r>
    </w:p>
    <w:p w:rsidR="00DD688F" w:rsidRPr="00DD688F" w:rsidRDefault="00DD688F" w:rsidP="00DD688F">
      <w:pPr>
        <w:numPr>
          <w:ilvl w:val="0"/>
          <w:numId w:val="43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Опорный конспект должен быть понятен не только вам, но и преподавателю.</w:t>
      </w:r>
    </w:p>
    <w:p w:rsidR="00DD688F" w:rsidRPr="00DD688F" w:rsidRDefault="00DD688F" w:rsidP="00DD688F">
      <w:pPr>
        <w:numPr>
          <w:ilvl w:val="0"/>
          <w:numId w:val="43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По объему он должен составлять примерно один - два листа, в зависимости от объема содержания вопроса</w:t>
      </w:r>
      <w:proofErr w:type="gramStart"/>
      <w:r w:rsidRPr="00DD688F">
        <w:rPr>
          <w:rFonts w:ascii="Times New Roman" w:hAnsi="Times New Roman" w:cs="Times New Roman"/>
        </w:rPr>
        <w:t xml:space="preserve"> .</w:t>
      </w:r>
      <w:proofErr w:type="gramEnd"/>
    </w:p>
    <w:p w:rsidR="00DD688F" w:rsidRPr="00DD688F" w:rsidRDefault="00DD688F" w:rsidP="00DD688F">
      <w:pPr>
        <w:numPr>
          <w:ilvl w:val="0"/>
          <w:numId w:val="43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Должен содержать, если это необходимо, несколько отдельных пунктов, обозначенных номерами или пробелами.</w:t>
      </w:r>
    </w:p>
    <w:p w:rsidR="00DD688F" w:rsidRPr="00DD688F" w:rsidRDefault="00DD688F" w:rsidP="00DD688F">
      <w:pPr>
        <w:numPr>
          <w:ilvl w:val="0"/>
          <w:numId w:val="43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Не должен содержать сплошного текста.</w:t>
      </w:r>
    </w:p>
    <w:p w:rsidR="00DD688F" w:rsidRPr="00DD688F" w:rsidRDefault="00DD688F" w:rsidP="00DD688F">
      <w:pPr>
        <w:numPr>
          <w:ilvl w:val="0"/>
          <w:numId w:val="43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 xml:space="preserve">Должен быть аккуратно  оформлен </w:t>
      </w:r>
      <w:proofErr w:type="gramStart"/>
      <w:r w:rsidRPr="00DD688F">
        <w:rPr>
          <w:rFonts w:ascii="Times New Roman" w:hAnsi="Times New Roman" w:cs="Times New Roman"/>
        </w:rPr>
        <w:t xml:space="preserve">( </w:t>
      </w:r>
      <w:proofErr w:type="gramEnd"/>
      <w:r w:rsidRPr="00DD688F">
        <w:rPr>
          <w:rFonts w:ascii="Times New Roman" w:hAnsi="Times New Roman" w:cs="Times New Roman"/>
        </w:rPr>
        <w:t>иметь привлекательный вид).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688F">
        <w:rPr>
          <w:rFonts w:ascii="Times New Roman" w:hAnsi="Times New Roman" w:cs="Times New Roman"/>
          <w:b/>
        </w:rPr>
        <w:t>         Методика составления опорного конспекта</w:t>
      </w:r>
    </w:p>
    <w:p w:rsidR="00DD688F" w:rsidRPr="00DD688F" w:rsidRDefault="00DD688F" w:rsidP="00DD688F">
      <w:pPr>
        <w:numPr>
          <w:ilvl w:val="0"/>
          <w:numId w:val="44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Разбить текст  на отдельные смысловые пункты.</w:t>
      </w:r>
    </w:p>
    <w:p w:rsidR="00DD688F" w:rsidRPr="00DD688F" w:rsidRDefault="00DD688F" w:rsidP="00DD688F">
      <w:pPr>
        <w:numPr>
          <w:ilvl w:val="0"/>
          <w:numId w:val="44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Выделить пункт, который будет главным содержанием ответа.</w:t>
      </w:r>
    </w:p>
    <w:p w:rsidR="00DD688F" w:rsidRPr="00DD688F" w:rsidRDefault="00DD688F" w:rsidP="00DD688F">
      <w:pPr>
        <w:numPr>
          <w:ilvl w:val="0"/>
          <w:numId w:val="44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 xml:space="preserve">Придать плану законченный вид </w:t>
      </w:r>
      <w:proofErr w:type="gramStart"/>
      <w:r w:rsidRPr="00DD688F">
        <w:rPr>
          <w:rFonts w:ascii="Times New Roman" w:hAnsi="Times New Roman" w:cs="Times New Roman"/>
        </w:rPr>
        <w:t xml:space="preserve">( </w:t>
      </w:r>
      <w:proofErr w:type="gramEnd"/>
      <w:r w:rsidRPr="00DD688F">
        <w:rPr>
          <w:rFonts w:ascii="Times New Roman" w:hAnsi="Times New Roman" w:cs="Times New Roman"/>
        </w:rPr>
        <w:t>в случае необходимости вставить дополнительные пункты, изменить последовательность расположения пунктов).</w:t>
      </w:r>
    </w:p>
    <w:p w:rsidR="00DD688F" w:rsidRPr="00DD688F" w:rsidRDefault="00DD688F" w:rsidP="00DD688F">
      <w:pPr>
        <w:numPr>
          <w:ilvl w:val="0"/>
          <w:numId w:val="44"/>
        </w:num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Записать получившийся план в тетради в виде опорного конспекта, вставив в него все то, что должно быть, написано – определения, формулы, выводы, формулировки, выводы формул, формулировки законов и т.д.</w:t>
      </w:r>
    </w:p>
    <w:p w:rsidR="00DD688F" w:rsidRPr="00DD688F" w:rsidRDefault="00DD688F" w:rsidP="00DD688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DD688F" w:rsidRPr="00DD688F" w:rsidRDefault="00DD688F" w:rsidP="00DD68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DD688F">
        <w:rPr>
          <w:rFonts w:ascii="Times New Roman" w:hAnsi="Times New Roman" w:cs="Times New Roman"/>
          <w:b/>
          <w:bCs/>
        </w:rPr>
        <w:t>Методические</w:t>
      </w:r>
      <w:proofErr w:type="gramEnd"/>
      <w:r w:rsidRPr="00DD688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D688F">
        <w:rPr>
          <w:rFonts w:ascii="Times New Roman" w:hAnsi="Times New Roman" w:cs="Times New Roman"/>
          <w:b/>
          <w:bCs/>
        </w:rPr>
        <w:t>рекомендациипо</w:t>
      </w:r>
      <w:proofErr w:type="spellEnd"/>
      <w:r w:rsidRPr="00DD688F">
        <w:rPr>
          <w:rFonts w:ascii="Times New Roman" w:hAnsi="Times New Roman" w:cs="Times New Roman"/>
          <w:b/>
          <w:bCs/>
        </w:rPr>
        <w:t xml:space="preserve"> составлению глоссария.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b/>
          <w:noProof/>
          <w:color w:val="00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729615</wp:posOffset>
            </wp:positionV>
            <wp:extent cx="2239645" cy="1447800"/>
            <wp:effectExtent l="19050" t="0" r="8255" b="0"/>
            <wp:wrapTight wrapText="bothSides">
              <wp:wrapPolygon edited="0">
                <wp:start x="-184" y="0"/>
                <wp:lineTo x="-184" y="21316"/>
                <wp:lineTo x="21680" y="21316"/>
                <wp:lineTo x="21680" y="0"/>
                <wp:lineTo x="-184" y="0"/>
              </wp:wrapPolygon>
            </wp:wrapTight>
            <wp:docPr id="18" name="Рисунок 1" descr="http://go2.imgsmail.ru/imgpreview?key=691d7dde142e2c1e&amp;mb=imgdb_preview_147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2.imgsmail.ru/imgpreview?key=691d7dde142e2c1e&amp;mb=imgdb_preview_147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88F">
        <w:rPr>
          <w:rFonts w:ascii="Times New Roman" w:hAnsi="Times New Roman" w:cs="Times New Roman"/>
          <w:b/>
          <w:color w:val="000000"/>
        </w:rPr>
        <w:t>Глоссарий</w:t>
      </w:r>
      <w:r w:rsidRPr="00DD688F">
        <w:rPr>
          <w:rFonts w:ascii="Times New Roman" w:hAnsi="Times New Roman" w:cs="Times New Roman"/>
          <w:color w:val="000000"/>
        </w:rPr>
        <w:t xml:space="preserve"> - это словарь определенных понятий или терминов, объединенных общей специфической тематикой.</w:t>
      </w:r>
      <w:r w:rsidRPr="00DD688F">
        <w:rPr>
          <w:rFonts w:ascii="Times New Roman" w:hAnsi="Times New Roman" w:cs="Times New Roman"/>
          <w:color w:val="000000"/>
        </w:rPr>
        <w:br/>
      </w:r>
      <w:r w:rsidRPr="00DD688F">
        <w:rPr>
          <w:rFonts w:ascii="Times New Roman" w:hAnsi="Times New Roman" w:cs="Times New Roman"/>
          <w:b/>
          <w:color w:val="000000"/>
        </w:rPr>
        <w:t>Вам понадобятся</w:t>
      </w:r>
      <w:r w:rsidRPr="00DD688F">
        <w:rPr>
          <w:rFonts w:ascii="Times New Roman" w:hAnsi="Times New Roman" w:cs="Times New Roman"/>
          <w:color w:val="000000"/>
        </w:rPr>
        <w:t>: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1.Учебная литература,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2Тетрадь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3.Карандаш и линейка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4.Выделители текста.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b/>
          <w:color w:val="000000"/>
        </w:rPr>
        <w:t>Этапы работы над глоссарием</w:t>
      </w:r>
      <w:r w:rsidRPr="00DD688F">
        <w:rPr>
          <w:rFonts w:ascii="Times New Roman" w:hAnsi="Times New Roman" w:cs="Times New Roman"/>
          <w:color w:val="000000"/>
        </w:rPr>
        <w:t>: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1. Для начала внимательно прочитайте и ознакомьтесь со своей работой. Наверняка, вы встретите в ней много различных терминов, которые имеются по данной теме.</w:t>
      </w:r>
      <w:r w:rsidRPr="00DD688F">
        <w:rPr>
          <w:rFonts w:ascii="Times New Roman" w:hAnsi="Times New Roman" w:cs="Times New Roman"/>
          <w:color w:val="000000"/>
        </w:rPr>
        <w:br/>
        <w:t>2. После того, как вы определили наиболее часто встречающиеся термины, вы должны составить из них список. Слова в этом списке должны быть расположены в строго алфавитном порядке, так как глоссарий представляет собой не что иное, как словарь специализированных терминов.</w:t>
      </w:r>
      <w:r w:rsidRPr="00DD688F">
        <w:rPr>
          <w:rFonts w:ascii="Times New Roman" w:hAnsi="Times New Roman" w:cs="Times New Roman"/>
          <w:color w:val="000000"/>
        </w:rPr>
        <w:br/>
        <w:t>3. После этого начинается работа по составлению статей глоссария. Статья глоссария - это определение термина. Она состоит из двух частей:</w:t>
      </w:r>
      <w:r w:rsidRPr="00DD688F">
        <w:rPr>
          <w:rFonts w:ascii="Times New Roman" w:hAnsi="Times New Roman" w:cs="Times New Roman"/>
          <w:color w:val="000000"/>
        </w:rPr>
        <w:br/>
        <w:t>1. точная формулировка термина в именительном падеже;</w:t>
      </w:r>
      <w:r w:rsidRPr="00DD688F">
        <w:rPr>
          <w:rFonts w:ascii="Times New Roman" w:hAnsi="Times New Roman" w:cs="Times New Roman"/>
          <w:color w:val="000000"/>
        </w:rPr>
        <w:br/>
        <w:t>2. содержательная часть, объемно раскрывающая смысл данного термина.</w:t>
      </w:r>
      <w:r w:rsidRPr="00DD688F">
        <w:rPr>
          <w:rFonts w:ascii="Times New Roman" w:hAnsi="Times New Roman" w:cs="Times New Roman"/>
          <w:color w:val="000000"/>
        </w:rPr>
        <w:br/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D688F">
        <w:rPr>
          <w:rFonts w:ascii="Times New Roman" w:hAnsi="Times New Roman" w:cs="Times New Roman"/>
        </w:rPr>
        <w:t>.</w:t>
      </w:r>
      <w:r w:rsidRPr="00DD688F">
        <w:rPr>
          <w:rFonts w:ascii="Times New Roman" w:hAnsi="Times New Roman" w:cs="Times New Roman"/>
          <w:color w:val="000000"/>
        </w:rPr>
        <w:t xml:space="preserve">При составлении глоссария важно придерживаться следующих </w:t>
      </w:r>
      <w:r w:rsidRPr="00DD688F">
        <w:rPr>
          <w:rFonts w:ascii="Times New Roman" w:hAnsi="Times New Roman" w:cs="Times New Roman"/>
          <w:b/>
          <w:color w:val="000000"/>
        </w:rPr>
        <w:t>правил:</w:t>
      </w:r>
      <w:r w:rsidRPr="00DD688F">
        <w:rPr>
          <w:rFonts w:ascii="Times New Roman" w:hAnsi="Times New Roman" w:cs="Times New Roman"/>
          <w:color w:val="000000"/>
        </w:rPr>
        <w:br/>
        <w:t>- стремитесь к максимальной точности и достоверности информации;</w:t>
      </w:r>
      <w:r w:rsidRPr="00DD688F">
        <w:rPr>
          <w:rFonts w:ascii="Times New Roman" w:hAnsi="Times New Roman" w:cs="Times New Roman"/>
          <w:color w:val="000000"/>
        </w:rPr>
        <w:br/>
        <w:t>- старайтесь указывать корректные научные термины и избегать всякого рода жаргонизмов. В случае употребления такового, давайте ему краткое и понятное пояснение;</w:t>
      </w:r>
      <w:r w:rsidRPr="00DD688F">
        <w:rPr>
          <w:rFonts w:ascii="Times New Roman" w:hAnsi="Times New Roman" w:cs="Times New Roman"/>
          <w:color w:val="000000"/>
        </w:rPr>
        <w:br/>
        <w:t xml:space="preserve">- излагая несколько точек зрения в статье по поводу спорного вопроса, не принимайте ни одну из </w:t>
      </w:r>
      <w:r w:rsidRPr="00DD688F">
        <w:rPr>
          <w:rFonts w:ascii="Times New Roman" w:hAnsi="Times New Roman" w:cs="Times New Roman"/>
          <w:color w:val="000000"/>
        </w:rPr>
        <w:lastRenderedPageBreak/>
        <w:t>указанных позиций. Глоссария - это всего лишь констатация имеющихся фактов;</w:t>
      </w:r>
      <w:r w:rsidRPr="00DD688F">
        <w:rPr>
          <w:rFonts w:ascii="Times New Roman" w:hAnsi="Times New Roman" w:cs="Times New Roman"/>
          <w:color w:val="000000"/>
        </w:rPr>
        <w:br/>
        <w:t>- также не забывайте приводить в пример контекст, в котором может употреблять данный термин;</w:t>
      </w:r>
      <w:r w:rsidRPr="00DD688F">
        <w:rPr>
          <w:rFonts w:ascii="Times New Roman" w:hAnsi="Times New Roman" w:cs="Times New Roman"/>
          <w:color w:val="000000"/>
        </w:rPr>
        <w:br/>
        <w:t>- при желании в глоссарий можно включить не только отельные слова и термины, но и целые фразы</w:t>
      </w:r>
      <w:r w:rsidRPr="00DD688F">
        <w:rPr>
          <w:rFonts w:ascii="Times New Roman" w:hAnsi="Times New Roman" w:cs="Times New Roman"/>
          <w:color w:val="000000"/>
        </w:rPr>
        <w:br/>
      </w:r>
    </w:p>
    <w:p w:rsidR="00DD688F" w:rsidRPr="00DD688F" w:rsidRDefault="00DD688F" w:rsidP="00DD68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688F">
        <w:rPr>
          <w:rFonts w:ascii="Times New Roman" w:eastAsia="Calibri" w:hAnsi="Times New Roman" w:cs="Times New Roman"/>
          <w:b/>
        </w:rPr>
        <w:t>Методические   рекомендации  по написанию реферата</w:t>
      </w:r>
    </w:p>
    <w:p w:rsidR="00DD688F" w:rsidRPr="00DD688F" w:rsidRDefault="00DD688F" w:rsidP="00DD68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D688F" w:rsidRPr="00DD688F" w:rsidRDefault="00DD688F" w:rsidP="00DD688F">
      <w:pPr>
        <w:spacing w:after="0" w:line="240" w:lineRule="auto"/>
        <w:rPr>
          <w:rFonts w:ascii="Times New Roman" w:hAnsi="Times New Roman" w:cs="Times New Roman"/>
          <w:b/>
        </w:rPr>
      </w:pPr>
    </w:p>
    <w:p w:rsidR="00DD688F" w:rsidRPr="00DD688F" w:rsidRDefault="00DD688F" w:rsidP="00DD688F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688F">
        <w:rPr>
          <w:rFonts w:ascii="Times New Roman" w:hAnsi="Times New Roman" w:cs="Times New Roman"/>
          <w:b/>
        </w:rPr>
        <w:t>Реферат по географии</w:t>
      </w:r>
    </w:p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 xml:space="preserve">- это один из видов самостоятельной работы, призванный развить у учащихся исследовательские навыки и умение систематизировать имеющуюся информацию. </w:t>
      </w:r>
    </w:p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br/>
      </w:r>
      <w:r w:rsidRPr="00DD688F">
        <w:rPr>
          <w:rFonts w:ascii="Times New Roman" w:hAnsi="Times New Roman" w:cs="Times New Roman"/>
          <w:color w:val="000000"/>
        </w:rPr>
        <w:br/>
      </w:r>
      <w:r w:rsidRPr="00DD688F">
        <w:rPr>
          <w:rFonts w:ascii="Times New Roman" w:hAnsi="Times New Roman" w:cs="Times New Roman"/>
          <w:b/>
          <w:noProof/>
          <w:color w:val="0053B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1962150" cy="1657350"/>
            <wp:effectExtent l="19050" t="0" r="0" b="0"/>
            <wp:wrapTight wrapText="bothSides">
              <wp:wrapPolygon edited="0">
                <wp:start x="-210" y="0"/>
                <wp:lineTo x="-210" y="21352"/>
                <wp:lineTo x="21600" y="21352"/>
                <wp:lineTo x="21600" y="0"/>
                <wp:lineTo x="-210" y="0"/>
              </wp:wrapPolygon>
            </wp:wrapTight>
            <wp:docPr id="25" name="Рисунок 25" descr="http://go2.imgsmail.ru/imgpreview?key=44b24467fd104946&amp;mb=imgdb_preview_68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go2.imgsmail.ru/imgpreview?key=44b24467fd104946&amp;mb=imgdb_preview_68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88F">
        <w:rPr>
          <w:rFonts w:ascii="Times New Roman" w:hAnsi="Times New Roman" w:cs="Times New Roman"/>
          <w:b/>
          <w:color w:val="000000"/>
        </w:rPr>
        <w:t>Вам понадобится</w:t>
      </w:r>
      <w:r w:rsidRPr="00DD688F">
        <w:rPr>
          <w:rFonts w:ascii="Times New Roman" w:hAnsi="Times New Roman" w:cs="Times New Roman"/>
          <w:color w:val="000000"/>
        </w:rPr>
        <w:t>:</w:t>
      </w:r>
    </w:p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1.интернет и компьютер</w:t>
      </w:r>
    </w:p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2.Учебные пособия</w:t>
      </w:r>
    </w:p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3.научные журналы</w:t>
      </w:r>
    </w:p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4.бумага</w:t>
      </w:r>
      <w:proofErr w:type="gramStart"/>
      <w:r w:rsidRPr="00DD688F">
        <w:rPr>
          <w:rFonts w:ascii="Times New Roman" w:hAnsi="Times New Roman" w:cs="Times New Roman"/>
          <w:color w:val="000000"/>
        </w:rPr>
        <w:t>,ф</w:t>
      </w:r>
      <w:proofErr w:type="gramEnd"/>
      <w:r w:rsidRPr="00DD688F">
        <w:rPr>
          <w:rFonts w:ascii="Times New Roman" w:hAnsi="Times New Roman" w:cs="Times New Roman"/>
          <w:color w:val="000000"/>
        </w:rPr>
        <w:t>айл или папка.</w:t>
      </w:r>
    </w:p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88F">
        <w:rPr>
          <w:rFonts w:ascii="Times New Roman" w:hAnsi="Times New Roman" w:cs="Times New Roman"/>
          <w:b/>
          <w:color w:val="000000" w:themeColor="text1"/>
        </w:rPr>
        <w:t>Этапы работы над рефератом: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FFFF"/>
        </w:rPr>
      </w:pPr>
      <w:r w:rsidRPr="00DD688F">
        <w:rPr>
          <w:rFonts w:ascii="Times New Roman" w:hAnsi="Times New Roman" w:cs="Times New Roman"/>
          <w:color w:val="FFFFFF"/>
        </w:rPr>
        <w:t>1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1. Выбрав тему доклада, приступайте к сбору информации. Изучите сведения по данному вопросу, взятые из разных источников (книг, научных журналов, интерне</w:t>
      </w:r>
      <w:proofErr w:type="gramStart"/>
      <w:r w:rsidRPr="00DD688F">
        <w:rPr>
          <w:rFonts w:ascii="Times New Roman" w:hAnsi="Times New Roman" w:cs="Times New Roman"/>
          <w:color w:val="000000"/>
        </w:rPr>
        <w:t>т-</w:t>
      </w:r>
      <w:proofErr w:type="gramEnd"/>
      <w:r w:rsidRPr="00DD688F">
        <w:rPr>
          <w:rFonts w:ascii="Times New Roman" w:hAnsi="Times New Roman" w:cs="Times New Roman"/>
          <w:color w:val="000000"/>
        </w:rPr>
        <w:t xml:space="preserve"> ресурсов).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FFFF"/>
        </w:rPr>
      </w:pPr>
      <w:r w:rsidRPr="00DD688F">
        <w:rPr>
          <w:rFonts w:ascii="Times New Roman" w:hAnsi="Times New Roman" w:cs="Times New Roman"/>
          <w:color w:val="FFFFFF"/>
        </w:rPr>
        <w:t>2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2. Когда у вас сложится общая картина будущей работы, напишите подробный план. Структура любого доклада включает в себя содержание, введение, определенное число частей (глав, параграфов), заключение и список литературы.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FFFF"/>
        </w:rPr>
      </w:pPr>
      <w:r w:rsidRPr="00DD688F">
        <w:rPr>
          <w:rFonts w:ascii="Times New Roman" w:hAnsi="Times New Roman" w:cs="Times New Roman"/>
          <w:color w:val="FFFFFF"/>
        </w:rPr>
        <w:t>3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 xml:space="preserve">3. Составленный вами план – это, по сути, готовое содержание. На данном этапе распределите материал согласно ключевым пунктам. Если часть источников печатная, а часть – электронная, то у вас есть два способа перенести информацию на электронный носитель. Отсканируйте текст, и, используя специализированные программы для распознавания текста (например, </w:t>
      </w:r>
      <w:proofErr w:type="spellStart"/>
      <w:r w:rsidRPr="00DD688F">
        <w:rPr>
          <w:rFonts w:ascii="Times New Roman" w:hAnsi="Times New Roman" w:cs="Times New Roman"/>
          <w:color w:val="000000"/>
        </w:rPr>
        <w:t>AbbyyFinereader</w:t>
      </w:r>
      <w:proofErr w:type="spellEnd"/>
      <w:r w:rsidRPr="00DD688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D688F">
        <w:rPr>
          <w:rFonts w:ascii="Times New Roman" w:hAnsi="Times New Roman" w:cs="Times New Roman"/>
          <w:color w:val="000000"/>
        </w:rPr>
        <w:t>CuneiForm</w:t>
      </w:r>
      <w:proofErr w:type="spellEnd"/>
      <w:r w:rsidRPr="00DD688F">
        <w:rPr>
          <w:rFonts w:ascii="Times New Roman" w:hAnsi="Times New Roman" w:cs="Times New Roman"/>
          <w:color w:val="000000"/>
        </w:rPr>
        <w:t xml:space="preserve"> и др.), перенесите данные из печатных источников в компьютер. При отсутствии необходимого оборудования наберите те</w:t>
      </w:r>
      <w:proofErr w:type="gramStart"/>
      <w:r w:rsidRPr="00DD688F">
        <w:rPr>
          <w:rFonts w:ascii="Times New Roman" w:hAnsi="Times New Roman" w:cs="Times New Roman"/>
          <w:color w:val="000000"/>
        </w:rPr>
        <w:t>кст вр</w:t>
      </w:r>
      <w:proofErr w:type="gramEnd"/>
      <w:r w:rsidRPr="00DD688F">
        <w:rPr>
          <w:rFonts w:ascii="Times New Roman" w:hAnsi="Times New Roman" w:cs="Times New Roman"/>
          <w:color w:val="000000"/>
        </w:rPr>
        <w:t>учную.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FFFF"/>
        </w:rPr>
      </w:pPr>
      <w:r w:rsidRPr="00DD688F">
        <w:rPr>
          <w:rFonts w:ascii="Times New Roman" w:hAnsi="Times New Roman" w:cs="Times New Roman"/>
          <w:color w:val="FFFFFF"/>
        </w:rPr>
        <w:t>4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4. Когда весь материал представлен в электронном виде, приступайте к обработке и правке доклада. Учтите, что суть данной формы работы не только в том, чтобы найти информацию и структурировать ее. Вы должны провести свое небольшое исследование, или, по крайней мере, сделать собственные выводы к приведенным положениям.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FFFF"/>
        </w:rPr>
      </w:pPr>
      <w:r w:rsidRPr="00DD688F">
        <w:rPr>
          <w:rFonts w:ascii="Times New Roman" w:hAnsi="Times New Roman" w:cs="Times New Roman"/>
          <w:color w:val="FFFFFF"/>
        </w:rPr>
        <w:t>5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5.Значимые части доклада, термины и имена собственные выделите жирным шрифтом или курсивом.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FFFF"/>
        </w:rPr>
      </w:pPr>
      <w:r w:rsidRPr="00DD688F">
        <w:rPr>
          <w:rFonts w:ascii="Times New Roman" w:hAnsi="Times New Roman" w:cs="Times New Roman"/>
          <w:color w:val="FFFFFF"/>
        </w:rPr>
        <w:t>6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6. Придерживайтесь данных вам правил оформления докладов. Если вы не получили конкретных указаний, руководствуйтесь стандартными требованиями: шрифт «</w:t>
      </w:r>
      <w:proofErr w:type="spellStart"/>
      <w:r w:rsidRPr="00DD688F">
        <w:rPr>
          <w:rFonts w:ascii="Times New Roman" w:hAnsi="Times New Roman" w:cs="Times New Roman"/>
          <w:color w:val="000000"/>
        </w:rPr>
        <w:t>TimesNewRoman</w:t>
      </w:r>
      <w:proofErr w:type="spellEnd"/>
      <w:r w:rsidRPr="00DD688F">
        <w:rPr>
          <w:rFonts w:ascii="Times New Roman" w:hAnsi="Times New Roman" w:cs="Times New Roman"/>
          <w:color w:val="000000"/>
        </w:rPr>
        <w:t>», размер 14, интервал 1,5, нумерация страниц внизу.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FFFF"/>
        </w:rPr>
      </w:pPr>
      <w:r w:rsidRPr="00DD688F">
        <w:rPr>
          <w:rFonts w:ascii="Times New Roman" w:hAnsi="Times New Roman" w:cs="Times New Roman"/>
          <w:color w:val="FFFFFF"/>
        </w:rPr>
        <w:t>7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7. Если в вашем докладе много точных данных и числовых показателей, постройте график или диаграмму описываемого процесса. Включите в свою работу изображения, небольшие карты и схемы. Эти материалы принесут вам не только дополнительный балл, но и станут зрительной опорой при ответе.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FFFF"/>
        </w:rPr>
      </w:pPr>
      <w:r w:rsidRPr="00DD688F">
        <w:rPr>
          <w:rFonts w:ascii="Times New Roman" w:hAnsi="Times New Roman" w:cs="Times New Roman"/>
          <w:color w:val="FFFFFF"/>
        </w:rPr>
        <w:t>8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8. Проработав и перечитав получившийся доклад, напишите заключение. Добавьте в него свои выводы, укажите, что нового вы узнали, как на практике можно применить полученные сведения.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FFFF"/>
        </w:rPr>
      </w:pPr>
      <w:r w:rsidRPr="00DD688F">
        <w:rPr>
          <w:rFonts w:ascii="Times New Roman" w:hAnsi="Times New Roman" w:cs="Times New Roman"/>
          <w:color w:val="FFFFFF"/>
        </w:rPr>
        <w:t>9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9. Еще раз прочитайте доклад с целью проверки грамматических и речевых ошибок.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D688F" w:rsidRPr="00DD688F" w:rsidRDefault="00DD688F" w:rsidP="00DD68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DD688F">
        <w:rPr>
          <w:rFonts w:ascii="Times New Roman" w:hAnsi="Times New Roman" w:cs="Times New Roman"/>
          <w:b/>
          <w:bCs/>
        </w:rPr>
        <w:t>Методические рекомендации по подготовке презентации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b/>
          <w:bCs/>
        </w:rPr>
        <w:t>Электронная (учебная) презентация</w:t>
      </w:r>
      <w:r w:rsidRPr="00DD688F">
        <w:rPr>
          <w:rFonts w:ascii="Times New Roman" w:hAnsi="Times New Roman" w:cs="Times New Roman"/>
        </w:rPr>
        <w:t xml:space="preserve"> — это логически связанная последовательность слайдов, объединенная одной тематикой и общими принципами оформления. </w:t>
      </w:r>
      <w:proofErr w:type="spellStart"/>
      <w:r w:rsidRPr="00DD688F">
        <w:rPr>
          <w:rFonts w:ascii="Times New Roman" w:hAnsi="Times New Roman" w:cs="Times New Roman"/>
        </w:rPr>
        <w:t>Мультимедийная</w:t>
      </w:r>
      <w:proofErr w:type="spellEnd"/>
      <w:r w:rsidRPr="00DD688F">
        <w:rPr>
          <w:rFonts w:ascii="Times New Roman" w:hAnsi="Times New Roman" w:cs="Times New Roman"/>
        </w:rPr>
        <w:t xml:space="preserve"> презентация представляет сочетание компьютерной анимации, графики, видео, музыки и звукового ряда, которые </w:t>
      </w:r>
      <w:r w:rsidRPr="00DD688F">
        <w:rPr>
          <w:rFonts w:ascii="Times New Roman" w:hAnsi="Times New Roman" w:cs="Times New Roman"/>
          <w:i/>
          <w:iCs/>
        </w:rPr>
        <w:t>организованы в единую среду</w:t>
      </w:r>
      <w:r w:rsidRPr="00DD688F">
        <w:rPr>
          <w:rFonts w:ascii="Times New Roman" w:hAnsi="Times New Roman" w:cs="Times New Roman"/>
        </w:rPr>
        <w:t>.</w:t>
      </w:r>
    </w:p>
    <w:p w:rsidR="00DD688F" w:rsidRPr="00DD688F" w:rsidRDefault="00DD688F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D688F" w:rsidRPr="00DD688F" w:rsidRDefault="00DD688F" w:rsidP="00DD688F">
      <w:pPr>
        <w:shd w:val="clear" w:color="auto" w:fill="FFFFFF"/>
        <w:tabs>
          <w:tab w:val="left" w:pos="412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ab/>
      </w:r>
      <w:r w:rsidRPr="00DD688F">
        <w:rPr>
          <w:rFonts w:ascii="Times New Roman" w:hAnsi="Times New Roman" w:cs="Times New Roman"/>
          <w:b/>
          <w:color w:val="000000"/>
        </w:rPr>
        <w:t>Вам понадобятся</w:t>
      </w:r>
      <w:r w:rsidRPr="00DD688F">
        <w:rPr>
          <w:rFonts w:ascii="Times New Roman" w:hAnsi="Times New Roman" w:cs="Times New Roman"/>
          <w:color w:val="000000"/>
        </w:rPr>
        <w:t>:</w:t>
      </w:r>
    </w:p>
    <w:p w:rsidR="00DD688F" w:rsidRPr="00DD688F" w:rsidRDefault="00DD688F" w:rsidP="00DD688F">
      <w:pPr>
        <w:shd w:val="clear" w:color="auto" w:fill="FFFFFF"/>
        <w:tabs>
          <w:tab w:val="left" w:pos="412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5715</wp:posOffset>
            </wp:positionV>
            <wp:extent cx="1781175" cy="1333500"/>
            <wp:effectExtent l="19050" t="0" r="9525" b="0"/>
            <wp:wrapTight wrapText="bothSides">
              <wp:wrapPolygon edited="0">
                <wp:start x="-231" y="0"/>
                <wp:lineTo x="-231" y="21291"/>
                <wp:lineTo x="21716" y="21291"/>
                <wp:lineTo x="21716" y="0"/>
                <wp:lineTo x="-231" y="0"/>
              </wp:wrapPolygon>
            </wp:wrapTight>
            <wp:docPr id="2" name="Рисунок 19" descr="http://go2.imgsmail.ru/imgpreview?key=50758ae8883bda79&amp;mb=imgdb_preview_519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o2.imgsmail.ru/imgpreview?key=50758ae8883bda79&amp;mb=imgdb_preview_519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88F">
        <w:rPr>
          <w:rFonts w:ascii="Times New Roman" w:hAnsi="Times New Roman" w:cs="Times New Roman"/>
          <w:color w:val="000000"/>
        </w:rPr>
        <w:t>1.Компьютер</w:t>
      </w:r>
    </w:p>
    <w:p w:rsidR="00DD688F" w:rsidRPr="00DD688F" w:rsidRDefault="00DD688F" w:rsidP="00DD688F">
      <w:pPr>
        <w:shd w:val="clear" w:color="auto" w:fill="FFFFFF"/>
        <w:tabs>
          <w:tab w:val="left" w:pos="412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 xml:space="preserve">2.Программа </w:t>
      </w:r>
      <w:r w:rsidRPr="00DD688F">
        <w:rPr>
          <w:rFonts w:ascii="Times New Roman" w:hAnsi="Times New Roman" w:cs="Times New Roman"/>
          <w:color w:val="000000"/>
          <w:lang w:val="en-US"/>
        </w:rPr>
        <w:t>PowerPoint</w:t>
      </w:r>
    </w:p>
    <w:p w:rsidR="00DD688F" w:rsidRPr="00DD688F" w:rsidRDefault="00DD688F" w:rsidP="00DD688F">
      <w:pPr>
        <w:shd w:val="clear" w:color="auto" w:fill="FFFFFF"/>
        <w:tabs>
          <w:tab w:val="left" w:pos="412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3.Фотоматериал</w:t>
      </w:r>
    </w:p>
    <w:p w:rsidR="00DD688F" w:rsidRPr="00DD688F" w:rsidRDefault="00DD688F" w:rsidP="00DD688F">
      <w:pPr>
        <w:shd w:val="clear" w:color="auto" w:fill="FFFFFF"/>
        <w:tabs>
          <w:tab w:val="left" w:pos="412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4.Электронные карты</w:t>
      </w:r>
    </w:p>
    <w:p w:rsidR="00DD688F" w:rsidRPr="00DD688F" w:rsidRDefault="00DD688F" w:rsidP="00DD688F">
      <w:pPr>
        <w:shd w:val="clear" w:color="auto" w:fill="FFFFFF"/>
        <w:tabs>
          <w:tab w:val="left" w:pos="412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5.Диаграммы</w:t>
      </w:r>
    </w:p>
    <w:p w:rsidR="00DD688F" w:rsidRPr="00DD688F" w:rsidRDefault="00DD688F" w:rsidP="00DD688F">
      <w:pPr>
        <w:shd w:val="clear" w:color="auto" w:fill="FFFFFF"/>
        <w:tabs>
          <w:tab w:val="left" w:pos="412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6.Конспект учебной лекции</w:t>
      </w:r>
    </w:p>
    <w:p w:rsidR="00DD688F" w:rsidRPr="00DD688F" w:rsidRDefault="00DD688F" w:rsidP="00DD688F">
      <w:pPr>
        <w:shd w:val="clear" w:color="auto" w:fill="FFFFFF"/>
        <w:tabs>
          <w:tab w:val="left" w:pos="4125"/>
        </w:tabs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DD688F" w:rsidRPr="00DD688F" w:rsidRDefault="00DD688F" w:rsidP="00DD68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b/>
          <w:bCs/>
          <w:color w:val="000000"/>
        </w:rPr>
        <w:t>Рекомендации по созданию презентации</w:t>
      </w:r>
    </w:p>
    <w:p w:rsidR="00DD688F" w:rsidRPr="00DD688F" w:rsidRDefault="00DD688F" w:rsidP="00DD68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Общие требования к презентации:</w:t>
      </w:r>
    </w:p>
    <w:p w:rsidR="00DD688F" w:rsidRPr="00DD688F" w:rsidRDefault="00DD688F" w:rsidP="00DD688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Презентация не должна быть меньше 10 слайдов.</w:t>
      </w:r>
    </w:p>
    <w:p w:rsidR="00DD688F" w:rsidRPr="00DD688F" w:rsidRDefault="00DD688F" w:rsidP="00DD688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Первый лист – это титульный лист, на котором обязательно должны быть представлены: название проекта; фамилия, имя, отчество автора; наименование колледжа,</w:t>
      </w:r>
    </w:p>
    <w:p w:rsidR="00DD688F" w:rsidRPr="00DD688F" w:rsidRDefault="00DD688F" w:rsidP="00DD688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Следующим слайдом должно быть содержание, где представлены основные этапы (моменты) презентации. Желательно, чтобы из содержания по гиперссылке можно перейти на необходимую страницу и вернуться вновь на содержание.</w:t>
      </w:r>
    </w:p>
    <w:p w:rsidR="00DD688F" w:rsidRPr="00DD688F" w:rsidRDefault="00DD688F" w:rsidP="00DD688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 xml:space="preserve">Дизайн </w:t>
      </w:r>
      <w:proofErr w:type="gramStart"/>
      <w:r w:rsidRPr="00DD688F">
        <w:rPr>
          <w:rFonts w:ascii="Times New Roman" w:hAnsi="Times New Roman" w:cs="Times New Roman"/>
          <w:color w:val="000000"/>
        </w:rPr>
        <w:t>-э</w:t>
      </w:r>
      <w:proofErr w:type="gramEnd"/>
      <w:r w:rsidRPr="00DD688F">
        <w:rPr>
          <w:rFonts w:ascii="Times New Roman" w:hAnsi="Times New Roman" w:cs="Times New Roman"/>
          <w:color w:val="000000"/>
        </w:rPr>
        <w:t>ргономические требования: сочетаемость цветов, ограниченное количество объектов на слайде, цвет текста.</w:t>
      </w:r>
    </w:p>
    <w:p w:rsidR="00DD688F" w:rsidRPr="00DD688F" w:rsidRDefault="00DD688F" w:rsidP="00DD688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В презентации необходимы импортированные объекты из существующих цифровых образовательных ресурсов.</w:t>
      </w:r>
    </w:p>
    <w:p w:rsidR="00DD688F" w:rsidRPr="00DD688F" w:rsidRDefault="00DD688F" w:rsidP="00DD688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последними слайдами презентации должны быть глоссарий и список литературы.</w:t>
      </w:r>
    </w:p>
    <w:p w:rsidR="00DD688F" w:rsidRPr="00DD688F" w:rsidRDefault="00DD688F" w:rsidP="00DD68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b/>
          <w:bCs/>
          <w:color w:val="000000"/>
        </w:rPr>
        <w:t>Практические рекомендации по созданию презентаций</w:t>
      </w:r>
    </w:p>
    <w:p w:rsidR="00DD688F" w:rsidRPr="00DD688F" w:rsidRDefault="00DD688F" w:rsidP="00DD68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Создание презентации состоит из трех этапов:</w:t>
      </w:r>
    </w:p>
    <w:p w:rsidR="00DD688F" w:rsidRPr="00DD688F" w:rsidRDefault="00DD688F" w:rsidP="00DD688F">
      <w:pPr>
        <w:spacing w:after="0" w:line="240" w:lineRule="auto"/>
        <w:ind w:left="888" w:hanging="18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i/>
          <w:iCs/>
          <w:color w:val="000000"/>
        </w:rPr>
        <w:t>                   I.      Планирование презентации </w:t>
      </w:r>
      <w:r w:rsidRPr="00DD688F">
        <w:rPr>
          <w:rFonts w:ascii="Times New Roman" w:hAnsi="Times New Roman" w:cs="Times New Roman"/>
          <w:color w:val="000000"/>
        </w:rPr>
        <w:t>– это многошаговая процедура, включающая определение целей, изучение аудитории, формирование структуры и логики подачи материала.</w:t>
      </w:r>
      <w:r w:rsidRPr="00DD688F">
        <w:rPr>
          <w:rFonts w:ascii="Times New Roman" w:hAnsi="Times New Roman" w:cs="Times New Roman"/>
          <w:i/>
          <w:iCs/>
          <w:color w:val="000000"/>
        </w:rPr>
        <w:t> </w:t>
      </w:r>
      <w:r w:rsidRPr="00DD688F">
        <w:rPr>
          <w:rFonts w:ascii="Times New Roman" w:hAnsi="Times New Roman" w:cs="Times New Roman"/>
          <w:color w:val="000000"/>
        </w:rPr>
        <w:t>Планирование презентации включает в себя:</w:t>
      </w:r>
    </w:p>
    <w:p w:rsidR="00DD688F" w:rsidRPr="00DD688F" w:rsidRDefault="00DD688F" w:rsidP="00DD688F">
      <w:pPr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1.      Определение целей.</w:t>
      </w:r>
    </w:p>
    <w:p w:rsidR="00DD688F" w:rsidRPr="00DD688F" w:rsidRDefault="00DD688F" w:rsidP="00DD688F">
      <w:pPr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2.      Сбор информации об аудитории.</w:t>
      </w:r>
    </w:p>
    <w:p w:rsidR="00DD688F" w:rsidRPr="00DD688F" w:rsidRDefault="00DD688F" w:rsidP="00DD688F">
      <w:pPr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3.      Определение основной идеи презентации.</w:t>
      </w:r>
    </w:p>
    <w:p w:rsidR="00DD688F" w:rsidRPr="00DD688F" w:rsidRDefault="00DD688F" w:rsidP="00DD688F">
      <w:pPr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4.      Подбор дополнительной информации.</w:t>
      </w:r>
    </w:p>
    <w:p w:rsidR="00DD688F" w:rsidRPr="00DD688F" w:rsidRDefault="00DD688F" w:rsidP="00DD688F">
      <w:pPr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5.      Планирование выступления.</w:t>
      </w:r>
    </w:p>
    <w:p w:rsidR="00DD688F" w:rsidRPr="00DD688F" w:rsidRDefault="00DD688F" w:rsidP="00DD688F">
      <w:pPr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6.      Создание структуры презентации.</w:t>
      </w:r>
    </w:p>
    <w:p w:rsidR="00DD688F" w:rsidRPr="00DD688F" w:rsidRDefault="00DD688F" w:rsidP="00DD688F">
      <w:pPr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7.      Проверка логики подачи материала.</w:t>
      </w:r>
    </w:p>
    <w:p w:rsidR="00DD688F" w:rsidRPr="00DD688F" w:rsidRDefault="00DD688F" w:rsidP="00DD688F">
      <w:pPr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8.      Подготовка заключения.</w:t>
      </w:r>
    </w:p>
    <w:p w:rsidR="00DD688F" w:rsidRPr="00DD688F" w:rsidRDefault="00DD688F" w:rsidP="00DD688F">
      <w:pPr>
        <w:spacing w:after="0" w:line="240" w:lineRule="auto"/>
        <w:ind w:left="888" w:hanging="18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i/>
          <w:iCs/>
          <w:color w:val="000000"/>
        </w:rPr>
        <w:t>                 II.      Разработка презентации </w:t>
      </w:r>
      <w:r w:rsidRPr="00DD688F">
        <w:rPr>
          <w:rFonts w:ascii="Times New Roman" w:hAnsi="Times New Roman" w:cs="Times New Roman"/>
          <w:color w:val="000000"/>
        </w:rPr>
        <w:t>– методологические особенности подготовки слайдов презентации, включая вертикальную и горизонтальную логику, содержание и соотношение текстовой и графической информации.</w:t>
      </w:r>
      <w:r w:rsidRPr="00DD688F">
        <w:rPr>
          <w:rFonts w:ascii="Times New Roman" w:hAnsi="Times New Roman" w:cs="Times New Roman"/>
          <w:i/>
          <w:iCs/>
          <w:color w:val="000000"/>
        </w:rPr>
        <w:t> </w:t>
      </w:r>
    </w:p>
    <w:p w:rsidR="00DD688F" w:rsidRPr="00DD688F" w:rsidRDefault="00DD688F" w:rsidP="00DD688F">
      <w:pPr>
        <w:spacing w:after="0" w:line="240" w:lineRule="auto"/>
        <w:ind w:left="888" w:hanging="180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i/>
          <w:iCs/>
          <w:color w:val="000000"/>
        </w:rPr>
        <w:t>              III.      Репетиция презентации – </w:t>
      </w:r>
      <w:r w:rsidRPr="00DD688F">
        <w:rPr>
          <w:rFonts w:ascii="Times New Roman" w:hAnsi="Times New Roman" w:cs="Times New Roman"/>
          <w:color w:val="000000"/>
        </w:rPr>
        <w:t>это проверка и отладка созданной презентации.</w:t>
      </w:r>
    </w:p>
    <w:p w:rsidR="00DD688F" w:rsidRPr="00DD688F" w:rsidRDefault="00DD688F" w:rsidP="00DD688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b/>
          <w:bCs/>
          <w:color w:val="000000"/>
        </w:rPr>
        <w:t>Требования к оформлению презентаций</w:t>
      </w:r>
    </w:p>
    <w:p w:rsidR="00DD688F" w:rsidRPr="00DD688F" w:rsidRDefault="00DD688F" w:rsidP="00DD68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 w:rsidR="00DD688F" w:rsidRPr="00DD688F" w:rsidRDefault="00DD688F" w:rsidP="00DD68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b/>
          <w:bCs/>
          <w:color w:val="000000"/>
        </w:rPr>
        <w:t>Оформление слайдов:</w:t>
      </w:r>
    </w:p>
    <w:tbl>
      <w:tblPr>
        <w:tblW w:w="10456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52"/>
        <w:gridCol w:w="6804"/>
      </w:tblGrid>
      <w:tr w:rsidR="00DD688F" w:rsidRPr="00DD688F" w:rsidTr="00442568">
        <w:trPr>
          <w:trHeight w:val="3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" w:name="ea2e80a536de82b9ee2efe6470549794c2850880"/>
            <w:bookmarkStart w:id="2" w:name="3"/>
            <w:bookmarkEnd w:id="1"/>
            <w:bookmarkEnd w:id="2"/>
            <w:r w:rsidRPr="00DD688F">
              <w:rPr>
                <w:rFonts w:ascii="Times New Roman" w:hAnsi="Times New Roman" w:cs="Times New Roman"/>
                <w:color w:val="000000"/>
              </w:rPr>
              <w:t>Стиль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  Соблюдайте единый стиль оформления</w:t>
            </w:r>
          </w:p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Избегайте стилей, которые будут отвлекать от самой презентации.</w:t>
            </w:r>
          </w:p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:rsidR="00DD688F" w:rsidRPr="00DD688F" w:rsidTr="00442568">
        <w:trPr>
          <w:trHeight w:val="3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lastRenderedPageBreak/>
              <w:t>Фон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Для фона предпочтительны холодные тона</w:t>
            </w:r>
          </w:p>
        </w:tc>
      </w:tr>
      <w:tr w:rsidR="00DD688F" w:rsidRPr="00DD688F" w:rsidTr="00442568">
        <w:trPr>
          <w:trHeight w:val="3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Использование цвета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На одном слайде рекомендуется использовать не более трех цветов: один для фона, один для заголовка, один для текста.</w:t>
            </w:r>
          </w:p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 Для фона и текста используйте контрастные цвета.</w:t>
            </w:r>
          </w:p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 Обратите внимание на цвет гиперссылок (до и после использования).</w:t>
            </w:r>
          </w:p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Таблица сочетаемости цветов в приложении.</w:t>
            </w:r>
          </w:p>
        </w:tc>
      </w:tr>
      <w:tr w:rsidR="00DD688F" w:rsidRPr="00DD688F" w:rsidTr="00442568">
        <w:trPr>
          <w:trHeight w:val="3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Анимационные эффекты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 Используйте возможности компьютерной анимации для представления информации на слайде.</w:t>
            </w:r>
          </w:p>
          <w:p w:rsidR="00DD688F" w:rsidRPr="00DD688F" w:rsidRDefault="00DD688F" w:rsidP="00DD688F">
            <w:pPr>
              <w:tabs>
                <w:tab w:val="left" w:pos="5484"/>
              </w:tabs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 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D688F" w:rsidRPr="00DD688F" w:rsidRDefault="00DD688F" w:rsidP="00DD68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D688F" w:rsidRPr="00DD688F" w:rsidRDefault="00DD688F" w:rsidP="00DD688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b/>
          <w:bCs/>
          <w:color w:val="000000"/>
        </w:rPr>
      </w:pPr>
      <w:r w:rsidRPr="00DD688F">
        <w:rPr>
          <w:rFonts w:ascii="Times New Roman" w:hAnsi="Times New Roman" w:cs="Times New Roman"/>
          <w:b/>
          <w:bCs/>
          <w:color w:val="000000"/>
        </w:rPr>
        <w:t>Представление информации:</w:t>
      </w:r>
    </w:p>
    <w:p w:rsidR="00DD688F" w:rsidRPr="00DD688F" w:rsidRDefault="00DD688F" w:rsidP="00DD688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/>
        </w:rPr>
      </w:pPr>
    </w:p>
    <w:tbl>
      <w:tblPr>
        <w:tblW w:w="10491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2978"/>
        <w:gridCol w:w="7513"/>
      </w:tblGrid>
      <w:tr w:rsidR="00DD688F" w:rsidRPr="00DD688F" w:rsidTr="00442568">
        <w:trPr>
          <w:trHeight w:val="7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3" w:name="f97d06f76a2da7d649b076d03173a2df075624be"/>
            <w:bookmarkStart w:id="4" w:name="4"/>
            <w:bookmarkEnd w:id="3"/>
            <w:bookmarkEnd w:id="4"/>
            <w:r w:rsidRPr="00DD688F">
              <w:rPr>
                <w:rFonts w:ascii="Times New Roman" w:hAnsi="Times New Roman" w:cs="Times New Roman"/>
                <w:color w:val="000000"/>
              </w:rPr>
              <w:t>Содержание информации</w:t>
            </w:r>
          </w:p>
          <w:p w:rsidR="00DD688F" w:rsidRPr="00DD688F" w:rsidRDefault="00DD688F" w:rsidP="00DD688F">
            <w:pPr>
              <w:spacing w:after="0" w:line="240" w:lineRule="auto"/>
              <w:ind w:right="56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 Используйте короткие слова и предложения.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Минимизируйте количество предлогов, наречий, прилагательных.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 Заголовки должны привлекать внимание аудитории.</w:t>
            </w:r>
          </w:p>
        </w:tc>
      </w:tr>
      <w:tr w:rsidR="00DD688F" w:rsidRPr="00DD688F" w:rsidTr="00442568">
        <w:trPr>
          <w:trHeight w:val="7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Расположение информации на странице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Предпочтительно горизонтальное расположение информации.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 Наиболее важная информация должна располагаться в центре экрана.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    Если на слайде располагается картинка, надпись должна располагаться под ней.</w:t>
            </w:r>
          </w:p>
        </w:tc>
      </w:tr>
      <w:tr w:rsidR="00DD688F" w:rsidRPr="00DD688F" w:rsidTr="00442568">
        <w:trPr>
          <w:trHeight w:val="7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Шрифты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  Для заголовков – не менее 24.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   Для информации не менее 18.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  Шрифты без засечек легче читать с большого расстояния.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 Нельзя смешивать разные типы шрифтов в одной презентации.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Для выделения информации следует использовать жирный шрифт, курсив или подчеркивание.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 xml:space="preserve">- Нельзя злоупотреблять прописными буквами (они читаются хуже </w:t>
            </w:r>
            <w:proofErr w:type="gramStart"/>
            <w:r w:rsidRPr="00DD688F">
              <w:rPr>
                <w:rFonts w:ascii="Times New Roman" w:hAnsi="Times New Roman" w:cs="Times New Roman"/>
                <w:color w:val="000000"/>
              </w:rPr>
              <w:t>строчных</w:t>
            </w:r>
            <w:proofErr w:type="gramEnd"/>
            <w:r w:rsidRPr="00DD688F">
              <w:rPr>
                <w:rFonts w:ascii="Times New Roman" w:hAnsi="Times New Roman" w:cs="Times New Roman"/>
                <w:color w:val="000000"/>
              </w:rPr>
              <w:t>).</w:t>
            </w:r>
          </w:p>
        </w:tc>
      </w:tr>
      <w:tr w:rsidR="00DD688F" w:rsidRPr="00DD688F" w:rsidTr="00442568">
        <w:trPr>
          <w:trHeight w:val="7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Способы выделения информации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  Следует использовать:</w:t>
            </w:r>
          </w:p>
          <w:p w:rsidR="00DD688F" w:rsidRPr="00DD688F" w:rsidRDefault="00DD688F" w:rsidP="00DD688F">
            <w:pPr>
              <w:spacing w:after="0" w:line="240" w:lineRule="auto"/>
              <w:ind w:left="108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  рамки; границы, заливку;</w:t>
            </w:r>
          </w:p>
          <w:p w:rsidR="00DD688F" w:rsidRPr="00DD688F" w:rsidRDefault="00DD688F" w:rsidP="00DD688F">
            <w:pPr>
              <w:spacing w:after="0" w:line="240" w:lineRule="auto"/>
              <w:ind w:left="108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  штриховку, стрелки;</w:t>
            </w:r>
          </w:p>
          <w:p w:rsidR="00DD688F" w:rsidRPr="00DD688F" w:rsidRDefault="00DD688F" w:rsidP="00DD688F">
            <w:pPr>
              <w:spacing w:after="0" w:line="240" w:lineRule="auto"/>
              <w:ind w:left="108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рисунки, диаграммы, схемы для иллюстрации наиболее важных фактов.</w:t>
            </w:r>
          </w:p>
        </w:tc>
      </w:tr>
      <w:tr w:rsidR="00DD688F" w:rsidRPr="00DD688F" w:rsidTr="00442568">
        <w:trPr>
          <w:trHeight w:val="7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Объем информации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 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:rsidR="00DD688F" w:rsidRPr="00DD688F" w:rsidRDefault="00DD688F" w:rsidP="00DD688F">
            <w:pPr>
              <w:spacing w:after="0" w:line="240" w:lineRule="auto"/>
              <w:ind w:left="360" w:right="566" w:hanging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   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DD688F" w:rsidRPr="00DD688F" w:rsidTr="00442568">
        <w:trPr>
          <w:trHeight w:val="7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Виды слайдов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right="56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Для обеспечения разнообразия следует использовать разные виды слайдов:</w:t>
            </w:r>
          </w:p>
          <w:p w:rsidR="00DD688F" w:rsidRPr="00DD688F" w:rsidRDefault="00DD688F" w:rsidP="00DD688F">
            <w:pPr>
              <w:spacing w:after="0" w:line="240" w:lineRule="auto"/>
              <w:ind w:left="720" w:right="566" w:hanging="7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с текстом;</w:t>
            </w:r>
          </w:p>
          <w:p w:rsidR="00DD688F" w:rsidRPr="00DD688F" w:rsidRDefault="00DD688F" w:rsidP="00DD688F">
            <w:pPr>
              <w:spacing w:after="0" w:line="240" w:lineRule="auto"/>
              <w:ind w:right="56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с таблицами;</w:t>
            </w:r>
          </w:p>
          <w:p w:rsidR="00DD688F" w:rsidRPr="00DD688F" w:rsidRDefault="00DD688F" w:rsidP="00DD688F">
            <w:pPr>
              <w:spacing w:after="0" w:line="240" w:lineRule="auto"/>
              <w:ind w:right="56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- с диаграммами.</w:t>
            </w:r>
          </w:p>
        </w:tc>
      </w:tr>
    </w:tbl>
    <w:p w:rsidR="00DD688F" w:rsidRPr="00DD688F" w:rsidRDefault="00DD688F" w:rsidP="00DD688F">
      <w:pPr>
        <w:spacing w:after="0" w:line="240" w:lineRule="auto"/>
        <w:ind w:right="566" w:firstLine="284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 </w:t>
      </w:r>
    </w:p>
    <w:p w:rsidR="00DD688F" w:rsidRPr="00DD688F" w:rsidRDefault="00DD688F" w:rsidP="00DD68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D688F">
        <w:rPr>
          <w:rFonts w:ascii="Times New Roman" w:hAnsi="Times New Roman" w:cs="Times New Roman"/>
          <w:b/>
          <w:bCs/>
          <w:color w:val="000000"/>
        </w:rPr>
        <w:t>Критерии оценивания презентаций</w:t>
      </w:r>
    </w:p>
    <w:p w:rsidR="00DD688F" w:rsidRPr="00DD688F" w:rsidRDefault="00DD688F" w:rsidP="00DD68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D688F" w:rsidRPr="00DD688F" w:rsidRDefault="00DD688F" w:rsidP="00DD688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10632" w:type="dxa"/>
        <w:tblInd w:w="-1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1702"/>
        <w:gridCol w:w="4110"/>
        <w:gridCol w:w="1134"/>
        <w:gridCol w:w="851"/>
        <w:gridCol w:w="850"/>
        <w:gridCol w:w="993"/>
      </w:tblGrid>
      <w:tr w:rsidR="00DD688F" w:rsidRPr="00DD688F" w:rsidTr="00442568">
        <w:trPr>
          <w:trHeight w:val="15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112" w:right="112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5" w:name="e69eca9fd92aedeedd3837cfb513274a41041d51"/>
            <w:bookmarkStart w:id="6" w:name="5"/>
            <w:bookmarkEnd w:id="5"/>
            <w:bookmarkEnd w:id="6"/>
            <w:r w:rsidRPr="00DD688F">
              <w:rPr>
                <w:rFonts w:ascii="Times New Roman" w:hAnsi="Times New Roman" w:cs="Times New Roman"/>
                <w:color w:val="000000"/>
              </w:rPr>
              <w:lastRenderedPageBreak/>
              <w:t>Общие баллы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Область оценивания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Параметры для оценивания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112" w:right="11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Базовый уровень (от 1 до 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112" w:right="11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Средний уровень (от 5 до 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112" w:right="11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Высший уровень (от 8 до 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ind w:left="112" w:right="11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Общие баллы</w:t>
            </w:r>
          </w:p>
        </w:tc>
      </w:tr>
      <w:tr w:rsidR="00DD688F" w:rsidRPr="00DD688F" w:rsidTr="00442568">
        <w:trPr>
          <w:trHeight w:val="8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Стиль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1. Единый стиль оформления.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2. Избегайте стиля, которые будет отвлекать от самой презентации.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3. Вспомогательная информация (управляющие кнопки) не преобладают  над основной информацией (текстом, иллюстрациями).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</w:tr>
      <w:tr w:rsidR="00DD688F" w:rsidRPr="00DD688F" w:rsidTr="00442568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Содержание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1.Содержание раскрывает цель и задачи исследования.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</w:tr>
      <w:tr w:rsidR="00DD688F" w:rsidRPr="00DD688F" w:rsidTr="00442568">
        <w:trPr>
          <w:trHeight w:val="5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Информация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1.Достоверность (соответствие информации действительности, истинность информации).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2.Полнота (отражение источником информации всех существенных сторон исследуемого вопроса).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3.Ссылки и обоснования (наличие ссылок, сведений о происхождении информации).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4.Отсутствие неопределенности, неоднозначности.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5. Современность источника.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6.Разумная достаточность (ограничения с точки зрения используемых источников).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</w:tr>
      <w:tr w:rsidR="00DD688F" w:rsidRPr="00DD688F" w:rsidTr="00442568">
        <w:trPr>
          <w:trHeight w:val="1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Текст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1.Научность (построение всех положений, определений и выводов на строго научной основе).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2.Логичность (наличие логических связей между излагаемыми понятиями).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3.Доступность (текст должен быть понятен, значение новых терминов должно быть разъяснено).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4.Однозначность (единое толкование текста различными учащимися).</w:t>
            </w:r>
          </w:p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5.Лаконичность (текстовое изложение должно быть максимально</w:t>
            </w:r>
            <w:r w:rsidRPr="00DD688F">
              <w:rPr>
                <w:rFonts w:ascii="Times New Roman" w:hAnsi="Times New Roman" w:cs="Times New Roman"/>
                <w:color w:val="000000"/>
              </w:rPr>
              <w:br/>
              <w:t>кратким и не содержать ничего лишнего).</w:t>
            </w:r>
          </w:p>
          <w:p w:rsidR="00DD688F" w:rsidRPr="00DD688F" w:rsidRDefault="00DD688F" w:rsidP="00DD68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6.Завершенность (содержание каждой части текстовой информации логически завершено).</w:t>
            </w:r>
          </w:p>
          <w:p w:rsidR="00DD688F" w:rsidRPr="00DD688F" w:rsidRDefault="00DD688F" w:rsidP="00DD68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7. Отсутствие орфографических и пунктуационных ошибок.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</w:tr>
      <w:tr w:rsidR="00DD688F" w:rsidRPr="00DD688F" w:rsidTr="00442568">
        <w:trPr>
          <w:trHeight w:val="5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Оформление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688F">
              <w:rPr>
                <w:rFonts w:ascii="Times New Roman" w:hAnsi="Times New Roman" w:cs="Times New Roman"/>
                <w:color w:val="000000"/>
              </w:rPr>
              <w:t>1.Использование эффектов (цвета, анимации и звуковых эффектов)</w:t>
            </w:r>
            <w:r w:rsidRPr="00DD688F">
              <w:rPr>
                <w:rFonts w:ascii="Times New Roman" w:hAnsi="Times New Roman" w:cs="Times New Roman"/>
                <w:color w:val="000000"/>
              </w:rPr>
              <w:br/>
              <w:t>2.Наличие схем, графиков, таблиц.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88F" w:rsidRPr="00DD688F" w:rsidRDefault="00DD688F" w:rsidP="00DD688F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</w:tr>
    </w:tbl>
    <w:p w:rsidR="00DD688F" w:rsidRPr="00DD688F" w:rsidRDefault="00DD688F" w:rsidP="00DD688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b/>
          <w:bCs/>
          <w:color w:val="000000"/>
        </w:rPr>
        <w:t>     Пояснения:</w:t>
      </w:r>
      <w:r w:rsidRPr="00DD688F">
        <w:rPr>
          <w:rFonts w:ascii="Times New Roman" w:hAnsi="Times New Roman" w:cs="Times New Roman"/>
          <w:color w:val="000000"/>
        </w:rPr>
        <w:t> 0-30 баллов – неудовлетворительно                                        </w:t>
      </w:r>
    </w:p>
    <w:p w:rsidR="00DD688F" w:rsidRPr="00DD688F" w:rsidRDefault="00DD688F" w:rsidP="00DD688F">
      <w:pPr>
        <w:spacing w:after="0" w:line="240" w:lineRule="auto"/>
        <w:ind w:left="356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lastRenderedPageBreak/>
        <w:t>                      31-60 баллов – удовлетворительно                                          </w:t>
      </w:r>
    </w:p>
    <w:p w:rsidR="00DD688F" w:rsidRPr="00DD688F" w:rsidRDefault="00DD688F" w:rsidP="00DD688F">
      <w:pPr>
        <w:spacing w:after="0" w:line="240" w:lineRule="auto"/>
        <w:ind w:left="356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                      61-90 баллов - хорошо</w:t>
      </w:r>
    </w:p>
    <w:p w:rsidR="00DD688F" w:rsidRPr="00DD688F" w:rsidRDefault="00DD688F" w:rsidP="00DD688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DD688F">
        <w:rPr>
          <w:rFonts w:ascii="Times New Roman" w:hAnsi="Times New Roman" w:cs="Times New Roman"/>
          <w:color w:val="000000"/>
        </w:rPr>
        <w:t>                             91-100 баллов - отлично</w:t>
      </w:r>
    </w:p>
    <w:p w:rsidR="00DD688F" w:rsidRPr="00DD688F" w:rsidRDefault="00DD688F" w:rsidP="00DD688F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</w:rPr>
      </w:pPr>
    </w:p>
    <w:p w:rsidR="00DD688F" w:rsidRPr="00DD688F" w:rsidRDefault="00DD688F" w:rsidP="00DD688F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</w:rPr>
      </w:pPr>
    </w:p>
    <w:p w:rsidR="00DD688F" w:rsidRPr="00DD688F" w:rsidRDefault="00DD688F" w:rsidP="00DD688F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DD688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Методические рекомендации по составлению сравнительных таблиц.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ab/>
      </w:r>
      <w:r w:rsidRPr="00DD688F">
        <w:rPr>
          <w:rStyle w:val="c0"/>
          <w:b/>
          <w:sz w:val="22"/>
          <w:szCs w:val="22"/>
        </w:rPr>
        <w:t>Учебная таблица</w:t>
      </w:r>
      <w:r w:rsidRPr="00DD688F">
        <w:rPr>
          <w:rStyle w:val="c0"/>
          <w:sz w:val="22"/>
          <w:szCs w:val="22"/>
        </w:rPr>
        <w:t xml:space="preserve"> </w:t>
      </w:r>
      <w:proofErr w:type="gramStart"/>
      <w:r w:rsidRPr="00DD688F">
        <w:rPr>
          <w:rStyle w:val="c0"/>
          <w:sz w:val="22"/>
          <w:szCs w:val="22"/>
        </w:rPr>
        <w:t>–э</w:t>
      </w:r>
      <w:proofErr w:type="gramEnd"/>
      <w:r w:rsidRPr="00DD688F">
        <w:rPr>
          <w:rStyle w:val="c0"/>
          <w:sz w:val="22"/>
          <w:szCs w:val="22"/>
        </w:rPr>
        <w:t>то систематически изложенный материал по выделенным признакам, легко читаемый  и анализируемый.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13335</wp:posOffset>
            </wp:positionV>
            <wp:extent cx="2069465" cy="1390650"/>
            <wp:effectExtent l="19050" t="0" r="6985" b="0"/>
            <wp:wrapTight wrapText="bothSides">
              <wp:wrapPolygon edited="0">
                <wp:start x="-199" y="0"/>
                <wp:lineTo x="-199" y="21304"/>
                <wp:lineTo x="21673" y="21304"/>
                <wp:lineTo x="21673" y="0"/>
                <wp:lineTo x="-199" y="0"/>
              </wp:wrapPolygon>
            </wp:wrapTight>
            <wp:docPr id="11" name="Рисунок 31" descr="http://go1.imgsmail.ru/imgpreview?key=6ab6b9cd0772031&amp;mb=imgdb_preview_200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go1.imgsmail.ru/imgpreview?key=6ab6b9cd0772031&amp;mb=imgdb_preview_200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b/>
          <w:sz w:val="22"/>
          <w:szCs w:val="22"/>
        </w:rPr>
        <w:t>Вам понадобятся</w:t>
      </w:r>
      <w:r w:rsidRPr="00DD688F">
        <w:rPr>
          <w:rStyle w:val="c0"/>
          <w:sz w:val="22"/>
          <w:szCs w:val="22"/>
        </w:rPr>
        <w:t>: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>1.Учебник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>2.Статистические данные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>3.Интернет.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>4.Линейка, карандаш и т.д.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b/>
          <w:sz w:val="22"/>
          <w:szCs w:val="22"/>
        </w:rPr>
        <w:t>Порядок работы</w:t>
      </w:r>
      <w:r w:rsidRPr="00DD688F">
        <w:rPr>
          <w:rStyle w:val="c0"/>
          <w:sz w:val="22"/>
          <w:szCs w:val="22"/>
        </w:rPr>
        <w:t>: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 xml:space="preserve">1.Определится с видами </w:t>
      </w:r>
      <w:proofErr w:type="spellStart"/>
      <w:r w:rsidRPr="00DD688F">
        <w:rPr>
          <w:rStyle w:val="c0"/>
          <w:sz w:val="22"/>
          <w:szCs w:val="22"/>
        </w:rPr>
        <w:t>таблиц-основные</w:t>
      </w:r>
      <w:proofErr w:type="spellEnd"/>
      <w:r w:rsidRPr="00DD688F">
        <w:rPr>
          <w:rStyle w:val="c0"/>
          <w:sz w:val="22"/>
          <w:szCs w:val="22"/>
        </w:rPr>
        <w:t xml:space="preserve"> их </w:t>
      </w:r>
      <w:proofErr w:type="spellStart"/>
      <w:r w:rsidRPr="00DD688F">
        <w:rPr>
          <w:rStyle w:val="c0"/>
          <w:sz w:val="22"/>
          <w:szCs w:val="22"/>
        </w:rPr>
        <w:t>виды-</w:t>
      </w:r>
      <w:r w:rsidRPr="00DD688F">
        <w:rPr>
          <w:rStyle w:val="c0"/>
          <w:b/>
          <w:sz w:val="22"/>
          <w:szCs w:val="22"/>
        </w:rPr>
        <w:t>хронологические</w:t>
      </w:r>
      <w:r w:rsidRPr="00DD688F">
        <w:rPr>
          <w:rStyle w:val="c0"/>
          <w:sz w:val="22"/>
          <w:szCs w:val="22"/>
        </w:rPr>
        <w:t>-это</w:t>
      </w:r>
      <w:proofErr w:type="spellEnd"/>
      <w:r w:rsidRPr="00DD688F">
        <w:rPr>
          <w:rStyle w:val="c0"/>
          <w:sz w:val="22"/>
          <w:szCs w:val="22"/>
        </w:rPr>
        <w:t xml:space="preserve"> изложение материала по порядку</w:t>
      </w:r>
      <w:proofErr w:type="gramStart"/>
      <w:r w:rsidRPr="00DD688F">
        <w:rPr>
          <w:rStyle w:val="c0"/>
          <w:sz w:val="22"/>
          <w:szCs w:val="22"/>
        </w:rPr>
        <w:t xml:space="preserve"> ,</w:t>
      </w:r>
      <w:proofErr w:type="gramEnd"/>
      <w:r w:rsidRPr="00DD688F">
        <w:rPr>
          <w:rStyle w:val="c0"/>
          <w:sz w:val="22"/>
          <w:szCs w:val="22"/>
        </w:rPr>
        <w:t xml:space="preserve">, последовательно и </w:t>
      </w:r>
      <w:proofErr w:type="spellStart"/>
      <w:r w:rsidRPr="00DD688F">
        <w:rPr>
          <w:rStyle w:val="c0"/>
          <w:b/>
          <w:sz w:val="22"/>
          <w:szCs w:val="22"/>
        </w:rPr>
        <w:t>сравнительные</w:t>
      </w:r>
      <w:r w:rsidRPr="00DD688F">
        <w:rPr>
          <w:rStyle w:val="c0"/>
          <w:sz w:val="22"/>
          <w:szCs w:val="22"/>
        </w:rPr>
        <w:t>-это</w:t>
      </w:r>
      <w:proofErr w:type="spellEnd"/>
      <w:r w:rsidRPr="00DD688F">
        <w:rPr>
          <w:rStyle w:val="c0"/>
          <w:sz w:val="22"/>
          <w:szCs w:val="22"/>
        </w:rPr>
        <w:t xml:space="preserve"> анализ материала путем выявления общих и особенных признаков. На занятиях географии </w:t>
      </w:r>
      <w:proofErr w:type="gramStart"/>
      <w:r w:rsidRPr="00DD688F">
        <w:rPr>
          <w:rStyle w:val="c0"/>
          <w:sz w:val="22"/>
          <w:szCs w:val="22"/>
        </w:rPr>
        <w:t>понадобится</w:t>
      </w:r>
      <w:proofErr w:type="gramEnd"/>
      <w:r w:rsidRPr="00DD688F">
        <w:rPr>
          <w:rStyle w:val="c0"/>
          <w:sz w:val="22"/>
          <w:szCs w:val="22"/>
        </w:rPr>
        <w:t xml:space="preserve"> прежде всего второй вариант.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 xml:space="preserve">2. Первичное прочтение текста, по которому составляется </w:t>
      </w:r>
      <w:proofErr w:type="spellStart"/>
      <w:r w:rsidRPr="00DD688F">
        <w:rPr>
          <w:rStyle w:val="c0"/>
          <w:sz w:val="22"/>
          <w:szCs w:val="22"/>
        </w:rPr>
        <w:t>таблица</w:t>
      </w:r>
      <w:proofErr w:type="gramStart"/>
      <w:r w:rsidRPr="00DD688F">
        <w:rPr>
          <w:rStyle w:val="c0"/>
          <w:sz w:val="22"/>
          <w:szCs w:val="22"/>
        </w:rPr>
        <w:t>,к</w:t>
      </w:r>
      <w:proofErr w:type="gramEnd"/>
      <w:r w:rsidRPr="00DD688F">
        <w:rPr>
          <w:rStyle w:val="c0"/>
          <w:sz w:val="22"/>
          <w:szCs w:val="22"/>
        </w:rPr>
        <w:t>арандашом</w:t>
      </w:r>
      <w:proofErr w:type="spellEnd"/>
      <w:r w:rsidRPr="00DD688F">
        <w:rPr>
          <w:rStyle w:val="c0"/>
          <w:sz w:val="22"/>
          <w:szCs w:val="22"/>
        </w:rPr>
        <w:t xml:space="preserve"> выявляются общие элементы.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>3.Таблице присваивается название.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>4.На основе изученного текста можно составить перечень вопросов для сравнени</w:t>
      </w:r>
      <w:proofErr w:type="gramStart"/>
      <w:r w:rsidRPr="00DD688F">
        <w:rPr>
          <w:rStyle w:val="c0"/>
          <w:sz w:val="22"/>
          <w:szCs w:val="22"/>
        </w:rPr>
        <w:t>я(</w:t>
      </w:r>
      <w:proofErr w:type="gramEnd"/>
      <w:r w:rsidRPr="00DD688F">
        <w:rPr>
          <w:rStyle w:val="c0"/>
          <w:sz w:val="22"/>
          <w:szCs w:val="22"/>
        </w:rPr>
        <w:t>это будет ваш первый столбец или горизонтальная шапка. И выявлены объекты сравнени</w:t>
      </w:r>
      <w:proofErr w:type="gramStart"/>
      <w:r w:rsidRPr="00DD688F">
        <w:rPr>
          <w:rStyle w:val="c0"/>
          <w:sz w:val="22"/>
          <w:szCs w:val="22"/>
        </w:rPr>
        <w:t>я(</w:t>
      </w:r>
      <w:proofErr w:type="gramEnd"/>
      <w:r w:rsidRPr="00DD688F">
        <w:rPr>
          <w:rStyle w:val="c0"/>
          <w:sz w:val="22"/>
          <w:szCs w:val="22"/>
        </w:rPr>
        <w:t>вертикальная шапка)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>5.чертится сама таблица с учетом объема материала, выбирается книжная или альбомная ориентация страницы.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>6.При заполнении табличной матрицы обратите внимание на краткость формулировок, используете общепринятые сокращения.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sz w:val="22"/>
          <w:szCs w:val="22"/>
        </w:rPr>
        <w:t>7.Не забудьте оформлять таблицу аккуратно, читаемым почерком, если с этим проблема воспользуйтесь программами WORD и EXEL.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center"/>
        <w:rPr>
          <w:rStyle w:val="c0"/>
          <w:b/>
          <w:sz w:val="22"/>
          <w:szCs w:val="22"/>
        </w:rPr>
      </w:pPr>
      <w:r w:rsidRPr="00DD688F">
        <w:rPr>
          <w:b/>
          <w:bCs/>
          <w:color w:val="000000"/>
          <w:sz w:val="22"/>
          <w:szCs w:val="22"/>
          <w:shd w:val="clear" w:color="auto" w:fill="FFFFFF"/>
        </w:rPr>
        <w:t>Методические рекомендации по составлению кроссвордов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center"/>
        <w:rPr>
          <w:sz w:val="22"/>
          <w:szCs w:val="22"/>
        </w:rPr>
      </w:pPr>
      <w:r w:rsidRPr="00DD688F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548640</wp:posOffset>
            </wp:positionV>
            <wp:extent cx="2686050" cy="1352550"/>
            <wp:effectExtent l="19050" t="0" r="0" b="0"/>
            <wp:wrapTight wrapText="bothSides">
              <wp:wrapPolygon edited="0">
                <wp:start x="-153" y="0"/>
                <wp:lineTo x="-153" y="21296"/>
                <wp:lineTo x="21600" y="21296"/>
                <wp:lineTo x="21600" y="0"/>
                <wp:lineTo x="-153" y="0"/>
              </wp:wrapPolygon>
            </wp:wrapTight>
            <wp:docPr id="16" name="Рисунок 16" descr="http://go3.imgsmail.ru/imgpreview?key=72f08431eff1407b&amp;mb=imgdb_preview_193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go3.imgsmail.ru/imgpreview?key=72f08431eff1407b&amp;mb=imgdb_preview_1937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88F">
        <w:rPr>
          <w:b/>
          <w:bCs/>
          <w:sz w:val="22"/>
          <w:szCs w:val="22"/>
        </w:rPr>
        <w:t xml:space="preserve">Кроссворд — </w:t>
      </w:r>
      <w:r w:rsidRPr="00DD688F">
        <w:rPr>
          <w:sz w:val="22"/>
          <w:szCs w:val="22"/>
        </w:rPr>
        <w:t>это задача-головоломка; ее суть в заполнении пересекающихся рядов клеток (по вертикали и горизонтали) словами, разгадываемыми по приводимому списку определений смысла этих слов.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j-ea"/>
          <w:b/>
          <w:sz w:val="22"/>
          <w:szCs w:val="22"/>
        </w:rPr>
        <w:t>Виды учебных кроссвордов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proofErr w:type="gramStart"/>
      <w:r w:rsidRPr="00DD688F">
        <w:rPr>
          <w:rStyle w:val="c0"/>
          <w:rFonts w:eastAsia="+mn-ea"/>
          <w:sz w:val="22"/>
          <w:szCs w:val="22"/>
          <w:u w:val="single"/>
        </w:rPr>
        <w:t>Познавательный (или обучающий</w:t>
      </w:r>
      <w:r w:rsidRPr="00DD688F">
        <w:rPr>
          <w:rStyle w:val="c0"/>
          <w:rFonts w:eastAsia="+mn-ea"/>
          <w:sz w:val="22"/>
          <w:szCs w:val="22"/>
        </w:rPr>
        <w:t>) – составляется по тексту (с использованием текста, рисунков, схем, вопросов, выводов, тестов) учебной литературы, лекции.</w:t>
      </w:r>
      <w:proofErr w:type="gramEnd"/>
      <w:r w:rsidRPr="00DD688F">
        <w:rPr>
          <w:rStyle w:val="c0"/>
          <w:rFonts w:eastAsia="+mn-ea"/>
          <w:sz w:val="22"/>
          <w:szCs w:val="22"/>
        </w:rPr>
        <w:t xml:space="preserve"> Цель его направлена на овладение определенными знаниями, умениями, навыками. 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proofErr w:type="gramStart"/>
      <w:r w:rsidRPr="00DD688F">
        <w:rPr>
          <w:rStyle w:val="c0"/>
          <w:rFonts w:eastAsia="+mn-ea"/>
          <w:sz w:val="22"/>
          <w:szCs w:val="22"/>
          <w:u w:val="single"/>
        </w:rPr>
        <w:t>Обобщающий</w:t>
      </w:r>
      <w:proofErr w:type="gramEnd"/>
      <w:r w:rsidRPr="00DD688F">
        <w:rPr>
          <w:rStyle w:val="c0"/>
          <w:rFonts w:eastAsia="+mn-ea"/>
          <w:sz w:val="22"/>
          <w:szCs w:val="22"/>
        </w:rPr>
        <w:t xml:space="preserve"> – предлагается учащимся после изучения очередной темы, раздела, с целью обобщения, уточнения причинно-следственных связей, подготовки к итоговому тестированию</w:t>
      </w:r>
      <w:r w:rsidRPr="00DD688F">
        <w:rPr>
          <w:rStyle w:val="c0"/>
          <w:sz w:val="22"/>
          <w:szCs w:val="22"/>
        </w:rPr>
        <w:t>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proofErr w:type="gramStart"/>
      <w:r w:rsidRPr="00DD688F">
        <w:rPr>
          <w:rStyle w:val="c0"/>
          <w:rFonts w:eastAsia="+mn-ea"/>
          <w:sz w:val="22"/>
          <w:szCs w:val="22"/>
          <w:u w:val="single"/>
        </w:rPr>
        <w:t>Итоговый</w:t>
      </w:r>
      <w:proofErr w:type="gramEnd"/>
      <w:r w:rsidRPr="00DD688F">
        <w:rPr>
          <w:rStyle w:val="c0"/>
          <w:rFonts w:eastAsia="+mn-ea"/>
          <w:sz w:val="22"/>
          <w:szCs w:val="22"/>
        </w:rPr>
        <w:t xml:space="preserve"> – служит для комплексной проверки изученного материала более крупных разделов. Здесь могут быть использованы вопросы из предыдущих кроссвордов, включены вопросы на развитие логического мышления.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Вам понадобятся: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 xml:space="preserve">1.Программа </w:t>
      </w:r>
      <w:r w:rsidRPr="00DD688F">
        <w:rPr>
          <w:rStyle w:val="c0"/>
          <w:rFonts w:eastAsia="+mn-ea"/>
          <w:sz w:val="22"/>
          <w:szCs w:val="22"/>
          <w:lang w:val="en-US"/>
        </w:rPr>
        <w:t>WORD</w:t>
      </w:r>
      <w:r w:rsidRPr="00DD688F">
        <w:rPr>
          <w:rStyle w:val="c0"/>
          <w:rFonts w:eastAsia="+mn-ea"/>
          <w:sz w:val="22"/>
          <w:szCs w:val="22"/>
        </w:rPr>
        <w:t xml:space="preserve"> ,</w:t>
      </w:r>
      <w:r w:rsidRPr="00DD688F">
        <w:rPr>
          <w:rStyle w:val="c0"/>
          <w:rFonts w:eastAsia="+mn-ea"/>
          <w:sz w:val="22"/>
          <w:szCs w:val="22"/>
          <w:lang w:val="en-US"/>
        </w:rPr>
        <w:t>EXEL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33.Учебный материал.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center"/>
        <w:rPr>
          <w:rStyle w:val="c0"/>
          <w:b/>
          <w:sz w:val="22"/>
          <w:szCs w:val="22"/>
        </w:rPr>
      </w:pPr>
      <w:r w:rsidRPr="00DD688F">
        <w:rPr>
          <w:rStyle w:val="c0"/>
          <w:rFonts w:eastAsia="+mj-ea"/>
          <w:b/>
          <w:sz w:val="22"/>
          <w:szCs w:val="22"/>
        </w:rPr>
        <w:t>Составление условий (толкований) кроссворда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 xml:space="preserve">Во-первых, они должны быть строго лаконичными. Не следует делать их пространными, излишне исчерпывающими, многословными, несущими избыточную информацию. 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 xml:space="preserve">Во-вторых, старайтесь подать слово с наименее известной стороны. 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В - третьих, просмотрите словари: возможно, в одном из них и окажется наилучшее определение. В определениях не должно быть однокоренных слов.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b/>
          <w:sz w:val="22"/>
          <w:szCs w:val="22"/>
        </w:rPr>
      </w:pPr>
      <w:r w:rsidRPr="00DD688F">
        <w:rPr>
          <w:rStyle w:val="c0"/>
          <w:rFonts w:eastAsia="+mj-ea"/>
          <w:b/>
          <w:sz w:val="22"/>
          <w:szCs w:val="22"/>
        </w:rPr>
        <w:lastRenderedPageBreak/>
        <w:t>Этапы составления кроссворда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1.Сделать анализ учебного текста по теме занятия.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2.Составить список слов изучаемого учебного материала.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3.Выбрать наиболее подходящий тип кроссворда.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4.Поиск и составление вопросов к терминам, понятиям, определения.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5.Вычерчивание рисунка сетки.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6.Нумерация рисунка сетки.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7.Печать текстов вопросов и ответов.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8.Орфографическая проверка текстов.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9.Проверка текстов на соответствие нумерации.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 xml:space="preserve">10.Печать кроссворда.        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DD688F">
        <w:rPr>
          <w:b/>
          <w:bCs/>
          <w:color w:val="000000"/>
          <w:sz w:val="22"/>
          <w:szCs w:val="22"/>
          <w:shd w:val="clear" w:color="auto" w:fill="FFFFFF"/>
        </w:rPr>
        <w:t>Методические рекомендации по составлению диаграмм и картосхем.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sz w:val="22"/>
          <w:szCs w:val="22"/>
        </w:rPr>
      </w:pPr>
      <w:r w:rsidRPr="00DD688F"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426720</wp:posOffset>
            </wp:positionV>
            <wp:extent cx="1905000" cy="1238250"/>
            <wp:effectExtent l="19050" t="0" r="0" b="0"/>
            <wp:wrapTight wrapText="bothSides">
              <wp:wrapPolygon edited="0">
                <wp:start x="-216" y="0"/>
                <wp:lineTo x="-216" y="21268"/>
                <wp:lineTo x="21600" y="21268"/>
                <wp:lineTo x="21600" y="0"/>
                <wp:lineTo x="-216" y="0"/>
              </wp:wrapPolygon>
            </wp:wrapTight>
            <wp:docPr id="4" name="Рисунок 34" descr="http://go4.imgsmail.ru/imgpreview?key=4a9a14d98edb04d4&amp;mb=imgdb_preview_257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go4.imgsmail.ru/imgpreview?key=4a9a14d98edb04d4&amp;mb=imgdb_preview_257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88F">
        <w:rPr>
          <w:sz w:val="22"/>
          <w:szCs w:val="22"/>
        </w:rPr>
        <w:t>Диаграмма – это графическое изображение соотношения, каких либо данных к их общему числу, позволяющее быстро оценить их относительные величины.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b/>
          <w:sz w:val="22"/>
          <w:szCs w:val="22"/>
        </w:rPr>
      </w:pPr>
      <w:r w:rsidRPr="00DD688F">
        <w:rPr>
          <w:sz w:val="22"/>
          <w:szCs w:val="22"/>
        </w:rPr>
        <w:t>Виды диаграмм: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b/>
          <w:bCs/>
          <w:sz w:val="22"/>
          <w:szCs w:val="22"/>
        </w:rPr>
        <w:t>Круговые диаграммы</w:t>
      </w:r>
      <w:r w:rsidRPr="00DD688F">
        <w:rPr>
          <w:rStyle w:val="c0"/>
          <w:rFonts w:eastAsia="+mn-ea"/>
          <w:sz w:val="22"/>
          <w:szCs w:val="22"/>
        </w:rPr>
        <w:t xml:space="preserve"> строятся в виде площади кругов, радиусы которых равны корню квадратному из значений показателя.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 xml:space="preserve">Для изображения структуры (состава) совокупности используются </w:t>
      </w:r>
      <w:r w:rsidRPr="00DD688F">
        <w:rPr>
          <w:rStyle w:val="c0"/>
          <w:rFonts w:eastAsia="+mn-ea"/>
          <w:b/>
          <w:bCs/>
          <w:sz w:val="22"/>
          <w:szCs w:val="22"/>
        </w:rPr>
        <w:t>секторные диаграммы</w:t>
      </w:r>
      <w:r w:rsidRPr="00DD688F">
        <w:rPr>
          <w:rStyle w:val="c0"/>
          <w:rFonts w:eastAsia="+mn-ea"/>
          <w:sz w:val="22"/>
          <w:szCs w:val="22"/>
        </w:rPr>
        <w:t>. Круговая секторная диаграмма строится путем разделения круга на секторы пропорционально удельному весу частей в целом. Размер каждого сектора определяется величиной угла расчета (1% соответствует 3,60).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b/>
          <w:bCs/>
          <w:sz w:val="22"/>
          <w:szCs w:val="22"/>
        </w:rPr>
        <w:t>Пример.</w:t>
      </w:r>
      <w:r w:rsidRPr="00DD688F">
        <w:rPr>
          <w:rStyle w:val="c0"/>
          <w:rFonts w:eastAsia="+mn-ea"/>
          <w:sz w:val="22"/>
          <w:szCs w:val="22"/>
        </w:rPr>
        <w:t xml:space="preserve"> Доля продовольственных товаров в объеме розничного товарооборота России составила в 1992 г. 55%, а в 1997 г. — 49%, доля непродовольственных товаров составила соответственно 45% и 51%.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Построим два круга одинакового радиуса, а для изображения секторов определим центральные углы: для продовольственных товаров 3,60*55 = 1980, 3,6*49 = 176,40; для непродовольственных товаров 3,60*45 = 1620; 3,60*51 = 183,60. Разделим круги на соответствующие секторы (рис. 6.12).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noProof/>
          <w:sz w:val="22"/>
          <w:szCs w:val="22"/>
        </w:rPr>
        <w:drawing>
          <wp:inline distT="0" distB="0" distL="0" distR="0">
            <wp:extent cx="3686175" cy="1466850"/>
            <wp:effectExtent l="19050" t="0" r="9525" b="0"/>
            <wp:docPr id="5" name="Рисунок 1" descr="http://www.grandars.ru/images/1/review/id/434/5f1a0d9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randars.ru/images/1/review/id/434/5f1a0d93f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688F">
        <w:rPr>
          <w:rStyle w:val="c0"/>
          <w:rFonts w:eastAsia="+mn-ea"/>
          <w:sz w:val="22"/>
          <w:szCs w:val="22"/>
        </w:rPr>
        <w:t>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b/>
          <w:bCs/>
          <w:sz w:val="22"/>
          <w:szCs w:val="22"/>
        </w:rPr>
        <w:t>Столбиковые диаграммы</w:t>
      </w:r>
      <w:r w:rsidRPr="00DD688F">
        <w:rPr>
          <w:rStyle w:val="c0"/>
          <w:rFonts w:eastAsia="+mn-ea"/>
          <w:sz w:val="22"/>
          <w:szCs w:val="22"/>
        </w:rPr>
        <w:t xml:space="preserve"> изображаются в виде прямоугольников (столбиков), вытянутых по вертикали, высота которых соответствует значению показателя (рис. 6.9).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noProof/>
          <w:sz w:val="22"/>
          <w:szCs w:val="22"/>
        </w:rPr>
        <w:drawing>
          <wp:inline distT="0" distB="0" distL="0" distR="0">
            <wp:extent cx="4238625" cy="1177911"/>
            <wp:effectExtent l="19050" t="0" r="9525" b="0"/>
            <wp:docPr id="6" name="Рисунок 3" descr="http://www.grandars.ru/images/1/review/id/434/d4c81a4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randars.ru/images/1/review/id/434/d4c81a45b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17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b/>
          <w:sz w:val="22"/>
          <w:szCs w:val="22"/>
        </w:rPr>
      </w:pPr>
      <w:r w:rsidRPr="00DD688F">
        <w:rPr>
          <w:rStyle w:val="c0"/>
          <w:rFonts w:eastAsia="+mn-ea"/>
          <w:b/>
          <w:sz w:val="22"/>
          <w:szCs w:val="22"/>
        </w:rPr>
        <w:t>Вам потребуется: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1.Линейка</w:t>
      </w:r>
      <w:proofErr w:type="gramStart"/>
      <w:r w:rsidRPr="00DD688F">
        <w:rPr>
          <w:rStyle w:val="c0"/>
          <w:rFonts w:eastAsia="+mn-ea"/>
          <w:sz w:val="22"/>
          <w:szCs w:val="22"/>
        </w:rPr>
        <w:t>,ц</w:t>
      </w:r>
      <w:proofErr w:type="gramEnd"/>
      <w:r w:rsidRPr="00DD688F">
        <w:rPr>
          <w:rStyle w:val="c0"/>
          <w:rFonts w:eastAsia="+mn-ea"/>
          <w:sz w:val="22"/>
          <w:szCs w:val="22"/>
        </w:rPr>
        <w:t>иркуль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2.Карандаш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3.Цветные карандаши.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 xml:space="preserve">4.Программа </w:t>
      </w:r>
      <w:r w:rsidRPr="00DD688F">
        <w:rPr>
          <w:rStyle w:val="c0"/>
          <w:rFonts w:eastAsia="+mn-ea"/>
          <w:sz w:val="22"/>
          <w:szCs w:val="22"/>
          <w:lang w:val="en-US"/>
        </w:rPr>
        <w:t>POWERPOINT</w:t>
      </w:r>
      <w:proofErr w:type="gramStart"/>
      <w:r w:rsidRPr="00DD688F">
        <w:rPr>
          <w:rStyle w:val="c0"/>
          <w:rFonts w:eastAsia="+mn-ea"/>
          <w:sz w:val="22"/>
          <w:szCs w:val="22"/>
        </w:rPr>
        <w:t>и</w:t>
      </w:r>
      <w:proofErr w:type="gramEnd"/>
      <w:r w:rsidRPr="00DD688F">
        <w:rPr>
          <w:rStyle w:val="c0"/>
          <w:rFonts w:eastAsia="+mn-ea"/>
          <w:sz w:val="22"/>
          <w:szCs w:val="22"/>
          <w:lang w:val="en-US"/>
        </w:rPr>
        <w:t>EXEL</w:t>
      </w:r>
      <w:r w:rsidRPr="00DD688F">
        <w:rPr>
          <w:rStyle w:val="c0"/>
          <w:rFonts w:eastAsia="+mn-ea"/>
          <w:sz w:val="22"/>
          <w:szCs w:val="22"/>
        </w:rPr>
        <w:t>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Этапы составления диаграмм.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1.Вниматеьное прочтение статистического материала, таблиц.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2.Определение какие показатели необходимо отразить в диаграмм</w:t>
      </w:r>
      <w:proofErr w:type="gramStart"/>
      <w:r w:rsidRPr="00DD688F">
        <w:rPr>
          <w:rStyle w:val="c0"/>
          <w:rFonts w:eastAsia="+mn-ea"/>
          <w:sz w:val="22"/>
          <w:szCs w:val="22"/>
        </w:rPr>
        <w:t>е(</w:t>
      </w:r>
      <w:proofErr w:type="gramEnd"/>
      <w:r w:rsidRPr="00DD688F">
        <w:rPr>
          <w:rStyle w:val="c0"/>
          <w:rFonts w:eastAsia="+mn-ea"/>
          <w:sz w:val="22"/>
          <w:szCs w:val="22"/>
        </w:rPr>
        <w:t xml:space="preserve">например, </w:t>
      </w:r>
      <w:proofErr w:type="spellStart"/>
      <w:r w:rsidRPr="00DD688F">
        <w:rPr>
          <w:rStyle w:val="c0"/>
          <w:rFonts w:eastAsia="+mn-ea"/>
          <w:sz w:val="22"/>
          <w:szCs w:val="22"/>
        </w:rPr>
        <w:t>навзавние</w:t>
      </w:r>
      <w:proofErr w:type="spellEnd"/>
      <w:r w:rsidRPr="00DD688F">
        <w:rPr>
          <w:rStyle w:val="c0"/>
          <w:rFonts w:eastAsia="+mn-ea"/>
          <w:sz w:val="22"/>
          <w:szCs w:val="22"/>
        </w:rPr>
        <w:t xml:space="preserve"> стран, количество ВВП на душу населения.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proofErr w:type="gramStart"/>
      <w:r w:rsidRPr="00DD688F">
        <w:rPr>
          <w:rStyle w:val="c0"/>
          <w:rFonts w:eastAsia="+mn-ea"/>
          <w:sz w:val="22"/>
          <w:szCs w:val="22"/>
        </w:rPr>
        <w:lastRenderedPageBreak/>
        <w:t>3.Для диаграммы выбирается масштаб 9т.е. чему будет равно одно деление или один сектор,)</w:t>
      </w:r>
      <w:proofErr w:type="gramEnd"/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4.Графически очертится столбик или сектор круга соответствующий масштабу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5.Подпишите цифру и изучаемый объект на диаграмме.</w:t>
      </w:r>
    </w:p>
    <w:p w:rsidR="00DD688F" w:rsidRPr="00DD688F" w:rsidRDefault="00DD688F" w:rsidP="00DD688F">
      <w:pPr>
        <w:pStyle w:val="c3"/>
        <w:shd w:val="clear" w:color="auto" w:fill="FFFFFF"/>
        <w:spacing w:before="0" w:after="0"/>
        <w:jc w:val="both"/>
        <w:rPr>
          <w:rStyle w:val="c0"/>
          <w:rFonts w:eastAsia="+mn-ea"/>
          <w:sz w:val="22"/>
          <w:szCs w:val="22"/>
        </w:rPr>
      </w:pPr>
      <w:r w:rsidRPr="00DD688F">
        <w:rPr>
          <w:rStyle w:val="c0"/>
          <w:rFonts w:eastAsia="+mn-ea"/>
          <w:sz w:val="22"/>
          <w:szCs w:val="22"/>
        </w:rPr>
        <w:t>6. Для большей читаемости используйте цветные карандаши или ручки, разные виды штриховой для разных столбиков или секторов.</w:t>
      </w:r>
    </w:p>
    <w:p w:rsidR="00DD688F" w:rsidRPr="00DD688F" w:rsidRDefault="00DD688F" w:rsidP="00DD688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bCs/>
        </w:rPr>
      </w:pPr>
    </w:p>
    <w:p w:rsidR="00DD688F" w:rsidRPr="00DD688F" w:rsidRDefault="00DD688F" w:rsidP="00DD688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</w:rPr>
      </w:pPr>
      <w:r w:rsidRPr="00DD688F">
        <w:rPr>
          <w:rFonts w:ascii="Times New Roman" w:eastAsiaTheme="minorHAnsi" w:hAnsi="Times New Roman" w:cs="Times New Roman"/>
          <w:b/>
        </w:rPr>
        <w:t>Список литературы и дополнительных источников:</w:t>
      </w:r>
    </w:p>
    <w:p w:rsidR="00DD688F" w:rsidRPr="00DD688F" w:rsidRDefault="00DD688F" w:rsidP="00DD688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</w:rPr>
      </w:pP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Times New Roman" w:eastAsiaTheme="minorHAnsi" w:hAnsi="Times New Roman" w:cs="Times New Roman"/>
          <w:u w:val="single"/>
          <w:lang w:eastAsia="en-US"/>
        </w:rPr>
      </w:pPr>
      <w:r w:rsidRPr="00DD688F">
        <w:rPr>
          <w:rFonts w:ascii="Times New Roman" w:eastAsiaTheme="minorHAnsi" w:hAnsi="Times New Roman" w:cs="Times New Roman"/>
          <w:b/>
          <w:u w:val="single"/>
          <w:lang w:eastAsia="en-US"/>
        </w:rPr>
        <w:t>Основная литература</w:t>
      </w:r>
      <w:r w:rsidRPr="00DD688F">
        <w:rPr>
          <w:rFonts w:ascii="Times New Roman" w:eastAsiaTheme="minorHAnsi" w:hAnsi="Times New Roman" w:cs="Times New Roman"/>
          <w:u w:val="single"/>
          <w:lang w:eastAsia="en-US"/>
        </w:rPr>
        <w:t>: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HAnsi" w:hAnsi="Times New Roman" w:cs="Times New Roman"/>
          <w:lang w:eastAsia="en-US"/>
        </w:rPr>
      </w:pP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1" w:right="1065" w:hanging="360"/>
        <w:jc w:val="both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1</w:t>
      </w:r>
      <w:r w:rsidRPr="00DD688F">
        <w:rPr>
          <w:rFonts w:ascii="Times New Roman" w:eastAsiaTheme="minorHAnsi" w:hAnsi="Times New Roman" w:cs="Times New Roman"/>
          <w:lang w:eastAsia="en-US"/>
        </w:rPr>
        <w:t xml:space="preserve">.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КонстантиновВ.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М</w:t>
      </w:r>
      <w:r w:rsidRPr="00DD688F">
        <w:rPr>
          <w:rFonts w:ascii="Times New Roman" w:eastAsiaTheme="minorHAnsi" w:hAnsi="Times New Roman" w:cs="Times New Roman"/>
          <w:lang w:eastAsia="en-US"/>
        </w:rPr>
        <w:t>.,ЧелидзеЮ.Б.Экологические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основы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природопользования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: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У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ч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е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б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но</w:t>
      </w:r>
      <w:r w:rsidRPr="00DD688F">
        <w:rPr>
          <w:rFonts w:ascii="Times New Roman" w:eastAsiaTheme="minorHAnsi" w:hAnsi="Times New Roman" w:cs="Times New Roman"/>
          <w:lang w:eastAsia="en-US"/>
        </w:rPr>
        <w:t>епособиедля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студентовучреждениясреднегопрофессиональ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н</w:t>
      </w:r>
      <w:r w:rsidRPr="00DD688F">
        <w:rPr>
          <w:rFonts w:ascii="Times New Roman" w:eastAsiaTheme="minorHAnsi" w:hAnsi="Times New Roman" w:cs="Times New Roman"/>
          <w:lang w:eastAsia="en-US"/>
        </w:rPr>
        <w:t>огообразовани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я</w:t>
      </w:r>
      <w:r w:rsidRPr="00DD688F">
        <w:rPr>
          <w:rFonts w:ascii="Times New Roman" w:eastAsiaTheme="minorHAnsi" w:hAnsi="Times New Roman" w:cs="Times New Roman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М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.: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Издательскийцентр</w:t>
      </w:r>
      <w:proofErr w:type="spellEnd"/>
      <w:r w:rsidRPr="00DD688F">
        <w:rPr>
          <w:rFonts w:ascii="Times New Roman" w:eastAsiaTheme="minorHAnsi" w:hAnsi="Times New Roman" w:cs="Times New Roman"/>
          <w:spacing w:val="1"/>
          <w:lang w:eastAsia="en-US"/>
        </w:rPr>
        <w:t>«</w:t>
      </w:r>
      <w:r w:rsidRPr="00DD688F">
        <w:rPr>
          <w:rFonts w:ascii="Times New Roman" w:eastAsiaTheme="minorHAnsi" w:hAnsi="Times New Roman" w:cs="Times New Roman"/>
          <w:lang w:eastAsia="en-US"/>
        </w:rPr>
        <w:t>Ака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д</w:t>
      </w:r>
      <w:r w:rsidRPr="00DD688F">
        <w:rPr>
          <w:rFonts w:ascii="Times New Roman" w:eastAsiaTheme="minorHAnsi" w:hAnsi="Times New Roman" w:cs="Times New Roman"/>
          <w:lang w:eastAsia="en-US"/>
        </w:rPr>
        <w:t>еми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я</w:t>
      </w:r>
      <w:r w:rsidRPr="00DD688F">
        <w:rPr>
          <w:rFonts w:ascii="Times New Roman" w:eastAsiaTheme="minorHAnsi" w:hAnsi="Times New Roman" w:cs="Times New Roman"/>
          <w:lang w:eastAsia="en-US"/>
        </w:rPr>
        <w:t>»,НМЦСПО,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10</w:t>
      </w:r>
      <w:r w:rsidRPr="00DD688F">
        <w:rPr>
          <w:rFonts w:ascii="Times New Roman" w:eastAsiaTheme="minorHAnsi" w:hAnsi="Times New Roman" w:cs="Times New Roman"/>
          <w:lang w:eastAsia="en-US"/>
        </w:rPr>
        <w:t>-еиз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</w:t>
      </w:r>
      <w:r w:rsidRPr="00DD688F">
        <w:rPr>
          <w:rFonts w:ascii="Times New Roman" w:eastAsiaTheme="minorHAnsi" w:hAnsi="Times New Roman" w:cs="Times New Roman"/>
          <w:lang w:eastAsia="en-US"/>
        </w:rPr>
        <w:t>.,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исп</w:t>
      </w:r>
      <w:r w:rsidRPr="00DD688F">
        <w:rPr>
          <w:rFonts w:ascii="Times New Roman" w:eastAsiaTheme="minorHAnsi" w:hAnsi="Times New Roman" w:cs="Times New Roman"/>
          <w:lang w:eastAsia="en-US"/>
        </w:rPr>
        <w:t>р.и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доп</w:t>
      </w:r>
      <w:r w:rsidRPr="00DD688F">
        <w:rPr>
          <w:rFonts w:ascii="Times New Roman" w:eastAsiaTheme="minorHAnsi" w:hAnsi="Times New Roman" w:cs="Times New Roman"/>
          <w:lang w:eastAsia="en-US"/>
        </w:rPr>
        <w:t>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jc w:val="both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2013-240с.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1" w:right="1699" w:hanging="359"/>
        <w:jc w:val="both"/>
        <w:rPr>
          <w:rFonts w:ascii="Times New Roman" w:eastAsiaTheme="minorHAnsi" w:hAnsi="Times New Roman" w:cs="Times New Roman"/>
          <w:spacing w:val="8"/>
          <w:lang w:eastAsia="en-US"/>
        </w:rPr>
      </w:pPr>
      <w:r w:rsidRPr="00DD688F">
        <w:rPr>
          <w:rFonts w:ascii="Times New Roman" w:eastAsiaTheme="minorHAnsi" w:hAnsi="Times New Roman" w:cs="Times New Roman"/>
          <w:spacing w:val="8"/>
          <w:lang w:eastAsia="en-US"/>
        </w:rPr>
        <w:t xml:space="preserve">2. Чернова Н.М. Экология .10(11) </w:t>
      </w:r>
      <w:proofErr w:type="spellStart"/>
      <w:r w:rsidRPr="00DD688F">
        <w:rPr>
          <w:rFonts w:ascii="Times New Roman" w:eastAsiaTheme="minorHAnsi" w:hAnsi="Times New Roman" w:cs="Times New Roman"/>
          <w:spacing w:val="8"/>
          <w:lang w:eastAsia="en-US"/>
        </w:rPr>
        <w:t>кл</w:t>
      </w:r>
      <w:proofErr w:type="spellEnd"/>
      <w:r w:rsidRPr="00DD688F">
        <w:rPr>
          <w:rFonts w:ascii="Times New Roman" w:eastAsiaTheme="minorHAnsi" w:hAnsi="Times New Roman" w:cs="Times New Roman"/>
          <w:spacing w:val="8"/>
          <w:lang w:eastAsia="en-US"/>
        </w:rPr>
        <w:t xml:space="preserve">.: учеб. Для </w:t>
      </w:r>
      <w:proofErr w:type="spellStart"/>
      <w:r w:rsidRPr="00DD688F">
        <w:rPr>
          <w:rFonts w:ascii="Times New Roman" w:eastAsiaTheme="minorHAnsi" w:hAnsi="Times New Roman" w:cs="Times New Roman"/>
          <w:spacing w:val="8"/>
          <w:lang w:eastAsia="en-US"/>
        </w:rPr>
        <w:t>общеобразоват</w:t>
      </w:r>
      <w:proofErr w:type="spellEnd"/>
      <w:r w:rsidRPr="00DD688F">
        <w:rPr>
          <w:rFonts w:ascii="Times New Roman" w:eastAsiaTheme="minorHAnsi" w:hAnsi="Times New Roman" w:cs="Times New Roman"/>
          <w:spacing w:val="8"/>
          <w:lang w:eastAsia="en-US"/>
        </w:rPr>
        <w:t>. учреждений – М.: Дрофа, 2014.-302с.</w:t>
      </w:r>
    </w:p>
    <w:p w:rsidR="00DD688F" w:rsidRPr="00DD688F" w:rsidRDefault="00DD688F" w:rsidP="00DD688F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Экологические основы  природопользования: учебник / Т. П. Трушина. – Изд. 6-е, доп. и пер. – Ростов 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н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>/Д.: Феникс, 2012.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HAnsi" w:hAnsi="Times New Roman" w:cs="Times New Roman"/>
          <w:lang w:eastAsia="en-US"/>
        </w:rPr>
      </w:pP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D688F">
        <w:rPr>
          <w:rFonts w:ascii="Times New Roman" w:eastAsiaTheme="minorHAnsi" w:hAnsi="Times New Roman" w:cs="Times New Roman"/>
          <w:b/>
          <w:u w:val="single"/>
          <w:lang w:eastAsia="en-US"/>
        </w:rPr>
        <w:t>Дополнительнаялитература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>: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1" w:right="1699" w:hanging="359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1.АрустамовЭ.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А</w:t>
      </w:r>
      <w:r w:rsidRPr="00DD688F">
        <w:rPr>
          <w:rFonts w:ascii="Times New Roman" w:eastAsiaTheme="minorHAnsi" w:hAnsi="Times New Roman" w:cs="Times New Roman"/>
          <w:lang w:eastAsia="en-US"/>
        </w:rPr>
        <w:t>.,Левакова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И.</w:t>
      </w:r>
      <w:r w:rsidRPr="00DD688F">
        <w:rPr>
          <w:rFonts w:ascii="Times New Roman" w:eastAsiaTheme="minorHAnsi" w:hAnsi="Times New Roman" w:cs="Times New Roman"/>
          <w:lang w:eastAsia="en-US"/>
        </w:rPr>
        <w:t>В.,Баркалова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Н</w:t>
      </w:r>
      <w:r w:rsidRPr="00DD688F">
        <w:rPr>
          <w:rFonts w:ascii="Times New Roman" w:eastAsiaTheme="minorHAnsi" w:hAnsi="Times New Roman" w:cs="Times New Roman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В</w:t>
      </w:r>
      <w:r w:rsidRPr="00DD688F">
        <w:rPr>
          <w:rFonts w:ascii="Times New Roman" w:eastAsiaTheme="minorHAnsi" w:hAnsi="Times New Roman" w:cs="Times New Roman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«</w:t>
      </w:r>
      <w:r w:rsidRPr="00DD688F">
        <w:rPr>
          <w:rFonts w:ascii="Times New Roman" w:eastAsiaTheme="minorHAnsi" w:hAnsi="Times New Roman" w:cs="Times New Roman"/>
          <w:lang w:eastAsia="en-US"/>
        </w:rPr>
        <w:t xml:space="preserve">Экологические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основыприродопользовани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я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>»:5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-</w:t>
      </w:r>
      <w:r w:rsidRPr="00DD688F">
        <w:rPr>
          <w:rFonts w:ascii="Times New Roman" w:eastAsiaTheme="minorHAnsi" w:hAnsi="Times New Roman" w:cs="Times New Roman"/>
          <w:lang w:eastAsia="en-US"/>
        </w:rPr>
        <w:t>еиз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</w:t>
      </w:r>
      <w:r w:rsidRPr="00DD688F">
        <w:rPr>
          <w:rFonts w:ascii="Times New Roman" w:eastAsiaTheme="minorHAnsi" w:hAnsi="Times New Roman" w:cs="Times New Roman"/>
          <w:lang w:eastAsia="en-US"/>
        </w:rPr>
        <w:t>.перера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б</w:t>
      </w:r>
      <w:r w:rsidRPr="00DD688F">
        <w:rPr>
          <w:rFonts w:ascii="Times New Roman" w:eastAsiaTheme="minorHAnsi" w:hAnsi="Times New Roman" w:cs="Times New Roman"/>
          <w:lang w:eastAsia="en-US"/>
        </w:rPr>
        <w:t>.и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доп</w:t>
      </w:r>
      <w:r w:rsidRPr="00DD688F">
        <w:rPr>
          <w:rFonts w:ascii="Times New Roman" w:eastAsiaTheme="minorHAnsi" w:hAnsi="Times New Roman" w:cs="Times New Roman"/>
          <w:lang w:eastAsia="en-US"/>
        </w:rPr>
        <w:t>.,М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 xml:space="preserve">.: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ИздательскийДом</w:t>
      </w:r>
      <w:proofErr w:type="spellEnd"/>
      <w:r w:rsidRPr="00DD688F">
        <w:rPr>
          <w:rFonts w:ascii="Times New Roman" w:eastAsiaTheme="minorHAnsi" w:hAnsi="Times New Roman" w:cs="Times New Roman"/>
          <w:spacing w:val="2"/>
          <w:lang w:eastAsia="en-US"/>
        </w:rPr>
        <w:t>«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Дашкови</w:t>
      </w:r>
      <w:proofErr w:type="spellEnd"/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 xml:space="preserve"> К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»,2008-32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0</w:t>
      </w:r>
      <w:r w:rsidRPr="00DD688F">
        <w:rPr>
          <w:rFonts w:ascii="Times New Roman" w:eastAsiaTheme="minorHAnsi" w:hAnsi="Times New Roman" w:cs="Times New Roman"/>
          <w:lang w:eastAsia="en-US"/>
        </w:rPr>
        <w:t>с.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462"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2.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ГальперинМ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lang w:eastAsia="en-US"/>
        </w:rPr>
        <w:t>В.Экологическиеосновыприродо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п</w:t>
      </w:r>
      <w:r w:rsidRPr="00DD688F">
        <w:rPr>
          <w:rFonts w:ascii="Times New Roman" w:eastAsiaTheme="minorHAnsi" w:hAnsi="Times New Roman" w:cs="Times New Roman"/>
          <w:lang w:eastAsia="en-US"/>
        </w:rPr>
        <w:t>ользовани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я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У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ч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е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бник</w:t>
      </w:r>
      <w:proofErr w:type="spellEnd"/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–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2-</w:t>
      </w:r>
      <w:r w:rsidRPr="00DD688F">
        <w:rPr>
          <w:rFonts w:ascii="Times New Roman" w:eastAsiaTheme="minorHAnsi" w:hAnsi="Times New Roman" w:cs="Times New Roman"/>
          <w:lang w:eastAsia="en-US"/>
        </w:rPr>
        <w:t>еиздание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,и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сп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р</w:t>
      </w:r>
      <w:r w:rsidRPr="00DD688F">
        <w:rPr>
          <w:rFonts w:ascii="Times New Roman" w:eastAsiaTheme="minorHAnsi" w:hAnsi="Times New Roman" w:cs="Times New Roman"/>
          <w:lang w:eastAsia="en-US"/>
        </w:rPr>
        <w:t>.М.:ФО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Р</w:t>
      </w:r>
      <w:r w:rsidRPr="00DD688F">
        <w:rPr>
          <w:rFonts w:ascii="Times New Roman" w:eastAsiaTheme="minorHAnsi" w:hAnsi="Times New Roman" w:cs="Times New Roman"/>
          <w:lang w:eastAsia="en-US"/>
        </w:rPr>
        <w:t>УМ: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ИНФ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А</w:t>
      </w:r>
      <w:r w:rsidRPr="00DD688F">
        <w:rPr>
          <w:rFonts w:ascii="Times New Roman" w:eastAsiaTheme="minorHAnsi" w:hAnsi="Times New Roman" w:cs="Times New Roman"/>
          <w:lang w:eastAsia="en-US"/>
        </w:rPr>
        <w:t>-М,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2007-25</w:t>
      </w:r>
      <w:r w:rsidRPr="00DD688F">
        <w:rPr>
          <w:rFonts w:ascii="Times New Roman" w:eastAsiaTheme="minorHAnsi" w:hAnsi="Times New Roman" w:cs="Times New Roman"/>
          <w:lang w:eastAsia="en-US"/>
        </w:rPr>
        <w:t>6с.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462"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3.ЕмельяновА.Г.Основыпр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и</w:t>
      </w:r>
      <w:r w:rsidRPr="00DD688F">
        <w:rPr>
          <w:rFonts w:ascii="Times New Roman" w:eastAsiaTheme="minorHAnsi" w:hAnsi="Times New Roman" w:cs="Times New Roman"/>
          <w:lang w:eastAsia="en-US"/>
        </w:rPr>
        <w:t>родо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п</w:t>
      </w:r>
      <w:r w:rsidRPr="00DD688F">
        <w:rPr>
          <w:rFonts w:ascii="Times New Roman" w:eastAsiaTheme="minorHAnsi" w:hAnsi="Times New Roman" w:cs="Times New Roman"/>
          <w:lang w:eastAsia="en-US"/>
        </w:rPr>
        <w:t>ользовани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я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:у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чебникдлясту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</w:t>
      </w:r>
      <w:r w:rsidRPr="00DD688F">
        <w:rPr>
          <w:rFonts w:ascii="Times New Roman" w:eastAsiaTheme="minorHAnsi" w:hAnsi="Times New Roman" w:cs="Times New Roman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вы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с</w:t>
      </w:r>
      <w:r w:rsidRPr="00DD688F">
        <w:rPr>
          <w:rFonts w:ascii="Times New Roman" w:eastAsiaTheme="minorHAnsi" w:hAnsi="Times New Roman" w:cs="Times New Roman"/>
          <w:lang w:eastAsia="en-US"/>
        </w:rPr>
        <w:t>ш.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Уче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б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.З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аведени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й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>.–5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-</w:t>
      </w:r>
      <w:r w:rsidRPr="00DD688F">
        <w:rPr>
          <w:rFonts w:ascii="Times New Roman" w:eastAsiaTheme="minorHAnsi" w:hAnsi="Times New Roman" w:cs="Times New Roman"/>
          <w:lang w:eastAsia="en-US"/>
        </w:rPr>
        <w:t>еиз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</w:t>
      </w:r>
      <w:r w:rsidRPr="00DD688F">
        <w:rPr>
          <w:rFonts w:ascii="Times New Roman" w:eastAsiaTheme="minorHAnsi" w:hAnsi="Times New Roman" w:cs="Times New Roman"/>
          <w:lang w:eastAsia="en-US"/>
        </w:rPr>
        <w:t>.,сте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р</w:t>
      </w:r>
      <w:r w:rsidRPr="00DD688F">
        <w:rPr>
          <w:rFonts w:ascii="Times New Roman" w:eastAsiaTheme="minorHAnsi" w:hAnsi="Times New Roman" w:cs="Times New Roman"/>
          <w:lang w:eastAsia="en-US"/>
        </w:rPr>
        <w:t>.–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М.:Изда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т</w:t>
      </w:r>
      <w:r w:rsidRPr="00DD688F">
        <w:rPr>
          <w:rFonts w:ascii="Times New Roman" w:eastAsiaTheme="minorHAnsi" w:hAnsi="Times New Roman" w:cs="Times New Roman"/>
          <w:lang w:eastAsia="en-US"/>
        </w:rPr>
        <w:t>.Центр</w:t>
      </w:r>
      <w:proofErr w:type="spellEnd"/>
      <w:r w:rsidRPr="00DD688F">
        <w:rPr>
          <w:rFonts w:ascii="Times New Roman" w:eastAsiaTheme="minorHAnsi" w:hAnsi="Times New Roman" w:cs="Times New Roman"/>
          <w:spacing w:val="1"/>
          <w:lang w:eastAsia="en-US"/>
        </w:rPr>
        <w:t>«</w:t>
      </w:r>
      <w:r w:rsidRPr="00DD688F">
        <w:rPr>
          <w:rFonts w:ascii="Times New Roman" w:eastAsiaTheme="minorHAnsi" w:hAnsi="Times New Roman" w:cs="Times New Roman"/>
          <w:lang w:eastAsia="en-US"/>
        </w:rPr>
        <w:t>Академи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я»,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2009.–304с.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462"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4.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Колесни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к</w:t>
      </w:r>
      <w:r w:rsidRPr="00DD688F">
        <w:rPr>
          <w:rFonts w:ascii="Times New Roman" w:eastAsiaTheme="minorHAnsi" w:hAnsi="Times New Roman" w:cs="Times New Roman"/>
          <w:lang w:eastAsia="en-US"/>
        </w:rPr>
        <w:t>овС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lang w:eastAsia="en-US"/>
        </w:rPr>
        <w:t>И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«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Экологическиеосновыприродопользовани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я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>».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Учебни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к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.И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з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д-</w:t>
      </w:r>
      <w:r w:rsidRPr="00DD688F">
        <w:rPr>
          <w:rFonts w:ascii="Times New Roman" w:eastAsiaTheme="minorHAnsi" w:hAnsi="Times New Roman" w:cs="Times New Roman"/>
          <w:lang w:eastAsia="en-US"/>
        </w:rPr>
        <w:t>во</w:t>
      </w:r>
      <w:proofErr w:type="spellEnd"/>
      <w:r w:rsidRPr="00DD688F">
        <w:rPr>
          <w:rFonts w:ascii="Times New Roman" w:eastAsiaTheme="minorHAnsi" w:hAnsi="Times New Roman" w:cs="Times New Roman"/>
          <w:spacing w:val="1"/>
          <w:lang w:eastAsia="en-US"/>
        </w:rPr>
        <w:t>«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Дашкови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К</w:t>
      </w:r>
      <w:r w:rsidRPr="00DD688F">
        <w:rPr>
          <w:rFonts w:ascii="Times New Roman" w:eastAsiaTheme="minorHAnsi" w:hAnsi="Times New Roman" w:cs="Times New Roman"/>
          <w:lang w:eastAsia="en-US"/>
        </w:rPr>
        <w:t>»,2008-30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4</w:t>
      </w:r>
      <w:r w:rsidRPr="00DD688F">
        <w:rPr>
          <w:rFonts w:ascii="Times New Roman" w:eastAsiaTheme="minorHAnsi" w:hAnsi="Times New Roman" w:cs="Times New Roman"/>
          <w:lang w:eastAsia="en-US"/>
        </w:rPr>
        <w:t>с.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222" w:right="59"/>
        <w:jc w:val="both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5.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СтупинД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lang w:eastAsia="en-US"/>
        </w:rPr>
        <w:t>Ю.Загрязнениепочви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новейшие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технологи</w:t>
      </w:r>
      <w:r w:rsidRPr="00DD688F">
        <w:rPr>
          <w:rFonts w:ascii="Times New Roman" w:eastAsiaTheme="minorHAnsi" w:hAnsi="Times New Roman" w:cs="Times New Roman"/>
          <w:lang w:eastAsia="en-US"/>
        </w:rPr>
        <w:t>иих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восстановлени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я</w:t>
      </w:r>
      <w:r w:rsidRPr="00DD688F">
        <w:rPr>
          <w:rFonts w:ascii="Times New Roman" w:eastAsiaTheme="minorHAnsi" w:hAnsi="Times New Roman" w:cs="Times New Roman"/>
          <w:lang w:eastAsia="en-US"/>
        </w:rPr>
        <w:t>: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222" w:right="1917"/>
        <w:jc w:val="both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       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уче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б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.П</w:t>
      </w:r>
      <w:proofErr w:type="gramEnd"/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о</w:t>
      </w:r>
      <w:r w:rsidRPr="00DD688F">
        <w:rPr>
          <w:rFonts w:ascii="Times New Roman" w:eastAsiaTheme="minorHAnsi" w:hAnsi="Times New Roman" w:cs="Times New Roman"/>
          <w:lang w:eastAsia="en-US"/>
        </w:rPr>
        <w:t>с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>./ Д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lang w:eastAsia="en-US"/>
        </w:rPr>
        <w:t>Ю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lang w:eastAsia="en-US"/>
        </w:rPr>
        <w:t>Ступи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н</w:t>
      </w:r>
      <w:r w:rsidRPr="00DD688F">
        <w:rPr>
          <w:rFonts w:ascii="Times New Roman" w:eastAsiaTheme="minorHAnsi" w:hAnsi="Times New Roman" w:cs="Times New Roman"/>
          <w:lang w:eastAsia="en-US"/>
        </w:rPr>
        <w:t>.–</w:t>
      </w:r>
      <w:proofErr w:type="spellStart"/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Спб</w:t>
      </w:r>
      <w:r w:rsidRPr="00DD688F">
        <w:rPr>
          <w:rFonts w:ascii="Times New Roman" w:eastAsiaTheme="minorHAnsi" w:hAnsi="Times New Roman" w:cs="Times New Roman"/>
          <w:lang w:eastAsia="en-US"/>
        </w:rPr>
        <w:t>.:Из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д-</w:t>
      </w:r>
      <w:r w:rsidRPr="00DD688F">
        <w:rPr>
          <w:rFonts w:ascii="Times New Roman" w:eastAsiaTheme="minorHAnsi" w:hAnsi="Times New Roman" w:cs="Times New Roman"/>
          <w:lang w:eastAsia="en-US"/>
        </w:rPr>
        <w:t>во</w:t>
      </w:r>
      <w:proofErr w:type="spellEnd"/>
      <w:r w:rsidRPr="00DD688F">
        <w:rPr>
          <w:rFonts w:ascii="Times New Roman" w:eastAsiaTheme="minorHAnsi" w:hAnsi="Times New Roman" w:cs="Times New Roman"/>
          <w:spacing w:val="1"/>
          <w:lang w:eastAsia="en-US"/>
        </w:rPr>
        <w:t>«</w:t>
      </w:r>
      <w:r w:rsidRPr="00DD688F">
        <w:rPr>
          <w:rFonts w:ascii="Times New Roman" w:eastAsiaTheme="minorHAnsi" w:hAnsi="Times New Roman" w:cs="Times New Roman"/>
          <w:lang w:eastAsia="en-US"/>
        </w:rPr>
        <w:t>Лань»,2009.–432с.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1" w:right="779" w:hanging="359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6.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ТрушинаТ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lang w:eastAsia="en-US"/>
        </w:rPr>
        <w:t>П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.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Экологические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основ</w:t>
      </w:r>
      <w:r w:rsidRPr="00DD688F">
        <w:rPr>
          <w:rFonts w:ascii="Times New Roman" w:eastAsiaTheme="minorHAnsi" w:hAnsi="Times New Roman" w:cs="Times New Roman"/>
          <w:lang w:eastAsia="en-US"/>
        </w:rPr>
        <w:t>ы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природопользовани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я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.У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чебник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для колледжей и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средне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-</w:t>
      </w:r>
      <w:r w:rsidRPr="00DD688F">
        <w:rPr>
          <w:rFonts w:ascii="Times New Roman" w:eastAsiaTheme="minorHAnsi" w:hAnsi="Times New Roman" w:cs="Times New Roman"/>
          <w:lang w:eastAsia="en-US"/>
        </w:rPr>
        <w:t>специальных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учебных заведе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н</w:t>
      </w:r>
      <w:r w:rsidRPr="00DD688F">
        <w:rPr>
          <w:rFonts w:ascii="Times New Roman" w:eastAsiaTheme="minorHAnsi" w:hAnsi="Times New Roman" w:cs="Times New Roman"/>
          <w:lang w:eastAsia="en-US"/>
        </w:rPr>
        <w:t>и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й</w:t>
      </w:r>
      <w:r w:rsidRPr="00DD688F">
        <w:rPr>
          <w:rFonts w:ascii="Times New Roman" w:eastAsiaTheme="minorHAnsi" w:hAnsi="Times New Roman" w:cs="Times New Roman"/>
          <w:lang w:eastAsia="en-US"/>
        </w:rPr>
        <w:t>. 5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-</w:t>
      </w:r>
      <w:r w:rsidRPr="00DD688F">
        <w:rPr>
          <w:rFonts w:ascii="Times New Roman" w:eastAsiaTheme="minorHAnsi" w:hAnsi="Times New Roman" w:cs="Times New Roman"/>
          <w:lang w:eastAsia="en-US"/>
        </w:rPr>
        <w:t>е из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</w:t>
      </w:r>
      <w:r w:rsidRPr="00DD688F">
        <w:rPr>
          <w:rFonts w:ascii="Times New Roman" w:eastAsiaTheme="minorHAnsi" w:hAnsi="Times New Roman" w:cs="Times New Roman"/>
          <w:lang w:eastAsia="en-US"/>
        </w:rPr>
        <w:t>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0" w:right="-2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перера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б</w:t>
      </w:r>
      <w:r w:rsidRPr="00DD688F">
        <w:rPr>
          <w:rFonts w:ascii="Times New Roman" w:eastAsiaTheme="minorHAnsi" w:hAnsi="Times New Roman" w:cs="Times New Roman"/>
          <w:lang w:eastAsia="en-US"/>
        </w:rPr>
        <w:t>.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,Р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остовнаДон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у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>: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«</w:t>
      </w:r>
      <w:r w:rsidRPr="00DD688F">
        <w:rPr>
          <w:rFonts w:ascii="Times New Roman" w:eastAsiaTheme="minorHAnsi" w:hAnsi="Times New Roman" w:cs="Times New Roman"/>
          <w:lang w:eastAsia="en-US"/>
        </w:rPr>
        <w:t>Феникс»,2009-408с.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222" w:right="60"/>
        <w:jc w:val="both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  7.Экологияижизнь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.Н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аучн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о-</w:t>
      </w:r>
      <w:r w:rsidRPr="00DD688F">
        <w:rPr>
          <w:rFonts w:ascii="Times New Roman" w:eastAsiaTheme="minorHAnsi" w:hAnsi="Times New Roman" w:cs="Times New Roman"/>
          <w:lang w:eastAsia="en-US"/>
        </w:rPr>
        <w:t xml:space="preserve">популярныйиобразовательныйжурналВАКи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Министе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р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с</w:t>
      </w:r>
      <w:r w:rsidRPr="00DD688F">
        <w:rPr>
          <w:rFonts w:ascii="Times New Roman" w:eastAsiaTheme="minorHAnsi" w:hAnsi="Times New Roman" w:cs="Times New Roman"/>
          <w:lang w:eastAsia="en-US"/>
        </w:rPr>
        <w:t>тваобразования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Р</w:t>
      </w:r>
      <w:r w:rsidRPr="00DD688F">
        <w:rPr>
          <w:rFonts w:ascii="Times New Roman" w:eastAsiaTheme="minorHAnsi" w:hAnsi="Times New Roman" w:cs="Times New Roman"/>
          <w:lang w:eastAsia="en-US"/>
        </w:rPr>
        <w:t>Ф</w:t>
      </w:r>
      <w:proofErr w:type="spellEnd"/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222" w:right="60"/>
        <w:jc w:val="both"/>
        <w:rPr>
          <w:rFonts w:ascii="Times New Roman" w:eastAsiaTheme="minorHAnsi" w:hAnsi="Times New Roman" w:cs="Times New Roman"/>
          <w:lang w:eastAsia="en-US"/>
        </w:rPr>
      </w:pPr>
    </w:p>
    <w:p w:rsidR="00DD688F" w:rsidRPr="00DD688F" w:rsidRDefault="00DD688F" w:rsidP="00DD688F">
      <w:pPr>
        <w:spacing w:after="0" w:line="240" w:lineRule="auto"/>
        <w:ind w:firstLine="709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b/>
          <w:u w:val="single"/>
          <w:lang w:eastAsia="en-US"/>
        </w:rPr>
        <w:t>Периодические издания</w:t>
      </w:r>
      <w:r w:rsidRPr="00DD688F">
        <w:rPr>
          <w:rFonts w:ascii="Times New Roman" w:eastAsiaTheme="minorHAnsi" w:hAnsi="Times New Roman" w:cs="Times New Roman"/>
          <w:lang w:eastAsia="en-US"/>
        </w:rPr>
        <w:t>:</w:t>
      </w:r>
    </w:p>
    <w:p w:rsidR="00DD688F" w:rsidRPr="00DD688F" w:rsidRDefault="00DD688F" w:rsidP="00DD688F">
      <w:pPr>
        <w:spacing w:after="0" w:line="240" w:lineRule="auto"/>
        <w:ind w:firstLine="709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1. Журнал «Экология».</w:t>
      </w:r>
    </w:p>
    <w:p w:rsidR="00DD688F" w:rsidRPr="00DD688F" w:rsidRDefault="00DD688F" w:rsidP="00DD688F">
      <w:pPr>
        <w:spacing w:after="0" w:line="240" w:lineRule="auto"/>
        <w:ind w:firstLine="709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2. Журнал  «Экология и жизнь».</w:t>
      </w:r>
    </w:p>
    <w:p w:rsidR="00DD688F" w:rsidRPr="00DD688F" w:rsidRDefault="00DD688F" w:rsidP="00DD688F">
      <w:pPr>
        <w:spacing w:after="0" w:line="240" w:lineRule="auto"/>
        <w:ind w:firstLine="709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3. Журнал «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Экологическая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 xml:space="preserve"> правда».</w:t>
      </w:r>
    </w:p>
    <w:p w:rsidR="00DD688F" w:rsidRPr="00DD688F" w:rsidRDefault="00DD688F" w:rsidP="00DD688F">
      <w:pPr>
        <w:spacing w:after="0" w:line="240" w:lineRule="auto"/>
        <w:ind w:firstLine="709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4. Журнал «Экологический вестник России».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          5. Журнал «Экология и культура».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HAnsi" w:hAnsi="Times New Roman" w:cs="Times New Roman"/>
          <w:lang w:eastAsia="en-US"/>
        </w:rPr>
      </w:pP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0" w:right="-20"/>
        <w:rPr>
          <w:rFonts w:ascii="Times New Roman" w:eastAsiaTheme="minorHAnsi" w:hAnsi="Times New Roman" w:cs="Times New Roman"/>
          <w:b/>
          <w:u w:val="single"/>
          <w:lang w:eastAsia="en-US"/>
        </w:rPr>
      </w:pPr>
      <w:r w:rsidRPr="00DD688F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Интернет </w:t>
      </w:r>
      <w:proofErr w:type="gramStart"/>
      <w:r w:rsidRPr="00DD688F">
        <w:rPr>
          <w:rFonts w:ascii="Times New Roman" w:eastAsiaTheme="minorHAnsi" w:hAnsi="Times New Roman" w:cs="Times New Roman"/>
          <w:b/>
          <w:u w:val="single"/>
          <w:lang w:eastAsia="en-US"/>
        </w:rPr>
        <w:t>–р</w:t>
      </w:r>
      <w:proofErr w:type="gramEnd"/>
      <w:r w:rsidRPr="00DD688F">
        <w:rPr>
          <w:rFonts w:ascii="Times New Roman" w:eastAsiaTheme="minorHAnsi" w:hAnsi="Times New Roman" w:cs="Times New Roman"/>
          <w:b/>
          <w:u w:val="single"/>
          <w:lang w:eastAsia="en-US"/>
        </w:rPr>
        <w:t>есурсы: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0"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1..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Информационн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о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-</w:t>
      </w:r>
      <w:r w:rsidRPr="00DD688F">
        <w:rPr>
          <w:rFonts w:ascii="Times New Roman" w:eastAsiaTheme="minorHAnsi" w:hAnsi="Times New Roman" w:cs="Times New Roman"/>
          <w:lang w:eastAsia="en-US"/>
        </w:rPr>
        <w:t>аналити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ч</w:t>
      </w:r>
      <w:r w:rsidRPr="00DD688F">
        <w:rPr>
          <w:rFonts w:ascii="Times New Roman" w:eastAsiaTheme="minorHAnsi" w:hAnsi="Times New Roman" w:cs="Times New Roman"/>
          <w:lang w:eastAsia="en-US"/>
        </w:rPr>
        <w:t>еский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сай</w:t>
      </w:r>
      <w:r w:rsidRPr="00DD688F">
        <w:rPr>
          <w:rFonts w:ascii="Times New Roman" w:eastAsiaTheme="minorHAnsi" w:hAnsi="Times New Roman" w:cs="Times New Roman"/>
          <w:lang w:eastAsia="en-US"/>
        </w:rPr>
        <w:t>топ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р</w:t>
      </w:r>
      <w:r w:rsidRPr="00DD688F">
        <w:rPr>
          <w:rFonts w:ascii="Times New Roman" w:eastAsiaTheme="minorHAnsi" w:hAnsi="Times New Roman" w:cs="Times New Roman"/>
          <w:lang w:eastAsia="en-US"/>
        </w:rPr>
        <w:t>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р</w:t>
      </w:r>
      <w:r w:rsidRPr="00DD688F">
        <w:rPr>
          <w:rFonts w:ascii="Times New Roman" w:eastAsiaTheme="minorHAnsi" w:hAnsi="Times New Roman" w:cs="Times New Roman"/>
          <w:lang w:eastAsia="en-US"/>
        </w:rPr>
        <w:t>одеРоссии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иэкологи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и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.Ф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ормадоступа:biodat.ru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>–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BioDat</w:t>
      </w:r>
      <w:proofErr w:type="spellEnd"/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0"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2. Основыэкологи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и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.Ф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орма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доступ</w:t>
      </w:r>
      <w:r w:rsidRPr="00DD688F">
        <w:rPr>
          <w:rFonts w:ascii="Times New Roman" w:eastAsiaTheme="minorHAnsi" w:hAnsi="Times New Roman" w:cs="Times New Roman"/>
          <w:lang w:eastAsia="en-US"/>
        </w:rPr>
        <w:t>а:gy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m</w:t>
      </w:r>
      <w:r w:rsidRPr="00DD688F">
        <w:rPr>
          <w:rFonts w:ascii="Times New Roman" w:eastAsiaTheme="minorHAnsi" w:hAnsi="Times New Roman" w:cs="Times New Roman"/>
          <w:lang w:eastAsia="en-US"/>
        </w:rPr>
        <w:t>n415.spb.ru</w:t>
      </w:r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left="820"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3. Словарь</w:t>
      </w:r>
      <w:r w:rsidRPr="00DD688F">
        <w:rPr>
          <w:rFonts w:ascii="Times New Roman" w:eastAsiaTheme="minorHAnsi" w:hAnsi="Times New Roman" w:cs="Times New Roman"/>
          <w:lang w:eastAsia="en-US"/>
        </w:rPr>
        <w:tab/>
        <w:t xml:space="preserve"> по</w:t>
      </w:r>
      <w:r w:rsidRPr="00DD688F">
        <w:rPr>
          <w:rFonts w:ascii="Times New Roman" w:eastAsiaTheme="minorHAnsi" w:hAnsi="Times New Roman" w:cs="Times New Roman"/>
          <w:lang w:eastAsia="en-US"/>
        </w:rPr>
        <w:tab/>
        <w:t>п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р</w:t>
      </w:r>
      <w:r w:rsidRPr="00DD688F">
        <w:rPr>
          <w:rFonts w:ascii="Times New Roman" w:eastAsiaTheme="minorHAnsi" w:hAnsi="Times New Roman" w:cs="Times New Roman"/>
          <w:lang w:eastAsia="en-US"/>
        </w:rPr>
        <w:t>икладн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о</w:t>
      </w:r>
      <w:r w:rsidRPr="00DD688F">
        <w:rPr>
          <w:rFonts w:ascii="Times New Roman" w:eastAsiaTheme="minorHAnsi" w:hAnsi="Times New Roman" w:cs="Times New Roman"/>
          <w:lang w:eastAsia="en-US"/>
        </w:rPr>
        <w:t>й</w:t>
      </w:r>
      <w:r w:rsidRPr="00DD688F">
        <w:rPr>
          <w:rFonts w:ascii="Times New Roman" w:eastAsiaTheme="minorHAnsi" w:hAnsi="Times New Roman" w:cs="Times New Roman"/>
          <w:lang w:eastAsia="en-US"/>
        </w:rPr>
        <w:tab/>
        <w:t>экологи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и</w:t>
      </w:r>
      <w:r w:rsidRPr="00DD688F">
        <w:rPr>
          <w:rFonts w:ascii="Times New Roman" w:eastAsiaTheme="minorHAnsi" w:hAnsi="Times New Roman" w:cs="Times New Roman"/>
          <w:lang w:eastAsia="en-US"/>
        </w:rPr>
        <w:t>,</w:t>
      </w:r>
      <w:r w:rsidRPr="00DD688F">
        <w:rPr>
          <w:rFonts w:ascii="Times New Roman" w:eastAsiaTheme="minorHAnsi" w:hAnsi="Times New Roman" w:cs="Times New Roman"/>
          <w:lang w:eastAsia="en-US"/>
        </w:rPr>
        <w:tab/>
      </w:r>
      <w:r w:rsidRPr="00DD688F">
        <w:rPr>
          <w:rFonts w:ascii="Times New Roman" w:eastAsiaTheme="minorHAnsi" w:hAnsi="Times New Roman" w:cs="Times New Roman"/>
          <w:lang w:eastAsia="en-US"/>
        </w:rPr>
        <w:tab/>
        <w:t>рациональному природо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п</w:t>
      </w:r>
      <w:r w:rsidRPr="00DD688F">
        <w:rPr>
          <w:rFonts w:ascii="Times New Roman" w:eastAsiaTheme="minorHAnsi" w:hAnsi="Times New Roman" w:cs="Times New Roman"/>
          <w:lang w:eastAsia="en-US"/>
        </w:rPr>
        <w:t>ользованию</w:t>
      </w:r>
      <w:r w:rsidRPr="00DD688F">
        <w:rPr>
          <w:rFonts w:ascii="Times New Roman" w:eastAsiaTheme="minorHAnsi" w:hAnsi="Times New Roman" w:cs="Times New Roman"/>
          <w:lang w:eastAsia="en-US"/>
        </w:rPr>
        <w:tab/>
      </w:r>
      <w:r w:rsidRPr="00DD688F">
        <w:rPr>
          <w:rFonts w:ascii="Times New Roman" w:eastAsiaTheme="minorHAnsi" w:hAnsi="Times New Roman" w:cs="Times New Roman"/>
          <w:lang w:eastAsia="en-US"/>
        </w:rPr>
        <w:tab/>
        <w:t>и</w:t>
      </w:r>
      <w:r w:rsidRPr="00DD688F">
        <w:rPr>
          <w:rFonts w:ascii="Times New Roman" w:eastAsiaTheme="minorHAnsi" w:hAnsi="Times New Roman" w:cs="Times New Roman"/>
          <w:lang w:eastAsia="en-US"/>
        </w:rPr>
        <w:tab/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природо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 xml:space="preserve"> обустройству</w:t>
      </w:r>
      <w:r w:rsidRPr="00DD688F">
        <w:rPr>
          <w:rFonts w:ascii="Times New Roman" w:eastAsiaTheme="minorHAnsi" w:hAnsi="Times New Roman" w:cs="Times New Roman"/>
          <w:lang w:eastAsia="en-US"/>
        </w:rPr>
        <w:tab/>
        <w:t>(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on-l</w:t>
      </w:r>
      <w:r w:rsidRPr="00DD688F">
        <w:rPr>
          <w:rFonts w:ascii="Times New Roman" w:eastAsiaTheme="minorHAnsi" w:hAnsi="Times New Roman" w:cs="Times New Roman"/>
          <w:spacing w:val="-1"/>
          <w:lang w:eastAsia="en-US"/>
        </w:rPr>
        <w:t>i</w:t>
      </w:r>
      <w:r w:rsidRPr="00DD688F">
        <w:rPr>
          <w:rFonts w:ascii="Times New Roman" w:eastAsiaTheme="minorHAnsi" w:hAnsi="Times New Roman" w:cs="Times New Roman"/>
          <w:lang w:eastAsia="en-US"/>
        </w:rPr>
        <w:t>ne</w:t>
      </w:r>
      <w:proofErr w:type="spellEnd"/>
      <w:r w:rsidRPr="00DD688F">
        <w:rPr>
          <w:rFonts w:ascii="Times New Roman" w:eastAsiaTheme="minorHAnsi" w:hAnsi="Times New Roman" w:cs="Times New Roman"/>
          <w:lang w:eastAsia="en-US"/>
        </w:rPr>
        <w:tab/>
        <w:t>версия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)</w:t>
      </w:r>
      <w:r w:rsidRPr="00DD688F">
        <w:rPr>
          <w:rFonts w:ascii="Times New Roman" w:eastAsiaTheme="minorHAnsi" w:hAnsi="Times New Roman" w:cs="Times New Roman"/>
          <w:lang w:eastAsia="en-US"/>
        </w:rPr>
        <w:t>.</w:t>
      </w:r>
      <w:r w:rsidRPr="00DD688F">
        <w:rPr>
          <w:rFonts w:ascii="Times New Roman" w:eastAsiaTheme="minorHAnsi" w:hAnsi="Times New Roman" w:cs="Times New Roman"/>
          <w:lang w:eastAsia="en-US"/>
        </w:rPr>
        <w:tab/>
        <w:t xml:space="preserve">Форма </w:t>
      </w:r>
      <w:proofErr w:type="spellStart"/>
      <w:r w:rsidRPr="00DD688F">
        <w:rPr>
          <w:rFonts w:ascii="Times New Roman" w:eastAsiaTheme="minorHAnsi" w:hAnsi="Times New Roman" w:cs="Times New Roman"/>
          <w:lang w:eastAsia="en-US"/>
        </w:rPr>
        <w:t>доступа:ms</w:t>
      </w:r>
      <w:r w:rsidRPr="00DD688F">
        <w:rPr>
          <w:rFonts w:ascii="Times New Roman" w:eastAsiaTheme="minorHAnsi" w:hAnsi="Times New Roman" w:cs="Times New Roman"/>
          <w:spacing w:val="2"/>
          <w:lang w:eastAsia="en-US"/>
        </w:rPr>
        <w:t>u</w:t>
      </w:r>
      <w:r w:rsidRPr="00DD688F">
        <w:rPr>
          <w:rFonts w:ascii="Times New Roman" w:eastAsiaTheme="minorHAnsi" w:hAnsi="Times New Roman" w:cs="Times New Roman"/>
          <w:lang w:eastAsia="en-US"/>
        </w:rPr>
        <w:t>ee.ru</w:t>
      </w:r>
      <w:proofErr w:type="spellEnd"/>
    </w:p>
    <w:p w:rsidR="00DD688F" w:rsidRPr="00DD688F" w:rsidRDefault="00DD688F" w:rsidP="00DD688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HAnsi" w:hAnsi="Times New Roman" w:cs="Times New Roman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 xml:space="preserve">4.Экологический портал. Форма доступа: </w:t>
      </w:r>
      <w:hyperlink r:id="rId24" w:history="1">
        <w:r w:rsidRPr="00DD688F">
          <w:rPr>
            <w:rFonts w:ascii="Times New Roman" w:eastAsiaTheme="minorHAnsi" w:hAnsi="Times New Roman" w:cs="Times New Roman"/>
            <w:lang w:eastAsia="en-US"/>
          </w:rPr>
          <w:t>http://ecoportal.su/public.php</w:t>
        </w:r>
      </w:hyperlink>
    </w:p>
    <w:p w:rsidR="00DD688F" w:rsidRPr="00DD688F" w:rsidRDefault="00DD688F" w:rsidP="00DD688F">
      <w:pPr>
        <w:spacing w:after="0" w:line="240" w:lineRule="auto"/>
        <w:rPr>
          <w:rFonts w:ascii="Times New Roman" w:eastAsiaTheme="minorHAnsi" w:hAnsi="Times New Roman" w:cs="Times New Roman"/>
          <w:u w:val="single"/>
          <w:lang w:eastAsia="en-US"/>
        </w:rPr>
      </w:pPr>
      <w:r w:rsidRPr="00DD688F">
        <w:rPr>
          <w:rFonts w:ascii="Times New Roman" w:eastAsiaTheme="minorHAnsi" w:hAnsi="Times New Roman" w:cs="Times New Roman"/>
          <w:lang w:eastAsia="en-US"/>
        </w:rPr>
        <w:t>5.Экология</w:t>
      </w:r>
      <w:proofErr w:type="gramStart"/>
      <w:r w:rsidRPr="00DD688F">
        <w:rPr>
          <w:rFonts w:ascii="Times New Roman" w:eastAsiaTheme="minorHAnsi" w:hAnsi="Times New Roman" w:cs="Times New Roman"/>
          <w:lang w:eastAsia="en-US"/>
        </w:rPr>
        <w:t>.К</w:t>
      </w:r>
      <w:proofErr w:type="gramEnd"/>
      <w:r w:rsidRPr="00DD688F">
        <w:rPr>
          <w:rFonts w:ascii="Times New Roman" w:eastAsiaTheme="minorHAnsi" w:hAnsi="Times New Roman" w:cs="Times New Roman"/>
          <w:lang w:eastAsia="en-US"/>
        </w:rPr>
        <w:t>урслекци</w:t>
      </w:r>
      <w:r w:rsidRPr="00DD688F">
        <w:rPr>
          <w:rFonts w:ascii="Times New Roman" w:eastAsiaTheme="minorHAnsi" w:hAnsi="Times New Roman" w:cs="Times New Roman"/>
          <w:spacing w:val="1"/>
          <w:lang w:eastAsia="en-US"/>
        </w:rPr>
        <w:t>й</w:t>
      </w:r>
      <w:r w:rsidRPr="00DD688F">
        <w:rPr>
          <w:rFonts w:ascii="Times New Roman" w:eastAsiaTheme="minorHAnsi" w:hAnsi="Times New Roman" w:cs="Times New Roman"/>
          <w:lang w:eastAsia="en-US"/>
        </w:rPr>
        <w:t>.Формадоступа:ispu.ru</w:t>
      </w:r>
    </w:p>
    <w:p w:rsidR="002A25C3" w:rsidRPr="00DD688F" w:rsidRDefault="002A25C3" w:rsidP="00DD6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2A25C3" w:rsidRPr="00DD688F" w:rsidSect="009C67C1">
      <w:footerReference w:type="default" r:id="rId25"/>
      <w:pgSz w:w="11906" w:h="16838"/>
      <w:pgMar w:top="1134" w:right="850" w:bottom="1134" w:left="1701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AE9" w:rsidRDefault="008D3AE9" w:rsidP="00F8476C">
      <w:pPr>
        <w:spacing w:after="0" w:line="240" w:lineRule="auto"/>
      </w:pPr>
      <w:r>
        <w:separator/>
      </w:r>
    </w:p>
  </w:endnote>
  <w:endnote w:type="continuationSeparator" w:id="0">
    <w:p w:rsidR="008D3AE9" w:rsidRDefault="008D3AE9" w:rsidP="00F8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charset w:val="00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360"/>
      <w:docPartObj>
        <w:docPartGallery w:val="Page Numbers (Bottom of Page)"/>
        <w:docPartUnique/>
      </w:docPartObj>
    </w:sdtPr>
    <w:sdtContent>
      <w:p w:rsidR="006310D0" w:rsidRDefault="00DE7D24">
        <w:pPr>
          <w:pStyle w:val="af2"/>
          <w:jc w:val="right"/>
        </w:pPr>
        <w:fldSimple w:instr=" PAGE   \* MERGEFORMAT ">
          <w:r w:rsidR="0034587C">
            <w:rPr>
              <w:noProof/>
            </w:rPr>
            <w:t>12</w:t>
          </w:r>
        </w:fldSimple>
      </w:p>
    </w:sdtContent>
  </w:sdt>
  <w:p w:rsidR="006310D0" w:rsidRDefault="006310D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AE9" w:rsidRDefault="008D3AE9" w:rsidP="00F8476C">
      <w:pPr>
        <w:spacing w:after="0" w:line="240" w:lineRule="auto"/>
      </w:pPr>
      <w:r>
        <w:separator/>
      </w:r>
    </w:p>
  </w:footnote>
  <w:footnote w:type="continuationSeparator" w:id="0">
    <w:p w:rsidR="008D3AE9" w:rsidRDefault="008D3AE9" w:rsidP="00F84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11F7"/>
    <w:multiLevelType w:val="hybridMultilevel"/>
    <w:tmpl w:val="5FBE6858"/>
    <w:lvl w:ilvl="0" w:tplc="04190017">
      <w:start w:val="1"/>
      <w:numFmt w:val="lowerLetter"/>
      <w:lvlText w:val="%1)"/>
      <w:lvlJc w:val="left"/>
      <w:pPr>
        <w:ind w:left="7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36F6"/>
    <w:multiLevelType w:val="hybridMultilevel"/>
    <w:tmpl w:val="63D8DA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20728"/>
    <w:multiLevelType w:val="multilevel"/>
    <w:tmpl w:val="53D68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594753"/>
    <w:multiLevelType w:val="hybridMultilevel"/>
    <w:tmpl w:val="1FBCE2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C31DC0"/>
    <w:multiLevelType w:val="hybridMultilevel"/>
    <w:tmpl w:val="249E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A28E8"/>
    <w:multiLevelType w:val="multilevel"/>
    <w:tmpl w:val="0268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7B405A"/>
    <w:multiLevelType w:val="multilevel"/>
    <w:tmpl w:val="20FA7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2020B5"/>
    <w:multiLevelType w:val="hybridMultilevel"/>
    <w:tmpl w:val="0014550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485F2F"/>
    <w:multiLevelType w:val="multilevel"/>
    <w:tmpl w:val="A38A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A2399E"/>
    <w:multiLevelType w:val="hybridMultilevel"/>
    <w:tmpl w:val="DC9CC88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14015"/>
    <w:multiLevelType w:val="hybridMultilevel"/>
    <w:tmpl w:val="8EFE377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4508A3"/>
    <w:multiLevelType w:val="multilevel"/>
    <w:tmpl w:val="15CA6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961CC0"/>
    <w:multiLevelType w:val="multilevel"/>
    <w:tmpl w:val="747AF360"/>
    <w:lvl w:ilvl="0">
      <w:start w:val="2"/>
      <w:numFmt w:val="decimal"/>
      <w:lvlText w:val="%1"/>
      <w:lvlJc w:val="left"/>
      <w:pPr>
        <w:ind w:left="375" w:hanging="375"/>
      </w:pPr>
      <w:rPr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auto"/>
      </w:rPr>
    </w:lvl>
  </w:abstractNum>
  <w:abstractNum w:abstractNumId="13">
    <w:nsid w:val="31677494"/>
    <w:multiLevelType w:val="hybridMultilevel"/>
    <w:tmpl w:val="1FBCE2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003055"/>
    <w:multiLevelType w:val="multilevel"/>
    <w:tmpl w:val="BD40D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2A7990"/>
    <w:multiLevelType w:val="hybridMultilevel"/>
    <w:tmpl w:val="CDDE709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E80F18"/>
    <w:multiLevelType w:val="multilevel"/>
    <w:tmpl w:val="5C76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5A03EC"/>
    <w:multiLevelType w:val="multilevel"/>
    <w:tmpl w:val="65B0A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35192B"/>
    <w:multiLevelType w:val="multilevel"/>
    <w:tmpl w:val="8AE8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7D5D97"/>
    <w:multiLevelType w:val="multilevel"/>
    <w:tmpl w:val="6908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4938F8"/>
    <w:multiLevelType w:val="hybridMultilevel"/>
    <w:tmpl w:val="6E6A72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8455D5"/>
    <w:multiLevelType w:val="hybridMultilevel"/>
    <w:tmpl w:val="1E8E83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931386"/>
    <w:multiLevelType w:val="hybridMultilevel"/>
    <w:tmpl w:val="5FCEDD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2E289C"/>
    <w:multiLevelType w:val="multilevel"/>
    <w:tmpl w:val="33B62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9D1EE1"/>
    <w:multiLevelType w:val="multilevel"/>
    <w:tmpl w:val="CB5E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871535"/>
    <w:multiLevelType w:val="singleLevel"/>
    <w:tmpl w:val="D2441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26">
    <w:nsid w:val="4FED7AC7"/>
    <w:multiLevelType w:val="multilevel"/>
    <w:tmpl w:val="F662A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B30948"/>
    <w:multiLevelType w:val="multilevel"/>
    <w:tmpl w:val="901E3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953F6E"/>
    <w:multiLevelType w:val="hybridMultilevel"/>
    <w:tmpl w:val="2A22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C860D7"/>
    <w:multiLevelType w:val="multilevel"/>
    <w:tmpl w:val="AFC83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8F63BE"/>
    <w:multiLevelType w:val="multilevel"/>
    <w:tmpl w:val="7940F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0F7DEA"/>
    <w:multiLevelType w:val="hybridMultilevel"/>
    <w:tmpl w:val="B68A49C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C14129"/>
    <w:multiLevelType w:val="hybridMultilevel"/>
    <w:tmpl w:val="7B0C1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5E1A61"/>
    <w:multiLevelType w:val="hybridMultilevel"/>
    <w:tmpl w:val="857448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AC5281"/>
    <w:multiLevelType w:val="multilevel"/>
    <w:tmpl w:val="AE84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5C4295"/>
    <w:multiLevelType w:val="hybridMultilevel"/>
    <w:tmpl w:val="FD2873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021DF2"/>
    <w:multiLevelType w:val="hybridMultilevel"/>
    <w:tmpl w:val="F130616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16797C"/>
    <w:multiLevelType w:val="hybridMultilevel"/>
    <w:tmpl w:val="2E48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683FEF"/>
    <w:multiLevelType w:val="hybridMultilevel"/>
    <w:tmpl w:val="8BB8B1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11529C"/>
    <w:multiLevelType w:val="multilevel"/>
    <w:tmpl w:val="E818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871E73"/>
    <w:multiLevelType w:val="hybridMultilevel"/>
    <w:tmpl w:val="F7C25F7C"/>
    <w:lvl w:ilvl="0" w:tplc="98AA39F0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78EC5A2A"/>
    <w:multiLevelType w:val="hybridMultilevel"/>
    <w:tmpl w:val="6C2C36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044FA1"/>
    <w:multiLevelType w:val="hybridMultilevel"/>
    <w:tmpl w:val="20B2C6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43599E"/>
    <w:multiLevelType w:val="multilevel"/>
    <w:tmpl w:val="ACBC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CA94503"/>
    <w:multiLevelType w:val="hybridMultilevel"/>
    <w:tmpl w:val="9B209D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F75697"/>
    <w:multiLevelType w:val="multilevel"/>
    <w:tmpl w:val="7292C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16"/>
  </w:num>
  <w:num w:numId="27">
    <w:abstractNumId w:val="39"/>
  </w:num>
  <w:num w:numId="28">
    <w:abstractNumId w:val="30"/>
  </w:num>
  <w:num w:numId="29">
    <w:abstractNumId w:val="8"/>
  </w:num>
  <w:num w:numId="30">
    <w:abstractNumId w:val="17"/>
  </w:num>
  <w:num w:numId="31">
    <w:abstractNumId w:val="26"/>
  </w:num>
  <w:num w:numId="32">
    <w:abstractNumId w:val="45"/>
  </w:num>
  <w:num w:numId="33">
    <w:abstractNumId w:val="27"/>
  </w:num>
  <w:num w:numId="34">
    <w:abstractNumId w:val="6"/>
  </w:num>
  <w:num w:numId="35">
    <w:abstractNumId w:val="11"/>
  </w:num>
  <w:num w:numId="36">
    <w:abstractNumId w:val="14"/>
  </w:num>
  <w:num w:numId="37">
    <w:abstractNumId w:val="23"/>
  </w:num>
  <w:num w:numId="38">
    <w:abstractNumId w:val="34"/>
  </w:num>
  <w:num w:numId="39">
    <w:abstractNumId w:val="18"/>
  </w:num>
  <w:num w:numId="40">
    <w:abstractNumId w:val="24"/>
  </w:num>
  <w:num w:numId="41">
    <w:abstractNumId w:val="32"/>
  </w:num>
  <w:num w:numId="42">
    <w:abstractNumId w:val="29"/>
  </w:num>
  <w:num w:numId="43">
    <w:abstractNumId w:val="2"/>
  </w:num>
  <w:num w:numId="44">
    <w:abstractNumId w:val="19"/>
  </w:num>
  <w:num w:numId="45">
    <w:abstractNumId w:val="43"/>
  </w:num>
  <w:num w:numId="46">
    <w:abstractNumId w:val="4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1DCE"/>
    <w:rsid w:val="0001373E"/>
    <w:rsid w:val="00014391"/>
    <w:rsid w:val="00026642"/>
    <w:rsid w:val="00033E76"/>
    <w:rsid w:val="00050B3B"/>
    <w:rsid w:val="00061D5E"/>
    <w:rsid w:val="00080A94"/>
    <w:rsid w:val="00083F98"/>
    <w:rsid w:val="0009043F"/>
    <w:rsid w:val="000917EF"/>
    <w:rsid w:val="00091945"/>
    <w:rsid w:val="00091C64"/>
    <w:rsid w:val="000923D5"/>
    <w:rsid w:val="00092A70"/>
    <w:rsid w:val="000B23D4"/>
    <w:rsid w:val="000C0F57"/>
    <w:rsid w:val="000D7CDA"/>
    <w:rsid w:val="000E432B"/>
    <w:rsid w:val="000F3FCF"/>
    <w:rsid w:val="000F5EC5"/>
    <w:rsid w:val="000F63F9"/>
    <w:rsid w:val="001014A3"/>
    <w:rsid w:val="00107034"/>
    <w:rsid w:val="0011382B"/>
    <w:rsid w:val="00122319"/>
    <w:rsid w:val="001227C1"/>
    <w:rsid w:val="0013362F"/>
    <w:rsid w:val="001434B0"/>
    <w:rsid w:val="00150D57"/>
    <w:rsid w:val="00152880"/>
    <w:rsid w:val="00153303"/>
    <w:rsid w:val="00160C4F"/>
    <w:rsid w:val="00166B63"/>
    <w:rsid w:val="0017135B"/>
    <w:rsid w:val="00171997"/>
    <w:rsid w:val="00181396"/>
    <w:rsid w:val="001A2DEA"/>
    <w:rsid w:val="001B2BB1"/>
    <w:rsid w:val="001C20F3"/>
    <w:rsid w:val="001C2B03"/>
    <w:rsid w:val="001C3633"/>
    <w:rsid w:val="001D3D20"/>
    <w:rsid w:val="001D6CF7"/>
    <w:rsid w:val="001E519F"/>
    <w:rsid w:val="001E715E"/>
    <w:rsid w:val="00200193"/>
    <w:rsid w:val="0020538E"/>
    <w:rsid w:val="002072EB"/>
    <w:rsid w:val="00222109"/>
    <w:rsid w:val="002247E8"/>
    <w:rsid w:val="00244BB4"/>
    <w:rsid w:val="00251B5A"/>
    <w:rsid w:val="00252B1A"/>
    <w:rsid w:val="002549B7"/>
    <w:rsid w:val="0026584C"/>
    <w:rsid w:val="00283293"/>
    <w:rsid w:val="00284B0A"/>
    <w:rsid w:val="00286C73"/>
    <w:rsid w:val="00290F22"/>
    <w:rsid w:val="00293860"/>
    <w:rsid w:val="002A25C3"/>
    <w:rsid w:val="002B118F"/>
    <w:rsid w:val="002B2AC4"/>
    <w:rsid w:val="002B2C46"/>
    <w:rsid w:val="002B5695"/>
    <w:rsid w:val="002B6C7C"/>
    <w:rsid w:val="002C3B57"/>
    <w:rsid w:val="002C3E11"/>
    <w:rsid w:val="002C5356"/>
    <w:rsid w:val="002C5C8A"/>
    <w:rsid w:val="002C610A"/>
    <w:rsid w:val="002D0470"/>
    <w:rsid w:val="002D325D"/>
    <w:rsid w:val="002E14A0"/>
    <w:rsid w:val="002F3430"/>
    <w:rsid w:val="00301B13"/>
    <w:rsid w:val="00312A99"/>
    <w:rsid w:val="003303EA"/>
    <w:rsid w:val="003303F6"/>
    <w:rsid w:val="00336402"/>
    <w:rsid w:val="003437ED"/>
    <w:rsid w:val="0034587C"/>
    <w:rsid w:val="00346716"/>
    <w:rsid w:val="00353EC4"/>
    <w:rsid w:val="0035595D"/>
    <w:rsid w:val="003578BD"/>
    <w:rsid w:val="00365969"/>
    <w:rsid w:val="00367176"/>
    <w:rsid w:val="00373B2F"/>
    <w:rsid w:val="0037559D"/>
    <w:rsid w:val="00383C93"/>
    <w:rsid w:val="00387FAB"/>
    <w:rsid w:val="003A03B7"/>
    <w:rsid w:val="003A42AF"/>
    <w:rsid w:val="003A4423"/>
    <w:rsid w:val="003B3594"/>
    <w:rsid w:val="003B791C"/>
    <w:rsid w:val="003C5854"/>
    <w:rsid w:val="003C679F"/>
    <w:rsid w:val="003C7828"/>
    <w:rsid w:val="003D11A5"/>
    <w:rsid w:val="003D4972"/>
    <w:rsid w:val="003D4B54"/>
    <w:rsid w:val="003E4629"/>
    <w:rsid w:val="003E6D27"/>
    <w:rsid w:val="003F1074"/>
    <w:rsid w:val="003F36A7"/>
    <w:rsid w:val="00401407"/>
    <w:rsid w:val="004060DC"/>
    <w:rsid w:val="00406FD8"/>
    <w:rsid w:val="0041626C"/>
    <w:rsid w:val="00423D35"/>
    <w:rsid w:val="00425CE0"/>
    <w:rsid w:val="00426464"/>
    <w:rsid w:val="00430A73"/>
    <w:rsid w:val="0043316A"/>
    <w:rsid w:val="00433861"/>
    <w:rsid w:val="00440461"/>
    <w:rsid w:val="0044383B"/>
    <w:rsid w:val="00447285"/>
    <w:rsid w:val="004669A1"/>
    <w:rsid w:val="0047575F"/>
    <w:rsid w:val="00482A61"/>
    <w:rsid w:val="004833F2"/>
    <w:rsid w:val="0049268A"/>
    <w:rsid w:val="004A3C85"/>
    <w:rsid w:val="004A3DFF"/>
    <w:rsid w:val="004B480D"/>
    <w:rsid w:val="004B7A8F"/>
    <w:rsid w:val="004C1DCE"/>
    <w:rsid w:val="004D36FE"/>
    <w:rsid w:val="004D474E"/>
    <w:rsid w:val="004E0A98"/>
    <w:rsid w:val="00504EF8"/>
    <w:rsid w:val="00505DF1"/>
    <w:rsid w:val="00513C13"/>
    <w:rsid w:val="00515160"/>
    <w:rsid w:val="00517F29"/>
    <w:rsid w:val="005254A0"/>
    <w:rsid w:val="0052756A"/>
    <w:rsid w:val="00532D5C"/>
    <w:rsid w:val="00534831"/>
    <w:rsid w:val="005435A6"/>
    <w:rsid w:val="005457C6"/>
    <w:rsid w:val="005509A5"/>
    <w:rsid w:val="00553985"/>
    <w:rsid w:val="0055576A"/>
    <w:rsid w:val="0057130F"/>
    <w:rsid w:val="00587554"/>
    <w:rsid w:val="00595280"/>
    <w:rsid w:val="005A635E"/>
    <w:rsid w:val="005B2D6D"/>
    <w:rsid w:val="005B694F"/>
    <w:rsid w:val="005D235A"/>
    <w:rsid w:val="005D513B"/>
    <w:rsid w:val="005D707D"/>
    <w:rsid w:val="005D7624"/>
    <w:rsid w:val="005E17A1"/>
    <w:rsid w:val="005E244A"/>
    <w:rsid w:val="005E34F9"/>
    <w:rsid w:val="005E5CF5"/>
    <w:rsid w:val="005E7299"/>
    <w:rsid w:val="00600ED2"/>
    <w:rsid w:val="00601DC3"/>
    <w:rsid w:val="00602945"/>
    <w:rsid w:val="0061609E"/>
    <w:rsid w:val="00616E19"/>
    <w:rsid w:val="00621B8D"/>
    <w:rsid w:val="00623694"/>
    <w:rsid w:val="00625112"/>
    <w:rsid w:val="00630303"/>
    <w:rsid w:val="006310D0"/>
    <w:rsid w:val="00643B94"/>
    <w:rsid w:val="006650F0"/>
    <w:rsid w:val="00665CB7"/>
    <w:rsid w:val="00665E4E"/>
    <w:rsid w:val="006843DA"/>
    <w:rsid w:val="0069664A"/>
    <w:rsid w:val="006A5760"/>
    <w:rsid w:val="006B2408"/>
    <w:rsid w:val="006B39C9"/>
    <w:rsid w:val="006C7D16"/>
    <w:rsid w:val="006D033C"/>
    <w:rsid w:val="006E0997"/>
    <w:rsid w:val="006F1C6C"/>
    <w:rsid w:val="006F3F6C"/>
    <w:rsid w:val="006F3FA9"/>
    <w:rsid w:val="00706483"/>
    <w:rsid w:val="00727CC2"/>
    <w:rsid w:val="00740329"/>
    <w:rsid w:val="00742931"/>
    <w:rsid w:val="0074695B"/>
    <w:rsid w:val="00770F90"/>
    <w:rsid w:val="0077137E"/>
    <w:rsid w:val="00772146"/>
    <w:rsid w:val="00773BF6"/>
    <w:rsid w:val="0077456E"/>
    <w:rsid w:val="0077542E"/>
    <w:rsid w:val="00782977"/>
    <w:rsid w:val="00785AC4"/>
    <w:rsid w:val="007937A1"/>
    <w:rsid w:val="007942A5"/>
    <w:rsid w:val="007A3809"/>
    <w:rsid w:val="007A62FB"/>
    <w:rsid w:val="007B0A16"/>
    <w:rsid w:val="007C06E4"/>
    <w:rsid w:val="007D1C26"/>
    <w:rsid w:val="007E2A10"/>
    <w:rsid w:val="007F7F3A"/>
    <w:rsid w:val="008057E7"/>
    <w:rsid w:val="008069A9"/>
    <w:rsid w:val="008108D5"/>
    <w:rsid w:val="0081301E"/>
    <w:rsid w:val="00815DFD"/>
    <w:rsid w:val="008209BE"/>
    <w:rsid w:val="00824A92"/>
    <w:rsid w:val="00831097"/>
    <w:rsid w:val="00831C49"/>
    <w:rsid w:val="008324A1"/>
    <w:rsid w:val="008366EE"/>
    <w:rsid w:val="00836A39"/>
    <w:rsid w:val="0084291B"/>
    <w:rsid w:val="00865227"/>
    <w:rsid w:val="008705BA"/>
    <w:rsid w:val="00884F7F"/>
    <w:rsid w:val="00896BAF"/>
    <w:rsid w:val="008A43E2"/>
    <w:rsid w:val="008B1C97"/>
    <w:rsid w:val="008B45AD"/>
    <w:rsid w:val="008B6BCB"/>
    <w:rsid w:val="008C1108"/>
    <w:rsid w:val="008C4D5E"/>
    <w:rsid w:val="008C53EE"/>
    <w:rsid w:val="008D0C74"/>
    <w:rsid w:val="008D3AE9"/>
    <w:rsid w:val="008D69B1"/>
    <w:rsid w:val="008D78CB"/>
    <w:rsid w:val="008E0562"/>
    <w:rsid w:val="008F73B5"/>
    <w:rsid w:val="008F7561"/>
    <w:rsid w:val="009050DE"/>
    <w:rsid w:val="009055E3"/>
    <w:rsid w:val="009073D4"/>
    <w:rsid w:val="009208C3"/>
    <w:rsid w:val="00926855"/>
    <w:rsid w:val="00936B04"/>
    <w:rsid w:val="00941E64"/>
    <w:rsid w:val="00943272"/>
    <w:rsid w:val="00944051"/>
    <w:rsid w:val="00947689"/>
    <w:rsid w:val="00956975"/>
    <w:rsid w:val="009609AD"/>
    <w:rsid w:val="009655CD"/>
    <w:rsid w:val="0097596E"/>
    <w:rsid w:val="009822A7"/>
    <w:rsid w:val="00986630"/>
    <w:rsid w:val="00991481"/>
    <w:rsid w:val="009A019D"/>
    <w:rsid w:val="009A0B1C"/>
    <w:rsid w:val="009A197D"/>
    <w:rsid w:val="009A4D73"/>
    <w:rsid w:val="009A575A"/>
    <w:rsid w:val="009B2728"/>
    <w:rsid w:val="009B7B0E"/>
    <w:rsid w:val="009C67C1"/>
    <w:rsid w:val="009D1677"/>
    <w:rsid w:val="009F033E"/>
    <w:rsid w:val="009F3255"/>
    <w:rsid w:val="009F61B3"/>
    <w:rsid w:val="00A07C99"/>
    <w:rsid w:val="00A10EBA"/>
    <w:rsid w:val="00A15851"/>
    <w:rsid w:val="00A2500D"/>
    <w:rsid w:val="00A25227"/>
    <w:rsid w:val="00A374BC"/>
    <w:rsid w:val="00A47998"/>
    <w:rsid w:val="00A53E2B"/>
    <w:rsid w:val="00A63686"/>
    <w:rsid w:val="00A671CC"/>
    <w:rsid w:val="00A73380"/>
    <w:rsid w:val="00A74987"/>
    <w:rsid w:val="00A74C29"/>
    <w:rsid w:val="00A82B88"/>
    <w:rsid w:val="00A8719D"/>
    <w:rsid w:val="00A9001D"/>
    <w:rsid w:val="00A9486E"/>
    <w:rsid w:val="00A96733"/>
    <w:rsid w:val="00AA60F7"/>
    <w:rsid w:val="00AB0737"/>
    <w:rsid w:val="00AB6273"/>
    <w:rsid w:val="00AC0F4E"/>
    <w:rsid w:val="00AC571F"/>
    <w:rsid w:val="00AC770F"/>
    <w:rsid w:val="00AD2F82"/>
    <w:rsid w:val="00AD47AF"/>
    <w:rsid w:val="00AE321F"/>
    <w:rsid w:val="00AE4D01"/>
    <w:rsid w:val="00AF5B95"/>
    <w:rsid w:val="00B00AA1"/>
    <w:rsid w:val="00B12195"/>
    <w:rsid w:val="00B12D56"/>
    <w:rsid w:val="00B149D2"/>
    <w:rsid w:val="00B16CFC"/>
    <w:rsid w:val="00B350CA"/>
    <w:rsid w:val="00B459E9"/>
    <w:rsid w:val="00B52D78"/>
    <w:rsid w:val="00B6384F"/>
    <w:rsid w:val="00B70747"/>
    <w:rsid w:val="00B76CB7"/>
    <w:rsid w:val="00B80ED8"/>
    <w:rsid w:val="00B96647"/>
    <w:rsid w:val="00BA28E6"/>
    <w:rsid w:val="00BB25D6"/>
    <w:rsid w:val="00BB7163"/>
    <w:rsid w:val="00BB7EEB"/>
    <w:rsid w:val="00BC4366"/>
    <w:rsid w:val="00BD22BD"/>
    <w:rsid w:val="00BD5141"/>
    <w:rsid w:val="00BE1303"/>
    <w:rsid w:val="00BE53B5"/>
    <w:rsid w:val="00BE5E7A"/>
    <w:rsid w:val="00BE7C37"/>
    <w:rsid w:val="00C12672"/>
    <w:rsid w:val="00C241F7"/>
    <w:rsid w:val="00C47BD3"/>
    <w:rsid w:val="00C52351"/>
    <w:rsid w:val="00C52D3E"/>
    <w:rsid w:val="00C5628F"/>
    <w:rsid w:val="00C57F8B"/>
    <w:rsid w:val="00C61E58"/>
    <w:rsid w:val="00C61E79"/>
    <w:rsid w:val="00C711A2"/>
    <w:rsid w:val="00C77CFA"/>
    <w:rsid w:val="00CA2A5F"/>
    <w:rsid w:val="00CA3FF1"/>
    <w:rsid w:val="00CA427B"/>
    <w:rsid w:val="00CC478C"/>
    <w:rsid w:val="00CD18B1"/>
    <w:rsid w:val="00CD5563"/>
    <w:rsid w:val="00CD5D6D"/>
    <w:rsid w:val="00CD72BF"/>
    <w:rsid w:val="00CF1861"/>
    <w:rsid w:val="00CF6E31"/>
    <w:rsid w:val="00D11FB5"/>
    <w:rsid w:val="00D22997"/>
    <w:rsid w:val="00D437DE"/>
    <w:rsid w:val="00D46237"/>
    <w:rsid w:val="00D54F5A"/>
    <w:rsid w:val="00D60675"/>
    <w:rsid w:val="00D62521"/>
    <w:rsid w:val="00D7467F"/>
    <w:rsid w:val="00D923C0"/>
    <w:rsid w:val="00D97813"/>
    <w:rsid w:val="00D97C5C"/>
    <w:rsid w:val="00DA334A"/>
    <w:rsid w:val="00DA4EDF"/>
    <w:rsid w:val="00DA7BF2"/>
    <w:rsid w:val="00DB2BC2"/>
    <w:rsid w:val="00DD294F"/>
    <w:rsid w:val="00DD688F"/>
    <w:rsid w:val="00DE15BD"/>
    <w:rsid w:val="00DE7D24"/>
    <w:rsid w:val="00DF2E14"/>
    <w:rsid w:val="00DF4A67"/>
    <w:rsid w:val="00E0515F"/>
    <w:rsid w:val="00E076A0"/>
    <w:rsid w:val="00E23E16"/>
    <w:rsid w:val="00E248BC"/>
    <w:rsid w:val="00E327E1"/>
    <w:rsid w:val="00E34E21"/>
    <w:rsid w:val="00E3506E"/>
    <w:rsid w:val="00E37BE1"/>
    <w:rsid w:val="00E5294B"/>
    <w:rsid w:val="00E52CF7"/>
    <w:rsid w:val="00E54E55"/>
    <w:rsid w:val="00E55CCF"/>
    <w:rsid w:val="00E56E0E"/>
    <w:rsid w:val="00E57BAF"/>
    <w:rsid w:val="00E61487"/>
    <w:rsid w:val="00E61F7D"/>
    <w:rsid w:val="00E63EC8"/>
    <w:rsid w:val="00E73A65"/>
    <w:rsid w:val="00E84B6B"/>
    <w:rsid w:val="00E97048"/>
    <w:rsid w:val="00EA5EEB"/>
    <w:rsid w:val="00EB272D"/>
    <w:rsid w:val="00EB5BB8"/>
    <w:rsid w:val="00EC6044"/>
    <w:rsid w:val="00ED403B"/>
    <w:rsid w:val="00ED47BF"/>
    <w:rsid w:val="00EE4055"/>
    <w:rsid w:val="00EE61A0"/>
    <w:rsid w:val="00F0266C"/>
    <w:rsid w:val="00F04715"/>
    <w:rsid w:val="00F058C7"/>
    <w:rsid w:val="00F273D7"/>
    <w:rsid w:val="00F335A7"/>
    <w:rsid w:val="00F335EF"/>
    <w:rsid w:val="00F441B6"/>
    <w:rsid w:val="00F517CA"/>
    <w:rsid w:val="00F56631"/>
    <w:rsid w:val="00F57DFE"/>
    <w:rsid w:val="00F620EC"/>
    <w:rsid w:val="00F64923"/>
    <w:rsid w:val="00F725FF"/>
    <w:rsid w:val="00F735CB"/>
    <w:rsid w:val="00F82BD1"/>
    <w:rsid w:val="00F8476C"/>
    <w:rsid w:val="00F84D4A"/>
    <w:rsid w:val="00F92068"/>
    <w:rsid w:val="00F92F15"/>
    <w:rsid w:val="00F93406"/>
    <w:rsid w:val="00F935B1"/>
    <w:rsid w:val="00FA0160"/>
    <w:rsid w:val="00FB0B8E"/>
    <w:rsid w:val="00FB27F2"/>
    <w:rsid w:val="00FC0671"/>
    <w:rsid w:val="00FD5BCE"/>
    <w:rsid w:val="00FF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footnote reference" w:uiPriority="0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EB"/>
  </w:style>
  <w:style w:type="paragraph" w:styleId="1">
    <w:name w:val="heading 1"/>
    <w:basedOn w:val="a"/>
    <w:next w:val="a"/>
    <w:link w:val="10"/>
    <w:uiPriority w:val="9"/>
    <w:qFormat/>
    <w:rsid w:val="00EA5E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16E1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nhideWhenUsed/>
    <w:qFormat/>
    <w:rsid w:val="005E72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2658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8C11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601DC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01DC3"/>
    <w:pPr>
      <w:keepNext/>
      <w:tabs>
        <w:tab w:val="left" w:pos="1080"/>
        <w:tab w:val="left" w:pos="2520"/>
      </w:tabs>
      <w:spacing w:after="0" w:line="240" w:lineRule="auto"/>
      <w:ind w:left="720" w:firstLine="360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01DC3"/>
    <w:pPr>
      <w:keepNext/>
      <w:tabs>
        <w:tab w:val="left" w:pos="1080"/>
        <w:tab w:val="left" w:pos="2520"/>
      </w:tabs>
      <w:spacing w:after="0" w:line="240" w:lineRule="auto"/>
      <w:ind w:left="720" w:firstLine="360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01DC3"/>
    <w:pPr>
      <w:keepNext/>
      <w:tabs>
        <w:tab w:val="left" w:pos="1080"/>
        <w:tab w:val="left" w:pos="2520"/>
      </w:tabs>
      <w:spacing w:after="0" w:line="240" w:lineRule="auto"/>
      <w:ind w:left="720" w:firstLine="360"/>
      <w:outlineLvl w:val="8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E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616E1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5E72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2658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8C1108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3">
    <w:name w:val="Body Text Indent"/>
    <w:basedOn w:val="a"/>
    <w:link w:val="a4"/>
    <w:uiPriority w:val="99"/>
    <w:rsid w:val="00150D5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150D57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5">
    <w:name w:val="Plain Text"/>
    <w:basedOn w:val="a"/>
    <w:link w:val="a6"/>
    <w:uiPriority w:val="99"/>
    <w:unhideWhenUsed/>
    <w:rsid w:val="005435A6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435A6"/>
    <w:rPr>
      <w:rFonts w:ascii="Consolas" w:eastAsiaTheme="minorHAnsi" w:hAnsi="Consolas"/>
      <w:sz w:val="21"/>
      <w:szCs w:val="21"/>
      <w:lang w:eastAsia="en-US"/>
    </w:rPr>
  </w:style>
  <w:style w:type="paragraph" w:styleId="a7">
    <w:name w:val="List Paragraph"/>
    <w:basedOn w:val="a"/>
    <w:uiPriority w:val="34"/>
    <w:qFormat/>
    <w:rsid w:val="005435A6"/>
    <w:pPr>
      <w:spacing w:after="0" w:line="240" w:lineRule="auto"/>
      <w:ind w:left="720" w:hanging="3544"/>
      <w:contextualSpacing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uiPriority w:val="99"/>
    <w:rsid w:val="005435A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61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B6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8B6BCB"/>
    <w:rPr>
      <w:i/>
      <w:iCs/>
    </w:rPr>
  </w:style>
  <w:style w:type="character" w:styleId="ab">
    <w:name w:val="Strong"/>
    <w:basedOn w:val="a0"/>
    <w:uiPriority w:val="22"/>
    <w:qFormat/>
    <w:rsid w:val="008B6BCB"/>
    <w:rPr>
      <w:b/>
      <w:bCs/>
    </w:rPr>
  </w:style>
  <w:style w:type="character" w:customStyle="1" w:styleId="apple-converted-space">
    <w:name w:val="apple-converted-space"/>
    <w:basedOn w:val="a0"/>
    <w:rsid w:val="008B6BCB"/>
  </w:style>
  <w:style w:type="paragraph" w:styleId="ac">
    <w:name w:val="Body Text"/>
    <w:basedOn w:val="a"/>
    <w:link w:val="ad"/>
    <w:uiPriority w:val="99"/>
    <w:semiHidden/>
    <w:unhideWhenUsed/>
    <w:rsid w:val="0040140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01407"/>
  </w:style>
  <w:style w:type="paragraph" w:customStyle="1" w:styleId="Iniiaiieoaenonionooiii2">
    <w:name w:val="Iniiaiie oaeno n ionooiii 2"/>
    <w:basedOn w:val="a"/>
    <w:next w:val="a"/>
    <w:uiPriority w:val="99"/>
    <w:rsid w:val="004014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061D5E"/>
    <w:rPr>
      <w:color w:val="666666"/>
    </w:rPr>
  </w:style>
  <w:style w:type="character" w:customStyle="1" w:styleId="submenu-table">
    <w:name w:val="submenu-table"/>
    <w:basedOn w:val="a0"/>
    <w:rsid w:val="00061D5E"/>
  </w:style>
  <w:style w:type="character" w:styleId="ae">
    <w:name w:val="Hyperlink"/>
    <w:basedOn w:val="a0"/>
    <w:uiPriority w:val="99"/>
    <w:unhideWhenUsed/>
    <w:rsid w:val="00EA5EEB"/>
    <w:rPr>
      <w:color w:val="0000FF"/>
      <w:u w:val="single"/>
    </w:rPr>
  </w:style>
  <w:style w:type="character" w:customStyle="1" w:styleId="apple-style-span">
    <w:name w:val="apple-style-span"/>
    <w:basedOn w:val="a0"/>
    <w:rsid w:val="00EA5EEB"/>
  </w:style>
  <w:style w:type="character" w:styleId="af">
    <w:name w:val="line number"/>
    <w:basedOn w:val="a0"/>
    <w:uiPriority w:val="99"/>
    <w:semiHidden/>
    <w:unhideWhenUsed/>
    <w:rsid w:val="00F8476C"/>
  </w:style>
  <w:style w:type="paragraph" w:styleId="af0">
    <w:name w:val="header"/>
    <w:basedOn w:val="a"/>
    <w:link w:val="af1"/>
    <w:uiPriority w:val="99"/>
    <w:semiHidden/>
    <w:unhideWhenUsed/>
    <w:rsid w:val="00F84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8476C"/>
  </w:style>
  <w:style w:type="paragraph" w:styleId="af2">
    <w:name w:val="footer"/>
    <w:basedOn w:val="a"/>
    <w:link w:val="af3"/>
    <w:uiPriority w:val="99"/>
    <w:unhideWhenUsed/>
    <w:rsid w:val="00F84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8476C"/>
  </w:style>
  <w:style w:type="paragraph" w:customStyle="1" w:styleId="p">
    <w:name w:val="p"/>
    <w:basedOn w:val="a"/>
    <w:rsid w:val="0042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C0F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12"/>
    <w:basedOn w:val="a3"/>
    <w:rsid w:val="00283293"/>
    <w:pPr>
      <w:spacing w:before="360" w:after="200" w:line="221" w:lineRule="auto"/>
      <w:ind w:firstLine="0"/>
      <w:jc w:val="center"/>
    </w:pPr>
    <w:rPr>
      <w:b/>
      <w:bCs/>
      <w:caps/>
      <w:color w:val="auto"/>
      <w:sz w:val="24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5509A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509A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5509A5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AF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F5B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2658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6584C"/>
    <w:rPr>
      <w:sz w:val="16"/>
      <w:szCs w:val="16"/>
    </w:rPr>
  </w:style>
  <w:style w:type="character" w:customStyle="1" w:styleId="FontStyle14">
    <w:name w:val="Font Style14"/>
    <w:basedOn w:val="a0"/>
    <w:uiPriority w:val="99"/>
    <w:rsid w:val="00284B0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3">
    <w:name w:val="Font Style13"/>
    <w:basedOn w:val="a0"/>
    <w:uiPriority w:val="99"/>
    <w:rsid w:val="00284B0A"/>
    <w:rPr>
      <w:rFonts w:ascii="Times New Roman" w:hAnsi="Times New Roman" w:cs="Times New Roman"/>
      <w:i/>
      <w:iCs/>
      <w:sz w:val="18"/>
      <w:szCs w:val="18"/>
    </w:rPr>
  </w:style>
  <w:style w:type="paragraph" w:customStyle="1" w:styleId="af9">
    <w:name w:val="список обычный"/>
    <w:basedOn w:val="a"/>
    <w:rsid w:val="00643B94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footnote text"/>
    <w:basedOn w:val="a"/>
    <w:link w:val="afb"/>
    <w:uiPriority w:val="99"/>
    <w:rsid w:val="00CF6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CF6E3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CF6E3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F6E31"/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basedOn w:val="a"/>
    <w:next w:val="afd"/>
    <w:link w:val="afe"/>
    <w:qFormat/>
    <w:rsid w:val="00CF6E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fd">
    <w:name w:val="Title"/>
    <w:basedOn w:val="a"/>
    <w:next w:val="a"/>
    <w:link w:val="11"/>
    <w:uiPriority w:val="99"/>
    <w:qFormat/>
    <w:rsid w:val="00CF6E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fd"/>
    <w:uiPriority w:val="10"/>
    <w:rsid w:val="00CF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Название Знак"/>
    <w:link w:val="afc"/>
    <w:uiPriority w:val="99"/>
    <w:rsid w:val="00CF6E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">
    <w:name w:val="No Spacing"/>
    <w:link w:val="aff0"/>
    <w:uiPriority w:val="1"/>
    <w:qFormat/>
    <w:rsid w:val="006310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0">
    <w:name w:val="Без интервала Знак"/>
    <w:basedOn w:val="a0"/>
    <w:link w:val="aff"/>
    <w:uiPriority w:val="1"/>
    <w:rsid w:val="006310D0"/>
    <w:rPr>
      <w:rFonts w:ascii="Calibri" w:eastAsia="Calibri" w:hAnsi="Calibri" w:cs="Times New Roman"/>
      <w:lang w:eastAsia="en-US"/>
    </w:rPr>
  </w:style>
  <w:style w:type="paragraph" w:styleId="aff1">
    <w:name w:val="Subtitle"/>
    <w:basedOn w:val="a"/>
    <w:next w:val="ac"/>
    <w:link w:val="aff2"/>
    <w:uiPriority w:val="99"/>
    <w:qFormat/>
    <w:rsid w:val="002A25C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f2">
    <w:name w:val="Подзаголовок Знак"/>
    <w:basedOn w:val="a0"/>
    <w:link w:val="aff1"/>
    <w:uiPriority w:val="99"/>
    <w:rsid w:val="002A25C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3">
    <w:name w:val="Заголовок №2_"/>
    <w:link w:val="24"/>
    <w:locked/>
    <w:rsid w:val="002A25C3"/>
    <w:rPr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2A25C3"/>
    <w:pPr>
      <w:shd w:val="clear" w:color="auto" w:fill="FFFFFF"/>
      <w:spacing w:after="0" w:line="317" w:lineRule="exact"/>
      <w:jc w:val="both"/>
      <w:outlineLvl w:val="1"/>
    </w:pPr>
    <w:rPr>
      <w:sz w:val="27"/>
      <w:szCs w:val="27"/>
    </w:rPr>
  </w:style>
  <w:style w:type="character" w:styleId="aff3">
    <w:name w:val="Placeholder Text"/>
    <w:basedOn w:val="a0"/>
    <w:uiPriority w:val="99"/>
    <w:semiHidden/>
    <w:rsid w:val="002A25C3"/>
    <w:rPr>
      <w:color w:val="808080"/>
    </w:rPr>
  </w:style>
  <w:style w:type="character" w:customStyle="1" w:styleId="60">
    <w:name w:val="Заголовок 6 Знак"/>
    <w:basedOn w:val="a0"/>
    <w:link w:val="6"/>
    <w:semiHidden/>
    <w:rsid w:val="00601DC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601D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601DC3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601DC3"/>
    <w:rPr>
      <w:rFonts w:ascii="Times New Roman" w:eastAsia="Times New Roman" w:hAnsi="Times New Roman" w:cs="Times New Roman"/>
      <w:sz w:val="28"/>
      <w:szCs w:val="24"/>
      <w:u w:val="single"/>
    </w:rPr>
  </w:style>
  <w:style w:type="character" w:styleId="aff4">
    <w:name w:val="FollowedHyperlink"/>
    <w:basedOn w:val="a0"/>
    <w:semiHidden/>
    <w:unhideWhenUsed/>
    <w:rsid w:val="00601DC3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01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1DC3"/>
    <w:rPr>
      <w:rFonts w:ascii="Courier New" w:eastAsia="Times New Roman" w:hAnsi="Courier New" w:cs="Courier New"/>
      <w:sz w:val="20"/>
      <w:szCs w:val="20"/>
    </w:rPr>
  </w:style>
  <w:style w:type="paragraph" w:styleId="13">
    <w:name w:val="toc 1"/>
    <w:basedOn w:val="a"/>
    <w:next w:val="a"/>
    <w:autoRedefine/>
    <w:uiPriority w:val="39"/>
    <w:semiHidden/>
    <w:unhideWhenUsed/>
    <w:rsid w:val="00601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5">
    <w:name w:val="toc 2"/>
    <w:basedOn w:val="a"/>
    <w:next w:val="a"/>
    <w:autoRedefine/>
    <w:uiPriority w:val="39"/>
    <w:semiHidden/>
    <w:unhideWhenUsed/>
    <w:rsid w:val="00601DC3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33">
    <w:name w:val="toc 3"/>
    <w:basedOn w:val="a"/>
    <w:next w:val="a"/>
    <w:autoRedefine/>
    <w:uiPriority w:val="99"/>
    <w:semiHidden/>
    <w:unhideWhenUsed/>
    <w:rsid w:val="00601DC3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unhideWhenUsed/>
    <w:rsid w:val="00601DC3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unhideWhenUsed/>
    <w:rsid w:val="00601DC3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unhideWhenUsed/>
    <w:rsid w:val="00601DC3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unhideWhenUsed/>
    <w:rsid w:val="00601DC3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unhideWhenUsed/>
    <w:rsid w:val="00601DC3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unhideWhenUsed/>
    <w:rsid w:val="00601DC3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</w:rPr>
  </w:style>
  <w:style w:type="paragraph" w:styleId="aff5">
    <w:name w:val="annotation text"/>
    <w:basedOn w:val="a"/>
    <w:link w:val="aff6"/>
    <w:uiPriority w:val="99"/>
    <w:semiHidden/>
    <w:unhideWhenUsed/>
    <w:rsid w:val="0060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601DC3"/>
    <w:rPr>
      <w:rFonts w:ascii="Times New Roman" w:eastAsia="Times New Roman" w:hAnsi="Times New Roman" w:cs="Times New Roman"/>
      <w:sz w:val="20"/>
      <w:szCs w:val="20"/>
    </w:rPr>
  </w:style>
  <w:style w:type="paragraph" w:styleId="aff7">
    <w:name w:val="caption"/>
    <w:basedOn w:val="a"/>
    <w:next w:val="a"/>
    <w:uiPriority w:val="99"/>
    <w:semiHidden/>
    <w:unhideWhenUsed/>
    <w:qFormat/>
    <w:rsid w:val="00601DC3"/>
    <w:pPr>
      <w:tabs>
        <w:tab w:val="left" w:pos="2520"/>
      </w:tabs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26">
    <w:name w:val="List 2"/>
    <w:basedOn w:val="a"/>
    <w:uiPriority w:val="99"/>
    <w:semiHidden/>
    <w:unhideWhenUsed/>
    <w:rsid w:val="00601D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601DC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601DC3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601DC3"/>
    <w:pPr>
      <w:tabs>
        <w:tab w:val="left" w:pos="1080"/>
        <w:tab w:val="left" w:pos="1800"/>
      </w:tabs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601DC3"/>
    <w:rPr>
      <w:rFonts w:ascii="Times New Roman" w:eastAsia="Times New Roman" w:hAnsi="Times New Roman" w:cs="Times New Roman"/>
      <w:sz w:val="28"/>
      <w:szCs w:val="24"/>
    </w:rPr>
  </w:style>
  <w:style w:type="paragraph" w:styleId="aff8">
    <w:name w:val="annotation subject"/>
    <w:basedOn w:val="aff5"/>
    <w:next w:val="aff5"/>
    <w:link w:val="aff9"/>
    <w:uiPriority w:val="99"/>
    <w:semiHidden/>
    <w:unhideWhenUsed/>
    <w:rsid w:val="00601DC3"/>
    <w:rPr>
      <w:b/>
      <w:bCs/>
    </w:rPr>
  </w:style>
  <w:style w:type="character" w:customStyle="1" w:styleId="aff9">
    <w:name w:val="Тема примечания Знак"/>
    <w:basedOn w:val="aff6"/>
    <w:link w:val="aff8"/>
    <w:uiPriority w:val="99"/>
    <w:semiHidden/>
    <w:rsid w:val="00601DC3"/>
    <w:rPr>
      <w:b/>
      <w:bCs/>
    </w:rPr>
  </w:style>
  <w:style w:type="paragraph" w:styleId="affa">
    <w:name w:val="TOC Heading"/>
    <w:basedOn w:val="1"/>
    <w:next w:val="a"/>
    <w:uiPriority w:val="39"/>
    <w:semiHidden/>
    <w:unhideWhenUsed/>
    <w:qFormat/>
    <w:rsid w:val="00601DC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affb">
    <w:name w:val="Знак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rsid w:val="00601DC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4">
    <w:name w:val="Style14"/>
    <w:basedOn w:val="Default"/>
    <w:next w:val="Default"/>
    <w:uiPriority w:val="99"/>
    <w:rsid w:val="00601DC3"/>
    <w:rPr>
      <w:rFonts w:eastAsia="Times New Roman"/>
      <w:color w:val="auto"/>
      <w:lang w:eastAsia="ru-RU"/>
    </w:rPr>
  </w:style>
  <w:style w:type="paragraph" w:customStyle="1" w:styleId="Style29">
    <w:name w:val="Style29"/>
    <w:basedOn w:val="Default"/>
    <w:next w:val="Default"/>
    <w:uiPriority w:val="99"/>
    <w:rsid w:val="00601DC3"/>
    <w:rPr>
      <w:rFonts w:eastAsia="Times New Roman"/>
      <w:color w:val="auto"/>
      <w:lang w:eastAsia="ru-RU"/>
    </w:rPr>
  </w:style>
  <w:style w:type="paragraph" w:customStyle="1" w:styleId="Style18">
    <w:name w:val="Style18"/>
    <w:basedOn w:val="Default"/>
    <w:next w:val="Default"/>
    <w:uiPriority w:val="99"/>
    <w:rsid w:val="00601DC3"/>
    <w:rPr>
      <w:rFonts w:eastAsia="Times New Roman"/>
      <w:color w:val="auto"/>
      <w:lang w:eastAsia="ru-RU"/>
    </w:rPr>
  </w:style>
  <w:style w:type="paragraph" w:customStyle="1" w:styleId="ConsPlusNormal">
    <w:name w:val="ConsPlusNormal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4">
    <w:name w:val="Знак1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uiPriority w:val="99"/>
    <w:rsid w:val="00601DC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0">
    <w:name w:val="Знак Знак Знак1 Знак1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5">
    <w:name w:val="Обычный1"/>
    <w:uiPriority w:val="99"/>
    <w:rsid w:val="00601DC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c">
    <w:name w:val="Заголовок"/>
    <w:basedOn w:val="a"/>
    <w:next w:val="ac"/>
    <w:uiPriority w:val="99"/>
    <w:rsid w:val="00601DC3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16">
    <w:name w:val="Название1"/>
    <w:basedOn w:val="a"/>
    <w:uiPriority w:val="99"/>
    <w:rsid w:val="00601DC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601DC3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601DC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d">
    <w:name w:val="Содержимое врезки"/>
    <w:basedOn w:val="ac"/>
    <w:uiPriority w:val="99"/>
    <w:rsid w:val="00601DC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18">
    <w:name w:val="заголовок 1"/>
    <w:basedOn w:val="a"/>
    <w:next w:val="a"/>
    <w:uiPriority w:val="99"/>
    <w:rsid w:val="00601DC3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Style11">
    <w:name w:val="Style11"/>
    <w:basedOn w:val="a"/>
    <w:uiPriority w:val="99"/>
    <w:rsid w:val="00601DC3"/>
    <w:pPr>
      <w:widowControl w:val="0"/>
      <w:autoSpaceDE w:val="0"/>
      <w:autoSpaceDN w:val="0"/>
      <w:adjustRightInd w:val="0"/>
      <w:spacing w:after="0" w:line="280" w:lineRule="exact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601DC3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01DC3"/>
    <w:pPr>
      <w:widowControl w:val="0"/>
      <w:autoSpaceDE w:val="0"/>
      <w:autoSpaceDN w:val="0"/>
      <w:adjustRightInd w:val="0"/>
      <w:spacing w:after="0" w:line="206" w:lineRule="exact"/>
      <w:ind w:firstLine="3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601DC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01DC3"/>
    <w:pPr>
      <w:widowControl w:val="0"/>
      <w:autoSpaceDE w:val="0"/>
      <w:autoSpaceDN w:val="0"/>
      <w:adjustRightInd w:val="0"/>
      <w:spacing w:after="0" w:line="250" w:lineRule="exact"/>
      <w:ind w:firstLine="307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affe">
    <w:name w:val="Переменные"/>
    <w:basedOn w:val="ac"/>
    <w:uiPriority w:val="99"/>
    <w:rsid w:val="00601DC3"/>
    <w:pPr>
      <w:tabs>
        <w:tab w:val="left" w:pos="482"/>
      </w:tabs>
      <w:spacing w:after="0" w:line="336" w:lineRule="auto"/>
      <w:ind w:left="482" w:hanging="4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Формула"/>
    <w:basedOn w:val="ac"/>
    <w:uiPriority w:val="99"/>
    <w:rsid w:val="00601DC3"/>
    <w:pPr>
      <w:tabs>
        <w:tab w:val="center" w:pos="4536"/>
        <w:tab w:val="right" w:pos="9356"/>
      </w:tabs>
      <w:spacing w:after="0" w:line="33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0">
    <w:name w:val="Чертежный"/>
    <w:uiPriority w:val="99"/>
    <w:rsid w:val="00601DC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afff1">
    <w:name w:val="Листинг программы"/>
    <w:uiPriority w:val="99"/>
    <w:rsid w:val="00601DC3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c7">
    <w:name w:val="c7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Список 21"/>
    <w:basedOn w:val="a"/>
    <w:uiPriority w:val="99"/>
    <w:rsid w:val="00601D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2">
    <w:name w:val="Знак Знак Знак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msonormalbullet1gif">
    <w:name w:val="msonormalbullet1.gif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3">
    <w:name w:val="footnote reference"/>
    <w:semiHidden/>
    <w:unhideWhenUsed/>
    <w:rsid w:val="00601DC3"/>
    <w:rPr>
      <w:vertAlign w:val="superscript"/>
    </w:rPr>
  </w:style>
  <w:style w:type="character" w:styleId="afff4">
    <w:name w:val="annotation reference"/>
    <w:semiHidden/>
    <w:unhideWhenUsed/>
    <w:rsid w:val="00601DC3"/>
    <w:rPr>
      <w:sz w:val="16"/>
      <w:szCs w:val="16"/>
    </w:rPr>
  </w:style>
  <w:style w:type="character" w:customStyle="1" w:styleId="afff5">
    <w:name w:val="Основной текст + Полужирный"/>
    <w:rsid w:val="00601DC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19">
    <w:name w:val="Заголовок №1"/>
    <w:rsid w:val="00601D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WW8Num1z0">
    <w:name w:val="WW8Num1z0"/>
    <w:rsid w:val="00601DC3"/>
    <w:rPr>
      <w:b/>
      <w:bCs w:val="0"/>
    </w:rPr>
  </w:style>
  <w:style w:type="character" w:customStyle="1" w:styleId="WW8Num2z0">
    <w:name w:val="WW8Num2z0"/>
    <w:rsid w:val="00601DC3"/>
    <w:rPr>
      <w:b/>
      <w:bCs w:val="0"/>
    </w:rPr>
  </w:style>
  <w:style w:type="character" w:customStyle="1" w:styleId="WW8Num3z0">
    <w:name w:val="WW8Num3z0"/>
    <w:rsid w:val="00601DC3"/>
    <w:rPr>
      <w:b/>
      <w:bCs w:val="0"/>
    </w:rPr>
  </w:style>
  <w:style w:type="character" w:customStyle="1" w:styleId="WW8Num4z0">
    <w:name w:val="WW8Num4z0"/>
    <w:rsid w:val="00601DC3"/>
    <w:rPr>
      <w:b/>
      <w:bCs w:val="0"/>
    </w:rPr>
  </w:style>
  <w:style w:type="character" w:customStyle="1" w:styleId="WW8Num5z0">
    <w:name w:val="WW8Num5z0"/>
    <w:rsid w:val="00601DC3"/>
    <w:rPr>
      <w:b/>
      <w:bCs w:val="0"/>
    </w:rPr>
  </w:style>
  <w:style w:type="character" w:customStyle="1" w:styleId="WW8Num5z1">
    <w:name w:val="WW8Num5z1"/>
    <w:rsid w:val="00601DC3"/>
    <w:rPr>
      <w:b/>
      <w:bCs w:val="0"/>
      <w:lang w:val="ru-RU"/>
    </w:rPr>
  </w:style>
  <w:style w:type="character" w:customStyle="1" w:styleId="WW8Num6z0">
    <w:name w:val="WW8Num6z0"/>
    <w:rsid w:val="00601DC3"/>
    <w:rPr>
      <w:b/>
      <w:bCs w:val="0"/>
    </w:rPr>
  </w:style>
  <w:style w:type="character" w:customStyle="1" w:styleId="WW8Num8z1">
    <w:name w:val="WW8Num8z1"/>
    <w:rsid w:val="00601DC3"/>
    <w:rPr>
      <w:b/>
      <w:bCs w:val="0"/>
    </w:rPr>
  </w:style>
  <w:style w:type="character" w:customStyle="1" w:styleId="WW8Num9z0">
    <w:name w:val="WW8Num9z0"/>
    <w:rsid w:val="00601DC3"/>
    <w:rPr>
      <w:b/>
      <w:bCs w:val="0"/>
    </w:rPr>
  </w:style>
  <w:style w:type="character" w:customStyle="1" w:styleId="WW8Num10z0">
    <w:name w:val="WW8Num10z0"/>
    <w:rsid w:val="00601DC3"/>
    <w:rPr>
      <w:b/>
      <w:bCs w:val="0"/>
    </w:rPr>
  </w:style>
  <w:style w:type="character" w:customStyle="1" w:styleId="WW8Num11z0">
    <w:name w:val="WW8Num11z0"/>
    <w:rsid w:val="00601DC3"/>
    <w:rPr>
      <w:b/>
      <w:bCs w:val="0"/>
    </w:rPr>
  </w:style>
  <w:style w:type="character" w:customStyle="1" w:styleId="WW8Num12z0">
    <w:name w:val="WW8Num12z0"/>
    <w:rsid w:val="00601DC3"/>
    <w:rPr>
      <w:b/>
      <w:bCs w:val="0"/>
    </w:rPr>
  </w:style>
  <w:style w:type="character" w:customStyle="1" w:styleId="WW8Num13z0">
    <w:name w:val="WW8Num13z0"/>
    <w:rsid w:val="00601DC3"/>
    <w:rPr>
      <w:b/>
      <w:bCs w:val="0"/>
    </w:rPr>
  </w:style>
  <w:style w:type="character" w:customStyle="1" w:styleId="WW8Num16z0">
    <w:name w:val="WW8Num16z0"/>
    <w:rsid w:val="00601DC3"/>
    <w:rPr>
      <w:b/>
      <w:bCs w:val="0"/>
    </w:rPr>
  </w:style>
  <w:style w:type="character" w:customStyle="1" w:styleId="WW8Num17z0">
    <w:name w:val="WW8Num17z0"/>
    <w:rsid w:val="00601DC3"/>
    <w:rPr>
      <w:b/>
      <w:bCs w:val="0"/>
    </w:rPr>
  </w:style>
  <w:style w:type="character" w:customStyle="1" w:styleId="WW8Num18z1">
    <w:name w:val="WW8Num18z1"/>
    <w:rsid w:val="00601DC3"/>
    <w:rPr>
      <w:b/>
      <w:bCs w:val="0"/>
    </w:rPr>
  </w:style>
  <w:style w:type="character" w:customStyle="1" w:styleId="WW8Num19z0">
    <w:name w:val="WW8Num19z0"/>
    <w:rsid w:val="00601DC3"/>
    <w:rPr>
      <w:b/>
      <w:bCs w:val="0"/>
    </w:rPr>
  </w:style>
  <w:style w:type="character" w:customStyle="1" w:styleId="WW8Num20z1">
    <w:name w:val="WW8Num20z1"/>
    <w:rsid w:val="00601DC3"/>
    <w:rPr>
      <w:b/>
      <w:bCs w:val="0"/>
    </w:rPr>
  </w:style>
  <w:style w:type="character" w:customStyle="1" w:styleId="WW8Num21z0">
    <w:name w:val="WW8Num21z0"/>
    <w:rsid w:val="00601DC3"/>
    <w:rPr>
      <w:b/>
      <w:bCs w:val="0"/>
    </w:rPr>
  </w:style>
  <w:style w:type="character" w:customStyle="1" w:styleId="WW8Num22z1">
    <w:name w:val="WW8Num22z1"/>
    <w:rsid w:val="00601DC3"/>
    <w:rPr>
      <w:b/>
      <w:bCs w:val="0"/>
    </w:rPr>
  </w:style>
  <w:style w:type="character" w:customStyle="1" w:styleId="WW8Num23z0">
    <w:name w:val="WW8Num23z0"/>
    <w:rsid w:val="00601DC3"/>
    <w:rPr>
      <w:b/>
      <w:bCs w:val="0"/>
    </w:rPr>
  </w:style>
  <w:style w:type="character" w:customStyle="1" w:styleId="WW8Num24z0">
    <w:name w:val="WW8Num24z0"/>
    <w:rsid w:val="00601DC3"/>
    <w:rPr>
      <w:b/>
      <w:bCs w:val="0"/>
    </w:rPr>
  </w:style>
  <w:style w:type="character" w:customStyle="1" w:styleId="WW8Num25z1">
    <w:name w:val="WW8Num25z1"/>
    <w:rsid w:val="00601DC3"/>
    <w:rPr>
      <w:b/>
      <w:bCs w:val="0"/>
    </w:rPr>
  </w:style>
  <w:style w:type="character" w:customStyle="1" w:styleId="WW8Num27z0">
    <w:name w:val="WW8Num27z0"/>
    <w:rsid w:val="00601DC3"/>
    <w:rPr>
      <w:b/>
      <w:bCs w:val="0"/>
    </w:rPr>
  </w:style>
  <w:style w:type="character" w:customStyle="1" w:styleId="1a">
    <w:name w:val="Основной шрифт абзаца1"/>
    <w:rsid w:val="00601DC3"/>
  </w:style>
  <w:style w:type="character" w:customStyle="1" w:styleId="FontStyle30">
    <w:name w:val="Font Style30"/>
    <w:basedOn w:val="a0"/>
    <w:rsid w:val="00601DC3"/>
    <w:rPr>
      <w:rFonts w:ascii="Times New Roman" w:hAnsi="Times New Roman" w:cs="Times New Roman" w:hint="default"/>
      <w:i/>
      <w:iCs/>
      <w:spacing w:val="20"/>
      <w:sz w:val="20"/>
      <w:szCs w:val="20"/>
    </w:rPr>
  </w:style>
  <w:style w:type="character" w:customStyle="1" w:styleId="FontStyle36">
    <w:name w:val="Font Style36"/>
    <w:basedOn w:val="a0"/>
    <w:rsid w:val="00601DC3"/>
    <w:rPr>
      <w:rFonts w:ascii="Times New Roman" w:hAnsi="Times New Roman" w:cs="Times New Roman" w:hint="default"/>
      <w:sz w:val="20"/>
      <w:szCs w:val="20"/>
    </w:rPr>
  </w:style>
  <w:style w:type="character" w:customStyle="1" w:styleId="FontStyle35">
    <w:name w:val="Font Style35"/>
    <w:basedOn w:val="a0"/>
    <w:rsid w:val="00601DC3"/>
    <w:rPr>
      <w:rFonts w:ascii="Times New Roman" w:hAnsi="Times New Roman" w:cs="Times New Roman" w:hint="default"/>
      <w:sz w:val="20"/>
      <w:szCs w:val="20"/>
    </w:rPr>
  </w:style>
  <w:style w:type="character" w:customStyle="1" w:styleId="FontStyle37">
    <w:name w:val="Font Style37"/>
    <w:basedOn w:val="a0"/>
    <w:rsid w:val="00601DC3"/>
    <w:rPr>
      <w:rFonts w:ascii="Cambria" w:hAnsi="Cambria" w:cs="Cambria" w:hint="default"/>
      <w:b/>
      <w:bCs/>
      <w:sz w:val="14"/>
      <w:szCs w:val="14"/>
    </w:rPr>
  </w:style>
  <w:style w:type="paragraph" w:styleId="z-">
    <w:name w:val="HTML Top of Form"/>
    <w:basedOn w:val="a"/>
    <w:next w:val="a"/>
    <w:link w:val="z-0"/>
    <w:hidden/>
    <w:semiHidden/>
    <w:unhideWhenUsed/>
    <w:rsid w:val="00601D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601DC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semiHidden/>
    <w:unhideWhenUsed/>
    <w:rsid w:val="00601D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601DC3"/>
    <w:rPr>
      <w:rFonts w:ascii="Arial" w:eastAsia="Times New Roman" w:hAnsi="Arial" w:cs="Arial"/>
      <w:vanish/>
      <w:sz w:val="16"/>
      <w:szCs w:val="16"/>
    </w:rPr>
  </w:style>
  <w:style w:type="character" w:customStyle="1" w:styleId="toctext">
    <w:name w:val="toctext"/>
    <w:basedOn w:val="a0"/>
    <w:uiPriority w:val="99"/>
    <w:rsid w:val="00601DC3"/>
  </w:style>
  <w:style w:type="character" w:customStyle="1" w:styleId="c5">
    <w:name w:val="c5"/>
    <w:basedOn w:val="a0"/>
    <w:rsid w:val="00601DC3"/>
  </w:style>
  <w:style w:type="character" w:customStyle="1" w:styleId="c9">
    <w:name w:val="c9"/>
    <w:basedOn w:val="a0"/>
    <w:rsid w:val="00601DC3"/>
  </w:style>
  <w:style w:type="character" w:customStyle="1" w:styleId="c1">
    <w:name w:val="c1"/>
    <w:basedOn w:val="a0"/>
    <w:rsid w:val="00601DC3"/>
  </w:style>
  <w:style w:type="character" w:customStyle="1" w:styleId="c6">
    <w:name w:val="c6"/>
    <w:basedOn w:val="a0"/>
    <w:rsid w:val="00601DC3"/>
  </w:style>
  <w:style w:type="character" w:customStyle="1" w:styleId="afff6">
    <w:name w:val="Знак Знак"/>
    <w:locked/>
    <w:rsid w:val="00601DC3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text">
    <w:name w:val="text"/>
    <w:basedOn w:val="a0"/>
    <w:rsid w:val="00601DC3"/>
  </w:style>
  <w:style w:type="table" w:styleId="1b">
    <w:name w:val="Table Grid 1"/>
    <w:basedOn w:val="a1"/>
    <w:semiHidden/>
    <w:unhideWhenUsed/>
    <w:rsid w:val="0060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c">
    <w:name w:val="Сетка таблицы1"/>
    <w:basedOn w:val="a1"/>
    <w:rsid w:val="0060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DD688F"/>
  </w:style>
  <w:style w:type="paragraph" w:customStyle="1" w:styleId="c3">
    <w:name w:val="c3"/>
    <w:basedOn w:val="a"/>
    <w:rsid w:val="00DD688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64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97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1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36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0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9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0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1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156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67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5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1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60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7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40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57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9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5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65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10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5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11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0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82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8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62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86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4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search_images?tsg=l&amp;q=%D0%BA%D0%BE%D0%BD%D1%81%D0%BF%D0%B5%D0%BA%D1%82&amp;us=8&amp;usln=1&amp;usstr=%D0%BA%D0%BE%D0%BD%D1%81%D0%BF%D0%B5%D0%BA%D1%82&amp;usqid=9cef7a5ef1aee07b&amp;hasnavig=0#urlhash=8970675496770059486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go.mail.ru/search_images?tsg=l&amp;q=%D0%BA%D1%80%D0%BE%D1%81%D1%81%D0%B2%D0%BE%D1%80%D0%B4%D1%8B&amp;us=9&amp;usln=1&amp;usstr=%D0%BA%D1%80%D0%BE%D1%81%D1%81%D0%B2%D0%BE%D1%80%D0%B4&amp;usqid=9516a086d31416c1&amp;hasnavig=0#urlhash=828226506474817138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://go.mail.ru/search_images?tsg=l&amp;q=%D1%80%D0%B5%D1%84%D0%B5%D1%80%D0%B0%D1%82&amp;us=7&amp;usln=1&amp;usstr=%D1%80%D0%B5%D1%84%D0%B5%D1%80%D0%B0%D1%82&amp;usqid=9516d475f9ed23b7&amp;hasnavig=0#urlhash=4950094153851619654" TargetMode="External"/><Relationship Id="rId17" Type="http://schemas.openxmlformats.org/officeDocument/2006/relationships/image" Target="media/image5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go.mail.ru/search_images?tsg=l&amp;q=%D1%82%D0%B0%D0%B1%D0%BB%D0%B8%D1%86%D0%B0+%D0%B3%D0%B5%D0%BE%D0%B3%D0%B0%D1%80%D1%84%D0%B8%D1%8F&amp;=#urlhash=480596106501627953" TargetMode="External"/><Relationship Id="rId20" Type="http://schemas.openxmlformats.org/officeDocument/2006/relationships/hyperlink" Target="http://go.mail.ru/search_images?tsg=l&amp;q=%D0%B4%D0%B8%D0%B0%D0%B3%D1%80%D0%B0%D0%BC%D0%BC%D1%8B&amp;=#urlhash=537563202985728533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://ecoportal.su/public.ph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9.jpeg"/><Relationship Id="rId10" Type="http://schemas.openxmlformats.org/officeDocument/2006/relationships/hyperlink" Target="http://go.mail.ru/search_images?tsg=l&amp;q=%D1%81%D0%BB%D0%BE%D0%B2%D0%B0%D1%80%D1%8C&amp;=#urlhash=7574348541081824286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go.mail.ru/search_images?tsg=l&amp;q=%D0%BF%D1%80%D0%B5%D0%B7%D0%B5%D0%BD%D1%82%D0%B0%D1%86%D0%B8%D1%8F&amp;us=11&amp;usln=1&amp;usstr=%D0%BF%D1%80%D0%B5%D0%B7%D0%B5%D0%BD%D1%82%D0%B0%D1%86%D0%B8%D1%8F&amp;usqid=9516b3acefb6b6dd&amp;hasnavig=0#urlhash=5797692826632051321" TargetMode="External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6E1BC-9A29-494A-B36C-969276A3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3807</Words>
  <Characters>21701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Администратор</cp:lastModifiedBy>
  <cp:revision>21</cp:revision>
  <dcterms:created xsi:type="dcterms:W3CDTF">2019-04-07T16:31:00Z</dcterms:created>
  <dcterms:modified xsi:type="dcterms:W3CDTF">2019-07-29T08:38:00Z</dcterms:modified>
</cp:coreProperties>
</file>