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EE" w:rsidRDefault="005D51EE" w:rsidP="005D51EE">
      <w:pPr>
        <w:spacing w:after="0" w:line="240" w:lineRule="auto"/>
        <w:contextualSpacing/>
        <w:jc w:val="center"/>
      </w:pPr>
      <w:r>
        <w:t xml:space="preserve">Бюджетное учреждение профессионального образования </w:t>
      </w:r>
    </w:p>
    <w:p w:rsidR="005D51EE" w:rsidRDefault="005D51EE" w:rsidP="005D51EE">
      <w:pPr>
        <w:spacing w:after="0" w:line="240" w:lineRule="auto"/>
        <w:contextualSpacing/>
        <w:jc w:val="center"/>
      </w:pPr>
      <w:r>
        <w:t xml:space="preserve">Ханты-Мансийского автономного округа – Югры </w:t>
      </w:r>
    </w:p>
    <w:p w:rsidR="00CA59EA" w:rsidRDefault="005D51EE" w:rsidP="005D51EE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51EE" w:rsidTr="005D51EE">
        <w:tc>
          <w:tcPr>
            <w:tcW w:w="4785" w:type="dxa"/>
          </w:tcPr>
          <w:p w:rsidR="005D51EE" w:rsidRDefault="005D51EE" w:rsidP="005D51EE">
            <w:pPr>
              <w:contextualSpacing/>
            </w:pPr>
            <w:r>
              <w:t>Рассмотрено на заседании МО</w:t>
            </w:r>
          </w:p>
          <w:p w:rsidR="005D51EE" w:rsidRDefault="005F7FF3" w:rsidP="005D51EE">
            <w:pPr>
              <w:contextualSpacing/>
            </w:pPr>
            <w:r>
              <w:t xml:space="preserve">Протокол от </w:t>
            </w:r>
          </w:p>
          <w:p w:rsidR="005D51EE" w:rsidRDefault="005D51EE" w:rsidP="005D51EE">
            <w:pPr>
              <w:contextualSpacing/>
            </w:pPr>
          </w:p>
        </w:tc>
        <w:tc>
          <w:tcPr>
            <w:tcW w:w="4786" w:type="dxa"/>
          </w:tcPr>
          <w:p w:rsidR="005D51EE" w:rsidRDefault="005D51EE" w:rsidP="005D51EE">
            <w:pPr>
              <w:contextualSpacing/>
              <w:jc w:val="center"/>
            </w:pPr>
            <w:r>
              <w:t>Утверждено</w:t>
            </w:r>
          </w:p>
          <w:p w:rsidR="005D51EE" w:rsidRDefault="005F7FF3" w:rsidP="00815EB9">
            <w:pPr>
              <w:contextualSpacing/>
            </w:pPr>
            <w:r>
              <w:t xml:space="preserve">                            Приказ от </w:t>
            </w: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214F93" w:rsidRPr="000F2768" w:rsidRDefault="0031020E" w:rsidP="00214F93">
      <w:pPr>
        <w:spacing w:after="0" w:line="240" w:lineRule="auto"/>
        <w:contextualSpacing/>
        <w:jc w:val="center"/>
        <w:rPr>
          <w:szCs w:val="24"/>
        </w:rPr>
      </w:pPr>
      <w:r w:rsidRPr="000F2768">
        <w:rPr>
          <w:bCs/>
          <w:szCs w:val="24"/>
        </w:rPr>
        <w:t>ОП</w:t>
      </w:r>
      <w:r w:rsidR="000561A2" w:rsidRPr="000F2768">
        <w:rPr>
          <w:bCs/>
          <w:szCs w:val="24"/>
        </w:rPr>
        <w:t>.</w:t>
      </w:r>
      <w:r w:rsidR="00815EB9">
        <w:rPr>
          <w:bCs/>
          <w:szCs w:val="24"/>
        </w:rPr>
        <w:t>10</w:t>
      </w:r>
      <w:r w:rsidRPr="000F2768">
        <w:rPr>
          <w:bCs/>
          <w:szCs w:val="24"/>
        </w:rPr>
        <w:t xml:space="preserve"> </w:t>
      </w:r>
      <w:r w:rsidR="000561A2" w:rsidRPr="000F2768">
        <w:rPr>
          <w:bCs/>
          <w:szCs w:val="24"/>
        </w:rPr>
        <w:t>БЕЗОПАСНОСТ</w:t>
      </w:r>
      <w:r w:rsidR="00025CFE" w:rsidRPr="000F2768">
        <w:rPr>
          <w:bCs/>
          <w:szCs w:val="24"/>
        </w:rPr>
        <w:t>Ь</w:t>
      </w:r>
      <w:r w:rsidR="000561A2" w:rsidRPr="000F2768">
        <w:rPr>
          <w:bCs/>
          <w:szCs w:val="24"/>
        </w:rPr>
        <w:t xml:space="preserve"> ЖИЗНЕДЕЯТЕЛЬНОСТИ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EC44D4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214F93" w:rsidRPr="000F2768" w:rsidRDefault="00815EB9" w:rsidP="00214F93">
      <w:pPr>
        <w:spacing w:after="0" w:line="240" w:lineRule="auto"/>
        <w:contextualSpacing/>
        <w:jc w:val="center"/>
      </w:pPr>
      <w:r w:rsidRPr="00476B3A">
        <w:t>40.02.02 ПРАВООХРАНИТЕЛЬНАЯ ДЕЯТЕЛЬНОСТЬ</w:t>
      </w: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0F2768" w:rsidRDefault="000F2768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t>202</w:t>
      </w:r>
      <w:r w:rsidR="00815EB9">
        <w:t>3</w:t>
      </w:r>
      <w:r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8163A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70355B" w:rsidP="0070355B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70355B" w:rsidP="0070355B">
            <w:pPr>
              <w:spacing w:line="360" w:lineRule="auto"/>
              <w:contextualSpacing/>
              <w:jc w:val="center"/>
            </w:pPr>
            <w:r>
              <w:t>4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563817" w:rsidP="00286DC7">
            <w:pPr>
              <w:spacing w:line="360" w:lineRule="auto"/>
              <w:contextualSpacing/>
              <w:jc w:val="center"/>
            </w:pPr>
            <w:r>
              <w:t>9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70355B" w:rsidP="00563817">
            <w:pPr>
              <w:spacing w:line="360" w:lineRule="auto"/>
              <w:contextualSpacing/>
              <w:jc w:val="center"/>
            </w:pPr>
            <w:r>
              <w:t>1</w:t>
            </w:r>
            <w:r w:rsidR="00563817">
              <w:t>1</w:t>
            </w: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8163A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214F93" w:rsidRDefault="00214F93" w:rsidP="005754B0">
      <w:pPr>
        <w:spacing w:after="0" w:line="240" w:lineRule="auto"/>
        <w:ind w:firstLine="709"/>
        <w:contextualSpacing/>
        <w:jc w:val="both"/>
        <w:rPr>
          <w:color w:val="FF0000"/>
        </w:rPr>
      </w:pPr>
      <w:r>
        <w:t xml:space="preserve">Учебная дисциплина </w:t>
      </w:r>
      <w:r w:rsidR="00D97E5D">
        <w:t>ОП</w:t>
      </w:r>
      <w:r w:rsidRPr="00C616F7">
        <w:t>.</w:t>
      </w:r>
      <w:r w:rsidR="00A66D8A">
        <w:t>10</w:t>
      </w:r>
      <w:r w:rsidRPr="00214F93">
        <w:rPr>
          <w:color w:val="FF0000"/>
        </w:rPr>
        <w:t xml:space="preserve"> </w:t>
      </w:r>
      <w:r w:rsidR="00D97E5D">
        <w:rPr>
          <w:bCs/>
        </w:rPr>
        <w:t>Б</w:t>
      </w:r>
      <w:r w:rsidR="00C616F7" w:rsidRPr="0020486F">
        <w:rPr>
          <w:bCs/>
        </w:rPr>
        <w:t>езопасност</w:t>
      </w:r>
      <w:r w:rsidR="00D97E5D">
        <w:rPr>
          <w:bCs/>
        </w:rPr>
        <w:t>ь</w:t>
      </w:r>
      <w:r w:rsidR="00C616F7" w:rsidRPr="0020486F">
        <w:rPr>
          <w:bCs/>
        </w:rPr>
        <w:t xml:space="preserve"> жизнедеятельности</w:t>
      </w:r>
      <w:r w:rsidRPr="00214F93">
        <w:t xml:space="preserve"> является обязательной частью </w:t>
      </w:r>
      <w:r w:rsidR="00B039F9" w:rsidRPr="00C616F7">
        <w:t>обще</w:t>
      </w:r>
      <w:r w:rsidR="00B039F9">
        <w:t>профессиональной</w:t>
      </w:r>
      <w:r w:rsidR="00C616F7" w:rsidRPr="00C616F7">
        <w:t xml:space="preserve"> подготовки</w:t>
      </w:r>
      <w:r>
        <w:rPr>
          <w:color w:val="FF0000"/>
        </w:rPr>
        <w:t xml:space="preserve"> </w:t>
      </w:r>
      <w:r w:rsidRPr="00214F93">
        <w:t>ос</w:t>
      </w:r>
      <w:r w:rsidR="00B13830">
        <w:t xml:space="preserve">новной профессиональной образовательной программы (далее – ОПОП) в соответствии с ФГОС </w:t>
      </w:r>
      <w:r w:rsidR="00EB57EF" w:rsidRPr="00EB57EF">
        <w:t>по специальности</w:t>
      </w:r>
      <w:r w:rsidR="00EB57EF">
        <w:rPr>
          <w:color w:val="FF0000"/>
        </w:rPr>
        <w:t xml:space="preserve"> </w:t>
      </w:r>
      <w:r w:rsidR="00A66D8A" w:rsidRPr="0002586F">
        <w:t>4</w:t>
      </w:r>
      <w:r w:rsidR="00A66D8A">
        <w:t>0</w:t>
      </w:r>
      <w:r w:rsidR="00A66D8A" w:rsidRPr="0002586F">
        <w:t>.02.0</w:t>
      </w:r>
      <w:r w:rsidR="00A66D8A">
        <w:t>2</w:t>
      </w:r>
      <w:r w:rsidR="00A66D8A" w:rsidRPr="0002586F">
        <w:t xml:space="preserve"> </w:t>
      </w:r>
      <w:r w:rsidR="00A66D8A">
        <w:t>Правоохранительная деятельность</w:t>
      </w:r>
      <w:r w:rsidR="00E16A0F">
        <w:t>.</w:t>
      </w:r>
    </w:p>
    <w:p w:rsidR="00B13830" w:rsidRPr="00781668" w:rsidRDefault="00B13830" w:rsidP="005754B0">
      <w:pPr>
        <w:ind w:firstLine="709"/>
        <w:contextualSpacing/>
        <w:rPr>
          <w:rFonts w:cs="Times New Roman"/>
          <w:szCs w:val="24"/>
        </w:rPr>
      </w:pPr>
      <w:r>
        <w:t xml:space="preserve">Особое значение дисциплины имеет при формировании и развитии </w:t>
      </w:r>
      <w:r w:rsidR="00781668" w:rsidRPr="00EC12F1">
        <w:rPr>
          <w:rFonts w:eastAsia="Calibri" w:cs="Times New Roman"/>
          <w:szCs w:val="24"/>
        </w:rPr>
        <w:t xml:space="preserve">ОК </w:t>
      </w:r>
      <w:r w:rsidR="00781668">
        <w:rPr>
          <w:rFonts w:eastAsia="Calibri" w:cs="Times New Roman"/>
          <w:szCs w:val="24"/>
        </w:rPr>
        <w:t xml:space="preserve">1 - </w:t>
      </w:r>
      <w:r w:rsidR="00781668" w:rsidRPr="00EC12F1">
        <w:rPr>
          <w:rFonts w:eastAsia="Calibri" w:cs="Times New Roman"/>
          <w:szCs w:val="24"/>
        </w:rPr>
        <w:t xml:space="preserve">ОК </w:t>
      </w:r>
      <w:r w:rsidR="00B202D2">
        <w:rPr>
          <w:rFonts w:cs="Times New Roman"/>
          <w:szCs w:val="24"/>
        </w:rPr>
        <w:t>14</w:t>
      </w:r>
      <w:r w:rsidR="00781668">
        <w:rPr>
          <w:rFonts w:cs="Times New Roman"/>
          <w:szCs w:val="24"/>
        </w:rPr>
        <w:t>, ПК 1.1-</w:t>
      </w:r>
      <w:r w:rsidR="00B202D2">
        <w:rPr>
          <w:rFonts w:cs="Times New Roman"/>
          <w:szCs w:val="24"/>
        </w:rPr>
        <w:t>1</w:t>
      </w:r>
      <w:r w:rsidR="00781668">
        <w:rPr>
          <w:rFonts w:cs="Times New Roman"/>
          <w:szCs w:val="24"/>
        </w:rPr>
        <w:t>.</w:t>
      </w:r>
      <w:r w:rsidR="00B202D2">
        <w:rPr>
          <w:rFonts w:cs="Times New Roman"/>
          <w:szCs w:val="24"/>
        </w:rPr>
        <w:t>12, 2.1, 2.2</w:t>
      </w:r>
      <w:r>
        <w:t>.</w:t>
      </w:r>
    </w:p>
    <w:p w:rsidR="00B13830" w:rsidRPr="00B13830" w:rsidRDefault="00B13830" w:rsidP="005754B0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  <w:r>
        <w:t>В рамках рабочей программы учебной дисциплины обучающимися осваиваются умения и знания</w:t>
      </w:r>
    </w:p>
    <w:tbl>
      <w:tblPr>
        <w:tblStyle w:val="a3"/>
        <w:tblW w:w="9426" w:type="dxa"/>
        <w:tblLook w:val="04A0"/>
      </w:tblPr>
      <w:tblGrid>
        <w:gridCol w:w="1951"/>
        <w:gridCol w:w="3402"/>
        <w:gridCol w:w="4073"/>
      </w:tblGrid>
      <w:tr w:rsidR="00B13830" w:rsidRPr="00B13830" w:rsidTr="00D97E5D">
        <w:tc>
          <w:tcPr>
            <w:tcW w:w="1951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Код ПК, ОК, ЛР</w:t>
            </w:r>
          </w:p>
        </w:tc>
        <w:tc>
          <w:tcPr>
            <w:tcW w:w="3402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Умения</w:t>
            </w:r>
          </w:p>
        </w:tc>
        <w:tc>
          <w:tcPr>
            <w:tcW w:w="407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Знания</w:t>
            </w:r>
          </w:p>
        </w:tc>
      </w:tr>
      <w:tr w:rsidR="00B13830" w:rsidRPr="00B13830" w:rsidTr="00D97E5D">
        <w:tc>
          <w:tcPr>
            <w:tcW w:w="1951" w:type="dxa"/>
          </w:tcPr>
          <w:p w:rsidR="00587C16" w:rsidRDefault="00587C16" w:rsidP="00587C16">
            <w:pPr>
              <w:contextualSpacing/>
              <w:rPr>
                <w:rFonts w:cs="Times New Roman"/>
                <w:szCs w:val="24"/>
              </w:rPr>
            </w:pPr>
            <w:r w:rsidRPr="00EC12F1">
              <w:rPr>
                <w:rFonts w:eastAsia="Calibri" w:cs="Times New Roman"/>
                <w:szCs w:val="24"/>
              </w:rPr>
              <w:t xml:space="preserve">ОК </w:t>
            </w:r>
            <w:r w:rsidR="00D97E5D">
              <w:rPr>
                <w:rFonts w:eastAsia="Calibri" w:cs="Times New Roman"/>
                <w:szCs w:val="24"/>
              </w:rPr>
              <w:t>1 -</w:t>
            </w:r>
            <w:r w:rsidR="008A27E5">
              <w:rPr>
                <w:rFonts w:eastAsia="Calibri" w:cs="Times New Roman"/>
                <w:szCs w:val="24"/>
              </w:rPr>
              <w:t xml:space="preserve"> </w:t>
            </w:r>
            <w:r w:rsidRPr="00EC12F1">
              <w:rPr>
                <w:rFonts w:eastAsia="Calibri" w:cs="Times New Roman"/>
                <w:szCs w:val="24"/>
              </w:rPr>
              <w:t xml:space="preserve">ОК </w:t>
            </w:r>
            <w:r w:rsidR="00B202D2">
              <w:rPr>
                <w:rFonts w:cs="Times New Roman"/>
                <w:szCs w:val="24"/>
              </w:rPr>
              <w:t>14</w:t>
            </w:r>
          </w:p>
          <w:p w:rsidR="00D97E5D" w:rsidRDefault="00D97E5D" w:rsidP="00587C16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ПК </w:t>
            </w:r>
            <w:r w:rsidR="00B202D2">
              <w:rPr>
                <w:rFonts w:cs="Times New Roman"/>
                <w:szCs w:val="24"/>
              </w:rPr>
              <w:t>1.1-1.12, 2.1, 2.2</w:t>
            </w:r>
            <w:r w:rsidR="00B202D2">
              <w:t>.</w:t>
            </w:r>
            <w:r w:rsidR="009F32CB">
              <w:t xml:space="preserve"> </w:t>
            </w:r>
          </w:p>
          <w:p w:rsidR="00B13830" w:rsidRPr="00B13830" w:rsidRDefault="008A580C" w:rsidP="008A27E5">
            <w:pPr>
              <w:contextualSpacing/>
              <w:rPr>
                <w:i/>
                <w:color w:val="FF0000"/>
              </w:rPr>
            </w:pPr>
            <w:r w:rsidRPr="00396ABE">
              <w:rPr>
                <w:rFonts w:cs="Times New Roman"/>
                <w:szCs w:val="24"/>
              </w:rPr>
              <w:t>ЛР1, ЛР3, ЛР8, ЛР9, ЛР12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402" w:type="dxa"/>
          </w:tcPr>
          <w:p w:rsidR="00D97E5D" w:rsidRPr="00D97E5D" w:rsidRDefault="00D97E5D" w:rsidP="008775C8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97E5D" w:rsidRPr="00D97E5D" w:rsidRDefault="00D97E5D" w:rsidP="008775C8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97E5D" w:rsidRPr="00D97E5D" w:rsidRDefault="00D97E5D" w:rsidP="008775C8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D97E5D" w:rsidRPr="00D97E5D" w:rsidRDefault="00D97E5D" w:rsidP="008775C8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применять первичные средства пожаротушения;</w:t>
            </w:r>
          </w:p>
          <w:p w:rsidR="00D97E5D" w:rsidRPr="00D97E5D" w:rsidRDefault="00D97E5D" w:rsidP="008775C8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 xml:space="preserve">ориентироваться в перечне </w:t>
            </w:r>
            <w:r w:rsidR="008775C8">
              <w:rPr>
                <w:rFonts w:ascii="Times New Roman" w:hAnsi="Times New Roman" w:cs="Times New Roman"/>
              </w:rPr>
              <w:t xml:space="preserve">военно-учетных специальностей и </w:t>
            </w:r>
            <w:r w:rsidRPr="00D97E5D">
              <w:rPr>
                <w:rFonts w:ascii="Times New Roman" w:hAnsi="Times New Roman" w:cs="Times New Roman"/>
              </w:rPr>
              <w:t>самостоятельно определять среди них родственные полученной специальности;</w:t>
            </w:r>
          </w:p>
          <w:p w:rsidR="00B13830" w:rsidRPr="004D3FB1" w:rsidRDefault="00D97E5D" w:rsidP="008775C8">
            <w:pPr>
              <w:pStyle w:val="ae"/>
              <w:ind w:right="-108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 xml:space="preserve">владеть способами бесконфликтного общения и </w:t>
            </w:r>
            <w:proofErr w:type="spellStart"/>
            <w:r w:rsidRPr="00D97E5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D97E5D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>оказывать первую помощь пострадавшим</w:t>
            </w:r>
            <w:r w:rsidR="004D3FB1" w:rsidRPr="00D97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3" w:type="dxa"/>
          </w:tcPr>
          <w:p w:rsidR="00D97E5D" w:rsidRPr="00D97E5D" w:rsidRDefault="00D97E5D" w:rsidP="00D97E5D">
            <w:pPr>
              <w:pStyle w:val="ae"/>
              <w:ind w:right="-146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97E5D" w:rsidRPr="00D97E5D" w:rsidRDefault="00D97E5D" w:rsidP="00D97E5D">
            <w:pPr>
              <w:pStyle w:val="ae"/>
              <w:ind w:right="-146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основы военной службы и обороны государства;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>меры пожарной безопасности и правила безопасного поведения при пожарах;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>организацию и порядок призыва граждан на военную службу и поступления на нее в добровольном порядке;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ascii="Times New Roman" w:hAnsi="Times New Roman" w:cs="Times New Roman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13830" w:rsidRPr="008775C8" w:rsidRDefault="00D97E5D" w:rsidP="008775C8">
            <w:pPr>
              <w:pStyle w:val="ae"/>
              <w:ind w:right="-146"/>
              <w:rPr>
                <w:rFonts w:ascii="Times New Roman" w:hAnsi="Times New Roman" w:cs="Times New Roman"/>
              </w:rPr>
            </w:pPr>
            <w:r w:rsidRPr="00D97E5D">
              <w:rPr>
                <w:rFonts w:ascii="Times New Roman" w:hAnsi="Times New Roman" w:cs="Times New Roman"/>
              </w:rPr>
              <w:t>область применения получаемых профессиональных знаний при исполнении обязанностей военной службы;</w:t>
            </w:r>
            <w:r w:rsidR="008775C8">
              <w:rPr>
                <w:rFonts w:ascii="Times New Roman" w:hAnsi="Times New Roman" w:cs="Times New Roman"/>
              </w:rPr>
              <w:t xml:space="preserve"> </w:t>
            </w:r>
            <w:r w:rsidRPr="00D97E5D">
              <w:rPr>
                <w:rFonts w:cs="Times New Roman"/>
              </w:rPr>
              <w:t>порядок и правила оказания первой помощи пострадавшим.</w:t>
            </w:r>
          </w:p>
        </w:tc>
      </w:tr>
    </w:tbl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lastRenderedPageBreak/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E7209F" w:rsidP="00051A95">
            <w:pPr>
              <w:contextualSpacing/>
              <w:jc w:val="center"/>
            </w:pPr>
            <w:r>
              <w:rPr>
                <w:rFonts w:cs="Times New Roman"/>
              </w:rPr>
              <w:t>102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B13830" w:rsidRDefault="00B13830" w:rsidP="00051A95">
            <w:pPr>
              <w:contextualSpacing/>
              <w:jc w:val="center"/>
            </w:pPr>
          </w:p>
        </w:tc>
      </w:tr>
      <w:tr w:rsidR="007F6A67" w:rsidTr="002D5F97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0020C9" w:rsidP="00051A95">
            <w:pPr>
              <w:contextualSpacing/>
              <w:jc w:val="center"/>
            </w:pPr>
            <w:r>
              <w:rPr>
                <w:rFonts w:cs="Times New Roman"/>
              </w:rPr>
              <w:t>44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лабораторные работы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практические занятия</w:t>
            </w:r>
          </w:p>
        </w:tc>
        <w:tc>
          <w:tcPr>
            <w:tcW w:w="1808" w:type="dxa"/>
          </w:tcPr>
          <w:p w:rsidR="007F6A67" w:rsidRDefault="000020C9" w:rsidP="007F6A67">
            <w:pPr>
              <w:jc w:val="center"/>
            </w:pPr>
            <w:r>
              <w:rPr>
                <w:rFonts w:cs="Times New Roman"/>
              </w:rPr>
              <w:t>24</w:t>
            </w:r>
          </w:p>
        </w:tc>
      </w:tr>
      <w:tr w:rsidR="007F6A67" w:rsidTr="00B13830">
        <w:tc>
          <w:tcPr>
            <w:tcW w:w="7763" w:type="dxa"/>
          </w:tcPr>
          <w:p w:rsidR="007F6A67" w:rsidRDefault="00EB57EF" w:rsidP="00214F93">
            <w:pPr>
              <w:contextualSpacing/>
              <w:jc w:val="both"/>
            </w:pPr>
            <w:r>
              <w:t>курсовая работа (проект)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7F6A67">
            <w:pPr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1424BD" w:rsidP="00E7209F">
            <w:pPr>
              <w:jc w:val="center"/>
            </w:pPr>
            <w:r>
              <w:rPr>
                <w:rFonts w:cs="Times New Roman"/>
              </w:rPr>
              <w:t>3</w:t>
            </w:r>
            <w:r w:rsidR="00E7209F">
              <w:rPr>
                <w:rFonts w:cs="Times New Roman"/>
              </w:rPr>
              <w:t>4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0020C9" w:rsidP="007F6A67">
            <w:pPr>
              <w:jc w:val="center"/>
            </w:pPr>
            <w:r>
              <w:t>ДЗ</w:t>
            </w:r>
            <w:r w:rsidR="00BA1741">
              <w:t xml:space="preserve"> </w:t>
            </w:r>
          </w:p>
        </w:tc>
      </w:tr>
    </w:tbl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  <w:color w:val="7030A0"/>
        </w:rPr>
      </w:pPr>
    </w:p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15070" w:type="dxa"/>
        <w:tblLook w:val="04A0"/>
      </w:tblPr>
      <w:tblGrid>
        <w:gridCol w:w="2376"/>
        <w:gridCol w:w="8222"/>
        <w:gridCol w:w="1985"/>
        <w:gridCol w:w="2487"/>
      </w:tblGrid>
      <w:tr w:rsidR="007F6A67" w:rsidTr="007F6BA2">
        <w:tc>
          <w:tcPr>
            <w:tcW w:w="2376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Наименование разделов и тем</w:t>
            </w:r>
          </w:p>
        </w:tc>
        <w:tc>
          <w:tcPr>
            <w:tcW w:w="8222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Объем в часах</w:t>
            </w:r>
          </w:p>
        </w:tc>
        <w:tc>
          <w:tcPr>
            <w:tcW w:w="2487" w:type="dxa"/>
          </w:tcPr>
          <w:p w:rsidR="007F6A67" w:rsidRDefault="007F6A67" w:rsidP="00175BDD">
            <w:pPr>
              <w:contextualSpacing/>
              <w:jc w:val="center"/>
            </w:pPr>
            <w:r w:rsidRPr="007F6A67">
              <w:rPr>
                <w:b/>
              </w:rPr>
              <w:t>Коды компетенций и ЛР, формированию которых способствует элемент программы</w:t>
            </w:r>
            <w:r>
              <w:t xml:space="preserve"> </w:t>
            </w:r>
          </w:p>
        </w:tc>
      </w:tr>
      <w:tr w:rsidR="007F6A67" w:rsidRPr="007F6A67" w:rsidTr="007F6BA2">
        <w:tc>
          <w:tcPr>
            <w:tcW w:w="2376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1</w:t>
            </w:r>
          </w:p>
        </w:tc>
        <w:tc>
          <w:tcPr>
            <w:tcW w:w="8222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2</w:t>
            </w:r>
          </w:p>
        </w:tc>
        <w:tc>
          <w:tcPr>
            <w:tcW w:w="1985" w:type="dxa"/>
          </w:tcPr>
          <w:p w:rsidR="007F6A67" w:rsidRPr="007F6A67" w:rsidRDefault="007F6A67" w:rsidP="007F6A67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3</w:t>
            </w:r>
          </w:p>
        </w:tc>
        <w:tc>
          <w:tcPr>
            <w:tcW w:w="2487" w:type="dxa"/>
          </w:tcPr>
          <w:p w:rsidR="007F6A67" w:rsidRPr="007F6A67" w:rsidRDefault="007F6A67" w:rsidP="006A45E1">
            <w:pPr>
              <w:contextualSpacing/>
              <w:jc w:val="center"/>
              <w:rPr>
                <w:b/>
              </w:rPr>
            </w:pPr>
            <w:r w:rsidRPr="007F6A67">
              <w:rPr>
                <w:b/>
              </w:rPr>
              <w:t>4</w:t>
            </w:r>
          </w:p>
        </w:tc>
      </w:tr>
      <w:tr w:rsidR="006E7B95" w:rsidRPr="007F6A67" w:rsidTr="007F6BA2">
        <w:tc>
          <w:tcPr>
            <w:tcW w:w="15070" w:type="dxa"/>
            <w:gridSpan w:val="4"/>
          </w:tcPr>
          <w:p w:rsidR="006E7B95" w:rsidRPr="00FC0F04" w:rsidRDefault="00FC0F04" w:rsidP="006E7B95">
            <w:pPr>
              <w:contextualSpacing/>
              <w:rPr>
                <w:b/>
                <w:szCs w:val="24"/>
              </w:rPr>
            </w:pPr>
            <w:r w:rsidRPr="00FC0F04">
              <w:rPr>
                <w:b/>
                <w:bCs/>
                <w:szCs w:val="24"/>
              </w:rPr>
              <w:t>РАЗДЕЛ I.     ЧРЕЗВЫЧАЙНЫЕ СИТУАЦИИ МИРНОГО И ВОЕННОГО ВРЕМЕНИ, ОРГАНИЗАЦИЯ ЗАЩИТЫ НАСЕЛЕНИЯ</w:t>
            </w:r>
          </w:p>
        </w:tc>
      </w:tr>
      <w:tr w:rsidR="007F6BA2" w:rsidRPr="00DB383A" w:rsidTr="007F6BA2">
        <w:tc>
          <w:tcPr>
            <w:tcW w:w="2376" w:type="dxa"/>
            <w:vMerge w:val="restart"/>
          </w:tcPr>
          <w:p w:rsidR="007F6BA2" w:rsidRPr="00FC0F04" w:rsidRDefault="00FC0F04" w:rsidP="006E7B95">
            <w:pPr>
              <w:contextualSpacing/>
              <w:rPr>
                <w:b/>
                <w:szCs w:val="24"/>
              </w:rPr>
            </w:pPr>
            <w:r w:rsidRPr="00FC0F04">
              <w:rPr>
                <w:b/>
                <w:bCs/>
                <w:szCs w:val="24"/>
              </w:rPr>
              <w:t>Тема</w:t>
            </w:r>
            <w:r w:rsidRPr="00FC0F04">
              <w:rPr>
                <w:bCs/>
                <w:szCs w:val="24"/>
              </w:rPr>
              <w:t xml:space="preserve"> </w:t>
            </w:r>
            <w:r w:rsidRPr="00FC0F04">
              <w:rPr>
                <w:b/>
                <w:bCs/>
                <w:szCs w:val="24"/>
              </w:rPr>
              <w:t>1.1.</w:t>
            </w:r>
            <w:r w:rsidRPr="00FC0F04">
              <w:rPr>
                <w:bCs/>
                <w:szCs w:val="24"/>
              </w:rPr>
              <w:t xml:space="preserve"> Организационные основы защиты населения от чрезвычайных ситуаций мирного и военного времени.</w:t>
            </w:r>
          </w:p>
        </w:tc>
        <w:tc>
          <w:tcPr>
            <w:tcW w:w="8222" w:type="dxa"/>
          </w:tcPr>
          <w:p w:rsidR="007F6BA2" w:rsidRPr="00E12BFB" w:rsidRDefault="0027515D" w:rsidP="007643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12BFB">
              <w:rPr>
                <w:rFonts w:ascii="Times New Roman" w:hAnsi="Times New Roman"/>
                <w:sz w:val="24"/>
                <w:szCs w:val="24"/>
              </w:rPr>
              <w:t>Единая государственная система предупреждения и ликвидации чрезвычайных</w:t>
            </w:r>
            <w:r w:rsidR="00302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BFB">
              <w:rPr>
                <w:rFonts w:ascii="Times New Roman" w:hAnsi="Times New Roman"/>
                <w:sz w:val="24"/>
                <w:szCs w:val="24"/>
              </w:rPr>
              <w:t xml:space="preserve">ситуаций. Ядерное оружие.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Правила поведения и действия людей в зонах радиоактивного, химического заражения и в очаге биологического поражения. </w:t>
            </w:r>
          </w:p>
        </w:tc>
        <w:tc>
          <w:tcPr>
            <w:tcW w:w="1985" w:type="dxa"/>
          </w:tcPr>
          <w:p w:rsidR="007F6BA2" w:rsidRPr="00B643D4" w:rsidRDefault="008962B1" w:rsidP="006A45E1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561CC2" w:rsidRPr="00A92C0E" w:rsidRDefault="00A92C0E" w:rsidP="00C15C37">
            <w:pPr>
              <w:contextualSpacing/>
              <w:rPr>
                <w:rFonts w:cs="Times New Roman"/>
                <w:sz w:val="20"/>
                <w:szCs w:val="20"/>
              </w:rPr>
            </w:pPr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 w:rsidR="00C15C37"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="00C15C37" w:rsidRPr="00C15C37">
              <w:rPr>
                <w:rFonts w:cs="Times New Roman"/>
                <w:sz w:val="20"/>
                <w:szCs w:val="20"/>
              </w:rPr>
              <w:t>1.1-1.12, 2.1, 2.2</w:t>
            </w:r>
            <w:r w:rsidR="00C15C37"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Pr="00A92C0E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643D4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643D4" w:rsidRDefault="00A92C0E" w:rsidP="00A92C0E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F3211C" w:rsidRDefault="00A92C0E" w:rsidP="00A92C0E">
            <w:pPr>
              <w:rPr>
                <w:rFonts w:eastAsia="Times New Roman"/>
                <w:szCs w:val="24"/>
              </w:rPr>
            </w:pPr>
            <w:r w:rsidRPr="00F3211C">
              <w:rPr>
                <w:szCs w:val="24"/>
              </w:rPr>
              <w:t>Приборы радиационной и химической разведки и контроля.</w:t>
            </w: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46F08">
              <w:rPr>
                <w:rFonts w:cs="Times New Roman"/>
                <w:sz w:val="20"/>
                <w:szCs w:val="20"/>
              </w:rPr>
              <w:t xml:space="preserve"> 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FC0F04" w:rsidRDefault="00A92C0E" w:rsidP="00A92C0E">
            <w:pPr>
              <w:contextualSpacing/>
              <w:rPr>
                <w:b/>
                <w:bCs/>
                <w:szCs w:val="24"/>
              </w:rPr>
            </w:pPr>
            <w:r w:rsidRPr="00FC0F04">
              <w:rPr>
                <w:b/>
                <w:bCs/>
                <w:szCs w:val="24"/>
              </w:rPr>
              <w:t>Тема</w:t>
            </w:r>
            <w:r w:rsidRPr="00FC0F04">
              <w:rPr>
                <w:bCs/>
                <w:szCs w:val="24"/>
              </w:rPr>
              <w:t xml:space="preserve"> </w:t>
            </w:r>
            <w:r w:rsidRPr="00FC0F04">
              <w:rPr>
                <w:b/>
                <w:bCs/>
                <w:szCs w:val="24"/>
              </w:rPr>
              <w:t>1.2.</w:t>
            </w:r>
            <w:r w:rsidRPr="00FC0F04">
              <w:rPr>
                <w:bCs/>
                <w:szCs w:val="24"/>
              </w:rPr>
              <w:t xml:space="preserve"> Защита населения и территорий от стихийных бедствий.</w:t>
            </w:r>
          </w:p>
        </w:tc>
        <w:tc>
          <w:tcPr>
            <w:tcW w:w="8222" w:type="dxa"/>
          </w:tcPr>
          <w:p w:rsidR="00A92C0E" w:rsidRPr="00E12BFB" w:rsidRDefault="00A92C0E" w:rsidP="00A92C0E">
            <w:pPr>
              <w:rPr>
                <w:szCs w:val="24"/>
              </w:rPr>
            </w:pPr>
            <w:r w:rsidRPr="00E12BFB">
              <w:rPr>
                <w:szCs w:val="24"/>
              </w:rPr>
              <w:t>Защита при землетрясениях, извержениях вулканов, ураганах, бурях, смерчах, грозах. Защита при снежных заносах, сходе лавин, метели, вьюге, селях, оползнях. Защита при наводнениях, лесных, степных и торфяных пожарах.</w:t>
            </w: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46F08">
              <w:rPr>
                <w:rFonts w:cs="Times New Roman"/>
                <w:sz w:val="20"/>
                <w:szCs w:val="20"/>
              </w:rPr>
              <w:t xml:space="preserve"> 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643D4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643D4" w:rsidRDefault="00A92C0E" w:rsidP="00A92C0E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F3211C" w:rsidRDefault="00A92C0E" w:rsidP="00A92C0E">
            <w:pPr>
              <w:rPr>
                <w:rFonts w:eastAsia="Times New Roman"/>
                <w:szCs w:val="24"/>
              </w:rPr>
            </w:pPr>
            <w:r w:rsidRPr="00F3211C">
              <w:rPr>
                <w:szCs w:val="24"/>
              </w:rPr>
              <w:t>Воздействие на человека статических, электрических и магнитных полей.</w:t>
            </w: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46F08">
              <w:rPr>
                <w:rFonts w:cs="Times New Roman"/>
                <w:sz w:val="20"/>
                <w:szCs w:val="20"/>
              </w:rPr>
              <w:t xml:space="preserve"> 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FC0F04" w:rsidRDefault="00A92C0E" w:rsidP="00A92C0E">
            <w:pPr>
              <w:contextualSpacing/>
              <w:rPr>
                <w:szCs w:val="24"/>
              </w:rPr>
            </w:pPr>
            <w:r w:rsidRPr="00FC0F04">
              <w:rPr>
                <w:b/>
                <w:bCs/>
                <w:szCs w:val="24"/>
              </w:rPr>
              <w:t>Тема</w:t>
            </w:r>
            <w:r w:rsidRPr="00FC0F04">
              <w:rPr>
                <w:bCs/>
                <w:szCs w:val="24"/>
              </w:rPr>
              <w:t xml:space="preserve"> </w:t>
            </w:r>
            <w:r w:rsidRPr="00FC0F04">
              <w:rPr>
                <w:b/>
                <w:bCs/>
                <w:szCs w:val="24"/>
              </w:rPr>
              <w:t>1.3.</w:t>
            </w:r>
            <w:r w:rsidRPr="00FC0F04">
              <w:rPr>
                <w:bCs/>
                <w:szCs w:val="24"/>
              </w:rPr>
              <w:t xml:space="preserve"> Защита населения и территорий при авариях на транспорте.</w:t>
            </w:r>
          </w:p>
        </w:tc>
        <w:tc>
          <w:tcPr>
            <w:tcW w:w="8222" w:type="dxa"/>
          </w:tcPr>
          <w:p w:rsidR="00A92C0E" w:rsidRPr="00E12BFB" w:rsidRDefault="00A92C0E" w:rsidP="00A92C0E">
            <w:pPr>
              <w:rPr>
                <w:b/>
                <w:szCs w:val="24"/>
              </w:rPr>
            </w:pPr>
            <w:r w:rsidRPr="00E12BFB">
              <w:rPr>
                <w:szCs w:val="24"/>
              </w:rPr>
              <w:t>Защита при автомобильных и железнодорожных авариях (катастрофах). Защита при авариях (катастрофах) на воздушном и водном транспорте. Правила и безопасность дорожного движения.</w:t>
            </w: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46F08">
              <w:rPr>
                <w:rFonts w:cs="Times New Roman"/>
                <w:sz w:val="20"/>
                <w:szCs w:val="20"/>
              </w:rPr>
              <w:t xml:space="preserve"> 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643D4" w:rsidRDefault="00A92C0E" w:rsidP="00A92C0E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8222" w:type="dxa"/>
          </w:tcPr>
          <w:p w:rsidR="00A92C0E" w:rsidRPr="00B643D4" w:rsidRDefault="00A92C0E" w:rsidP="00A92C0E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F3211C" w:rsidRDefault="00A92C0E" w:rsidP="00A92C0E">
            <w:pPr>
              <w:contextualSpacing/>
              <w:rPr>
                <w:szCs w:val="24"/>
              </w:rPr>
            </w:pPr>
            <w:r w:rsidRPr="00F3211C">
              <w:rPr>
                <w:szCs w:val="24"/>
              </w:rPr>
              <w:t>Аварии на транспорте, причины и последствия.</w:t>
            </w: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46F08">
              <w:rPr>
                <w:rFonts w:cs="Times New Roman"/>
                <w:sz w:val="20"/>
                <w:szCs w:val="20"/>
              </w:rPr>
              <w:t xml:space="preserve"> 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27515D" w:rsidRDefault="00A92C0E" w:rsidP="00A92C0E">
            <w:pPr>
              <w:contextualSpacing/>
              <w:rPr>
                <w:szCs w:val="24"/>
              </w:rPr>
            </w:pPr>
            <w:r w:rsidRPr="0027515D">
              <w:rPr>
                <w:b/>
                <w:bCs/>
                <w:szCs w:val="24"/>
              </w:rPr>
              <w:t>Тема</w:t>
            </w:r>
            <w:r w:rsidRPr="0027515D">
              <w:rPr>
                <w:bCs/>
                <w:szCs w:val="24"/>
              </w:rPr>
              <w:t xml:space="preserve"> </w:t>
            </w:r>
            <w:r w:rsidRPr="0027515D">
              <w:rPr>
                <w:b/>
                <w:bCs/>
                <w:szCs w:val="24"/>
              </w:rPr>
              <w:t>1.4.</w:t>
            </w:r>
            <w:r w:rsidRPr="0027515D">
              <w:rPr>
                <w:bCs/>
                <w:szCs w:val="24"/>
              </w:rPr>
              <w:t xml:space="preserve"> Защита населения и территорий при </w:t>
            </w:r>
            <w:r w:rsidRPr="0027515D">
              <w:rPr>
                <w:bCs/>
                <w:szCs w:val="24"/>
              </w:rPr>
              <w:lastRenderedPageBreak/>
              <w:t>авариях на производственных объектах.</w:t>
            </w:r>
          </w:p>
        </w:tc>
        <w:tc>
          <w:tcPr>
            <w:tcW w:w="8222" w:type="dxa"/>
          </w:tcPr>
          <w:p w:rsidR="00A92C0E" w:rsidRPr="00E12BFB" w:rsidRDefault="00A92C0E" w:rsidP="00A92C0E">
            <w:pPr>
              <w:rPr>
                <w:rFonts w:eastAsia="Times New Roman"/>
                <w:szCs w:val="24"/>
              </w:rPr>
            </w:pPr>
            <w:r w:rsidRPr="00E12BFB">
              <w:rPr>
                <w:szCs w:val="24"/>
              </w:rPr>
              <w:lastRenderedPageBreak/>
              <w:t xml:space="preserve">Защита при авариях (катастрофах) на пожароопасных объектах. Защита при авариях (катастрофах) на взрывоопасных объектах. Защита при авариях (катастрофах) на гидродинамических опасных объектах. Защита при авариях </w:t>
            </w:r>
            <w:r w:rsidRPr="00E12BFB">
              <w:rPr>
                <w:szCs w:val="24"/>
              </w:rPr>
              <w:lastRenderedPageBreak/>
              <w:t>(катастрофах) на химически опасных объектах. Защита при авариях (катастрофах) на радиационно-опасных объектах.</w:t>
            </w:r>
            <w:r w:rsidR="00DA4F31" w:rsidRPr="00EC51E5">
              <w:rPr>
                <w:rStyle w:val="fontstyle01"/>
                <w:sz w:val="24"/>
                <w:szCs w:val="24"/>
              </w:rPr>
              <w:t xml:space="preserve"> Индивидуальные средства защиты. Укрытие населения в защитных сооружениях.</w:t>
            </w:r>
            <w:r w:rsidR="00DA4F31" w:rsidRPr="00EC51E5">
              <w:rPr>
                <w:color w:val="000000"/>
                <w:szCs w:val="24"/>
              </w:rPr>
              <w:t xml:space="preserve"> </w:t>
            </w:r>
            <w:r w:rsidR="00DA4F31" w:rsidRPr="00EC51E5">
              <w:rPr>
                <w:rStyle w:val="fontstyle01"/>
                <w:sz w:val="24"/>
                <w:szCs w:val="24"/>
              </w:rPr>
              <w:t>Средства защиты органов дыхания. Средства защиты кожи.</w:t>
            </w:r>
          </w:p>
        </w:tc>
        <w:tc>
          <w:tcPr>
            <w:tcW w:w="1985" w:type="dxa"/>
          </w:tcPr>
          <w:p w:rsidR="00A92C0E" w:rsidRPr="00B643D4" w:rsidRDefault="008962B1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386241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0314C3" w:rsidRPr="00DB383A" w:rsidTr="007F6BA2">
        <w:tc>
          <w:tcPr>
            <w:tcW w:w="2376" w:type="dxa"/>
            <w:vMerge/>
          </w:tcPr>
          <w:p w:rsidR="000314C3" w:rsidRPr="0027515D" w:rsidRDefault="000314C3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0314C3" w:rsidRPr="00B643D4" w:rsidRDefault="000314C3" w:rsidP="000314C3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0314C3" w:rsidRDefault="000314C3" w:rsidP="00A92C0E">
            <w:pPr>
              <w:rPr>
                <w:szCs w:val="24"/>
              </w:rPr>
            </w:pPr>
            <w:r w:rsidRPr="005C358E">
              <w:rPr>
                <w:b/>
                <w:color w:val="000000"/>
                <w:spacing w:val="-1"/>
                <w:szCs w:val="24"/>
              </w:rPr>
              <w:t>Практическая № 1:</w:t>
            </w:r>
            <w:r w:rsidRPr="001646DC">
              <w:rPr>
                <w:szCs w:val="24"/>
              </w:rPr>
              <w:t xml:space="preserve"> Методы и средства защиты от опасных и вредных производственных факторов.</w:t>
            </w:r>
          </w:p>
          <w:p w:rsidR="00DA4F31" w:rsidRPr="00E12BFB" w:rsidRDefault="00DA4F31" w:rsidP="00DA4F31">
            <w:pPr>
              <w:rPr>
                <w:szCs w:val="24"/>
              </w:rPr>
            </w:pPr>
            <w:r w:rsidRPr="005C358E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5C358E">
              <w:rPr>
                <w:b/>
                <w:color w:val="000000"/>
                <w:spacing w:val="-1"/>
                <w:szCs w:val="24"/>
              </w:rPr>
              <w:t>:</w:t>
            </w:r>
            <w:r w:rsidRPr="005C358E">
              <w:rPr>
                <w:color w:val="000000"/>
                <w:spacing w:val="-1"/>
                <w:szCs w:val="24"/>
              </w:rPr>
              <w:t xml:space="preserve"> </w:t>
            </w:r>
            <w:r w:rsidRPr="005C358E">
              <w:rPr>
                <w:szCs w:val="24"/>
              </w:rPr>
              <w:t>Отработка навыков использования средств индивидуальной защиты.</w:t>
            </w:r>
          </w:p>
        </w:tc>
        <w:tc>
          <w:tcPr>
            <w:tcW w:w="1985" w:type="dxa"/>
          </w:tcPr>
          <w:p w:rsidR="000314C3" w:rsidRDefault="00DA4F31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0314C3" w:rsidRPr="00386241" w:rsidRDefault="00C15C37" w:rsidP="00A92C0E">
            <w:pPr>
              <w:rPr>
                <w:rFonts w:eastAsia="Calibri" w:cs="Times New Roman"/>
                <w:sz w:val="20"/>
                <w:szCs w:val="20"/>
              </w:rPr>
            </w:pPr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0314C3" w:rsidRPr="00386241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27515D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643D4" w:rsidRDefault="00A92C0E" w:rsidP="00A92C0E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A92C0E" w:rsidRDefault="00A92C0E" w:rsidP="00A92C0E">
            <w:pPr>
              <w:rPr>
                <w:szCs w:val="24"/>
              </w:rPr>
            </w:pPr>
            <w:r w:rsidRPr="00F3211C">
              <w:rPr>
                <w:color w:val="000000"/>
                <w:spacing w:val="-3"/>
                <w:szCs w:val="24"/>
              </w:rPr>
              <w:t xml:space="preserve">Особенности аварий и катастроф на </w:t>
            </w:r>
            <w:proofErr w:type="spellStart"/>
            <w:r w:rsidRPr="00F3211C">
              <w:rPr>
                <w:color w:val="000000"/>
                <w:spacing w:val="1"/>
                <w:szCs w:val="24"/>
              </w:rPr>
              <w:t>пожаро-взрывоопасных</w:t>
            </w:r>
            <w:proofErr w:type="spellEnd"/>
            <w:r w:rsidRPr="00F3211C">
              <w:rPr>
                <w:color w:val="000000"/>
                <w:spacing w:val="1"/>
                <w:szCs w:val="24"/>
              </w:rPr>
              <w:t xml:space="preserve"> объектах</w:t>
            </w:r>
            <w:r w:rsidRPr="00F3211C">
              <w:rPr>
                <w:szCs w:val="24"/>
              </w:rPr>
              <w:t>.</w:t>
            </w:r>
          </w:p>
          <w:p w:rsidR="00DA4F31" w:rsidRPr="00F3211C" w:rsidRDefault="00DA4F31" w:rsidP="00A92C0E">
            <w:pPr>
              <w:rPr>
                <w:szCs w:val="24"/>
              </w:rPr>
            </w:pPr>
            <w:r w:rsidRPr="00F3211C">
              <w:rPr>
                <w:szCs w:val="24"/>
              </w:rPr>
              <w:t>Санитарная обработка людей после пребывания их в зонах заражения.</w:t>
            </w:r>
          </w:p>
        </w:tc>
        <w:tc>
          <w:tcPr>
            <w:tcW w:w="1985" w:type="dxa"/>
          </w:tcPr>
          <w:p w:rsidR="00A92C0E" w:rsidRPr="00B643D4" w:rsidRDefault="00DA4F31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386241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1646DC" w:rsidRDefault="00A92C0E" w:rsidP="00DA4F31">
            <w:pPr>
              <w:contextualSpacing/>
              <w:rPr>
                <w:b/>
                <w:bCs/>
                <w:szCs w:val="24"/>
              </w:rPr>
            </w:pPr>
            <w:r w:rsidRPr="001646DC">
              <w:rPr>
                <w:b/>
                <w:bCs/>
                <w:szCs w:val="24"/>
              </w:rPr>
              <w:t>Тема</w:t>
            </w:r>
            <w:r w:rsidRPr="001646DC">
              <w:rPr>
                <w:bCs/>
                <w:szCs w:val="24"/>
              </w:rPr>
              <w:t xml:space="preserve"> </w:t>
            </w:r>
            <w:r w:rsidRPr="001646DC">
              <w:rPr>
                <w:b/>
                <w:bCs/>
                <w:szCs w:val="24"/>
              </w:rPr>
              <w:t>1.</w:t>
            </w:r>
            <w:r w:rsidR="00DA4F31">
              <w:rPr>
                <w:b/>
                <w:bCs/>
                <w:szCs w:val="24"/>
              </w:rPr>
              <w:t>5</w:t>
            </w:r>
            <w:r w:rsidRPr="001646DC">
              <w:rPr>
                <w:b/>
                <w:bCs/>
                <w:szCs w:val="24"/>
              </w:rPr>
              <w:t>.</w:t>
            </w:r>
            <w:r w:rsidRPr="001646DC">
              <w:rPr>
                <w:bCs/>
                <w:szCs w:val="24"/>
              </w:rPr>
              <w:t xml:space="preserve"> Защита населения от террористической угрозы.</w:t>
            </w:r>
          </w:p>
        </w:tc>
        <w:tc>
          <w:tcPr>
            <w:tcW w:w="8222" w:type="dxa"/>
          </w:tcPr>
          <w:p w:rsidR="00A92C0E" w:rsidRPr="001646DC" w:rsidRDefault="00A92C0E" w:rsidP="00A92C0E">
            <w:pPr>
              <w:rPr>
                <w:szCs w:val="24"/>
              </w:rPr>
            </w:pPr>
            <w:r w:rsidRPr="001646DC">
              <w:rPr>
                <w:szCs w:val="24"/>
              </w:rPr>
              <w:t>Обеспечение безопасности при нахождении на территории ведения боевых действий и во время общественных беспорядков. Обеспечение безопасности в случае захвата заложником. Обеспечение безопасности при обнаружении подозрительных предметов, угрозе совершения и совершённом теракте.</w:t>
            </w:r>
          </w:p>
        </w:tc>
        <w:tc>
          <w:tcPr>
            <w:tcW w:w="1985" w:type="dxa"/>
          </w:tcPr>
          <w:p w:rsidR="00A92C0E" w:rsidRPr="00B643D4" w:rsidRDefault="008962B1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05DE9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C423DD" w:rsidRPr="00DB383A" w:rsidTr="007F6BA2">
        <w:tc>
          <w:tcPr>
            <w:tcW w:w="2376" w:type="dxa"/>
            <w:vMerge/>
          </w:tcPr>
          <w:p w:rsidR="00C423DD" w:rsidRPr="001646DC" w:rsidRDefault="00C423DD" w:rsidP="00DA4F31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6B5B02" w:rsidRPr="00B643D4" w:rsidRDefault="006B5B02" w:rsidP="006B5B02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C423DD" w:rsidRPr="001646DC" w:rsidRDefault="00C423DD" w:rsidP="00C423DD">
            <w:pPr>
              <w:rPr>
                <w:szCs w:val="24"/>
              </w:rPr>
            </w:pPr>
            <w:r w:rsidRPr="005C358E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>
              <w:rPr>
                <w:b/>
                <w:color w:val="000000"/>
                <w:spacing w:val="-1"/>
                <w:szCs w:val="24"/>
              </w:rPr>
              <w:t>3</w:t>
            </w:r>
            <w:r w:rsidRPr="005C358E">
              <w:rPr>
                <w:b/>
                <w:color w:val="000000"/>
                <w:spacing w:val="-1"/>
                <w:szCs w:val="24"/>
              </w:rPr>
              <w:t>:</w:t>
            </w:r>
            <w:r w:rsidRPr="001646DC">
              <w:rPr>
                <w:szCs w:val="24"/>
              </w:rPr>
              <w:t xml:space="preserve"> Правила безопасного поведения при угрозе теракта.</w:t>
            </w:r>
          </w:p>
        </w:tc>
        <w:tc>
          <w:tcPr>
            <w:tcW w:w="1985" w:type="dxa"/>
          </w:tcPr>
          <w:p w:rsidR="00C423DD" w:rsidRDefault="0069224C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C423DD" w:rsidRPr="00805DE9" w:rsidRDefault="00C15C37" w:rsidP="00A92C0E">
            <w:pPr>
              <w:rPr>
                <w:rFonts w:eastAsia="Calibri" w:cs="Times New Roman"/>
                <w:sz w:val="20"/>
                <w:szCs w:val="20"/>
              </w:rPr>
            </w:pPr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C423DD" w:rsidRPr="00805DE9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1646DC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643D4" w:rsidRDefault="00A92C0E" w:rsidP="00A92C0E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F3211C" w:rsidRDefault="00A92C0E" w:rsidP="00A92C0E">
            <w:pPr>
              <w:rPr>
                <w:szCs w:val="24"/>
              </w:rPr>
            </w:pPr>
            <w:r w:rsidRPr="00F3211C">
              <w:rPr>
                <w:szCs w:val="24"/>
              </w:rPr>
              <w:t>Терроризм, истоки, последствия.</w:t>
            </w: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05DE9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</w:tcPr>
          <w:p w:rsidR="00A92C0E" w:rsidRPr="001646DC" w:rsidRDefault="00A92C0E" w:rsidP="00C423DD">
            <w:pPr>
              <w:contextualSpacing/>
              <w:rPr>
                <w:b/>
                <w:bCs/>
                <w:szCs w:val="24"/>
              </w:rPr>
            </w:pPr>
            <w:r w:rsidRPr="001646DC">
              <w:rPr>
                <w:b/>
                <w:bCs/>
                <w:szCs w:val="24"/>
              </w:rPr>
              <w:t>Тема</w:t>
            </w:r>
            <w:r w:rsidRPr="001646DC">
              <w:rPr>
                <w:bCs/>
                <w:szCs w:val="24"/>
              </w:rPr>
              <w:t xml:space="preserve"> </w:t>
            </w:r>
            <w:r w:rsidRPr="001646DC">
              <w:rPr>
                <w:b/>
                <w:bCs/>
                <w:szCs w:val="24"/>
              </w:rPr>
              <w:t>1.</w:t>
            </w:r>
            <w:r w:rsidR="00C423DD">
              <w:rPr>
                <w:b/>
                <w:bCs/>
                <w:szCs w:val="24"/>
              </w:rPr>
              <w:t>6</w:t>
            </w:r>
            <w:r w:rsidRPr="001646DC">
              <w:rPr>
                <w:b/>
                <w:bCs/>
                <w:szCs w:val="24"/>
              </w:rPr>
              <w:t>.</w:t>
            </w:r>
            <w:r w:rsidRPr="001646DC">
              <w:rPr>
                <w:bCs/>
                <w:szCs w:val="24"/>
              </w:rPr>
              <w:t xml:space="preserve"> Основные понятия и меры пожарной безопасности.</w:t>
            </w:r>
          </w:p>
        </w:tc>
        <w:tc>
          <w:tcPr>
            <w:tcW w:w="8222" w:type="dxa"/>
          </w:tcPr>
          <w:p w:rsidR="00A92C0E" w:rsidRPr="007801E4" w:rsidRDefault="00A92C0E" w:rsidP="00A92C0E">
            <w:pPr>
              <w:rPr>
                <w:szCs w:val="24"/>
              </w:rPr>
            </w:pPr>
            <w:r w:rsidRPr="007801E4">
              <w:rPr>
                <w:szCs w:val="24"/>
              </w:rPr>
              <w:t>Законодательство и основные понятия в области обеспечения пожарной безопасности. Первичные меры пожарной безопасности в организации.</w:t>
            </w:r>
          </w:p>
          <w:p w:rsidR="00A92C0E" w:rsidRPr="00B643D4" w:rsidRDefault="00A92C0E" w:rsidP="00A92C0E">
            <w:pPr>
              <w:contextualSpacing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A92C0E" w:rsidRPr="00B643D4" w:rsidRDefault="00A92C0E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05DE9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1646DC" w:rsidRDefault="00A92C0E" w:rsidP="00A45FD0">
            <w:pPr>
              <w:contextualSpacing/>
              <w:rPr>
                <w:b/>
                <w:bCs/>
                <w:szCs w:val="24"/>
              </w:rPr>
            </w:pPr>
            <w:r w:rsidRPr="001646DC">
              <w:rPr>
                <w:b/>
                <w:bCs/>
                <w:szCs w:val="24"/>
              </w:rPr>
              <w:t>Тема</w:t>
            </w:r>
            <w:r w:rsidRPr="001646DC">
              <w:rPr>
                <w:bCs/>
                <w:szCs w:val="24"/>
              </w:rPr>
              <w:t xml:space="preserve"> </w:t>
            </w:r>
            <w:r w:rsidRPr="001646DC">
              <w:rPr>
                <w:b/>
                <w:bCs/>
                <w:szCs w:val="24"/>
              </w:rPr>
              <w:t>1.</w:t>
            </w:r>
            <w:r w:rsidR="00A45FD0">
              <w:rPr>
                <w:b/>
                <w:bCs/>
                <w:szCs w:val="24"/>
              </w:rPr>
              <w:t>7</w:t>
            </w:r>
            <w:r w:rsidRPr="001646DC">
              <w:rPr>
                <w:b/>
                <w:bCs/>
                <w:szCs w:val="24"/>
              </w:rPr>
              <w:t>.</w:t>
            </w:r>
            <w:r w:rsidRPr="001646DC">
              <w:rPr>
                <w:bCs/>
                <w:szCs w:val="24"/>
              </w:rPr>
              <w:t xml:space="preserve"> П</w:t>
            </w:r>
            <w:r w:rsidRPr="001646DC">
              <w:rPr>
                <w:szCs w:val="24"/>
              </w:rPr>
              <w:t>ервичные средства пожаротушения. План эвакуации.</w:t>
            </w:r>
          </w:p>
        </w:tc>
        <w:tc>
          <w:tcPr>
            <w:tcW w:w="8222" w:type="dxa"/>
          </w:tcPr>
          <w:p w:rsidR="00A92C0E" w:rsidRPr="007801E4" w:rsidRDefault="00A92C0E" w:rsidP="00A92C0E">
            <w:pPr>
              <w:pStyle w:val="a6"/>
            </w:pPr>
            <w:r w:rsidRPr="007801E4">
              <w:rPr>
                <w:rStyle w:val="fontstyle01"/>
                <w:sz w:val="24"/>
                <w:szCs w:val="24"/>
              </w:rPr>
              <w:t>Организация работы по</w:t>
            </w:r>
            <w:r w:rsidRPr="007801E4">
              <w:t xml:space="preserve"> </w:t>
            </w:r>
            <w:r w:rsidRPr="007801E4">
              <w:rPr>
                <w:rStyle w:val="fontstyle01"/>
                <w:sz w:val="24"/>
                <w:szCs w:val="24"/>
              </w:rPr>
              <w:t>обеспечению пожарной безопасности на предприятиях. Требования и правила</w:t>
            </w:r>
            <w:r w:rsidRPr="007801E4">
              <w:t xml:space="preserve"> </w:t>
            </w:r>
            <w:r w:rsidRPr="007801E4">
              <w:rPr>
                <w:rStyle w:val="fontstyle01"/>
                <w:sz w:val="24"/>
                <w:szCs w:val="24"/>
              </w:rPr>
              <w:t>пожарной безопасности. Средства тушения пожаров и пожарная сигнализация.</w:t>
            </w:r>
            <w:r w:rsidRPr="001646DC">
              <w:rPr>
                <w:szCs w:val="24"/>
              </w:rPr>
              <w:t xml:space="preserve"> </w:t>
            </w:r>
            <w:r w:rsidRPr="007801E4">
              <w:rPr>
                <w:rFonts w:ascii="Times New Roman" w:hAnsi="Times New Roman" w:cs="Times New Roman"/>
                <w:sz w:val="24"/>
                <w:szCs w:val="24"/>
              </w:rPr>
              <w:t>План эвакуации.</w:t>
            </w:r>
          </w:p>
        </w:tc>
        <w:tc>
          <w:tcPr>
            <w:tcW w:w="1985" w:type="dxa"/>
          </w:tcPr>
          <w:p w:rsidR="00A92C0E" w:rsidRPr="00B643D4" w:rsidRDefault="008962B1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805DE9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69224C" w:rsidRPr="00DB383A" w:rsidTr="007F6BA2">
        <w:tc>
          <w:tcPr>
            <w:tcW w:w="2376" w:type="dxa"/>
            <w:vMerge/>
          </w:tcPr>
          <w:p w:rsidR="0069224C" w:rsidRPr="001646DC" w:rsidRDefault="0069224C" w:rsidP="00A45FD0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6B5B02" w:rsidRPr="00B643D4" w:rsidRDefault="006B5B02" w:rsidP="006B5B02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69224C" w:rsidRPr="0069224C" w:rsidRDefault="0069224C" w:rsidP="0069224C">
            <w:pPr>
              <w:pStyle w:val="a6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9224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Практическая №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4</w:t>
            </w:r>
            <w:r w:rsidRPr="0069224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  <w:r w:rsidRPr="00692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пользования </w:t>
            </w:r>
            <w:r w:rsidRPr="0069224C">
              <w:rPr>
                <w:rFonts w:ascii="Times New Roman" w:hAnsi="Times New Roman" w:cs="Times New Roman"/>
                <w:sz w:val="24"/>
                <w:szCs w:val="24"/>
              </w:rPr>
              <w:t>первичными средствами пожаротушения.</w:t>
            </w:r>
          </w:p>
        </w:tc>
        <w:tc>
          <w:tcPr>
            <w:tcW w:w="1985" w:type="dxa"/>
          </w:tcPr>
          <w:p w:rsidR="0069224C" w:rsidRDefault="0069224C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87" w:type="dxa"/>
          </w:tcPr>
          <w:p w:rsidR="0069224C" w:rsidRPr="00805DE9" w:rsidRDefault="00C15C37" w:rsidP="00A92C0E">
            <w:pPr>
              <w:rPr>
                <w:rFonts w:eastAsia="Calibri" w:cs="Times New Roman"/>
                <w:sz w:val="20"/>
                <w:szCs w:val="20"/>
              </w:rPr>
            </w:pPr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0D2467" w:rsidRPr="00805DE9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1646DC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643D4" w:rsidRDefault="00A92C0E" w:rsidP="00A92C0E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Самостоятельная работа обучающихся</w:t>
            </w:r>
          </w:p>
          <w:p w:rsidR="0069224C" w:rsidRPr="00C0318C" w:rsidRDefault="00A92C0E" w:rsidP="00A92C0E">
            <w:pPr>
              <w:pStyle w:val="a6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211C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обязанности, ответственность должностных лиц за обеспечение </w:t>
            </w:r>
            <w:r w:rsidRPr="00F32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безопасности.</w:t>
            </w:r>
            <w:r w:rsidR="00C0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4C" w:rsidRPr="0069224C">
              <w:rPr>
                <w:rFonts w:ascii="Times New Roman" w:hAnsi="Times New Roman" w:cs="Times New Roman"/>
                <w:sz w:val="24"/>
                <w:szCs w:val="24"/>
              </w:rPr>
              <w:t>Огнетушители, виды и требования.</w:t>
            </w:r>
          </w:p>
        </w:tc>
        <w:tc>
          <w:tcPr>
            <w:tcW w:w="1985" w:type="dxa"/>
          </w:tcPr>
          <w:p w:rsidR="00A92C0E" w:rsidRPr="00B643D4" w:rsidRDefault="0069224C" w:rsidP="00A92C0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984BCA">
              <w:rPr>
                <w:rFonts w:cs="Times New Roman"/>
                <w:sz w:val="20"/>
                <w:szCs w:val="20"/>
              </w:rPr>
              <w:t xml:space="preserve">ЛР1, ЛР3, ЛР8, </w:t>
            </w:r>
            <w:r w:rsidR="00A92C0E" w:rsidRPr="00984BCA">
              <w:rPr>
                <w:rFonts w:cs="Times New Roman"/>
                <w:sz w:val="20"/>
                <w:szCs w:val="20"/>
              </w:rPr>
              <w:lastRenderedPageBreak/>
              <w:t>ЛР9, ЛР12.</w:t>
            </w:r>
          </w:p>
        </w:tc>
      </w:tr>
      <w:tr w:rsidR="001F6743" w:rsidRPr="00DB383A" w:rsidTr="002D5F97">
        <w:tc>
          <w:tcPr>
            <w:tcW w:w="15070" w:type="dxa"/>
            <w:gridSpan w:val="4"/>
          </w:tcPr>
          <w:p w:rsidR="001F6743" w:rsidRPr="001646DC" w:rsidRDefault="001646DC" w:rsidP="00B67533">
            <w:pPr>
              <w:contextualSpacing/>
              <w:rPr>
                <w:szCs w:val="24"/>
              </w:rPr>
            </w:pPr>
            <w:r w:rsidRPr="001646DC">
              <w:rPr>
                <w:b/>
                <w:bCs/>
                <w:szCs w:val="24"/>
              </w:rPr>
              <w:lastRenderedPageBreak/>
              <w:t xml:space="preserve">РАЗДЕЛ 2.  </w:t>
            </w:r>
            <w:r w:rsidRPr="001646DC">
              <w:rPr>
                <w:b/>
                <w:szCs w:val="24"/>
              </w:rPr>
              <w:t>ОСНОВЫ ВОЕННОЙ СЛУЖБЫ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  <w:r w:rsidRPr="00B93FCE">
              <w:rPr>
                <w:b/>
                <w:bCs/>
                <w:szCs w:val="24"/>
              </w:rPr>
              <w:t xml:space="preserve">Тема 2.1. </w:t>
            </w:r>
            <w:r w:rsidRPr="00B93FCE">
              <w:rPr>
                <w:bCs/>
                <w:szCs w:val="24"/>
              </w:rPr>
              <w:t>Вооруженные Силы России на современном этапе.</w:t>
            </w:r>
          </w:p>
        </w:tc>
        <w:tc>
          <w:tcPr>
            <w:tcW w:w="8222" w:type="dxa"/>
          </w:tcPr>
          <w:p w:rsidR="00A92C0E" w:rsidRPr="00B93FCE" w:rsidRDefault="00A92C0E" w:rsidP="00A92C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93FCE">
              <w:rPr>
                <w:bCs/>
                <w:szCs w:val="24"/>
              </w:rPr>
              <w:t>Состав и организационная структура Вооруженных Сил. Воинская обязанность и комплектование Вооруженных Сил.</w:t>
            </w:r>
            <w:r w:rsidRPr="00B93FCE">
              <w:rPr>
                <w:szCs w:val="24"/>
              </w:rPr>
              <w:t xml:space="preserve"> Система руководства и управления Вооружёнными Силами. Порядок прохождения военной службы.</w:t>
            </w:r>
          </w:p>
        </w:tc>
        <w:tc>
          <w:tcPr>
            <w:tcW w:w="1985" w:type="dxa"/>
          </w:tcPr>
          <w:p w:rsidR="00A92C0E" w:rsidRDefault="00A92C0E" w:rsidP="00A92C0E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F93F6A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93FCE" w:rsidRDefault="00A92C0E" w:rsidP="00A92C0E">
            <w:pPr>
              <w:rPr>
                <w:b/>
                <w:szCs w:val="24"/>
              </w:rPr>
            </w:pPr>
            <w:r w:rsidRPr="00B93FCE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B93FCE" w:rsidRDefault="00A92C0E" w:rsidP="00A92C0E">
            <w:pPr>
              <w:rPr>
                <w:rFonts w:eastAsia="Times New Roman"/>
                <w:szCs w:val="24"/>
              </w:rPr>
            </w:pPr>
            <w:r w:rsidRPr="00B93FCE">
              <w:rPr>
                <w:szCs w:val="24"/>
              </w:rPr>
              <w:t>Современное оружие ВС РФ. Правовые основы военной службы.</w:t>
            </w:r>
          </w:p>
        </w:tc>
        <w:tc>
          <w:tcPr>
            <w:tcW w:w="1985" w:type="dxa"/>
          </w:tcPr>
          <w:p w:rsidR="00A92C0E" w:rsidRDefault="00A92C0E" w:rsidP="00A92C0E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F93F6A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  <w:r w:rsidRPr="00B93FCE">
              <w:rPr>
                <w:b/>
                <w:bCs/>
                <w:szCs w:val="24"/>
              </w:rPr>
              <w:t xml:space="preserve">Тема 2.2. </w:t>
            </w:r>
            <w:r w:rsidRPr="00B93FCE">
              <w:rPr>
                <w:bCs/>
                <w:szCs w:val="24"/>
              </w:rPr>
              <w:t>Уставы Вооруженных Сил России</w:t>
            </w:r>
          </w:p>
        </w:tc>
        <w:tc>
          <w:tcPr>
            <w:tcW w:w="8222" w:type="dxa"/>
          </w:tcPr>
          <w:p w:rsidR="00A92C0E" w:rsidRPr="00B93FCE" w:rsidRDefault="00A92C0E" w:rsidP="00A92C0E">
            <w:pPr>
              <w:rPr>
                <w:rFonts w:eastAsia="Times New Roman"/>
                <w:szCs w:val="24"/>
              </w:rPr>
            </w:pPr>
            <w:r w:rsidRPr="00B93FCE">
              <w:rPr>
                <w:bCs/>
                <w:szCs w:val="24"/>
              </w:rPr>
              <w:t>Внутренний порядок, размещение и быт военнослужащих. Воинская дисциплина. Караульная служба. Обязанности и действия часового. Суточный наряд роты.</w:t>
            </w:r>
          </w:p>
        </w:tc>
        <w:tc>
          <w:tcPr>
            <w:tcW w:w="1985" w:type="dxa"/>
          </w:tcPr>
          <w:p w:rsidR="00A92C0E" w:rsidRDefault="006B5B02" w:rsidP="00A92C0E">
            <w:pPr>
              <w:contextualSpacing/>
              <w:jc w:val="center"/>
            </w:pPr>
            <w:r>
              <w:t>6</w:t>
            </w:r>
          </w:p>
        </w:tc>
        <w:tc>
          <w:tcPr>
            <w:tcW w:w="2487" w:type="dxa"/>
          </w:tcPr>
          <w:p w:rsidR="00A92C0E" w:rsidRDefault="00A92C0E" w:rsidP="00A92C0E">
            <w:r w:rsidRPr="00F93F6A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 w:rsidRPr="00F93F6A">
              <w:rPr>
                <w:rFonts w:cs="Times New Roman"/>
                <w:sz w:val="20"/>
                <w:szCs w:val="20"/>
              </w:rPr>
              <w:t>9, ПК 1.1-3.3. ЛР1, ЛР3, ЛР8, ЛР9, ЛР12.</w:t>
            </w:r>
          </w:p>
        </w:tc>
      </w:tr>
      <w:tr w:rsidR="006B5B02" w:rsidRPr="00DB383A" w:rsidTr="007F6BA2">
        <w:tc>
          <w:tcPr>
            <w:tcW w:w="2376" w:type="dxa"/>
            <w:vMerge/>
          </w:tcPr>
          <w:p w:rsidR="006B5B02" w:rsidRPr="00B93FCE" w:rsidRDefault="006B5B02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670261" w:rsidRPr="00B643D4" w:rsidRDefault="00670261" w:rsidP="00670261">
            <w:pPr>
              <w:rPr>
                <w:b/>
                <w:szCs w:val="24"/>
              </w:rPr>
            </w:pPr>
            <w:r w:rsidRPr="00B643D4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6B5B02" w:rsidRPr="00B93FCE" w:rsidRDefault="00670261" w:rsidP="00670261">
            <w:pPr>
              <w:rPr>
                <w:bCs/>
                <w:szCs w:val="24"/>
              </w:rPr>
            </w:pPr>
            <w:r w:rsidRPr="0069224C">
              <w:rPr>
                <w:rFonts w:cs="Times New Roman"/>
                <w:b/>
                <w:color w:val="000000"/>
                <w:spacing w:val="-1"/>
                <w:szCs w:val="24"/>
              </w:rPr>
              <w:t xml:space="preserve">Практическая № </w:t>
            </w:r>
            <w:r>
              <w:rPr>
                <w:rFonts w:cs="Times New Roman"/>
                <w:b/>
                <w:color w:val="000000"/>
                <w:spacing w:val="-1"/>
                <w:szCs w:val="24"/>
              </w:rPr>
              <w:t>5</w:t>
            </w:r>
            <w:r w:rsidRPr="0069224C">
              <w:rPr>
                <w:rFonts w:cs="Times New Roman"/>
                <w:b/>
                <w:color w:val="000000"/>
                <w:spacing w:val="-1"/>
                <w:szCs w:val="24"/>
              </w:rPr>
              <w:t>:</w:t>
            </w:r>
            <w:r w:rsidRPr="00F9286A">
              <w:rPr>
                <w:bCs/>
                <w:sz w:val="22"/>
              </w:rPr>
              <w:t xml:space="preserve"> </w:t>
            </w:r>
            <w:r w:rsidRPr="00670261">
              <w:rPr>
                <w:bCs/>
                <w:szCs w:val="24"/>
              </w:rPr>
              <w:t>Караульная служба. Обязанности и действия часового.</w:t>
            </w:r>
          </w:p>
        </w:tc>
        <w:tc>
          <w:tcPr>
            <w:tcW w:w="1985" w:type="dxa"/>
          </w:tcPr>
          <w:p w:rsidR="006B5B02" w:rsidRDefault="00670261" w:rsidP="00A92C0E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6B5B02" w:rsidRPr="00F93F6A" w:rsidRDefault="00C15C37" w:rsidP="00A92C0E">
            <w:pPr>
              <w:rPr>
                <w:rFonts w:eastAsia="Calibri" w:cs="Times New Roman"/>
                <w:sz w:val="20"/>
                <w:szCs w:val="20"/>
              </w:rPr>
            </w:pPr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670261" w:rsidRPr="00F93F6A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93FCE" w:rsidRDefault="00A92C0E" w:rsidP="00A92C0E">
            <w:pPr>
              <w:rPr>
                <w:b/>
                <w:szCs w:val="24"/>
              </w:rPr>
            </w:pPr>
            <w:r w:rsidRPr="00B93FCE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B93FCE" w:rsidRDefault="00A92C0E" w:rsidP="00A92C0E">
            <w:pPr>
              <w:rPr>
                <w:rFonts w:eastAsia="Times New Roman"/>
                <w:szCs w:val="24"/>
              </w:rPr>
            </w:pPr>
            <w:r w:rsidRPr="00B93FCE">
              <w:rPr>
                <w:szCs w:val="24"/>
              </w:rPr>
              <w:t>Уголовная ответственность военнослужащих за преступления против военной службы. Обязанности и запреты часового.</w:t>
            </w:r>
          </w:p>
        </w:tc>
        <w:tc>
          <w:tcPr>
            <w:tcW w:w="1985" w:type="dxa"/>
          </w:tcPr>
          <w:p w:rsidR="00A92C0E" w:rsidRDefault="00A92C0E" w:rsidP="00A92C0E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F93F6A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  <w:r w:rsidRPr="00B93FCE">
              <w:rPr>
                <w:b/>
                <w:bCs/>
                <w:szCs w:val="24"/>
              </w:rPr>
              <w:t xml:space="preserve">Тема 2.3. </w:t>
            </w:r>
            <w:r w:rsidRPr="00B93FCE">
              <w:rPr>
                <w:bCs/>
                <w:szCs w:val="24"/>
              </w:rPr>
              <w:t>Строевая подготовка</w:t>
            </w:r>
          </w:p>
        </w:tc>
        <w:tc>
          <w:tcPr>
            <w:tcW w:w="8222" w:type="dxa"/>
          </w:tcPr>
          <w:p w:rsidR="00A92C0E" w:rsidRPr="00B93FCE" w:rsidRDefault="00A92C0E" w:rsidP="00A92C0E">
            <w:pPr>
              <w:rPr>
                <w:rFonts w:eastAsia="Times New Roman"/>
                <w:szCs w:val="24"/>
              </w:rPr>
            </w:pPr>
            <w:r w:rsidRPr="00B93FCE">
              <w:rPr>
                <w:bCs/>
                <w:szCs w:val="24"/>
              </w:rPr>
              <w:t>Строи и управление ими. Строевая стойка и повороты на месте и в движении. Движение строевым и походным шагом. Выход из строя и постановка в строй. Построение и отработка движения походным строем.</w:t>
            </w:r>
          </w:p>
        </w:tc>
        <w:tc>
          <w:tcPr>
            <w:tcW w:w="1985" w:type="dxa"/>
          </w:tcPr>
          <w:p w:rsidR="00A92C0E" w:rsidRDefault="008962B1" w:rsidP="00A92C0E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F93F6A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93FCE" w:rsidRDefault="00A92C0E" w:rsidP="00A92C0E">
            <w:pPr>
              <w:rPr>
                <w:b/>
                <w:szCs w:val="24"/>
              </w:rPr>
            </w:pPr>
            <w:r w:rsidRPr="00B93FCE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A92C0E" w:rsidRPr="00B93FCE" w:rsidRDefault="00A92C0E" w:rsidP="00A92C0E">
            <w:pPr>
              <w:rPr>
                <w:bCs/>
                <w:szCs w:val="24"/>
              </w:rPr>
            </w:pPr>
            <w:r w:rsidRPr="00B93FCE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 w:rsidR="003D5153">
              <w:rPr>
                <w:b/>
                <w:color w:val="000000"/>
                <w:spacing w:val="-1"/>
                <w:szCs w:val="24"/>
              </w:rPr>
              <w:t>6</w:t>
            </w:r>
            <w:r w:rsidRPr="00B93FCE">
              <w:rPr>
                <w:b/>
                <w:color w:val="000000"/>
                <w:spacing w:val="-1"/>
                <w:szCs w:val="24"/>
              </w:rPr>
              <w:t>:</w:t>
            </w:r>
            <w:r w:rsidRPr="00B93FCE">
              <w:rPr>
                <w:bCs/>
                <w:szCs w:val="24"/>
              </w:rPr>
              <w:t xml:space="preserve"> Строевая стойка и повороты на месте и в движении.</w:t>
            </w:r>
          </w:p>
          <w:p w:rsidR="00A92C0E" w:rsidRPr="00DF0472" w:rsidRDefault="00A92C0E" w:rsidP="003D5153">
            <w:pPr>
              <w:rPr>
                <w:bCs/>
                <w:szCs w:val="24"/>
              </w:rPr>
            </w:pPr>
            <w:r w:rsidRPr="00B93FCE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 w:rsidR="003D5153">
              <w:rPr>
                <w:b/>
                <w:color w:val="000000"/>
                <w:spacing w:val="-1"/>
                <w:szCs w:val="24"/>
              </w:rPr>
              <w:t>7</w:t>
            </w:r>
            <w:r w:rsidRPr="00B93FCE">
              <w:rPr>
                <w:b/>
                <w:color w:val="000000"/>
                <w:spacing w:val="-1"/>
                <w:szCs w:val="24"/>
              </w:rPr>
              <w:t>:</w:t>
            </w:r>
            <w:r w:rsidRPr="00B93FCE">
              <w:rPr>
                <w:bCs/>
                <w:szCs w:val="24"/>
              </w:rPr>
              <w:t xml:space="preserve"> Движение строевым и походным шагом.</w:t>
            </w:r>
          </w:p>
        </w:tc>
        <w:tc>
          <w:tcPr>
            <w:tcW w:w="1985" w:type="dxa"/>
          </w:tcPr>
          <w:p w:rsidR="00A92C0E" w:rsidRDefault="00A53FA3" w:rsidP="00A92C0E">
            <w:pPr>
              <w:contextualSpacing/>
              <w:jc w:val="center"/>
            </w:pPr>
            <w:r>
              <w:t>4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F93F6A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 w:val="restart"/>
          </w:tcPr>
          <w:p w:rsidR="00A92C0E" w:rsidRPr="00B93FCE" w:rsidRDefault="00A92C0E" w:rsidP="00A92C0E">
            <w:pPr>
              <w:contextualSpacing/>
              <w:rPr>
                <w:szCs w:val="24"/>
              </w:rPr>
            </w:pPr>
            <w:r w:rsidRPr="00B93FCE">
              <w:rPr>
                <w:b/>
                <w:bCs/>
                <w:szCs w:val="24"/>
              </w:rPr>
              <w:t xml:space="preserve">Тема 2.4. </w:t>
            </w:r>
            <w:r w:rsidRPr="00B93FCE">
              <w:rPr>
                <w:szCs w:val="24"/>
              </w:rPr>
              <w:t>Медико-санитарная подготовка</w:t>
            </w: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szCs w:val="24"/>
              </w:rPr>
            </w:pPr>
          </w:p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93FCE" w:rsidRDefault="00A92C0E" w:rsidP="003D5153">
            <w:pPr>
              <w:rPr>
                <w:szCs w:val="24"/>
              </w:rPr>
            </w:pPr>
            <w:r w:rsidRPr="00B93FCE">
              <w:rPr>
                <w:szCs w:val="24"/>
              </w:rPr>
              <w:lastRenderedPageBreak/>
              <w:t xml:space="preserve">Общие сведения о ранах, осложнения ран, способах остановки кровотечения и обработки ран. </w:t>
            </w:r>
            <w:r w:rsidRPr="00B93FCE">
              <w:rPr>
                <w:color w:val="000000"/>
                <w:spacing w:val="1"/>
                <w:szCs w:val="24"/>
              </w:rPr>
              <w:t xml:space="preserve">Краткая медицинская характеристика и </w:t>
            </w:r>
            <w:r w:rsidRPr="00B93FCE">
              <w:rPr>
                <w:color w:val="000000"/>
                <w:szCs w:val="24"/>
              </w:rPr>
              <w:t xml:space="preserve">первая помощь при ранах и переломах. </w:t>
            </w:r>
            <w:r w:rsidRPr="00B93FCE">
              <w:rPr>
                <w:color w:val="000000"/>
                <w:spacing w:val="1"/>
                <w:szCs w:val="24"/>
              </w:rPr>
              <w:t xml:space="preserve">Краткая медицинская характеристика и </w:t>
            </w:r>
            <w:r w:rsidRPr="00B93FCE">
              <w:rPr>
                <w:color w:val="000000"/>
                <w:szCs w:val="24"/>
              </w:rPr>
              <w:t xml:space="preserve">первая помощь при электротравмах и </w:t>
            </w:r>
            <w:r w:rsidRPr="00B93FCE">
              <w:rPr>
                <w:color w:val="000000"/>
                <w:spacing w:val="-4"/>
                <w:szCs w:val="24"/>
              </w:rPr>
              <w:t xml:space="preserve">ожогах. </w:t>
            </w:r>
            <w:r w:rsidRPr="00B93FCE">
              <w:rPr>
                <w:color w:val="000000"/>
                <w:spacing w:val="1"/>
                <w:szCs w:val="24"/>
              </w:rPr>
              <w:t xml:space="preserve">Краткая медицинская характеристика и </w:t>
            </w:r>
            <w:r w:rsidRPr="00B93FCE">
              <w:rPr>
                <w:color w:val="000000"/>
                <w:szCs w:val="24"/>
              </w:rPr>
              <w:t xml:space="preserve">первая помощь при клинической смерти. </w:t>
            </w:r>
            <w:r w:rsidRPr="00B93FCE">
              <w:rPr>
                <w:szCs w:val="24"/>
              </w:rPr>
              <w:t xml:space="preserve">Первая помощь при перегревании, переохлаждении организма, при обморожении и общем замерзании. </w:t>
            </w:r>
          </w:p>
        </w:tc>
        <w:tc>
          <w:tcPr>
            <w:tcW w:w="1985" w:type="dxa"/>
          </w:tcPr>
          <w:p w:rsidR="00A92C0E" w:rsidRDefault="008962B1" w:rsidP="00A92C0E">
            <w:pPr>
              <w:contextualSpacing/>
              <w:jc w:val="center"/>
            </w:pPr>
            <w:r>
              <w:t>8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584791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B93FCE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3D5153" w:rsidRDefault="00A92C0E" w:rsidP="00A92C0E">
            <w:pPr>
              <w:rPr>
                <w:b/>
                <w:szCs w:val="24"/>
              </w:rPr>
            </w:pPr>
            <w:r w:rsidRPr="003D5153">
              <w:rPr>
                <w:b/>
                <w:szCs w:val="24"/>
              </w:rPr>
              <w:t>В том числе практических и лабораторных занятий</w:t>
            </w:r>
          </w:p>
          <w:p w:rsidR="003D5153" w:rsidRPr="003D5153" w:rsidRDefault="003D5153" w:rsidP="00A92C0E">
            <w:pPr>
              <w:rPr>
                <w:color w:val="000000"/>
                <w:spacing w:val="-1"/>
                <w:szCs w:val="24"/>
              </w:rPr>
            </w:pPr>
            <w:r w:rsidRPr="003D5153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 w:rsidR="00DF0472">
              <w:rPr>
                <w:b/>
                <w:color w:val="000000"/>
                <w:spacing w:val="-1"/>
                <w:szCs w:val="24"/>
              </w:rPr>
              <w:t>8</w:t>
            </w:r>
            <w:r w:rsidRPr="003D5153">
              <w:rPr>
                <w:b/>
                <w:color w:val="000000"/>
                <w:spacing w:val="-1"/>
                <w:szCs w:val="24"/>
              </w:rPr>
              <w:t>:</w:t>
            </w:r>
            <w:r w:rsidRPr="003D5153">
              <w:rPr>
                <w:bCs/>
                <w:szCs w:val="24"/>
              </w:rPr>
              <w:t xml:space="preserve"> </w:t>
            </w:r>
            <w:r w:rsidRPr="003D5153">
              <w:rPr>
                <w:color w:val="000000"/>
                <w:spacing w:val="-1"/>
                <w:szCs w:val="24"/>
              </w:rPr>
              <w:t>Наложение кровоостанавливающего жгута, пальцевое прижатие артерии.</w:t>
            </w:r>
          </w:p>
          <w:p w:rsidR="003D5153" w:rsidRPr="003D5153" w:rsidRDefault="003D5153" w:rsidP="00A92C0E">
            <w:pPr>
              <w:rPr>
                <w:szCs w:val="24"/>
              </w:rPr>
            </w:pPr>
            <w:r w:rsidRPr="003D5153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 w:rsidR="00DF0472">
              <w:rPr>
                <w:b/>
                <w:color w:val="000000"/>
                <w:spacing w:val="-1"/>
                <w:szCs w:val="24"/>
              </w:rPr>
              <w:t>9</w:t>
            </w:r>
            <w:r w:rsidRPr="003D5153">
              <w:rPr>
                <w:b/>
                <w:color w:val="000000"/>
                <w:spacing w:val="-1"/>
                <w:szCs w:val="24"/>
              </w:rPr>
              <w:t>:</w:t>
            </w:r>
            <w:r w:rsidRPr="003D5153">
              <w:rPr>
                <w:bCs/>
                <w:szCs w:val="24"/>
              </w:rPr>
              <w:t xml:space="preserve"> </w:t>
            </w:r>
            <w:r w:rsidRPr="003D5153">
              <w:rPr>
                <w:szCs w:val="24"/>
              </w:rPr>
              <w:t>Первая помощь при перегревании, переохлаждении организма, при обморожении и общем замерзании.</w:t>
            </w:r>
          </w:p>
          <w:p w:rsidR="003D5153" w:rsidRPr="003D5153" w:rsidRDefault="003D5153" w:rsidP="00A92C0E">
            <w:pPr>
              <w:rPr>
                <w:b/>
                <w:color w:val="000000"/>
                <w:spacing w:val="-1"/>
                <w:szCs w:val="24"/>
              </w:rPr>
            </w:pPr>
            <w:r w:rsidRPr="003D5153">
              <w:rPr>
                <w:b/>
                <w:color w:val="000000"/>
                <w:spacing w:val="-1"/>
                <w:szCs w:val="24"/>
              </w:rPr>
              <w:lastRenderedPageBreak/>
              <w:t>Практическая № 1</w:t>
            </w:r>
            <w:r w:rsidR="00DF0472">
              <w:rPr>
                <w:b/>
                <w:color w:val="000000"/>
                <w:spacing w:val="-1"/>
                <w:szCs w:val="24"/>
              </w:rPr>
              <w:t>0</w:t>
            </w:r>
            <w:r w:rsidRPr="003D5153">
              <w:rPr>
                <w:b/>
                <w:color w:val="000000"/>
                <w:spacing w:val="-1"/>
                <w:szCs w:val="24"/>
              </w:rPr>
              <w:t>:</w:t>
            </w:r>
            <w:r w:rsidRPr="003D5153">
              <w:rPr>
                <w:bCs/>
                <w:szCs w:val="24"/>
              </w:rPr>
              <w:t xml:space="preserve"> </w:t>
            </w:r>
            <w:r w:rsidRPr="003D5153">
              <w:rPr>
                <w:szCs w:val="24"/>
              </w:rPr>
              <w:t>Проведение транспортной иммобилизации.</w:t>
            </w:r>
          </w:p>
          <w:p w:rsidR="00A92C0E" w:rsidRPr="003D5153" w:rsidRDefault="00A92C0E" w:rsidP="00A92C0E">
            <w:pPr>
              <w:rPr>
                <w:szCs w:val="24"/>
              </w:rPr>
            </w:pPr>
            <w:r w:rsidRPr="003D5153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 w:rsidR="003D5153" w:rsidRPr="003D5153">
              <w:rPr>
                <w:b/>
                <w:color w:val="000000"/>
                <w:spacing w:val="-1"/>
                <w:szCs w:val="24"/>
              </w:rPr>
              <w:t>1</w:t>
            </w:r>
            <w:r w:rsidR="00DF0472">
              <w:rPr>
                <w:b/>
                <w:color w:val="000000"/>
                <w:spacing w:val="-1"/>
                <w:szCs w:val="24"/>
              </w:rPr>
              <w:t>1</w:t>
            </w:r>
            <w:r w:rsidRPr="003D5153">
              <w:rPr>
                <w:b/>
                <w:color w:val="000000"/>
                <w:spacing w:val="-1"/>
                <w:szCs w:val="24"/>
              </w:rPr>
              <w:t>:</w:t>
            </w:r>
            <w:r w:rsidRPr="003D5153">
              <w:rPr>
                <w:color w:val="000000"/>
                <w:spacing w:val="-1"/>
                <w:szCs w:val="24"/>
              </w:rPr>
              <w:t xml:space="preserve"> </w:t>
            </w:r>
            <w:r w:rsidRPr="003D5153">
              <w:rPr>
                <w:szCs w:val="24"/>
              </w:rPr>
              <w:t>Отработка навыков наложения повязок.</w:t>
            </w:r>
          </w:p>
          <w:p w:rsidR="003D5153" w:rsidRPr="000058FA" w:rsidRDefault="00A92C0E" w:rsidP="00DF0472">
            <w:pPr>
              <w:rPr>
                <w:szCs w:val="24"/>
              </w:rPr>
            </w:pPr>
            <w:r w:rsidRPr="003D5153">
              <w:rPr>
                <w:b/>
                <w:color w:val="000000"/>
                <w:spacing w:val="-1"/>
                <w:szCs w:val="24"/>
              </w:rPr>
              <w:t xml:space="preserve">Практическая № </w:t>
            </w:r>
            <w:r w:rsidR="003D5153" w:rsidRPr="003D5153">
              <w:rPr>
                <w:b/>
                <w:color w:val="000000"/>
                <w:spacing w:val="-1"/>
                <w:szCs w:val="24"/>
              </w:rPr>
              <w:t>1</w:t>
            </w:r>
            <w:r w:rsidR="00DF0472">
              <w:rPr>
                <w:b/>
                <w:color w:val="000000"/>
                <w:spacing w:val="-1"/>
                <w:szCs w:val="24"/>
              </w:rPr>
              <w:t>2</w:t>
            </w:r>
            <w:r w:rsidRPr="003D5153">
              <w:rPr>
                <w:b/>
                <w:color w:val="000000"/>
                <w:spacing w:val="-1"/>
                <w:szCs w:val="24"/>
              </w:rPr>
              <w:t>:</w:t>
            </w:r>
            <w:r w:rsidRPr="003D5153">
              <w:rPr>
                <w:color w:val="000000"/>
                <w:spacing w:val="-1"/>
                <w:szCs w:val="24"/>
              </w:rPr>
              <w:t xml:space="preserve"> </w:t>
            </w:r>
            <w:r w:rsidRPr="003D5153">
              <w:rPr>
                <w:szCs w:val="24"/>
              </w:rPr>
              <w:t>Отработка навыков реанимации на тренажере «Гоша».</w:t>
            </w:r>
          </w:p>
        </w:tc>
        <w:tc>
          <w:tcPr>
            <w:tcW w:w="1985" w:type="dxa"/>
          </w:tcPr>
          <w:p w:rsidR="00A92C0E" w:rsidRDefault="002E6DD0" w:rsidP="00A92C0E">
            <w:pPr>
              <w:contextualSpacing/>
              <w:jc w:val="center"/>
            </w:pPr>
            <w:r>
              <w:lastRenderedPageBreak/>
              <w:t>8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584791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A92C0E" w:rsidRPr="00DB383A" w:rsidTr="007F6BA2">
        <w:tc>
          <w:tcPr>
            <w:tcW w:w="2376" w:type="dxa"/>
            <w:vMerge/>
          </w:tcPr>
          <w:p w:rsidR="00A92C0E" w:rsidRPr="00134941" w:rsidRDefault="00A92C0E" w:rsidP="00A92C0E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8222" w:type="dxa"/>
          </w:tcPr>
          <w:p w:rsidR="00A92C0E" w:rsidRPr="00B93FCE" w:rsidRDefault="00A92C0E" w:rsidP="00A92C0E">
            <w:pPr>
              <w:rPr>
                <w:b/>
                <w:szCs w:val="24"/>
              </w:rPr>
            </w:pPr>
            <w:r w:rsidRPr="00B93FCE">
              <w:rPr>
                <w:b/>
                <w:szCs w:val="24"/>
              </w:rPr>
              <w:t>Самостоятельная работа обучающихся</w:t>
            </w:r>
          </w:p>
          <w:p w:rsidR="00A92C0E" w:rsidRPr="00134941" w:rsidRDefault="00A92C0E" w:rsidP="00A92C0E">
            <w:pPr>
              <w:rPr>
                <w:rFonts w:eastAsia="Times New Roman"/>
                <w:szCs w:val="24"/>
              </w:rPr>
            </w:pPr>
            <w:r w:rsidRPr="00B93FCE">
              <w:rPr>
                <w:szCs w:val="24"/>
              </w:rPr>
              <w:t>Классификация ран. Десмургия, учение о повязках. Суицид и психическая травма.</w:t>
            </w:r>
          </w:p>
        </w:tc>
        <w:tc>
          <w:tcPr>
            <w:tcW w:w="1985" w:type="dxa"/>
          </w:tcPr>
          <w:p w:rsidR="00A92C0E" w:rsidRDefault="00A92C0E" w:rsidP="00A92C0E">
            <w:pPr>
              <w:contextualSpacing/>
              <w:jc w:val="center"/>
            </w:pPr>
            <w:r>
              <w:t>6</w:t>
            </w:r>
          </w:p>
        </w:tc>
        <w:tc>
          <w:tcPr>
            <w:tcW w:w="2487" w:type="dxa"/>
          </w:tcPr>
          <w:p w:rsidR="00A92C0E" w:rsidRDefault="00C15C37" w:rsidP="00A92C0E">
            <w:r w:rsidRPr="00A92C0E">
              <w:rPr>
                <w:rFonts w:eastAsia="Calibri" w:cs="Times New Roman"/>
                <w:sz w:val="20"/>
                <w:szCs w:val="20"/>
              </w:rPr>
              <w:t xml:space="preserve">ОК 1 - ОК </w:t>
            </w:r>
            <w:r>
              <w:rPr>
                <w:rFonts w:cs="Times New Roman"/>
                <w:sz w:val="20"/>
                <w:szCs w:val="20"/>
              </w:rPr>
              <w:t>14</w:t>
            </w:r>
            <w:r w:rsidRPr="00A92C0E">
              <w:rPr>
                <w:rFonts w:cs="Times New Roman"/>
                <w:sz w:val="20"/>
                <w:szCs w:val="20"/>
              </w:rPr>
              <w:t xml:space="preserve">, ПК </w:t>
            </w:r>
            <w:r w:rsidRPr="00C15C37">
              <w:rPr>
                <w:rFonts w:cs="Times New Roman"/>
                <w:sz w:val="20"/>
                <w:szCs w:val="20"/>
              </w:rPr>
              <w:t>1.1-1.12, 2.1, 2.2</w:t>
            </w:r>
            <w:r w:rsidRPr="00C15C37">
              <w:rPr>
                <w:sz w:val="20"/>
                <w:szCs w:val="20"/>
              </w:rPr>
              <w:t>.</w:t>
            </w:r>
            <w:r w:rsidRPr="00C15C37">
              <w:rPr>
                <w:rFonts w:cs="Times New Roman"/>
                <w:sz w:val="20"/>
                <w:szCs w:val="20"/>
              </w:rPr>
              <w:t xml:space="preserve"> </w:t>
            </w:r>
            <w:r w:rsidR="00A92C0E" w:rsidRPr="00584791">
              <w:rPr>
                <w:rFonts w:cs="Times New Roman"/>
                <w:sz w:val="20"/>
                <w:szCs w:val="20"/>
              </w:rPr>
              <w:t>ЛР1, ЛР3, ЛР8, ЛР9, ЛР12.</w:t>
            </w:r>
          </w:p>
        </w:tc>
      </w:tr>
      <w:tr w:rsidR="000A6464" w:rsidTr="002D5F97">
        <w:tc>
          <w:tcPr>
            <w:tcW w:w="10598" w:type="dxa"/>
            <w:gridSpan w:val="2"/>
          </w:tcPr>
          <w:p w:rsidR="000A6464" w:rsidRPr="005C0CE5" w:rsidRDefault="00F61FD5" w:rsidP="00651523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="000A6464" w:rsidRPr="005C0CE5">
              <w:rPr>
                <w:b/>
                <w:szCs w:val="24"/>
              </w:rPr>
              <w:t>ачет</w:t>
            </w:r>
          </w:p>
        </w:tc>
        <w:tc>
          <w:tcPr>
            <w:tcW w:w="1985" w:type="dxa"/>
          </w:tcPr>
          <w:p w:rsidR="000A6464" w:rsidRDefault="000A6464" w:rsidP="00651523">
            <w:pPr>
              <w:contextualSpacing/>
              <w:jc w:val="center"/>
            </w:pPr>
            <w:r>
              <w:t>2</w:t>
            </w:r>
          </w:p>
        </w:tc>
        <w:tc>
          <w:tcPr>
            <w:tcW w:w="2487" w:type="dxa"/>
          </w:tcPr>
          <w:p w:rsidR="000A6464" w:rsidRDefault="000A6464" w:rsidP="00B67533">
            <w:pPr>
              <w:contextualSpacing/>
            </w:pPr>
          </w:p>
        </w:tc>
      </w:tr>
      <w:tr w:rsidR="00651523" w:rsidTr="007F6BA2">
        <w:tc>
          <w:tcPr>
            <w:tcW w:w="10598" w:type="dxa"/>
            <w:gridSpan w:val="2"/>
          </w:tcPr>
          <w:p w:rsidR="00651523" w:rsidRPr="00FE2975" w:rsidRDefault="00651523" w:rsidP="00651523">
            <w:pPr>
              <w:contextualSpacing/>
              <w:jc w:val="both"/>
              <w:rPr>
                <w:b/>
              </w:rPr>
            </w:pPr>
            <w:r w:rsidRPr="00FE297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651523" w:rsidRPr="00D631A8" w:rsidRDefault="00FD6479" w:rsidP="009370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9370FF">
              <w:rPr>
                <w:rFonts w:cs="Times New Roman"/>
              </w:rPr>
              <w:t>2</w:t>
            </w:r>
          </w:p>
        </w:tc>
        <w:tc>
          <w:tcPr>
            <w:tcW w:w="2487" w:type="dxa"/>
          </w:tcPr>
          <w:p w:rsidR="00651523" w:rsidRDefault="00651523" w:rsidP="00B67533">
            <w:pPr>
              <w:contextualSpacing/>
            </w:pPr>
          </w:p>
        </w:tc>
      </w:tr>
    </w:tbl>
    <w:p w:rsidR="007F6A67" w:rsidRPr="000A6464" w:rsidRDefault="007F6A67" w:rsidP="00214F93">
      <w:pPr>
        <w:spacing w:after="0" w:line="240" w:lineRule="auto"/>
        <w:ind w:firstLine="709"/>
        <w:contextualSpacing/>
        <w:jc w:val="both"/>
        <w:rPr>
          <w:color w:val="FF0000"/>
        </w:rPr>
      </w:pPr>
    </w:p>
    <w:p w:rsidR="008817B8" w:rsidRPr="000A6464" w:rsidRDefault="008817B8" w:rsidP="00214F93">
      <w:pPr>
        <w:spacing w:after="0" w:line="240" w:lineRule="auto"/>
        <w:ind w:firstLine="709"/>
        <w:contextualSpacing/>
        <w:jc w:val="both"/>
        <w:sectPr w:rsidR="008817B8" w:rsidRPr="000A6464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BF73FE" w:rsidRPr="00EF1E30" w:rsidRDefault="008817B8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>3.1 Для реализации рабочей программы учебной дисциплины предусмотрены следующие специальные помещения:</w:t>
      </w:r>
    </w:p>
    <w:p w:rsidR="00BF73FE" w:rsidRPr="00EF1E30" w:rsidRDefault="00BF73FE" w:rsidP="00EF1E30">
      <w:pPr>
        <w:spacing w:after="0" w:line="240" w:lineRule="auto"/>
        <w:ind w:firstLine="426"/>
        <w:contextualSpacing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Помещение кабинета основ безопасности жизнедеятельности должно удовлетворять требованиям Санитарно-эпидемиологических правил и нормативов (СанПиН 2.4.2. 178-02). Оно должно быть оснащено типовым оборудованием,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</w:p>
    <w:p w:rsidR="00BF73FE" w:rsidRPr="00EF1E30" w:rsidRDefault="00BF73FE" w:rsidP="00EF1E30">
      <w:pPr>
        <w:pStyle w:val="Style25"/>
        <w:widowControl/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В кабинете должно быть мультимедийное оборудование, при помощи которого участники образовательного процесса могут просматривать визуальную информацию по основам безопасности жизнедеятельности, создавать презентации, видеоматериалы, иные документы.</w:t>
      </w:r>
    </w:p>
    <w:p w:rsidR="00BF73FE" w:rsidRPr="00EF1E30" w:rsidRDefault="00BF73FE" w:rsidP="00EF1E30">
      <w:pPr>
        <w:pStyle w:val="Style25"/>
        <w:widowControl/>
        <w:spacing w:line="230" w:lineRule="exact"/>
        <w:ind w:right="24"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</w:t>
      </w:r>
      <w:r w:rsidR="00935930">
        <w:rPr>
          <w:rStyle w:val="FontStyle52"/>
          <w:rFonts w:ascii="Times New Roman" w:hAnsi="Times New Roman" w:cs="Times New Roman"/>
          <w:sz w:val="24"/>
          <w:szCs w:val="24"/>
        </w:rPr>
        <w:t>Б</w:t>
      </w: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езопасност</w:t>
      </w:r>
      <w:r w:rsidR="00935930">
        <w:rPr>
          <w:rStyle w:val="FontStyle52"/>
          <w:rFonts w:ascii="Times New Roman" w:hAnsi="Times New Roman" w:cs="Times New Roman"/>
          <w:sz w:val="24"/>
          <w:szCs w:val="24"/>
        </w:rPr>
        <w:t>ь</w:t>
      </w: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 xml:space="preserve"> жизнедеятельности» входят: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before="110"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многофункциональный комплекс преподавателя;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информационно-коммуникативные средства;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экранно-звуковые пособия;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тренажер для отработки действий при оказании помощи в воде;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имитаторы ранений и поражений;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образцы средств первой медицинской помощи: индивидуальный перевязочный пакет ИПП-1; жгут кровоостанавливающий; комплект противоожоговый; индивидуальный противохимический пакет ИПП-11; сумка санитарная; носилки плащевые;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образцы средств пожаротушения (СП);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макет автомата Калашникова;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электронный стрелковый тренажер;</w:t>
      </w:r>
    </w:p>
    <w:p w:rsidR="00BF73FE" w:rsidRPr="00EF1E30" w:rsidRDefault="00BF73FE" w:rsidP="00EF1E30">
      <w:pPr>
        <w:pStyle w:val="Style26"/>
        <w:widowControl/>
        <w:numPr>
          <w:ilvl w:val="0"/>
          <w:numId w:val="3"/>
        </w:numPr>
        <w:tabs>
          <w:tab w:val="left" w:pos="566"/>
        </w:tabs>
        <w:spacing w:line="230" w:lineRule="exact"/>
        <w:ind w:firstLine="426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обучающие и контролирующие программы по темам дисциплины;</w:t>
      </w:r>
    </w:p>
    <w:p w:rsidR="00B40FFF" w:rsidRPr="00EF1E30" w:rsidRDefault="00BF73FE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Style w:val="FontStyle52"/>
          <w:rFonts w:ascii="Times New Roman" w:hAnsi="Times New Roman" w:cs="Times New Roman"/>
          <w:sz w:val="24"/>
          <w:szCs w:val="24"/>
        </w:rPr>
        <w:t>комплекты технической документации, в том числе паспорта на средства обучения, инструкции по их испол</w:t>
      </w:r>
      <w:r w:rsidR="00CF301C" w:rsidRPr="00EF1E30">
        <w:rPr>
          <w:rStyle w:val="FontStyle52"/>
          <w:rFonts w:ascii="Times New Roman" w:hAnsi="Times New Roman" w:cs="Times New Roman"/>
          <w:sz w:val="24"/>
          <w:szCs w:val="24"/>
        </w:rPr>
        <w:t>ьзованию и технике безопасности.</w:t>
      </w: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 Информационное обеспечение реализации программы</w:t>
      </w: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F1E30" w:rsidRPr="00EF1E30" w:rsidRDefault="00EF1E30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3.2.1 Основные печатные издания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Конституция Российской Федерации.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EF1E30">
        <w:rPr>
          <w:rFonts w:cs="Times New Roman"/>
          <w:szCs w:val="24"/>
        </w:rPr>
        <w:t xml:space="preserve">Уголовный кодекс Российской Федерации.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spacing w:val="-4"/>
          <w:szCs w:val="24"/>
        </w:rPr>
        <w:t xml:space="preserve">Кодекс РФ об административных правонарушениях. 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>Федеральный закон «О статусе военнослужащих».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 xml:space="preserve">Федеральный закон «О воинской </w:t>
      </w:r>
      <w:r w:rsidRPr="00EF1E30">
        <w:rPr>
          <w:rFonts w:cs="Times New Roman"/>
          <w:color w:val="000000"/>
          <w:spacing w:val="-1"/>
          <w:szCs w:val="24"/>
        </w:rPr>
        <w:t>обязанности и военной службе».</w:t>
      </w:r>
    </w:p>
    <w:p w:rsidR="00EF1E30" w:rsidRPr="00EF1E30" w:rsidRDefault="00EF1E30" w:rsidP="00EF1E3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lastRenderedPageBreak/>
        <w:t xml:space="preserve">Федеральный закон </w:t>
      </w:r>
      <w:r w:rsidRPr="00EF1E30">
        <w:rPr>
          <w:rFonts w:cs="Times New Roman"/>
          <w:color w:val="000000"/>
          <w:spacing w:val="-1"/>
          <w:szCs w:val="24"/>
        </w:rPr>
        <w:t>«Об альтернативной гражданской службе».</w:t>
      </w:r>
    </w:p>
    <w:p w:rsidR="00EF1E30" w:rsidRPr="00EF1E30" w:rsidRDefault="00EF1E3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zCs w:val="24"/>
        </w:rPr>
        <w:t>Федеральный закон «О противодействии терроризму».</w:t>
      </w:r>
    </w:p>
    <w:p w:rsidR="00EF1E30" w:rsidRPr="00EF1E30" w:rsidRDefault="00EF1E3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cs="Times New Roman"/>
          <w:spacing w:val="-4"/>
          <w:szCs w:val="24"/>
        </w:rPr>
      </w:pPr>
      <w:r w:rsidRPr="00EF1E30">
        <w:rPr>
          <w:rStyle w:val="FontStyle56"/>
          <w:rFonts w:ascii="Times New Roman" w:hAnsi="Times New Roman" w:cs="Times New Roman"/>
          <w:sz w:val="24"/>
          <w:szCs w:val="24"/>
        </w:rPr>
        <w:t>Общевойсковые уставы Вооруженных Сил РФ.</w:t>
      </w:r>
    </w:p>
    <w:p w:rsidR="006D2680" w:rsidRPr="00C73C05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spacing w:val="-4"/>
        </w:rPr>
      </w:pPr>
      <w:r>
        <w:t>Безопасность жизнедеятельности: учеб. для студ. учреждений СПО/ Н.В. Косолапова, Н.А. Прокопенко, Е.Л. Побежимова. – 5-е изд. стер. – М.: Изд. центр «Академия», 2019. – 288 с.</w:t>
      </w:r>
    </w:p>
    <w:p w:rsidR="006D2680" w:rsidRPr="00C73C05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spacing w:val="-4"/>
        </w:rPr>
      </w:pPr>
      <w:r>
        <w:t xml:space="preserve"> Безопасность жизнедеятельности: учеб. для студ. учреждений СПО/ Ю.Г. Сапронов. – 3-е изд. стер. – М.: Изд. центр «Академия», 2019. – 336 с.</w:t>
      </w:r>
    </w:p>
    <w:p w:rsidR="006D2680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Style w:val="FontStyle56"/>
          <w:rFonts w:cs="Times New Roman"/>
          <w:spacing w:val="-4"/>
          <w:szCs w:val="24"/>
        </w:rPr>
      </w:pPr>
      <w:r>
        <w:t xml:space="preserve"> Безопасность жизнедеятельности. Практикум:</w:t>
      </w:r>
      <w:r w:rsidRPr="0089114E">
        <w:t xml:space="preserve"> </w:t>
      </w:r>
      <w:r>
        <w:t>учеб. пособие для студ. учреждений СПО/ Н.В. Косолапова, Н.А. Прокопенко, Е.Л. Побежимова. – 3-е изд. стер. – М.: Изд. центр «Академия», 2019. – 144 с.</w:t>
      </w:r>
    </w:p>
    <w:p w:rsidR="006D2680" w:rsidRPr="00C75C72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spacing w:val="-4"/>
        </w:rPr>
      </w:pPr>
      <w:r>
        <w:rPr>
          <w:color w:val="000000"/>
        </w:rPr>
        <w:t xml:space="preserve"> </w:t>
      </w:r>
      <w:r w:rsidRPr="00C75C72">
        <w:rPr>
          <w:color w:val="000000"/>
        </w:rPr>
        <w:t>Смирнов А.Т</w:t>
      </w:r>
      <w:r w:rsidRPr="00C75C72">
        <w:rPr>
          <w:i/>
          <w:iCs/>
          <w:color w:val="000000"/>
        </w:rPr>
        <w:t xml:space="preserve">. </w:t>
      </w:r>
      <w:r w:rsidRPr="00C75C72">
        <w:rPr>
          <w:color w:val="000000"/>
        </w:rPr>
        <w:t xml:space="preserve">Основы медицинских знаний и здорового образа жизни: </w:t>
      </w:r>
      <w:r w:rsidRPr="00C75C72">
        <w:rPr>
          <w:color w:val="000000"/>
          <w:spacing w:val="8"/>
        </w:rPr>
        <w:t xml:space="preserve">учеб. для 10—11 </w:t>
      </w:r>
      <w:proofErr w:type="spellStart"/>
      <w:r w:rsidRPr="00C75C72">
        <w:rPr>
          <w:color w:val="000000"/>
          <w:spacing w:val="8"/>
        </w:rPr>
        <w:t>кл</w:t>
      </w:r>
      <w:proofErr w:type="spellEnd"/>
      <w:r w:rsidRPr="00C75C72">
        <w:rPr>
          <w:color w:val="000000"/>
          <w:spacing w:val="8"/>
        </w:rPr>
        <w:t xml:space="preserve">. </w:t>
      </w:r>
      <w:proofErr w:type="spellStart"/>
      <w:r w:rsidRPr="00C75C72">
        <w:rPr>
          <w:color w:val="000000"/>
          <w:spacing w:val="8"/>
        </w:rPr>
        <w:t>общеобразоват</w:t>
      </w:r>
      <w:proofErr w:type="spellEnd"/>
      <w:r w:rsidRPr="00C75C72">
        <w:rPr>
          <w:color w:val="000000"/>
          <w:spacing w:val="8"/>
        </w:rPr>
        <w:t xml:space="preserve">. </w:t>
      </w:r>
      <w:proofErr w:type="spellStart"/>
      <w:r w:rsidRPr="00C75C72">
        <w:rPr>
          <w:color w:val="000000"/>
          <w:spacing w:val="8"/>
        </w:rPr>
        <w:t>учрежд</w:t>
      </w:r>
      <w:proofErr w:type="spellEnd"/>
      <w:r w:rsidRPr="00C75C72">
        <w:rPr>
          <w:color w:val="000000"/>
          <w:spacing w:val="8"/>
        </w:rPr>
        <w:t>. / А.Т.</w:t>
      </w:r>
      <w:r>
        <w:rPr>
          <w:color w:val="000000"/>
          <w:spacing w:val="8"/>
        </w:rPr>
        <w:t xml:space="preserve"> </w:t>
      </w:r>
      <w:r w:rsidRPr="00C75C72">
        <w:rPr>
          <w:color w:val="000000"/>
          <w:spacing w:val="8"/>
        </w:rPr>
        <w:t>Смирнов, Б.И.</w:t>
      </w:r>
      <w:r>
        <w:rPr>
          <w:color w:val="000000"/>
          <w:spacing w:val="8"/>
        </w:rPr>
        <w:t xml:space="preserve"> </w:t>
      </w:r>
      <w:r w:rsidRPr="00C75C72">
        <w:rPr>
          <w:color w:val="000000"/>
          <w:spacing w:val="8"/>
        </w:rPr>
        <w:t xml:space="preserve">Мишин, </w:t>
      </w:r>
      <w:r w:rsidRPr="00C75C72">
        <w:rPr>
          <w:color w:val="000000"/>
          <w:spacing w:val="4"/>
        </w:rPr>
        <w:t>П.В.</w:t>
      </w:r>
      <w:r>
        <w:rPr>
          <w:color w:val="000000"/>
          <w:spacing w:val="4"/>
        </w:rPr>
        <w:t xml:space="preserve"> </w:t>
      </w:r>
      <w:r w:rsidRPr="00C75C72">
        <w:rPr>
          <w:color w:val="000000"/>
          <w:spacing w:val="4"/>
        </w:rPr>
        <w:t>Ижевский; под общ. ред. А.Т.</w:t>
      </w:r>
      <w:r>
        <w:rPr>
          <w:color w:val="000000"/>
          <w:spacing w:val="4"/>
        </w:rPr>
        <w:t xml:space="preserve"> </w:t>
      </w:r>
      <w:r w:rsidRPr="00C75C72">
        <w:rPr>
          <w:color w:val="000000"/>
          <w:spacing w:val="4"/>
        </w:rPr>
        <w:t xml:space="preserve">Смирнова. – 6-е изд. – М., </w:t>
      </w:r>
      <w:r w:rsidRPr="00C75C72">
        <w:rPr>
          <w:color w:val="000000"/>
          <w:spacing w:val="-3"/>
        </w:rPr>
        <w:t>201</w:t>
      </w:r>
      <w:r>
        <w:rPr>
          <w:color w:val="000000"/>
          <w:spacing w:val="-3"/>
        </w:rPr>
        <w:t>9</w:t>
      </w:r>
      <w:r w:rsidRPr="00C75C72">
        <w:rPr>
          <w:color w:val="000000"/>
          <w:spacing w:val="-3"/>
        </w:rPr>
        <w:t>.</w:t>
      </w:r>
    </w:p>
    <w:p w:rsidR="006D2680" w:rsidRPr="006D2680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cs="Times New Roman"/>
          <w:spacing w:val="-4"/>
          <w:szCs w:val="24"/>
        </w:rPr>
      </w:pPr>
      <w:r>
        <w:rPr>
          <w:color w:val="000000"/>
          <w:spacing w:val="16"/>
        </w:rPr>
        <w:t xml:space="preserve"> </w:t>
      </w:r>
      <w:r w:rsidRPr="00C75C72">
        <w:rPr>
          <w:color w:val="000000"/>
          <w:spacing w:val="16"/>
        </w:rPr>
        <w:t>Петров С.В.</w:t>
      </w:r>
      <w:r w:rsidRPr="00C75C72">
        <w:rPr>
          <w:i/>
          <w:iCs/>
          <w:color w:val="000000"/>
          <w:spacing w:val="16"/>
        </w:rPr>
        <w:t xml:space="preserve"> </w:t>
      </w:r>
      <w:r w:rsidRPr="00C75C72">
        <w:rPr>
          <w:color w:val="000000"/>
          <w:spacing w:val="16"/>
        </w:rPr>
        <w:t xml:space="preserve">Первая помощь в экстремальных ситуациях: </w:t>
      </w:r>
      <w:r w:rsidRPr="00C75C72">
        <w:rPr>
          <w:color w:val="000000"/>
          <w:spacing w:val="3"/>
        </w:rPr>
        <w:t>практическое пособие / С.В.</w:t>
      </w:r>
      <w:r>
        <w:rPr>
          <w:color w:val="000000"/>
          <w:spacing w:val="3"/>
        </w:rPr>
        <w:t xml:space="preserve"> </w:t>
      </w:r>
      <w:r w:rsidRPr="00C75C72">
        <w:rPr>
          <w:color w:val="000000"/>
          <w:spacing w:val="3"/>
        </w:rPr>
        <w:t>Петров, В.Г.</w:t>
      </w:r>
      <w:r>
        <w:rPr>
          <w:color w:val="000000"/>
          <w:spacing w:val="3"/>
        </w:rPr>
        <w:t xml:space="preserve"> </w:t>
      </w:r>
      <w:r w:rsidRPr="00C75C72">
        <w:rPr>
          <w:color w:val="000000"/>
          <w:spacing w:val="3"/>
        </w:rPr>
        <w:t>Бубнов. – М.</w:t>
      </w:r>
      <w:r w:rsidRPr="00C75C72">
        <w:rPr>
          <w:color w:val="000000"/>
        </w:rPr>
        <w:t>, 201</w:t>
      </w:r>
      <w:r>
        <w:rPr>
          <w:color w:val="000000"/>
        </w:rPr>
        <w:t>9</w:t>
      </w:r>
      <w:r w:rsidRPr="00C75C72">
        <w:rPr>
          <w:color w:val="000000"/>
        </w:rPr>
        <w:t>.</w:t>
      </w:r>
    </w:p>
    <w:p w:rsidR="00EF1E30" w:rsidRPr="00EF1E30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cs="Times New Roman"/>
          <w:spacing w:val="-4"/>
          <w:szCs w:val="24"/>
        </w:rPr>
      </w:pPr>
      <w:r>
        <w:rPr>
          <w:rFonts w:cs="Times New Roman"/>
          <w:color w:val="000000"/>
          <w:spacing w:val="-1"/>
          <w:szCs w:val="24"/>
        </w:rPr>
        <w:t xml:space="preserve"> </w:t>
      </w:r>
      <w:r w:rsidR="00EF1E30" w:rsidRPr="00EF1E30">
        <w:rPr>
          <w:rFonts w:cs="Times New Roman"/>
          <w:color w:val="000000"/>
          <w:spacing w:val="-1"/>
          <w:szCs w:val="24"/>
        </w:rPr>
        <w:t>Военная доктрина Российской Федерации.</w:t>
      </w:r>
    </w:p>
    <w:p w:rsidR="00EF1E30" w:rsidRPr="00EF1E30" w:rsidRDefault="00EF1E3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cs="Times New Roman"/>
          <w:spacing w:val="-4"/>
          <w:szCs w:val="24"/>
        </w:rPr>
      </w:pPr>
      <w:r w:rsidRPr="00EF1E30">
        <w:rPr>
          <w:rFonts w:cs="Times New Roman"/>
          <w:color w:val="000000"/>
          <w:spacing w:val="-1"/>
          <w:szCs w:val="24"/>
        </w:rPr>
        <w:t xml:space="preserve"> </w:t>
      </w:r>
      <w:r w:rsidRPr="00EF1E30">
        <w:rPr>
          <w:rFonts w:cs="Times New Roman"/>
          <w:color w:val="000000"/>
          <w:spacing w:val="1"/>
          <w:szCs w:val="24"/>
        </w:rPr>
        <w:t>Дуров В.А.</w:t>
      </w:r>
      <w:r w:rsidRPr="00EF1E30">
        <w:rPr>
          <w:rFonts w:cs="Times New Roman"/>
          <w:i/>
          <w:iCs/>
          <w:color w:val="000000"/>
          <w:spacing w:val="1"/>
          <w:szCs w:val="24"/>
        </w:rPr>
        <w:t xml:space="preserve"> </w:t>
      </w:r>
      <w:r w:rsidRPr="00EF1E30">
        <w:rPr>
          <w:rFonts w:cs="Times New Roman"/>
          <w:color w:val="000000"/>
          <w:spacing w:val="1"/>
          <w:szCs w:val="24"/>
        </w:rPr>
        <w:t>Отечественные награды / В.А.</w:t>
      </w:r>
      <w:r w:rsidR="008A4B60">
        <w:rPr>
          <w:rFonts w:cs="Times New Roman"/>
          <w:color w:val="000000"/>
          <w:spacing w:val="1"/>
          <w:szCs w:val="24"/>
        </w:rPr>
        <w:t xml:space="preserve"> </w:t>
      </w:r>
      <w:bookmarkStart w:id="0" w:name="_GoBack"/>
      <w:bookmarkEnd w:id="0"/>
      <w:r w:rsidRPr="00EF1E30">
        <w:rPr>
          <w:rFonts w:cs="Times New Roman"/>
          <w:color w:val="000000"/>
          <w:spacing w:val="1"/>
          <w:szCs w:val="24"/>
        </w:rPr>
        <w:t xml:space="preserve">Дуров. — М.: Просвещение, </w:t>
      </w:r>
      <w:r w:rsidRPr="00EF1E30">
        <w:rPr>
          <w:rFonts w:cs="Times New Roman"/>
          <w:color w:val="000000"/>
          <w:spacing w:val="-5"/>
          <w:szCs w:val="24"/>
        </w:rPr>
        <w:t>201</w:t>
      </w:r>
      <w:r w:rsidR="00D0475E">
        <w:rPr>
          <w:rFonts w:cs="Times New Roman"/>
          <w:color w:val="000000"/>
          <w:spacing w:val="-5"/>
          <w:szCs w:val="24"/>
        </w:rPr>
        <w:t>9</w:t>
      </w:r>
      <w:r w:rsidRPr="00EF1E30">
        <w:rPr>
          <w:rFonts w:cs="Times New Roman"/>
          <w:color w:val="000000"/>
          <w:spacing w:val="-5"/>
          <w:szCs w:val="24"/>
        </w:rPr>
        <w:t>.</w:t>
      </w:r>
    </w:p>
    <w:p w:rsidR="00EF1E30" w:rsidRPr="00EF1E30" w:rsidRDefault="006D2680" w:rsidP="006D2680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cs="Times New Roman"/>
          <w:spacing w:val="-4"/>
          <w:szCs w:val="24"/>
        </w:rPr>
      </w:pPr>
      <w:r>
        <w:rPr>
          <w:rStyle w:val="FontStyle5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1E30" w:rsidRPr="00EF1E30">
        <w:rPr>
          <w:rStyle w:val="FontStyle57"/>
          <w:rFonts w:ascii="Times New Roman" w:hAnsi="Times New Roman" w:cs="Times New Roman"/>
          <w:i w:val="0"/>
          <w:sz w:val="24"/>
          <w:szCs w:val="24"/>
        </w:rPr>
        <w:t>Микрюков</w:t>
      </w:r>
      <w:proofErr w:type="spellEnd"/>
      <w:r w:rsidR="00EF1E30" w:rsidRPr="00EF1E30">
        <w:rPr>
          <w:rStyle w:val="FontStyle57"/>
          <w:rFonts w:ascii="Times New Roman" w:hAnsi="Times New Roman" w:cs="Times New Roman"/>
          <w:i w:val="0"/>
          <w:sz w:val="24"/>
          <w:szCs w:val="24"/>
        </w:rPr>
        <w:t xml:space="preserve"> В.Ю.</w:t>
      </w:r>
      <w:r w:rsidR="00EF1E30" w:rsidRPr="00EF1E30">
        <w:rPr>
          <w:rStyle w:val="FontStyle57"/>
          <w:rFonts w:ascii="Times New Roman" w:hAnsi="Times New Roman" w:cs="Times New Roman"/>
          <w:sz w:val="24"/>
          <w:szCs w:val="24"/>
        </w:rPr>
        <w:t xml:space="preserve"> </w:t>
      </w:r>
      <w:r w:rsidR="00EF1E30" w:rsidRPr="00EF1E30">
        <w:rPr>
          <w:rStyle w:val="FontStyle56"/>
          <w:rFonts w:ascii="Times New Roman" w:hAnsi="Times New Roman" w:cs="Times New Roman"/>
          <w:sz w:val="24"/>
          <w:szCs w:val="24"/>
        </w:rPr>
        <w:t>Безопасность жизнедеятельности: учебник для студентов сред. проф. об</w:t>
      </w:r>
      <w:r w:rsidR="00EF1E30" w:rsidRPr="00EF1E30">
        <w:rPr>
          <w:rStyle w:val="FontStyle56"/>
          <w:rFonts w:ascii="Times New Roman" w:hAnsi="Times New Roman" w:cs="Times New Roman"/>
          <w:sz w:val="24"/>
          <w:szCs w:val="24"/>
        </w:rPr>
        <w:softHyphen/>
        <w:t>разования. — М., 20</w:t>
      </w:r>
      <w:r w:rsidR="00D0475E">
        <w:rPr>
          <w:rStyle w:val="FontStyle56"/>
          <w:rFonts w:ascii="Times New Roman" w:hAnsi="Times New Roman" w:cs="Times New Roman"/>
          <w:sz w:val="24"/>
          <w:szCs w:val="24"/>
        </w:rPr>
        <w:t>20</w:t>
      </w:r>
      <w:r w:rsidR="00EF1E30" w:rsidRPr="00EF1E30">
        <w:rPr>
          <w:rStyle w:val="FontStyle56"/>
          <w:rFonts w:ascii="Times New Roman" w:hAnsi="Times New Roman" w:cs="Times New Roman"/>
          <w:sz w:val="24"/>
          <w:szCs w:val="24"/>
        </w:rPr>
        <w:t>.</w:t>
      </w:r>
    </w:p>
    <w:p w:rsidR="00EF1E30" w:rsidRDefault="00EF1E30" w:rsidP="006D2680">
      <w:pPr>
        <w:spacing w:after="0" w:line="240" w:lineRule="auto"/>
        <w:ind w:left="426"/>
        <w:contextualSpacing/>
        <w:jc w:val="both"/>
        <w:rPr>
          <w:rFonts w:cs="Times New Roman"/>
          <w:b/>
          <w:szCs w:val="24"/>
        </w:rPr>
      </w:pPr>
    </w:p>
    <w:p w:rsidR="0008614D" w:rsidRPr="00EF1E30" w:rsidRDefault="0008614D" w:rsidP="00EF1E30">
      <w:pPr>
        <w:spacing w:after="0" w:line="240" w:lineRule="auto"/>
        <w:ind w:firstLine="426"/>
        <w:contextualSpacing/>
        <w:jc w:val="both"/>
        <w:rPr>
          <w:rFonts w:cs="Times New Roman"/>
          <w:b/>
          <w:szCs w:val="24"/>
        </w:rPr>
      </w:pPr>
      <w:r w:rsidRPr="00EF1E30">
        <w:rPr>
          <w:rFonts w:cs="Times New Roman"/>
          <w:b/>
          <w:szCs w:val="24"/>
        </w:rPr>
        <w:t>3.2.2 Основные электронные издания</w:t>
      </w:r>
    </w:p>
    <w:p w:rsidR="00EF1E30" w:rsidRPr="00EF1E30" w:rsidRDefault="002A2E73" w:rsidP="00EF1E30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9" w:history="1">
        <w:r w:rsidR="00EF1E30" w:rsidRPr="00EF1E30">
          <w:rPr>
            <w:rFonts w:cs="Times New Roman"/>
            <w:szCs w:val="24"/>
            <w:u w:val="single"/>
          </w:rPr>
          <w:t>www.mchs.gov.ru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 xml:space="preserve">сайт МЧС РФ). </w:t>
      </w:r>
    </w:p>
    <w:p w:rsidR="00EF1E30" w:rsidRPr="00EF1E30" w:rsidRDefault="002A2E73" w:rsidP="00EF1E30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0" w:history="1">
        <w:r w:rsidR="00EF1E30" w:rsidRPr="00EF1E30">
          <w:rPr>
            <w:rFonts w:eastAsia="Times New Roman" w:cs="Times New Roman"/>
            <w:szCs w:val="24"/>
            <w:u w:val="single"/>
          </w:rPr>
          <w:t>www.mvd.ru</w:t>
        </w:r>
      </w:hyperlink>
      <w:r w:rsidR="00EF1E30" w:rsidRPr="00EF1E30">
        <w:rPr>
          <w:rFonts w:eastAsia="Times New Roman" w:cs="Times New Roman"/>
          <w:szCs w:val="24"/>
        </w:rPr>
        <w:t xml:space="preserve"> (сайт МВД РФ). </w:t>
      </w:r>
    </w:p>
    <w:p w:rsidR="00EF1E30" w:rsidRPr="00EF1E30" w:rsidRDefault="002A2E73" w:rsidP="00EF1E30">
      <w:pPr>
        <w:shd w:val="clear" w:color="auto" w:fill="FFFFFF"/>
        <w:spacing w:before="144" w:line="211" w:lineRule="exact"/>
        <w:ind w:right="5184" w:firstLine="426"/>
        <w:rPr>
          <w:rFonts w:eastAsia="Times New Roman" w:cs="Times New Roman"/>
          <w:szCs w:val="24"/>
        </w:rPr>
      </w:pPr>
      <w:hyperlink r:id="rId11" w:history="1">
        <w:r w:rsidR="00EF1E30" w:rsidRPr="00EF1E30">
          <w:rPr>
            <w:rFonts w:eastAsia="Times New Roman" w:cs="Times New Roman"/>
            <w:szCs w:val="24"/>
            <w:u w:val="single"/>
          </w:rPr>
          <w:t>www.mil.ru</w:t>
        </w:r>
      </w:hyperlink>
      <w:r w:rsidR="00EF1E30" w:rsidRPr="00EF1E30">
        <w:rPr>
          <w:rFonts w:eastAsia="Times New Roman" w:cs="Times New Roman"/>
          <w:szCs w:val="24"/>
        </w:rPr>
        <w:t xml:space="preserve"> (сайт Минобороны). </w:t>
      </w:r>
    </w:p>
    <w:p w:rsidR="00EF1E30" w:rsidRPr="00EF1E30" w:rsidRDefault="002A2E73" w:rsidP="00EF1E30">
      <w:pPr>
        <w:shd w:val="clear" w:color="auto" w:fill="FFFFFF"/>
        <w:spacing w:before="144" w:line="211" w:lineRule="exact"/>
        <w:ind w:right="5184" w:firstLine="426"/>
        <w:rPr>
          <w:rFonts w:cs="Times New Roman"/>
          <w:szCs w:val="24"/>
        </w:rPr>
      </w:pPr>
      <w:hyperlink r:id="rId12" w:history="1">
        <w:r w:rsidR="00EF1E30" w:rsidRPr="00EF1E30">
          <w:rPr>
            <w:rFonts w:eastAsia="Times New Roman" w:cs="Times New Roman"/>
            <w:szCs w:val="24"/>
            <w:u w:val="single"/>
          </w:rPr>
          <w:t>www.fsb.ru</w:t>
        </w:r>
      </w:hyperlink>
      <w:r w:rsidR="00EF1E30" w:rsidRPr="00EF1E30">
        <w:rPr>
          <w:rFonts w:eastAsia="Times New Roman" w:cs="Times New Roman"/>
          <w:szCs w:val="24"/>
        </w:rPr>
        <w:t xml:space="preserve"> (сайт ФСБ РФ).</w:t>
      </w:r>
    </w:p>
    <w:p w:rsidR="00EF1E30" w:rsidRPr="00EF1E30" w:rsidRDefault="002A2E73" w:rsidP="00EF1E30">
      <w:pPr>
        <w:ind w:firstLine="426"/>
        <w:rPr>
          <w:rFonts w:eastAsia="Times New Roman" w:cs="Times New Roman"/>
          <w:szCs w:val="24"/>
        </w:rPr>
      </w:pPr>
      <w:hyperlink r:id="rId13" w:history="1">
        <w:r w:rsidR="00EF1E30" w:rsidRPr="00EF1E30">
          <w:rPr>
            <w:rFonts w:cs="Times New Roman"/>
            <w:szCs w:val="24"/>
            <w:u w:val="single"/>
          </w:rPr>
          <w:t>www.pobediteli.ru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>проект «ПОБЕДИТЕЛИ: Солдаты Великой войны»).</w:t>
      </w:r>
    </w:p>
    <w:p w:rsidR="00EF1E30" w:rsidRPr="00EF1E30" w:rsidRDefault="002A2E73" w:rsidP="00EF1E30">
      <w:pPr>
        <w:ind w:firstLine="426"/>
        <w:rPr>
          <w:rFonts w:eastAsia="Times New Roman" w:cs="Times New Roman"/>
          <w:szCs w:val="24"/>
        </w:rPr>
      </w:pPr>
      <w:hyperlink r:id="rId14" w:history="1">
        <w:r w:rsidR="00EF1E30" w:rsidRPr="00EF1E30">
          <w:rPr>
            <w:rFonts w:cs="Times New Roman"/>
            <w:szCs w:val="24"/>
            <w:u w:val="single"/>
          </w:rPr>
          <w:t>www.monino.ru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>Музей Военно-Воздушных Сил).</w:t>
      </w:r>
    </w:p>
    <w:p w:rsidR="00EF1E30" w:rsidRPr="00EF1E30" w:rsidRDefault="002A2E73" w:rsidP="00EF1E30">
      <w:pPr>
        <w:ind w:firstLine="426"/>
        <w:rPr>
          <w:rFonts w:eastAsia="Times New Roman" w:cs="Times New Roman"/>
          <w:szCs w:val="24"/>
        </w:rPr>
      </w:pPr>
      <w:hyperlink r:id="rId15" w:history="1">
        <w:r w:rsidR="00EF1E30" w:rsidRPr="00EF1E30">
          <w:rPr>
            <w:rFonts w:cs="Times New Roman"/>
            <w:szCs w:val="24"/>
            <w:u w:val="single"/>
          </w:rPr>
          <w:t>www.simvolika.rsl.ru</w:t>
        </w:r>
      </w:hyperlink>
      <w:r w:rsidR="00EF1E30" w:rsidRPr="00EF1E30">
        <w:rPr>
          <w:rFonts w:cs="Times New Roman"/>
          <w:szCs w:val="24"/>
        </w:rPr>
        <w:t xml:space="preserve"> (</w:t>
      </w:r>
      <w:r w:rsidR="00EF1E30" w:rsidRPr="00EF1E30">
        <w:rPr>
          <w:rFonts w:eastAsia="Times New Roman" w:cs="Times New Roman"/>
          <w:szCs w:val="24"/>
        </w:rPr>
        <w:t>Государственные символы России. История и реальность).</w:t>
      </w:r>
    </w:p>
    <w:p w:rsidR="00EF1E30" w:rsidRPr="00EF1E30" w:rsidRDefault="002A2E73" w:rsidP="00EF1E30">
      <w:pPr>
        <w:ind w:firstLine="426"/>
        <w:rPr>
          <w:rFonts w:eastAsia="Times New Roman" w:cs="Times New Roman"/>
          <w:szCs w:val="24"/>
        </w:rPr>
      </w:pPr>
      <w:hyperlink r:id="rId16" w:history="1">
        <w:r w:rsidR="00EF1E30" w:rsidRPr="00EF1E30">
          <w:rPr>
            <w:rFonts w:eastAsia="Times New Roman" w:cs="Times New Roman"/>
            <w:szCs w:val="24"/>
            <w:u w:val="single"/>
          </w:rPr>
          <w:t>www.iprbookshop.ru</w:t>
        </w:r>
      </w:hyperlink>
      <w:r w:rsidR="00EF1E30" w:rsidRPr="00EF1E30">
        <w:rPr>
          <w:rFonts w:eastAsia="Times New Roman" w:cs="Times New Roman"/>
          <w:szCs w:val="24"/>
        </w:rPr>
        <w:t xml:space="preserve"> (Электронно-библиотечная система </w:t>
      </w:r>
      <w:proofErr w:type="spellStart"/>
      <w:r w:rsidR="00EF1E30" w:rsidRPr="00EF1E30">
        <w:rPr>
          <w:rFonts w:eastAsia="Times New Roman" w:cs="Times New Roman"/>
          <w:szCs w:val="24"/>
          <w:lang w:val="en-US"/>
        </w:rPr>
        <w:t>IPRbooks</w:t>
      </w:r>
      <w:proofErr w:type="spellEnd"/>
      <w:r w:rsidR="00EF1E30" w:rsidRPr="00EF1E30">
        <w:rPr>
          <w:rFonts w:eastAsia="Times New Roman" w:cs="Times New Roman"/>
          <w:szCs w:val="24"/>
        </w:rPr>
        <w:t>).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A6747B" w:rsidRDefault="00A6747B" w:rsidP="00B406F1">
      <w:pPr>
        <w:spacing w:after="0" w:line="240" w:lineRule="auto"/>
        <w:ind w:firstLine="709"/>
        <w:contextualSpacing/>
        <w:jc w:val="both"/>
        <w:rPr>
          <w:b/>
        </w:rPr>
      </w:pPr>
    </w:p>
    <w:p w:rsidR="008053C2" w:rsidRDefault="008053C2" w:rsidP="00B406F1">
      <w:pPr>
        <w:spacing w:after="0" w:line="240" w:lineRule="auto"/>
        <w:ind w:firstLine="709"/>
        <w:contextualSpacing/>
        <w:jc w:val="both"/>
      </w:pPr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lastRenderedPageBreak/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9819" w:type="dxa"/>
        <w:tblInd w:w="-176" w:type="dxa"/>
        <w:tblLook w:val="04A0"/>
      </w:tblPr>
      <w:tblGrid>
        <w:gridCol w:w="3403"/>
        <w:gridCol w:w="3439"/>
        <w:gridCol w:w="2977"/>
      </w:tblGrid>
      <w:tr w:rsidR="0033150E" w:rsidRPr="00B406F1" w:rsidTr="00A83B78">
        <w:tc>
          <w:tcPr>
            <w:tcW w:w="3403" w:type="dxa"/>
          </w:tcPr>
          <w:p w:rsidR="0033150E" w:rsidRPr="00B406F1" w:rsidRDefault="0033150E" w:rsidP="00A83B78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Результаты обучения</w:t>
            </w:r>
          </w:p>
        </w:tc>
        <w:tc>
          <w:tcPr>
            <w:tcW w:w="3439" w:type="dxa"/>
          </w:tcPr>
          <w:p w:rsidR="0033150E" w:rsidRPr="00B406F1" w:rsidRDefault="0033150E" w:rsidP="00A83B78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Критерии оценки</w:t>
            </w:r>
          </w:p>
        </w:tc>
        <w:tc>
          <w:tcPr>
            <w:tcW w:w="2977" w:type="dxa"/>
          </w:tcPr>
          <w:p w:rsidR="0033150E" w:rsidRPr="00B406F1" w:rsidRDefault="0033150E" w:rsidP="00A83B78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Методы оценки</w:t>
            </w:r>
          </w:p>
        </w:tc>
      </w:tr>
      <w:tr w:rsidR="0033150E" w:rsidTr="00A83B78">
        <w:trPr>
          <w:trHeight w:val="982"/>
        </w:trPr>
        <w:tc>
          <w:tcPr>
            <w:tcW w:w="3403" w:type="dxa"/>
            <w:tcBorders>
              <w:bottom w:val="single" w:sz="4" w:space="0" w:color="auto"/>
            </w:tcBorders>
          </w:tcPr>
          <w:p w:rsidR="0033150E" w:rsidRPr="001E06E2" w:rsidRDefault="0033150E" w:rsidP="00A83B78">
            <w:pPr>
              <w:contextualSpacing/>
              <w:rPr>
                <w:rFonts w:cs="Times New Roman"/>
                <w:b/>
              </w:rPr>
            </w:pPr>
            <w:r w:rsidRPr="001E06E2">
              <w:rPr>
                <w:rFonts w:cs="Times New Roman"/>
                <w:b/>
              </w:rPr>
              <w:t>Знание: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основы военной службы и обороны государства;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задачи и основные мероприятия гражданской обороны;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способы защиты населения от оружия массового поражения;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меры пожарной безопасности и правила безопасного поведения при пожарах;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3439" w:type="dxa"/>
            <w:vMerge w:val="restart"/>
          </w:tcPr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rPr>
                <w:rFonts w:ascii="TimesNewRomanPSMT" w:hAnsi="TimesNewRomanPSMT"/>
                <w:color w:val="000000"/>
                <w:szCs w:val="24"/>
              </w:rPr>
            </w:pPr>
            <w:r w:rsidRPr="001172E6">
              <w:rPr>
                <w:rStyle w:val="fontstyle01"/>
                <w:b/>
                <w:sz w:val="24"/>
                <w:szCs w:val="24"/>
              </w:rPr>
              <w:t>«Отлично»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содержание курса освоено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полностью, без пробелов,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умения сформированы, все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предусмотренные программой учебные задания выполнены, качество их выполнения оценено высоко.</w:t>
            </w:r>
          </w:p>
          <w:p w:rsidR="0033150E" w:rsidRDefault="0033150E" w:rsidP="00A83B78">
            <w:pPr>
              <w:contextualSpacing/>
            </w:pPr>
            <w:r w:rsidRPr="001172E6">
              <w:rPr>
                <w:rStyle w:val="fontstyle01"/>
                <w:b/>
                <w:sz w:val="24"/>
                <w:szCs w:val="24"/>
              </w:rPr>
              <w:t>«Хорошо»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содержание курса освоено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полностью, без пробелов, не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которые умения </w:t>
            </w:r>
            <w:r w:rsidRPr="001172E6">
              <w:rPr>
                <w:rStyle w:val="fontstyle01"/>
                <w:sz w:val="24"/>
                <w:szCs w:val="24"/>
              </w:rPr>
              <w:t>сформированы недостаточно, все предусмотренные программой</w:t>
            </w:r>
            <w:r>
              <w:rPr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учебные задания выполнены,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некоторые виды заданий выполнены с ошибками.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b/>
                <w:sz w:val="24"/>
                <w:szCs w:val="24"/>
              </w:rPr>
              <w:t>«Удовлетворительно»</w:t>
            </w:r>
            <w:r w:rsidRPr="001172E6">
              <w:rPr>
                <w:rStyle w:val="fontstyle01"/>
                <w:sz w:val="24"/>
                <w:szCs w:val="24"/>
              </w:rPr>
              <w:t xml:space="preserve"> - теоретическое содержание курса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освоено частично, но пробелы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 носят существенного характера, необходимые умения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работы с освоенным материалом в основном сформированы, большинство предусмотренных программой обучения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учебных заданий выполнено,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некоторые из выполненных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заданий содержат ошибки.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b/>
                <w:sz w:val="24"/>
                <w:szCs w:val="24"/>
              </w:rPr>
              <w:t>«Неудовлетворительно»</w:t>
            </w:r>
            <w:r w:rsidRPr="001172E6">
              <w:rPr>
                <w:rStyle w:val="fontstyle01"/>
                <w:sz w:val="24"/>
                <w:szCs w:val="24"/>
              </w:rPr>
              <w:t xml:space="preserve"> -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 w:rsidRPr="001172E6">
              <w:rPr>
                <w:rStyle w:val="fontstyle01"/>
                <w:sz w:val="24"/>
                <w:szCs w:val="24"/>
              </w:rPr>
              <w:t>теоретическое содержание</w:t>
            </w:r>
            <w:r w:rsidRPr="001172E6">
              <w:rPr>
                <w:rFonts w:ascii="TimesNewRomanPSMT" w:hAnsi="TimesNewRomanPSMT"/>
                <w:color w:val="000000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курса не освоено, </w:t>
            </w:r>
            <w:r w:rsidRPr="001172E6">
              <w:rPr>
                <w:rStyle w:val="fontstyle01"/>
                <w:sz w:val="24"/>
                <w:szCs w:val="24"/>
              </w:rPr>
              <w:t>необходимые умения не сформированы, выполненные учебные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задания содержат грубые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  <w:r w:rsidRPr="001172E6">
              <w:rPr>
                <w:rStyle w:val="fontstyle01"/>
                <w:sz w:val="24"/>
                <w:szCs w:val="24"/>
              </w:rPr>
              <w:t>ошибки.</w:t>
            </w: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  <w:p w:rsidR="0033150E" w:rsidRDefault="0033150E" w:rsidP="00A83B78">
            <w:pPr>
              <w:contextualSpacing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3150E" w:rsidRPr="00316ED1" w:rsidRDefault="0033150E" w:rsidP="00A83B78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lastRenderedPageBreak/>
              <w:t>различные виды устного и письменного опроса;</w:t>
            </w:r>
          </w:p>
          <w:p w:rsidR="0033150E" w:rsidRPr="00316ED1" w:rsidRDefault="0033150E" w:rsidP="00A83B78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оценка выполнения самостоятельной работы;</w:t>
            </w:r>
          </w:p>
          <w:p w:rsidR="0033150E" w:rsidRPr="00316ED1" w:rsidRDefault="0033150E" w:rsidP="00A83B78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участие в беседе, ответы на вопросы;</w:t>
            </w:r>
          </w:p>
          <w:p w:rsidR="0033150E" w:rsidRPr="00670387" w:rsidRDefault="0033150E" w:rsidP="00A83B78">
            <w:pPr>
              <w:pStyle w:val="c10"/>
              <w:numPr>
                <w:ilvl w:val="0"/>
                <w:numId w:val="5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rPr>
                <w:rFonts w:ascii="Times New Roman" w:hAnsi="Times New Roman" w:cs="Times New Roman"/>
              </w:rPr>
            </w:pPr>
            <w:r w:rsidRPr="00316ED1">
              <w:rPr>
                <w:rFonts w:ascii="Times New Roman" w:hAnsi="Times New Roman" w:cs="Times New Roman"/>
              </w:rPr>
              <w:t>тестирование.</w:t>
            </w:r>
          </w:p>
        </w:tc>
      </w:tr>
      <w:tr w:rsidR="0033150E" w:rsidTr="00A83B78">
        <w:tc>
          <w:tcPr>
            <w:tcW w:w="3403" w:type="dxa"/>
          </w:tcPr>
          <w:p w:rsidR="0033150E" w:rsidRPr="001E06E2" w:rsidRDefault="0033150E" w:rsidP="00A83B78">
            <w:pPr>
              <w:contextualSpacing/>
              <w:rPr>
                <w:rFonts w:cs="Times New Roman"/>
                <w:b/>
              </w:rPr>
            </w:pPr>
            <w:r w:rsidRPr="001E06E2">
              <w:rPr>
                <w:rFonts w:cs="Times New Roman"/>
                <w:b/>
              </w:rPr>
              <w:lastRenderedPageBreak/>
              <w:t>Умение: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применять первичные средства пожаротушения;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33150E" w:rsidRDefault="0033150E" w:rsidP="00A83B78">
            <w:pPr>
              <w:contextualSpacing/>
            </w:pPr>
            <w:r>
              <w:rPr>
                <w:rFonts w:cs="Times New Roman"/>
              </w:rPr>
              <w:t xml:space="preserve">применять </w:t>
            </w:r>
            <w:r w:rsidRPr="00D97E5D">
              <w:rPr>
                <w:rFonts w:cs="Times New Roman"/>
              </w:rPr>
              <w:t>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</w:rPr>
              <w:t xml:space="preserve">владеть способами бесконфликтного общения и </w:t>
            </w:r>
            <w:proofErr w:type="spellStart"/>
            <w:r w:rsidRPr="00D97E5D">
              <w:rPr>
                <w:rFonts w:cs="Times New Roman"/>
              </w:rPr>
              <w:t>саморегуляции</w:t>
            </w:r>
            <w:proofErr w:type="spellEnd"/>
            <w:r w:rsidRPr="00D97E5D">
              <w:rPr>
                <w:rFonts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33150E" w:rsidRDefault="0033150E" w:rsidP="00A83B78">
            <w:pPr>
              <w:contextualSpacing/>
            </w:pPr>
            <w:r w:rsidRPr="00D97E5D">
              <w:rPr>
                <w:rFonts w:cs="Times New Roman"/>
                <w:szCs w:val="24"/>
              </w:rPr>
              <w:t>оказывать первую помощь пострадавшим.</w:t>
            </w:r>
          </w:p>
        </w:tc>
        <w:tc>
          <w:tcPr>
            <w:tcW w:w="3439" w:type="dxa"/>
            <w:vMerge/>
          </w:tcPr>
          <w:p w:rsidR="0033150E" w:rsidRDefault="0033150E" w:rsidP="00A83B78">
            <w:pPr>
              <w:contextualSpacing/>
              <w:jc w:val="both"/>
            </w:pPr>
          </w:p>
        </w:tc>
        <w:tc>
          <w:tcPr>
            <w:tcW w:w="2977" w:type="dxa"/>
          </w:tcPr>
          <w:p w:rsidR="0033150E" w:rsidRPr="00316ED1" w:rsidRDefault="0033150E" w:rsidP="00A83B78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результатов выполнения практической работы;</w:t>
            </w:r>
          </w:p>
          <w:p w:rsidR="0033150E" w:rsidRPr="00316ED1" w:rsidRDefault="0033150E" w:rsidP="00A83B78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экспертное наблюдение за ходом выполнения практической работы;</w:t>
            </w:r>
          </w:p>
          <w:p w:rsidR="0033150E" w:rsidRPr="00316ED1" w:rsidRDefault="0033150E" w:rsidP="00A83B78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письменных работ;</w:t>
            </w:r>
          </w:p>
          <w:p w:rsidR="0033150E" w:rsidRDefault="0033150E" w:rsidP="00A83B78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316ED1">
              <w:rPr>
                <w:rFonts w:cs="Times New Roman"/>
                <w:szCs w:val="24"/>
              </w:rPr>
              <w:t>оценка выполненной компьютерной презентации;</w:t>
            </w:r>
          </w:p>
          <w:p w:rsidR="0033150E" w:rsidRPr="000D6E13" w:rsidRDefault="0033150E" w:rsidP="00A83B78">
            <w:pPr>
              <w:pStyle w:val="a4"/>
              <w:numPr>
                <w:ilvl w:val="0"/>
                <w:numId w:val="6"/>
              </w:numPr>
              <w:ind w:left="424"/>
              <w:rPr>
                <w:rFonts w:cs="Times New Roman"/>
                <w:szCs w:val="24"/>
              </w:rPr>
            </w:pPr>
            <w:r w:rsidRPr="000D6E13">
              <w:rPr>
                <w:rFonts w:cs="Times New Roman"/>
                <w:szCs w:val="24"/>
              </w:rPr>
              <w:t>самостоятельная и групповая работа с текстом учебника.</w:t>
            </w:r>
          </w:p>
        </w:tc>
      </w:tr>
      <w:tr w:rsidR="0033150E" w:rsidTr="00A83B78">
        <w:tc>
          <w:tcPr>
            <w:tcW w:w="3403" w:type="dxa"/>
          </w:tcPr>
          <w:p w:rsidR="0033150E" w:rsidRDefault="0033150E" w:rsidP="00A83B78">
            <w:pPr>
              <w:contextualSpacing/>
            </w:pPr>
            <w:r w:rsidRPr="00396ABE">
              <w:rPr>
                <w:rFonts w:cs="Times New Roman"/>
                <w:szCs w:val="24"/>
              </w:rPr>
              <w:t>ЛР1</w:t>
            </w:r>
          </w:p>
        </w:tc>
        <w:tc>
          <w:tcPr>
            <w:tcW w:w="3439" w:type="dxa"/>
          </w:tcPr>
          <w:p w:rsidR="0033150E" w:rsidRPr="00BA28EE" w:rsidRDefault="0033150E" w:rsidP="00A83B78">
            <w:pPr>
              <w:contextualSpacing/>
              <w:rPr>
                <w:szCs w:val="24"/>
              </w:rPr>
            </w:pPr>
            <w:r w:rsidRPr="00B347A9">
              <w:rPr>
                <w:szCs w:val="24"/>
                <w:lang/>
              </w:rPr>
              <w:t>Осознающий себя гражданином и защитником великой страны.</w:t>
            </w:r>
          </w:p>
        </w:tc>
        <w:tc>
          <w:tcPr>
            <w:tcW w:w="2977" w:type="dxa"/>
            <w:vMerge w:val="restart"/>
          </w:tcPr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  <w:r w:rsidRPr="0075348F">
              <w:rPr>
                <w:rFonts w:cs="Times New Roman"/>
                <w:szCs w:val="24"/>
              </w:rPr>
              <w:t xml:space="preserve">Оценка выполнения самостоятельной работы, оценка письменных работ, устный ответ, тестирование, участие в беседе, ответы на вопросы, подготовка сообщений и докладов, самостоятельная и </w:t>
            </w:r>
            <w:r w:rsidRPr="0075348F">
              <w:rPr>
                <w:rFonts w:cs="Times New Roman"/>
                <w:szCs w:val="24"/>
              </w:rPr>
              <w:lastRenderedPageBreak/>
              <w:t>групповая работа с текстом учебника.</w:t>
            </w: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Default="0033150E" w:rsidP="00A83B78">
            <w:pPr>
              <w:contextualSpacing/>
              <w:rPr>
                <w:rFonts w:cs="Times New Roman"/>
                <w:szCs w:val="24"/>
              </w:rPr>
            </w:pPr>
          </w:p>
          <w:p w:rsidR="0033150E" w:rsidRPr="0075348F" w:rsidRDefault="0033150E" w:rsidP="00A83B78">
            <w:pPr>
              <w:contextualSpacing/>
              <w:rPr>
                <w:color w:val="FF0000"/>
                <w:szCs w:val="24"/>
              </w:rPr>
            </w:pPr>
          </w:p>
        </w:tc>
      </w:tr>
      <w:tr w:rsidR="0033150E" w:rsidTr="00A83B78">
        <w:tc>
          <w:tcPr>
            <w:tcW w:w="3403" w:type="dxa"/>
          </w:tcPr>
          <w:p w:rsidR="0033150E" w:rsidRDefault="0033150E" w:rsidP="00A83B78">
            <w:pPr>
              <w:contextualSpacing/>
            </w:pPr>
            <w:r w:rsidRPr="00396ABE">
              <w:rPr>
                <w:rFonts w:cs="Times New Roman"/>
                <w:szCs w:val="24"/>
              </w:rPr>
              <w:t>ЛР3</w:t>
            </w:r>
          </w:p>
        </w:tc>
        <w:tc>
          <w:tcPr>
            <w:tcW w:w="3439" w:type="dxa"/>
          </w:tcPr>
          <w:p w:rsidR="0033150E" w:rsidRPr="00BA28EE" w:rsidRDefault="0033150E" w:rsidP="00A83B78">
            <w:pPr>
              <w:contextualSpacing/>
              <w:rPr>
                <w:szCs w:val="24"/>
              </w:rPr>
            </w:pPr>
            <w:r w:rsidRPr="00B347A9">
              <w:rPr>
                <w:szCs w:val="24"/>
              </w:rPr>
              <w:t>Демонстрирующий приверженность к родной культуре, исторической памяти на основе любви к Родине</w:t>
            </w:r>
            <w:r>
              <w:rPr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33150E" w:rsidRPr="00881A41" w:rsidRDefault="0033150E" w:rsidP="00A83B78">
            <w:pPr>
              <w:contextualSpacing/>
              <w:jc w:val="both"/>
              <w:rPr>
                <w:color w:val="FF0000"/>
              </w:rPr>
            </w:pPr>
          </w:p>
        </w:tc>
      </w:tr>
      <w:tr w:rsidR="0033150E" w:rsidTr="00A83B78">
        <w:tc>
          <w:tcPr>
            <w:tcW w:w="3403" w:type="dxa"/>
          </w:tcPr>
          <w:p w:rsidR="0033150E" w:rsidRDefault="0033150E" w:rsidP="00A83B78">
            <w:pPr>
              <w:contextualSpacing/>
            </w:pPr>
            <w:r w:rsidRPr="00396ABE">
              <w:rPr>
                <w:rFonts w:cs="Times New Roman"/>
                <w:szCs w:val="24"/>
              </w:rPr>
              <w:t>ЛР8</w:t>
            </w:r>
          </w:p>
        </w:tc>
        <w:tc>
          <w:tcPr>
            <w:tcW w:w="3439" w:type="dxa"/>
          </w:tcPr>
          <w:p w:rsidR="0033150E" w:rsidRPr="0071040C" w:rsidRDefault="0033150E" w:rsidP="00A83B78">
            <w:pPr>
              <w:contextualSpacing/>
              <w:rPr>
                <w:szCs w:val="24"/>
              </w:rPr>
            </w:pPr>
            <w:r w:rsidRPr="00B347A9">
              <w:rPr>
                <w:szCs w:val="24"/>
              </w:rPr>
              <w:t xml:space="preserve">Признающий ценность </w:t>
            </w:r>
            <w:r w:rsidRPr="00B347A9">
              <w:rPr>
                <w:szCs w:val="24"/>
              </w:rPr>
              <w:lastRenderedPageBreak/>
              <w:t>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успешности.</w:t>
            </w:r>
          </w:p>
        </w:tc>
        <w:tc>
          <w:tcPr>
            <w:tcW w:w="2977" w:type="dxa"/>
            <w:vMerge/>
          </w:tcPr>
          <w:p w:rsidR="0033150E" w:rsidRPr="00881A41" w:rsidRDefault="0033150E" w:rsidP="00A83B78">
            <w:pPr>
              <w:contextualSpacing/>
              <w:jc w:val="both"/>
              <w:rPr>
                <w:color w:val="FF0000"/>
              </w:rPr>
            </w:pPr>
          </w:p>
        </w:tc>
      </w:tr>
      <w:tr w:rsidR="0033150E" w:rsidTr="00A83B78">
        <w:tc>
          <w:tcPr>
            <w:tcW w:w="3403" w:type="dxa"/>
          </w:tcPr>
          <w:p w:rsidR="0033150E" w:rsidRPr="00396ABE" w:rsidRDefault="0033150E" w:rsidP="00A83B78">
            <w:pPr>
              <w:contextualSpacing/>
              <w:rPr>
                <w:rFonts w:cs="Times New Roman"/>
                <w:szCs w:val="24"/>
              </w:rPr>
            </w:pPr>
            <w:r w:rsidRPr="00396ABE">
              <w:rPr>
                <w:rFonts w:cs="Times New Roman"/>
                <w:szCs w:val="24"/>
              </w:rPr>
              <w:lastRenderedPageBreak/>
              <w:t>ЛР9</w:t>
            </w:r>
          </w:p>
        </w:tc>
        <w:tc>
          <w:tcPr>
            <w:tcW w:w="3439" w:type="dxa"/>
          </w:tcPr>
          <w:p w:rsidR="0033150E" w:rsidRPr="0071040C" w:rsidRDefault="0033150E" w:rsidP="00A83B7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Проявляющий уважение к</w:t>
            </w:r>
            <w:r w:rsidRPr="00B347A9">
              <w:rPr>
                <w:szCs w:val="24"/>
              </w:rPr>
              <w:t xml:space="preserve"> этнокультурны</w:t>
            </w:r>
            <w:r>
              <w:rPr>
                <w:szCs w:val="24"/>
              </w:rPr>
              <w:t>м</w:t>
            </w:r>
            <w:r w:rsidRPr="00B347A9">
              <w:rPr>
                <w:szCs w:val="24"/>
              </w:rPr>
              <w:t>, религиозны</w:t>
            </w:r>
            <w:r>
              <w:rPr>
                <w:szCs w:val="24"/>
              </w:rPr>
              <w:t>м</w:t>
            </w:r>
            <w:r w:rsidRPr="00B347A9">
              <w:rPr>
                <w:szCs w:val="24"/>
              </w:rPr>
              <w:t xml:space="preserve"> права</w:t>
            </w:r>
            <w:r>
              <w:rPr>
                <w:szCs w:val="24"/>
              </w:rPr>
              <w:t>м</w:t>
            </w:r>
            <w:r w:rsidRPr="00B347A9">
              <w:rPr>
                <w:szCs w:val="24"/>
              </w:rPr>
              <w:t xml:space="preserve"> человека, в том числе с особенностями развития; ценящий собственную и чужую уникальность в различных ситуациях, во всех формах и видах деятельности</w:t>
            </w:r>
          </w:p>
        </w:tc>
        <w:tc>
          <w:tcPr>
            <w:tcW w:w="2977" w:type="dxa"/>
            <w:vMerge/>
          </w:tcPr>
          <w:p w:rsidR="0033150E" w:rsidRPr="00881A41" w:rsidRDefault="0033150E" w:rsidP="00A83B78">
            <w:pPr>
              <w:contextualSpacing/>
              <w:jc w:val="both"/>
              <w:rPr>
                <w:color w:val="FF0000"/>
              </w:rPr>
            </w:pPr>
          </w:p>
        </w:tc>
      </w:tr>
      <w:tr w:rsidR="0033150E" w:rsidTr="00A83B78">
        <w:tc>
          <w:tcPr>
            <w:tcW w:w="3403" w:type="dxa"/>
          </w:tcPr>
          <w:p w:rsidR="0033150E" w:rsidRDefault="0033150E" w:rsidP="00A83B78">
            <w:pPr>
              <w:contextualSpacing/>
            </w:pPr>
            <w:r w:rsidRPr="00396ABE">
              <w:rPr>
                <w:rFonts w:cs="Times New Roman"/>
                <w:szCs w:val="24"/>
              </w:rPr>
              <w:t>ЛР12</w:t>
            </w:r>
          </w:p>
        </w:tc>
        <w:tc>
          <w:tcPr>
            <w:tcW w:w="3439" w:type="dxa"/>
          </w:tcPr>
          <w:p w:rsidR="0033150E" w:rsidRPr="007E37F8" w:rsidRDefault="0033150E" w:rsidP="00A83B78">
            <w:r w:rsidRPr="00B347A9">
              <w:rPr>
                <w:szCs w:val="24"/>
              </w:rPr>
              <w:t>Демонстрирующий неприятие и предупреждающий социально опасное поведение окружающих.</w:t>
            </w:r>
          </w:p>
        </w:tc>
        <w:tc>
          <w:tcPr>
            <w:tcW w:w="2977" w:type="dxa"/>
            <w:vMerge/>
          </w:tcPr>
          <w:p w:rsidR="0033150E" w:rsidRPr="00881A41" w:rsidRDefault="0033150E" w:rsidP="00A83B78">
            <w:pPr>
              <w:contextualSpacing/>
              <w:jc w:val="both"/>
              <w:rPr>
                <w:color w:val="FF0000"/>
              </w:rPr>
            </w:pPr>
          </w:p>
        </w:tc>
      </w:tr>
    </w:tbl>
    <w:p w:rsidR="00B406F1" w:rsidRDefault="00B406F1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8163A8">
      <w:pPr>
        <w:spacing w:after="0" w:line="240" w:lineRule="auto"/>
        <w:contextualSpacing/>
        <w:jc w:val="both"/>
      </w:pPr>
    </w:p>
    <w:p w:rsidR="000F2768" w:rsidRDefault="000F2768" w:rsidP="000F2768">
      <w:pPr>
        <w:spacing w:after="0" w:line="240" w:lineRule="auto"/>
        <w:contextualSpacing/>
        <w:jc w:val="center"/>
      </w:pPr>
      <w:r>
        <w:lastRenderedPageBreak/>
        <w:t xml:space="preserve">Бюджетное учреждение профессионального образования </w:t>
      </w:r>
    </w:p>
    <w:p w:rsidR="000F2768" w:rsidRDefault="000F2768" w:rsidP="000F2768">
      <w:pPr>
        <w:spacing w:after="0" w:line="240" w:lineRule="auto"/>
        <w:contextualSpacing/>
        <w:jc w:val="center"/>
      </w:pPr>
      <w:r>
        <w:t xml:space="preserve">Ханты-Мансийского автономного округа – Югры </w:t>
      </w:r>
    </w:p>
    <w:p w:rsidR="000F2768" w:rsidRDefault="000F2768" w:rsidP="000F2768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2768" w:rsidTr="002A782D">
        <w:tc>
          <w:tcPr>
            <w:tcW w:w="4785" w:type="dxa"/>
          </w:tcPr>
          <w:p w:rsidR="000F2768" w:rsidRDefault="000F2768" w:rsidP="002A782D">
            <w:pPr>
              <w:contextualSpacing/>
            </w:pPr>
            <w:r>
              <w:t>Рассмотрено на заседании МО</w:t>
            </w:r>
          </w:p>
          <w:p w:rsidR="000F2768" w:rsidRDefault="000F2768" w:rsidP="002A782D">
            <w:pPr>
              <w:contextualSpacing/>
            </w:pPr>
            <w:r>
              <w:t xml:space="preserve">Протокол от </w:t>
            </w:r>
          </w:p>
          <w:p w:rsidR="000F2768" w:rsidRDefault="000F2768" w:rsidP="002A782D">
            <w:pPr>
              <w:contextualSpacing/>
            </w:pPr>
          </w:p>
        </w:tc>
        <w:tc>
          <w:tcPr>
            <w:tcW w:w="4786" w:type="dxa"/>
          </w:tcPr>
          <w:p w:rsidR="000F2768" w:rsidRDefault="000F2768" w:rsidP="002A782D">
            <w:pPr>
              <w:ind w:left="1452"/>
              <w:contextualSpacing/>
            </w:pPr>
            <w:r>
              <w:t>Утверждено</w:t>
            </w:r>
          </w:p>
          <w:p w:rsidR="000F2768" w:rsidRDefault="000F2768" w:rsidP="00272743">
            <w:pPr>
              <w:ind w:left="1452"/>
              <w:contextualSpacing/>
            </w:pPr>
            <w:r>
              <w:t xml:space="preserve">Приказ от </w:t>
            </w:r>
          </w:p>
        </w:tc>
      </w:tr>
    </w:tbl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  <w:jc w:val="center"/>
      </w:pPr>
      <w:r>
        <w:t xml:space="preserve">КОМПЛЕКС </w:t>
      </w:r>
    </w:p>
    <w:p w:rsidR="000F2768" w:rsidRPr="00214F93" w:rsidRDefault="000F2768" w:rsidP="000F2768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0F2768" w:rsidRPr="007B3162" w:rsidRDefault="000F2768" w:rsidP="000F2768">
      <w:pPr>
        <w:spacing w:after="0" w:line="240" w:lineRule="auto"/>
        <w:contextualSpacing/>
        <w:jc w:val="center"/>
      </w:pPr>
      <w:r w:rsidRPr="007B3162">
        <w:rPr>
          <w:bCs/>
          <w:szCs w:val="24"/>
        </w:rPr>
        <w:t>ОП.</w:t>
      </w:r>
      <w:r w:rsidR="00272743">
        <w:rPr>
          <w:bCs/>
          <w:szCs w:val="24"/>
        </w:rPr>
        <w:t>10</w:t>
      </w:r>
      <w:r w:rsidRPr="007B3162">
        <w:rPr>
          <w:bCs/>
          <w:szCs w:val="24"/>
        </w:rPr>
        <w:t xml:space="preserve"> БЕЗОПАСНОСТЬ ЖИЗНЕДЕЯТЕЛЬНОСТИ</w:t>
      </w:r>
    </w:p>
    <w:p w:rsidR="000F2768" w:rsidRPr="007B3162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  <w:r>
        <w:t>к ОПОП по специальности</w:t>
      </w:r>
    </w:p>
    <w:p w:rsidR="000F2768" w:rsidRPr="000921B1" w:rsidRDefault="00272743" w:rsidP="000921B1">
      <w:pPr>
        <w:spacing w:after="0" w:line="240" w:lineRule="auto"/>
        <w:contextualSpacing/>
        <w:jc w:val="center"/>
      </w:pPr>
      <w:r w:rsidRPr="00476B3A">
        <w:t>40.02.02 ПРАВООХРАНИТЕЛЬНАЯ ДЕЯТЕЛЬНОСТЬ</w:t>
      </w:r>
    </w:p>
    <w:p w:rsidR="000F2768" w:rsidRPr="007B3162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</w:p>
    <w:p w:rsidR="000F2768" w:rsidRDefault="000F2768" w:rsidP="000F2768">
      <w:pPr>
        <w:spacing w:after="0" w:line="240" w:lineRule="auto"/>
        <w:contextualSpacing/>
        <w:jc w:val="center"/>
      </w:pPr>
      <w:r>
        <w:t>202</w:t>
      </w:r>
      <w:r w:rsidR="00272743">
        <w:t>3</w:t>
      </w:r>
      <w:r>
        <w:t xml:space="preserve"> г.</w:t>
      </w:r>
    </w:p>
    <w:p w:rsidR="000F2768" w:rsidRPr="0096767E" w:rsidRDefault="000F2768" w:rsidP="000F2768">
      <w:pPr>
        <w:jc w:val="center"/>
        <w:rPr>
          <w:b/>
          <w:bCs/>
        </w:rPr>
      </w:pPr>
      <w:r>
        <w:rPr>
          <w:b/>
        </w:rPr>
        <w:lastRenderedPageBreak/>
        <w:t xml:space="preserve">1. </w:t>
      </w:r>
      <w:r w:rsidRPr="0096767E">
        <w:rPr>
          <w:b/>
        </w:rPr>
        <w:t xml:space="preserve">Перечень </w:t>
      </w:r>
      <w:r w:rsidRPr="0096767E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0F2768" w:rsidRPr="0096767E" w:rsidRDefault="000F2768" w:rsidP="000F2768">
      <w:pPr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96767E">
        <w:rPr>
          <w:b/>
          <w:bCs/>
        </w:rPr>
        <w:t>Коды и наименования элементов знаний и умений</w:t>
      </w:r>
    </w:p>
    <w:tbl>
      <w:tblPr>
        <w:tblW w:w="963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851"/>
        <w:gridCol w:w="3683"/>
        <w:gridCol w:w="853"/>
        <w:gridCol w:w="4252"/>
      </w:tblGrid>
      <w:tr w:rsidR="000F2768" w:rsidRPr="00FB32A3" w:rsidTr="002A782D">
        <w:trPr>
          <w:trHeight w:val="794"/>
        </w:trPr>
        <w:tc>
          <w:tcPr>
            <w:tcW w:w="851" w:type="dxa"/>
          </w:tcPr>
          <w:p w:rsidR="000F2768" w:rsidRPr="007858BA" w:rsidRDefault="000F2768" w:rsidP="002A78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0F2768" w:rsidRPr="00FB32A3" w:rsidRDefault="000F2768" w:rsidP="002A782D">
            <w:pPr>
              <w:pStyle w:val="a6"/>
              <w:jc w:val="center"/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элемента умений</w:t>
            </w:r>
          </w:p>
        </w:tc>
        <w:tc>
          <w:tcPr>
            <w:tcW w:w="3683" w:type="dxa"/>
          </w:tcPr>
          <w:p w:rsidR="000F2768" w:rsidRPr="00FB32A3" w:rsidRDefault="000F2768" w:rsidP="002A782D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0F2768" w:rsidRPr="00FB32A3" w:rsidRDefault="000F2768" w:rsidP="002A782D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7858BA" w:rsidRDefault="000F2768" w:rsidP="002A782D">
            <w:pPr>
              <w:pStyle w:val="a6"/>
              <w:ind w:left="-142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0F2768" w:rsidRPr="00FB32A3" w:rsidRDefault="000F2768" w:rsidP="002A782D">
            <w:pPr>
              <w:pStyle w:val="a6"/>
              <w:ind w:left="-142" w:right="-144"/>
              <w:jc w:val="center"/>
              <w:rPr>
                <w:vertAlign w:val="superscript"/>
              </w:rPr>
            </w:pPr>
            <w:r w:rsidRPr="007858BA">
              <w:rPr>
                <w:rFonts w:ascii="Times New Roman" w:hAnsi="Times New Roman" w:cs="Times New Roman"/>
                <w:sz w:val="20"/>
                <w:szCs w:val="20"/>
              </w:rPr>
              <w:t>элемента знаний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FB32A3" w:rsidRDefault="000F2768" w:rsidP="002A782D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B32A3">
              <w:rPr>
                <w:bCs/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0F2768" w:rsidRPr="00FB32A3" w:rsidTr="002A782D">
        <w:trPr>
          <w:trHeight w:val="570"/>
        </w:trPr>
        <w:tc>
          <w:tcPr>
            <w:tcW w:w="851" w:type="dxa"/>
          </w:tcPr>
          <w:p w:rsidR="000F2768" w:rsidRPr="00FB32A3" w:rsidRDefault="000F2768" w:rsidP="002A782D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У1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keepNext/>
              <w:keepLines/>
              <w:suppressLineNumbers/>
              <w:suppressAutoHyphens/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З1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</w:tr>
      <w:tr w:rsidR="000F2768" w:rsidRPr="00FB32A3" w:rsidTr="002A782D">
        <w:trPr>
          <w:trHeight w:val="570"/>
        </w:trPr>
        <w:tc>
          <w:tcPr>
            <w:tcW w:w="851" w:type="dxa"/>
          </w:tcPr>
          <w:p w:rsidR="000F2768" w:rsidRPr="00FB32A3" w:rsidRDefault="000F2768" w:rsidP="002A782D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У2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keepNext/>
              <w:keepLines/>
              <w:suppressLineNumbers/>
              <w:suppressAutoHyphens/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З2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</w:tr>
      <w:tr w:rsidR="000F2768" w:rsidRPr="00FB32A3" w:rsidTr="002A782D">
        <w:trPr>
          <w:trHeight w:val="570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У3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З3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основы военной службы и обороны государства;</w:t>
            </w:r>
          </w:p>
        </w:tc>
      </w:tr>
      <w:tr w:rsidR="000F2768" w:rsidRPr="00FB32A3" w:rsidTr="002A782D">
        <w:trPr>
          <w:trHeight w:val="570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У4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применять первичные средства пожаротушения;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З4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задачи и основные мероприятия гражданской обороны; </w:t>
            </w:r>
          </w:p>
        </w:tc>
      </w:tr>
      <w:tr w:rsidR="000F2768" w:rsidRPr="00FB32A3" w:rsidTr="002A782D">
        <w:trPr>
          <w:trHeight w:val="570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У5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З5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способы защиты населения от оружия массового поражения; </w:t>
            </w:r>
          </w:p>
        </w:tc>
      </w:tr>
      <w:tr w:rsidR="000F2768" w:rsidRPr="00FB32A3" w:rsidTr="002A782D">
        <w:trPr>
          <w:trHeight w:val="570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У6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З6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меры пожарной безопасности и правила безопасного поведения при пожарах; </w:t>
            </w:r>
          </w:p>
        </w:tc>
      </w:tr>
      <w:tr w:rsidR="000F2768" w:rsidRPr="00FB32A3" w:rsidTr="002A782D">
        <w:trPr>
          <w:trHeight w:val="571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У7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владеть способами бесконфликтного общения и </w:t>
            </w:r>
            <w:proofErr w:type="spellStart"/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З7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организацию и порядок призыва граждан на военную службу и поступления на нее в добровольном порядке; </w:t>
            </w:r>
          </w:p>
        </w:tc>
      </w:tr>
      <w:tr w:rsidR="000F2768" w:rsidRPr="00FB32A3" w:rsidTr="002A782D">
        <w:trPr>
          <w:trHeight w:val="571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  <w:r w:rsidRPr="00FB32A3">
              <w:rPr>
                <w:sz w:val="20"/>
                <w:szCs w:val="20"/>
              </w:rPr>
              <w:t>У8</w:t>
            </w:r>
          </w:p>
        </w:tc>
        <w:tc>
          <w:tcPr>
            <w:tcW w:w="3683" w:type="dxa"/>
          </w:tcPr>
          <w:p w:rsidR="000F2768" w:rsidRPr="00000857" w:rsidRDefault="000F2768" w:rsidP="002A782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оказывать первую помощь пострадавшим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З8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</w:tc>
      </w:tr>
      <w:tr w:rsidR="000F2768" w:rsidRPr="00FB32A3" w:rsidTr="002A782D">
        <w:trPr>
          <w:trHeight w:val="571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0F2768" w:rsidRPr="00000857" w:rsidRDefault="000F2768" w:rsidP="002A782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З9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 xml:space="preserve">область применения получаемых профессиональных знаний при исполнении обязанностей военной службы; </w:t>
            </w:r>
          </w:p>
        </w:tc>
      </w:tr>
      <w:tr w:rsidR="000F2768" w:rsidRPr="00FB32A3" w:rsidTr="002A782D">
        <w:trPr>
          <w:trHeight w:val="571"/>
        </w:trPr>
        <w:tc>
          <w:tcPr>
            <w:tcW w:w="851" w:type="dxa"/>
          </w:tcPr>
          <w:p w:rsidR="000F2768" w:rsidRPr="00FB32A3" w:rsidRDefault="000F2768" w:rsidP="002A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0F2768" w:rsidRPr="00000857" w:rsidRDefault="000F2768" w:rsidP="002A782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ind w:left="-141" w:right="-149"/>
              <w:jc w:val="center"/>
              <w:rPr>
                <w:sz w:val="20"/>
                <w:szCs w:val="20"/>
              </w:rPr>
            </w:pPr>
            <w:r w:rsidRPr="00000857">
              <w:rPr>
                <w:sz w:val="20"/>
                <w:szCs w:val="20"/>
              </w:rPr>
              <w:t>З10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2768" w:rsidRPr="00000857" w:rsidRDefault="000F2768" w:rsidP="002A782D">
            <w:pPr>
              <w:pStyle w:val="a6"/>
              <w:ind w:left="-139" w:right="-144"/>
              <w:rPr>
                <w:rFonts w:ascii="Times New Roman" w:hAnsi="Times New Roman" w:cs="Times New Roman"/>
                <w:sz w:val="20"/>
                <w:szCs w:val="20"/>
              </w:rPr>
            </w:pPr>
            <w:r w:rsidRPr="00000857">
              <w:rPr>
                <w:rFonts w:ascii="Times New Roman" w:hAnsi="Times New Roman" w:cs="Times New Roman"/>
                <w:sz w:val="20"/>
                <w:szCs w:val="20"/>
              </w:rPr>
              <w:t>порядок и правила оказания первой помощи пострадавшим.</w:t>
            </w:r>
          </w:p>
        </w:tc>
      </w:tr>
    </w:tbl>
    <w:p w:rsidR="000F2768" w:rsidRDefault="000F2768" w:rsidP="000F2768">
      <w:pPr>
        <w:rPr>
          <w:b/>
        </w:rPr>
        <w:sectPr w:rsidR="000F2768" w:rsidSect="00881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4339" w:rsidRPr="003A4339" w:rsidRDefault="003A4339" w:rsidP="003A433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 </w:t>
      </w:r>
      <w:r w:rsidRPr="003A4339">
        <w:rPr>
          <w:rFonts w:ascii="Times New Roman" w:hAnsi="Times New Roman" w:cs="Times New Roman"/>
          <w:b/>
          <w:sz w:val="24"/>
          <w:szCs w:val="24"/>
        </w:rPr>
        <w:t>Структура контрольного задания промежуточной аттестации</w:t>
      </w:r>
    </w:p>
    <w:p w:rsidR="003A4339" w:rsidRPr="003A4339" w:rsidRDefault="003A4339" w:rsidP="003A433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39">
        <w:rPr>
          <w:rFonts w:ascii="Times New Roman" w:hAnsi="Times New Roman" w:cs="Times New Roman"/>
          <w:b/>
          <w:sz w:val="24"/>
          <w:szCs w:val="24"/>
        </w:rPr>
        <w:t>2.1 Критерии оценки заданий</w:t>
      </w:r>
    </w:p>
    <w:p w:rsidR="003A4339" w:rsidRPr="0096767E" w:rsidRDefault="003A4339" w:rsidP="003A4339">
      <w:pPr>
        <w:pStyle w:val="af0"/>
        <w:jc w:val="left"/>
        <w:rPr>
          <w:b w:val="0"/>
          <w:sz w:val="24"/>
        </w:rPr>
      </w:pPr>
    </w:p>
    <w:tbl>
      <w:tblPr>
        <w:tblW w:w="14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3242"/>
        <w:gridCol w:w="2228"/>
        <w:gridCol w:w="2836"/>
        <w:gridCol w:w="1418"/>
      </w:tblGrid>
      <w:tr w:rsidR="003A4339" w:rsidRPr="00402DEA" w:rsidTr="002A782D">
        <w:trPr>
          <w:cantSplit/>
          <w:trHeight w:val="845"/>
        </w:trPr>
        <w:tc>
          <w:tcPr>
            <w:tcW w:w="3243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3A4339" w:rsidRPr="008B6D83" w:rsidRDefault="003A4339" w:rsidP="002A782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83">
              <w:rPr>
                <w:rFonts w:ascii="Times New Roman" w:hAnsi="Times New Roman" w:cs="Times New Roman"/>
                <w:sz w:val="20"/>
                <w:szCs w:val="20"/>
              </w:rPr>
              <w:t>Код элемента</w:t>
            </w:r>
          </w:p>
          <w:p w:rsidR="003A4339" w:rsidRPr="00402DEA" w:rsidRDefault="003A4339" w:rsidP="002A782D">
            <w:pPr>
              <w:pStyle w:val="a6"/>
              <w:jc w:val="center"/>
            </w:pPr>
            <w:r w:rsidRPr="008B6D8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242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 w:rsidRPr="00402DEA">
              <w:rPr>
                <w:sz w:val="20"/>
                <w:szCs w:val="20"/>
              </w:rPr>
              <w:t xml:space="preserve"> элемента умения</w:t>
            </w:r>
          </w:p>
        </w:tc>
        <w:tc>
          <w:tcPr>
            <w:tcW w:w="2228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задания в варианте </w:t>
            </w:r>
            <w:r w:rsidRPr="00402DEA">
              <w:rPr>
                <w:sz w:val="20"/>
                <w:szCs w:val="20"/>
              </w:rPr>
              <w:t>теста -</w:t>
            </w:r>
            <w:r>
              <w:rPr>
                <w:sz w:val="20"/>
                <w:szCs w:val="20"/>
              </w:rPr>
              <w:t xml:space="preserve"> </w:t>
            </w:r>
            <w:r w:rsidRPr="00402DEA">
              <w:rPr>
                <w:sz w:val="20"/>
                <w:szCs w:val="20"/>
              </w:rPr>
              <w:t>задания</w:t>
            </w:r>
          </w:p>
        </w:tc>
        <w:tc>
          <w:tcPr>
            <w:tcW w:w="1418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Критерий зачета</w:t>
            </w:r>
          </w:p>
        </w:tc>
      </w:tr>
      <w:tr w:rsidR="003A4339" w:rsidRPr="00402DEA" w:rsidTr="002A782D">
        <w:trPr>
          <w:trHeight w:val="570"/>
        </w:trPr>
        <w:tc>
          <w:tcPr>
            <w:tcW w:w="3243" w:type="dxa"/>
          </w:tcPr>
          <w:p w:rsidR="003A4339" w:rsidRPr="00237982" w:rsidRDefault="003A4339" w:rsidP="002A782D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Ч</w:t>
            </w:r>
            <w:r w:rsidRPr="00237982">
              <w:rPr>
                <w:bCs/>
                <w:sz w:val="20"/>
                <w:szCs w:val="20"/>
              </w:rPr>
              <w:t>резвычайные ситуации мирного и военного времени, организация защиты населения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24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З1, З2, З4, З5, З6, З10.</w:t>
            </w:r>
          </w:p>
        </w:tc>
        <w:tc>
          <w:tcPr>
            <w:tcW w:w="3242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У1, У2, У3, У4, У7, У8.</w:t>
            </w:r>
          </w:p>
        </w:tc>
        <w:tc>
          <w:tcPr>
            <w:tcW w:w="2228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3,4</w:t>
            </w:r>
          </w:p>
        </w:tc>
        <w:tc>
          <w:tcPr>
            <w:tcW w:w="2836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1,2,3,4,5,6,31,32,33,34,35,</w:t>
            </w:r>
            <w:r w:rsidRPr="009C200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,7, 8,9,10,11,12,</w:t>
            </w:r>
            <w:r w:rsidRPr="009C2001">
              <w:rPr>
                <w:sz w:val="20"/>
                <w:szCs w:val="20"/>
              </w:rPr>
              <w:t>37,38,39,40,41, 42</w:t>
            </w:r>
            <w:r>
              <w:rPr>
                <w:sz w:val="20"/>
                <w:szCs w:val="20"/>
              </w:rPr>
              <w:t>,13,14,15,16,17,</w:t>
            </w:r>
            <w:r w:rsidRPr="009C2001">
              <w:rPr>
                <w:sz w:val="20"/>
                <w:szCs w:val="20"/>
              </w:rPr>
              <w:t>18,43,44,45,</w:t>
            </w:r>
            <w:r>
              <w:rPr>
                <w:sz w:val="20"/>
                <w:szCs w:val="20"/>
              </w:rPr>
              <w:t xml:space="preserve"> </w:t>
            </w:r>
            <w:r w:rsidRPr="009C2001">
              <w:rPr>
                <w:sz w:val="20"/>
                <w:szCs w:val="20"/>
              </w:rPr>
              <w:t>46 47,48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3A4339" w:rsidRPr="00402DEA" w:rsidTr="002A782D">
        <w:trPr>
          <w:trHeight w:val="493"/>
        </w:trPr>
        <w:tc>
          <w:tcPr>
            <w:tcW w:w="3243" w:type="dxa"/>
          </w:tcPr>
          <w:p w:rsidR="003A4339" w:rsidRPr="00237982" w:rsidRDefault="003A4339" w:rsidP="002A782D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Pr="00237982">
              <w:rPr>
                <w:sz w:val="20"/>
                <w:szCs w:val="20"/>
              </w:rPr>
              <w:t>сновы военной службы</w:t>
            </w:r>
          </w:p>
        </w:tc>
        <w:tc>
          <w:tcPr>
            <w:tcW w:w="1824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З3, З7, З8, З9, З10.</w:t>
            </w:r>
          </w:p>
        </w:tc>
        <w:tc>
          <w:tcPr>
            <w:tcW w:w="3242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У5, У6, У7, У8.</w:t>
            </w:r>
          </w:p>
        </w:tc>
        <w:tc>
          <w:tcPr>
            <w:tcW w:w="2228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1,2,3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2836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19,20,21,22,23,24,49,50,</w:t>
            </w:r>
            <w:r w:rsidRPr="009C2001">
              <w:rPr>
                <w:sz w:val="20"/>
                <w:szCs w:val="20"/>
              </w:rPr>
              <w:t>51,52,</w:t>
            </w:r>
            <w:r>
              <w:rPr>
                <w:sz w:val="20"/>
                <w:szCs w:val="20"/>
              </w:rPr>
              <w:t xml:space="preserve"> 53,54,61,62,63,64,</w:t>
            </w:r>
            <w:r w:rsidRPr="009C2001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 w:rsidRPr="009C2001">
              <w:rPr>
                <w:sz w:val="20"/>
                <w:szCs w:val="20"/>
              </w:rPr>
              <w:t>25,26,27,</w:t>
            </w:r>
            <w:r>
              <w:rPr>
                <w:sz w:val="20"/>
                <w:szCs w:val="20"/>
              </w:rPr>
              <w:t xml:space="preserve"> 28,29,30,55,56,57,58,59,60,</w:t>
            </w:r>
            <w:r w:rsidRPr="009C2001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 xml:space="preserve"> 67,68,69,70,71,72,73,</w:t>
            </w:r>
            <w:r w:rsidRPr="009C2001">
              <w:rPr>
                <w:sz w:val="20"/>
                <w:szCs w:val="20"/>
              </w:rPr>
              <w:t>74,75</w:t>
            </w:r>
          </w:p>
        </w:tc>
        <w:tc>
          <w:tcPr>
            <w:tcW w:w="1418" w:type="dxa"/>
          </w:tcPr>
          <w:p w:rsidR="003A4339" w:rsidRPr="00402DEA" w:rsidRDefault="003A4339" w:rsidP="002A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:rsidR="003A4339" w:rsidRPr="00AD2CEB" w:rsidRDefault="003A4339" w:rsidP="003A4339">
      <w:pPr>
        <w:widowControl w:val="0"/>
        <w:jc w:val="both"/>
      </w:pPr>
      <w:r w:rsidRPr="0096767E">
        <w:t xml:space="preserve">Для каждой ДЕ разрабатываются тестовые задания, контролирующие уровень соответствия подготовки студента требованиям ФГОС. Уровень усвоения, заданный для </w:t>
      </w:r>
      <w:r>
        <w:t>каждой</w:t>
      </w:r>
      <w:r w:rsidRPr="0096767E">
        <w:t xml:space="preserve">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3A4339" w:rsidRPr="00402DEA" w:rsidTr="002A782D">
        <w:tc>
          <w:tcPr>
            <w:tcW w:w="484" w:type="dxa"/>
          </w:tcPr>
          <w:p w:rsidR="003A4339" w:rsidRPr="00402DEA" w:rsidRDefault="003A4339" w:rsidP="002A782D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№</w:t>
            </w:r>
          </w:p>
        </w:tc>
        <w:tc>
          <w:tcPr>
            <w:tcW w:w="3979" w:type="dxa"/>
          </w:tcPr>
          <w:p w:rsidR="003A4339" w:rsidRPr="00402DEA" w:rsidRDefault="003A4339" w:rsidP="002A782D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3A4339" w:rsidRPr="00402DEA" w:rsidRDefault="003A4339" w:rsidP="002A782D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3A4339" w:rsidRPr="00402DEA" w:rsidTr="002A782D">
        <w:tc>
          <w:tcPr>
            <w:tcW w:w="484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79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710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3A4339" w:rsidRPr="00402DEA" w:rsidTr="002A782D">
        <w:tc>
          <w:tcPr>
            <w:tcW w:w="484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2</w:t>
            </w:r>
          </w:p>
        </w:tc>
        <w:tc>
          <w:tcPr>
            <w:tcW w:w="3979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5710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3A4339" w:rsidRPr="00402DEA" w:rsidTr="002A782D">
        <w:tc>
          <w:tcPr>
            <w:tcW w:w="484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710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3A4339" w:rsidRPr="00402DEA" w:rsidTr="002A782D">
        <w:tc>
          <w:tcPr>
            <w:tcW w:w="484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79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710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3A4339" w:rsidRPr="00402DEA" w:rsidTr="002A782D">
        <w:tc>
          <w:tcPr>
            <w:tcW w:w="484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79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5710" w:type="dxa"/>
          </w:tcPr>
          <w:p w:rsidR="003A4339" w:rsidRPr="00402DEA" w:rsidRDefault="003A4339" w:rsidP="002A782D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3A4339" w:rsidRPr="0096767E" w:rsidRDefault="003A4339" w:rsidP="003A4339">
      <w:pPr>
        <w:rPr>
          <w:b/>
        </w:rPr>
      </w:pPr>
    </w:p>
    <w:p w:rsidR="00C24D11" w:rsidRDefault="00C24D11" w:rsidP="003A4339">
      <w:pPr>
        <w:widowControl w:val="0"/>
        <w:spacing w:line="360" w:lineRule="auto"/>
        <w:sectPr w:rsidR="00C24D11" w:rsidSect="008B6D83"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p w:rsidR="00C24D11" w:rsidRDefault="00C24D11" w:rsidP="00C24D11">
      <w:pPr>
        <w:widowControl w:val="0"/>
        <w:spacing w:line="360" w:lineRule="auto"/>
        <w:rPr>
          <w:b/>
        </w:rPr>
      </w:pPr>
      <w:r>
        <w:rPr>
          <w:b/>
        </w:rPr>
        <w:lastRenderedPageBreak/>
        <w:t>2</w:t>
      </w:r>
      <w:r w:rsidRPr="0096767E">
        <w:rPr>
          <w:b/>
        </w:rPr>
        <w:t>.2. Текст задания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sz w:val="24"/>
          <w:szCs w:val="24"/>
          <w:lang w:eastAsia="ar-SA"/>
        </w:rPr>
        <w:t>1. ЗАПЫЛЕННОСТЬ ОТНОСИТСЯ К ГРУППЕ ОПАСНЫХ, ВРЕДНЫХ ФАКТОРОВ: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sz w:val="24"/>
          <w:szCs w:val="24"/>
          <w:lang w:eastAsia="ar-SA"/>
        </w:rPr>
        <w:t>а) химической;       б) физической;       в) биологической;      г) психофизиологической.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2. ВИРУСЫ </w:t>
      </w:r>
      <w:r w:rsidRPr="00921D06">
        <w:rPr>
          <w:rFonts w:ascii="Times New Roman" w:hAnsi="Times New Roman" w:cs="Times New Roman"/>
          <w:sz w:val="24"/>
          <w:szCs w:val="24"/>
          <w:lang w:eastAsia="ar-SA"/>
        </w:rPr>
        <w:t>ОТНОСЯТСЯ К ГРУППЕ ОПАСНЫХ, ВРЕДНЫХ ФАКТОРОВ</w:t>
      </w:r>
      <w:r w:rsidRPr="00921D06">
        <w:rPr>
          <w:rFonts w:ascii="Times New Roman" w:hAnsi="Times New Roman" w:cs="Times New Roman"/>
          <w:bCs/>
          <w:sz w:val="24"/>
          <w:szCs w:val="24"/>
        </w:rPr>
        <w:t>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психофизиологическ</w:t>
      </w:r>
      <w:r w:rsidRPr="00921D06">
        <w:rPr>
          <w:rFonts w:ascii="Times New Roman" w:hAnsi="Times New Roman" w:cs="Times New Roman"/>
          <w:sz w:val="24"/>
          <w:szCs w:val="24"/>
          <w:lang w:eastAsia="ar-SA"/>
        </w:rPr>
        <w:t>ой</w:t>
      </w:r>
      <w:r w:rsidRPr="00921D06">
        <w:rPr>
          <w:rFonts w:ascii="Times New Roman" w:hAnsi="Times New Roman" w:cs="Times New Roman"/>
          <w:bCs/>
          <w:sz w:val="24"/>
          <w:szCs w:val="24"/>
        </w:rPr>
        <w:t>;     б) биологическ</w:t>
      </w:r>
      <w:r w:rsidRPr="00921D06">
        <w:rPr>
          <w:rFonts w:ascii="Times New Roman" w:hAnsi="Times New Roman" w:cs="Times New Roman"/>
          <w:sz w:val="24"/>
          <w:szCs w:val="24"/>
          <w:lang w:eastAsia="ar-SA"/>
        </w:rPr>
        <w:t>ой</w:t>
      </w:r>
      <w:r w:rsidRPr="00921D06">
        <w:rPr>
          <w:rFonts w:ascii="Times New Roman" w:hAnsi="Times New Roman" w:cs="Times New Roman"/>
          <w:bCs/>
          <w:sz w:val="24"/>
          <w:szCs w:val="24"/>
        </w:rPr>
        <w:t>;     в) физическ</w:t>
      </w:r>
      <w:r w:rsidRPr="00921D06">
        <w:rPr>
          <w:rFonts w:ascii="Times New Roman" w:hAnsi="Times New Roman" w:cs="Times New Roman"/>
          <w:sz w:val="24"/>
          <w:szCs w:val="24"/>
          <w:lang w:eastAsia="ar-SA"/>
        </w:rPr>
        <w:t>ой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</w:t>
      </w:r>
      <w:r w:rsidRPr="00921D06">
        <w:rPr>
          <w:rFonts w:ascii="Times New Roman" w:hAnsi="Times New Roman" w:cs="Times New Roman"/>
          <w:sz w:val="24"/>
          <w:szCs w:val="24"/>
          <w:lang w:eastAsia="ar-SA"/>
        </w:rPr>
        <w:t>г) химической.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3. ОПАСНЫМИ ПРОИЗВОДСТВЕННЫМИ ФАКТОРАМИ ЯВЛЯЮТСЯ: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приводят в определенных условиях к травмати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ческим повреждениям и возможны смертельные случаи или внезапным и резким нарушениям здоровья;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приводят только к летальному исходу;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становятся в определенных условиях причиной за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болеваний или снижения работоспособности;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sz w:val="24"/>
          <w:szCs w:val="24"/>
          <w:lang w:eastAsia="ar-SA"/>
        </w:rPr>
        <w:t xml:space="preserve">г)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приводят только к травмати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ческим повреждениям.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21D06">
        <w:rPr>
          <w:rFonts w:ascii="Times New Roman" w:hAnsi="Times New Roman" w:cs="Times New Roman"/>
          <w:sz w:val="24"/>
          <w:szCs w:val="24"/>
        </w:rPr>
        <w:t>ЗАКОНЧИТЬ ФРАЗУ: ЧАСТЬ ПРОИЗВОДСТВЕННОГО ПРОСТРАНСТВА ИЛИ ЗОНА ТРУДОВЫХ ДЕЙСТВИЙ, ОСНАЩЕННАЯ НЕОБХОДИМЫМИ ОРУДИЯМИ ТРУДА, НА КОТОРОМ ВЫПОЛНЯЕТСЯ ПОРУЧЕННАЯ ФУНКЦИЯ (ЗАДАНИЕ, РАБОТА) ИСПОЛНИТЕЛЕМ ИЛИ ГРУППОЙ ИСПОЛНИТЕЛЕЙ НАЗЫВАЕТСЯ  ……….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5. </w:t>
      </w:r>
      <w:r w:rsidRPr="00921D0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ФИЗИЧЕСКИЙ </w:t>
      </w:r>
      <w:r w:rsidRPr="00921D06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ТРУД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труд сельскохозяйственных работников;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труд, свя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занный с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повышен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ной нагрузкой на опорно-двигательный аппарат и функциональ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ные системы (сердечно-сосудистую, нервно-мышечную, дыхатель</w:t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ную и др.), обеспечивающие его деятельность;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в) труд на металлургическом производстве;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г) 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труд, свя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занный с приемом и переработкой информации, требующей пре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имущественного напряжения сенсорного мышления, эмоциональ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ной сферы.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6. </w:t>
      </w:r>
      <w:r w:rsidRPr="00921D06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Группы                                                                      Негативные факторы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921D06">
        <w:rPr>
          <w:rFonts w:ascii="Times New Roman" w:hAnsi="Times New Roman" w:cs="Times New Roman"/>
          <w:sz w:val="24"/>
          <w:szCs w:val="24"/>
          <w:lang w:eastAsia="ar-SA"/>
        </w:rPr>
        <w:t>химические</w:t>
      </w:r>
      <w:proofErr w:type="gramEnd"/>
      <w:r w:rsidRPr="00921D06">
        <w:rPr>
          <w:rFonts w:ascii="Times New Roman" w:hAnsi="Times New Roman" w:cs="Times New Roman"/>
          <w:sz w:val="24"/>
          <w:szCs w:val="24"/>
          <w:lang w:eastAsia="ar-SA"/>
        </w:rPr>
        <w:t xml:space="preserve">;                                                         </w:t>
      </w:r>
      <w:r w:rsidRPr="00921D06">
        <w:rPr>
          <w:rFonts w:ascii="Times New Roman" w:hAnsi="Times New Roman" w:cs="Times New Roman"/>
          <w:bCs/>
          <w:sz w:val="24"/>
          <w:szCs w:val="24"/>
        </w:rPr>
        <w:t>а) ионизирующее излучение;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2) </w:t>
      </w:r>
      <w:proofErr w:type="gramStart"/>
      <w:r w:rsidRPr="00921D06">
        <w:rPr>
          <w:rFonts w:ascii="Times New Roman" w:hAnsi="Times New Roman" w:cs="Times New Roman"/>
          <w:sz w:val="24"/>
          <w:szCs w:val="24"/>
          <w:lang w:eastAsia="ar-SA"/>
        </w:rPr>
        <w:t>физические</w:t>
      </w:r>
      <w:proofErr w:type="gramEnd"/>
      <w:r w:rsidRPr="00921D06">
        <w:rPr>
          <w:rFonts w:ascii="Times New Roman" w:hAnsi="Times New Roman" w:cs="Times New Roman"/>
          <w:sz w:val="24"/>
          <w:szCs w:val="24"/>
          <w:lang w:eastAsia="ar-SA"/>
        </w:rPr>
        <w:t xml:space="preserve">;                                                       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б) электрический ток;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3) </w:t>
      </w:r>
      <w:proofErr w:type="gramStart"/>
      <w:r w:rsidRPr="00921D06">
        <w:rPr>
          <w:rFonts w:ascii="Times New Roman" w:hAnsi="Times New Roman" w:cs="Times New Roman"/>
          <w:sz w:val="24"/>
          <w:szCs w:val="24"/>
          <w:lang w:eastAsia="ar-SA"/>
        </w:rPr>
        <w:t>биологические</w:t>
      </w:r>
      <w:proofErr w:type="gramEnd"/>
      <w:r w:rsidRPr="00921D06">
        <w:rPr>
          <w:rFonts w:ascii="Times New Roman" w:hAnsi="Times New Roman" w:cs="Times New Roman"/>
          <w:sz w:val="24"/>
          <w:szCs w:val="24"/>
          <w:lang w:eastAsia="ar-SA"/>
        </w:rPr>
        <w:t xml:space="preserve">;                                                   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в) шум;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4) </w:t>
      </w:r>
      <w:r w:rsidRPr="00921D06">
        <w:rPr>
          <w:rFonts w:ascii="Times New Roman" w:hAnsi="Times New Roman" w:cs="Times New Roman"/>
          <w:sz w:val="24"/>
          <w:szCs w:val="24"/>
          <w:lang w:eastAsia="ar-SA"/>
        </w:rPr>
        <w:t xml:space="preserve">психофизиологические                                     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г) микроорганизмы;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д) переутомление анализаторов;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е) запыленность рабочей зоны. 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7. 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 К ГИДРОЛОГИЧЕСКИМ ОПАСНЫМ ЯВЛЕНИЯМ ОТНОСЯТСЯ: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а) землетрясения;     б) ураганы;     в) половодье;      г) засуха;     д) сильные дожди.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8. КЛАССИФИКАЦИЯ ЧРЕЗВЫЧАЙНЫХ СИТУАЦИЙ (ЧС) ПО ПРИЧИНАМ ВОЗНИКНОВЕНИЯ: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а) стихийные бедствия; техногенные, экологические, антропогенные катастрофы; социально-политические конфликты;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локальные, местные, территориальные, федеральные, глобальные;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в) внезапные, </w:t>
      </w:r>
      <w:proofErr w:type="spellStart"/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быстрораспространяющиеся</w:t>
      </w:r>
      <w:proofErr w:type="spellEnd"/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, умеренные, медленные;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г) умышленные, неумышленные.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921D06">
        <w:rPr>
          <w:rFonts w:ascii="Times New Roman" w:hAnsi="Times New Roman" w:cs="Times New Roman"/>
          <w:sz w:val="24"/>
          <w:szCs w:val="24"/>
        </w:rPr>
        <w:t xml:space="preserve">ЗАКОНЧИТЬ ФРАЗУ: СКОПЛЕНИЕ ШУГИ С ВКЛЮЧЕНИЕМ МЕЛКОБИТОГО ЛЬДА В РУСЛЕ РЕКИ, ВЫЗЫВАЕТ СТЕСНЕНИЕ ВОДНОГО СЕЧЕНИЯ, ПОДЪЕМ УРОВНЯ ВОДЫ И ЗАТОПЛЕНИЕ ПРИБРЕЖНЫХ УЧАСТКОВ НАЗЫВАЕТСЯ  …….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10. </w:t>
      </w:r>
      <w:proofErr w:type="gramStart"/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ОБЪЕКТЫ НА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РОДНОГО ХОЗЯЙСТВА, ИСПОЛЬЗУЮЩИЕ В СВОЕЙ ДЕЯТЕЛЬ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НОСТИ ИСТОЧНИКИ ИОНИЗИРУЮЩЕГО ИЗЛУЧЕНИЯ НАЗЫВАЮТСЯ</w:t>
      </w:r>
      <w:proofErr w:type="gramEnd"/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радиационно-опасными объектами;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химически-опасными объектами;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биологически-опасными объектами;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г) медицинские объекты.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11. РАСПОЛОЖИТЬ ТИПЫ ЧС В ПОРЯДКЕ УВЕЛИЧЕНИЯ ЗНАЧИМОСТИ, НАЧИНАЯ С НАИМЕНЬШЕЙ: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sz w:val="24"/>
          <w:szCs w:val="24"/>
        </w:rPr>
        <w:t>федерального характера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sz w:val="24"/>
          <w:szCs w:val="24"/>
        </w:rPr>
        <w:t>муниципального характера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sz w:val="24"/>
          <w:szCs w:val="24"/>
        </w:rPr>
        <w:t>регионального характера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глобального характера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д) </w:t>
      </w:r>
      <w:r w:rsidRPr="00921D06">
        <w:rPr>
          <w:rFonts w:ascii="Times New Roman" w:hAnsi="Times New Roman" w:cs="Times New Roman"/>
          <w:sz w:val="24"/>
          <w:szCs w:val="24"/>
        </w:rPr>
        <w:t>локального характера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12. УСТАНОВИТЕ СООТВЕТСТВИЕ МЕЖДУ ОПРЕДЕЛЕНИЕМ И ЕГО ТРАКТОВКОЙ: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1) опасное природное явление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2) стихийное бедствие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3) авария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4) катастрофа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а) крупномасштабная авария, повлекшая за собой многочисленные человеческие жертвы, значительный материальный ущерб и другие тяжелые последствия;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чрезвычайное событие техногенного характера, происшедшее по конструктивным, производственным, технологическим или </w:t>
      </w:r>
      <w:proofErr w:type="spellStart"/>
      <w:r w:rsidRPr="00921D06">
        <w:rPr>
          <w:rFonts w:ascii="Times New Roman" w:hAnsi="Times New Roman" w:cs="Times New Roman"/>
          <w:sz w:val="24"/>
          <w:szCs w:val="24"/>
        </w:rPr>
        <w:t>эксплутационным</w:t>
      </w:r>
      <w:proofErr w:type="spellEnd"/>
      <w:r w:rsidRPr="00921D06">
        <w:rPr>
          <w:rFonts w:ascii="Times New Roman" w:hAnsi="Times New Roman" w:cs="Times New Roman"/>
          <w:sz w:val="24"/>
          <w:szCs w:val="24"/>
        </w:rPr>
        <w:t xml:space="preserve"> причинам и т.д.;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в) катастрофическое природное явление (или процесс), который может вызвать многочисленные человеческие жертвы, значительный материальный ущерб и другие тяжелые последствия;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жизни людей и т.д.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13. ОСНОВНЫМ НОРМАТИВНЫМ ПРАВОВЫМ АКТОМ В ОБЛАСТИ ОБЕСПЕЧЕНИИ ПОЖАРНОЙ БЕЗОПАСНОСТИ, В КОТО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  <w:t>РОМ ОПРЕДЕЛЕНЫ ТРЕБОВАНИЯ ПОЖАРНОЙ БЕЗОПАСНОСТИ ЯВЛЯЕТСЯ: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9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а) Федеральный закон «О пожарной безопасности» от 21 декабря 1994  № 69-ФЗ.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б) Постановление Правительства Российской Федерации «О лицензировании деятельности в об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ласти пожарной безопасности» от 31 мая 2002г. N 373.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в) Постановление Правительства Российской Федерации «О федеральной противопожарной служ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бе» от 20 июня </w:t>
      </w:r>
      <w:smartTag w:uri="urn:schemas-microsoft-com:office:smarttags" w:element="metricconverter">
        <w:smartTagPr>
          <w:attr w:name="ProductID" w:val="2005 г"/>
        </w:smartTagPr>
        <w:r w:rsidRPr="00921D06">
          <w:rPr>
            <w:rFonts w:ascii="Times New Roman" w:hAnsi="Times New Roman" w:cs="Times New Roman"/>
            <w:bCs/>
            <w:color w:val="000000"/>
            <w:sz w:val="24"/>
            <w:szCs w:val="24"/>
          </w:rPr>
          <w:t>2005 г</w:t>
        </w:r>
      </w:smartTag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>. № 385;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г) Кодекс об административных правонарушениях.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14. К ПОЖАРАМ КЛАССА «Е» ОТНОСЯТСЯ: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пожары металлов и их сплавов;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горение электроустановок;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пожары твёрдых горючих материалов в основном органического происхожде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горение жидких веществ;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д) горение газообразных веществ.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15. РЕАЛИЗАЦИЯ ПРИНЯТЫХ В УСТАНОВЛЕННОМ ПОРЯД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КЕ НОРМ И ПРАВИЛ ПО ПРЕДОТВРАЩЕНИЮ ПОЖАРОВ, СПАСЕНИЮ ЛЮДЕЙ И ИМУЩЕСТВА ОТ ПОЖАРОВ,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lastRenderedPageBreak/>
        <w:t>ЯВ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  <w:t>ЛЯЮЩИХСЯ ЧАСТЬЮ КОМПЛЕКСА МЕРОПРИЯТИЙ ПО ОРГАНИЗАЦИИ ПОЖАРОТУШЕНИЯ 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профилактика пожаров;</w:t>
      </w: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б) пожарная охрана;</w:t>
      </w: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в) первичные меры пожарной безопасности;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г) требование 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пожарной безопасности.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16. ПРОТИВОПОЖАРНЫЙ РЕЖИМ ЗАКЛЮЧАЕТСЯ В ТОМ, ЧТО В ОРГАНИЗАЦИИ ДОЛЖНЫ БЫТЬ: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а)</w:t>
      </w:r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определены и оборудованы места для курения;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б) в организации действует коллективный договор;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>определен порядок обесточивания электрооборудования в случае пожара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г) установлен пропускной режим в организации;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д)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установлен порядок уборки горючих отходов и пыли, хранения спецоде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жды.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br/>
      </w:r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17. СУЩЕСТВУЮТ СЛЕДУЮЩИЕ СПОСОБЫ ОПОВЕЩЕНИЯ И УПРАВЛЕНИЯ ЭВАКУАЦИЕЙ ЛЮДЕЙ ПРИ 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ПОЖАРЕ: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а) подачей звуковых и (или) световых сигналов во все помещения здания;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передача сообщений о пожаре с помощью СМС информирования;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размещением эвакуационных знаков безопасности на путях эвакуации;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размещением световой индикации на путях эвакуации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18. ОГНЕТУШИТЕЛИ УГЛЕКИСЛОТНЫЕ ПРИМЕНЯЮТСЯ ГЛАВНЫМ ОБРАЗОМ: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а)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 при туше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нии загорания твердых мате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риалов органического проис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хождения;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тушении твердых горючих материалов и электроустановок под напряжением;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тушении электроустановок под напряжением;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тушении загорания металлов и их сплавов.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19. ЕСЛИ КРОВЬ ИЗЛИВАЕТСЯ НА ПОВЕРХНОСТЬ ТЕЛА, ТО ТАКОЕ КРОВОТЕЧЕНИЕ НАЗЫВАЕТСЯ: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>а) наружным;        б) открытым;       в) поверхностным;       г) закрытым;     д) внутренним.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20. МЕСТО НАЛОЖЕНИЯ КРОВООСТАНАВЛИВАЮЩЕГО ЖГУТА ПРИ АРТЕРИАЛЬНОМ КРОВОТЕЧЕНИИ: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наложить жгут на обработанную рану;               б) выше раны на 10-</w:t>
      </w:r>
      <w:smartTag w:uri="urn:schemas-microsoft-com:office:smarttags" w:element="metricconverter">
        <w:smartTagPr>
          <w:attr w:name="ProductID" w:val="15 см"/>
        </w:smartTagPr>
        <w:r w:rsidRPr="00921D06">
          <w:rPr>
            <w:rFonts w:ascii="Times New Roman" w:hAnsi="Times New Roman" w:cs="Times New Roman"/>
            <w:bCs/>
            <w:sz w:val="24"/>
            <w:szCs w:val="24"/>
          </w:rPr>
          <w:t>15 см</w:t>
        </w:r>
      </w:smartTag>
      <w:r w:rsidRPr="00921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на 15-</w:t>
      </w:r>
      <w:smartTag w:uri="urn:schemas-microsoft-com:office:smarttags" w:element="metricconverter">
        <w:smartTagPr>
          <w:attr w:name="ProductID" w:val="20 см"/>
        </w:smartTagPr>
        <w:r w:rsidRPr="00921D06">
          <w:rPr>
            <w:rFonts w:ascii="Times New Roman" w:hAnsi="Times New Roman" w:cs="Times New Roman"/>
            <w:bCs/>
            <w:sz w:val="24"/>
            <w:szCs w:val="24"/>
          </w:rPr>
          <w:t>20 см</w:t>
        </w:r>
      </w:smartTag>
      <w:r w:rsidRPr="00921D06">
        <w:rPr>
          <w:rFonts w:ascii="Times New Roman" w:hAnsi="Times New Roman" w:cs="Times New Roman"/>
          <w:bCs/>
          <w:sz w:val="24"/>
          <w:szCs w:val="24"/>
        </w:rPr>
        <w:t xml:space="preserve"> ниже раны;                                         г) на 20-</w:t>
      </w:r>
      <w:smartTag w:uri="urn:schemas-microsoft-com:office:smarttags" w:element="metricconverter">
        <w:smartTagPr>
          <w:attr w:name="ProductID" w:val="25 см"/>
        </w:smartTagPr>
        <w:r w:rsidRPr="00921D06">
          <w:rPr>
            <w:rFonts w:ascii="Times New Roman" w:hAnsi="Times New Roman" w:cs="Times New Roman"/>
            <w:bCs/>
            <w:sz w:val="24"/>
            <w:szCs w:val="24"/>
          </w:rPr>
          <w:t>25 см</w:t>
        </w:r>
      </w:smartTag>
      <w:r w:rsidRPr="00921D06">
        <w:rPr>
          <w:rFonts w:ascii="Times New Roman" w:hAnsi="Times New Roman" w:cs="Times New Roman"/>
          <w:bCs/>
          <w:sz w:val="24"/>
          <w:szCs w:val="24"/>
        </w:rPr>
        <w:t xml:space="preserve"> ниже раны;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21. ПЕРЕЛОМЫ БЫВАЮТ: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открытыми и закрытыми;                б) внутренними и внешними;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большими и маленькими;                г) поверхностными и подкожными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22. ПОСТРАДАВШЕГО С ПЕРЕЛОМОМ НОГИ ТРАНСПОРТИРУЮТ: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лежа на носилках наложив шины по внешней и внутренней стороне ноги;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лежа на спине на жестком щите</w:t>
      </w:r>
      <w:r w:rsidRPr="00921D06">
        <w:rPr>
          <w:rFonts w:ascii="Times New Roman" w:hAnsi="Times New Roman" w:cs="Times New Roman"/>
          <w:sz w:val="24"/>
          <w:szCs w:val="24"/>
        </w:rPr>
        <w:t xml:space="preserve"> с иммобилизацией головы</w:t>
      </w:r>
      <w:r w:rsidRPr="00921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в полусидящем положении, аккуратно поддерживая ногу;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подложить под голову подушку, повернуть на бок;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23. РЕАНИМАЦИЮ ПРОВОДЯТ: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при переломе;                           б) когда отсутствует дыхание и сердечная деятельность;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при кровотечении;                   г) при потере сознания;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lastRenderedPageBreak/>
        <w:t xml:space="preserve">24. ПОВРЕЖДЕНИЕ ЦЕЛОСТНОСТИ КОЖНЫХ ПОКРОВОВ ТЕЛА В 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РЕЗУЛЬТАТЕ МЕХАНИЧЕСКОГО ВОЗДЕЙСТВИЯ </w:t>
      </w:r>
      <w:r w:rsidRPr="00921D0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рана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   б) </w:t>
      </w:r>
      <w:r w:rsidRPr="00921D0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перелом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    в) </w:t>
      </w:r>
      <w:r w:rsidRPr="00921D0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вывих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    г) </w:t>
      </w:r>
      <w:r w:rsidRPr="00921D0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шок</w:t>
      </w:r>
      <w:r w:rsidRPr="00921D06">
        <w:rPr>
          <w:rFonts w:ascii="Times New Roman" w:hAnsi="Times New Roman" w:cs="Times New Roman"/>
          <w:bCs/>
          <w:sz w:val="24"/>
          <w:szCs w:val="24"/>
        </w:rPr>
        <w:t>;        д) растяжение.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25.  ВОЕННАЯ СЛУЖБА ПРЕДСТАВЛЯЕТ СОБОЙ: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а) особый вид наказания граждан Российской Федерации;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б) приоритетная служба перед другими видами государственной службы;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в) особый вид общественной работы граждан Российской Федерации;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г) особый вид государственной службы граждан Российской Федерации.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26.  ВОИНСКАЯ ОБЯЗАННОСТЬ – ЭТО: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а) мера общественного воздействия;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б) необходимое поведение в военное время;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>в) мера общественно необходимого поведения, устанавливаемая законами в интересах общества и государства в целом;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 г) контракт, заключенный военнослужащим с государством.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27. АЛЬТЕРНАТИВНАЯ ГРАЖДАНСКАЯ СЛУЖБА ПРЕДСТАВЛЯЕТ СОБОЙ: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а) работа по найму в военной части;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б) особый вид трудовой деятельности в своих интересах и в интересах родственников;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в) особый вид трудовой деятельности в своих интересах, общества и государства, осуществляемой гражданами взамен военной службы по призыву;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контракт, заключенный военнослужащим с Министерством обороны.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28. ВОИНСКИЙ КОЛЛЕКТИВ —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несколько военнослужащих, случайно объединившихся для какой либо цели;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группа военнослужащих, объединенных совместным воин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ским трудом и общими интересами в военном деле;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создаваемая на время выполнения какой-либо задачи груп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па военнослужащих;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силы, предназначенные для ведения боевых действий в тылу противника.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29. ТЫЛ ВООРУЖЕННЫХ СИЛ —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силы и средства, предназначенные для ведения боевых действий в тылу противника;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силы и средства, осуществляющие тыловое и техническое обеспечение армии и флота в мирное и военное время;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вид войск, предназначенный для поддержания порядка в тыловых районах;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гражданское население, производящее продукцию на военных предприятиях.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30. ОБЯЗАТЕЛЬНАЯ ПОДГОТОВКА К ВОЕННОЙ СЛУЖБЕ ПРЕДУСМАТРИВАЕТ: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подготовку по основам военной службы в общеобразовательных учреждениях и учебных пунктах органов местного самоуправления,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участие в военно-патриотической работе и военно-патриотических объединениях;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овладение одной или несколькими военно-учётными специальностями;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умение собирать и разбирать на время автомат Калашникова.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31. УЛЬТРАФИОЛЕТОВОЕ ИЗЛУЧЕНИЕ ОТНОСИТСЯ К ГРУППЕ ОПАСНЫХ, ВРЕДНЫХ ФАКТОРОВ: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а) химической;    б) физической;    в) биологической;    г) психофизиологической.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32. ОСТРЫЕ КРОМКИ ОТНОСЯТСЯ ГРУППЕ ОПАСНЫХ, ВРЕДНЫХ ФАКТОРОВ: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а) химическая;     б) физическая;     в) биологическая;    г) психофизиологической.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33. ВРЕДНЫМИ ПРОИЗВОДСТВЕННЫМИ ФАКТОРАМИ ЯВЛЯЮТСЯ: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приводят в определенных условиях к травмати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ческим повреждениям или внезапным и резким нарушениям здоровья;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приводят к летальному исходу;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становятся в определенных условиях причиной за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болеваний или снижения работоспособности;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г)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факторы, которые приводят к несчастному случаю.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34. </w:t>
      </w:r>
      <w:r w:rsidRPr="00921D06">
        <w:rPr>
          <w:rFonts w:ascii="Times New Roman" w:hAnsi="Times New Roman" w:cs="Times New Roman"/>
          <w:sz w:val="24"/>
          <w:szCs w:val="24"/>
        </w:rPr>
        <w:t xml:space="preserve">ЗАКОНЧИТЬ ФРАЗУ: ПРОСТРАНСТВО, ОГРАНИЧЕННОЕ ПО ВЫСОТЕ </w:t>
      </w:r>
      <w:smartTag w:uri="urn:schemas-microsoft-com:office:smarttags" w:element="metricconverter">
        <w:smartTagPr>
          <w:attr w:name="ProductID" w:val="2 М"/>
        </w:smartTagPr>
        <w:r w:rsidRPr="00921D06">
          <w:rPr>
            <w:rFonts w:ascii="Times New Roman" w:hAnsi="Times New Roman" w:cs="Times New Roman"/>
            <w:sz w:val="24"/>
            <w:szCs w:val="24"/>
          </w:rPr>
          <w:t>2 М</w:t>
        </w:r>
      </w:smartTag>
      <w:r w:rsidRPr="00921D06">
        <w:rPr>
          <w:rFonts w:ascii="Times New Roman" w:hAnsi="Times New Roman" w:cs="Times New Roman"/>
          <w:sz w:val="24"/>
          <w:szCs w:val="24"/>
        </w:rPr>
        <w:t xml:space="preserve"> НАД УРОВНЕМ ПОЛА ИЛИ ПЛОЩАДКИ, НА КОТОРЫХ НАХОДЯТСЯ МЕСТА ПОСТОЯННОГО ИЛИ НЕПОСТОЯННОГО (ВРЕМЕННОГО) ПРЕБЫВАНИЯ РАБОТАЮЩИХ  …….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35. УМСТВЕННЫЙ (ИНТЕЛЛЕКТУАЛЬНЫЙ) ТРУД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труд научных работников;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труд, свя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занный с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повышен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ной нагрузкой на опорно-двигательный аппарат и функциональ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ные системы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, обеспечивающие его деятельность;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труд, свя</w:t>
      </w:r>
      <w:r w:rsidRPr="00921D0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занный с приемом и переработкой информации, требующей пре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имущественного напряжения сенсорного мышления, эмоциональ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ной сферы;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г) труд за компьютером в течении 2 и более часов.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36. УТОМЛЕНИЕ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это снижение работоспособнос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ти, наступающее в процессе работы;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это патологическое состоя</w:t>
      </w:r>
      <w:r w:rsidRPr="00921D06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softHyphen/>
        <w:t>ние, болезнь, которая не исчезает после обычного отдыха, требует специального лечения;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в) перенапряжение анализаторов, вызванное длительной работой за компьютером;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г) стресс, вызванный сложной ситуацией на работе.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37. </w:t>
      </w:r>
      <w:r w:rsidRPr="00921D06">
        <w:rPr>
          <w:rFonts w:ascii="Times New Roman" w:hAnsi="Times New Roman" w:cs="Times New Roman"/>
          <w:bCs/>
          <w:sz w:val="24"/>
          <w:szCs w:val="24"/>
        </w:rPr>
        <w:t>К МЕТЕОРОЛОГИЧЕСКИМ ОПАСНЫМ ЯВЛЕНИЯМ ОТНОСЯТСЯ: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зажор;    б) эпидемия;     в) торнадо;     г) снежная лавина;   д) половодье.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38. КЛАССИФИКАЦИЯ ЧС ПО СКОРОСТИ РАСПРОСТРАНЕНИЯ: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а) внезапные, стремительные, умеренные, плавные;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б) срочные, медленные, средние, быстрые;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в) местные, глобальные, </w:t>
      </w:r>
      <w:proofErr w:type="spellStart"/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быстрораспространяющиеся</w:t>
      </w:r>
      <w:proofErr w:type="spellEnd"/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>, утихающие;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верховые и низовые.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39. </w:t>
      </w:r>
      <w:r w:rsidRPr="00921D06">
        <w:rPr>
          <w:rFonts w:ascii="Times New Roman" w:hAnsi="Times New Roman" w:cs="Times New Roman"/>
          <w:sz w:val="24"/>
          <w:szCs w:val="24"/>
        </w:rPr>
        <w:t>ЗАКОНЧИТЬ ФРАЗУ: СКОПЛЕНИЕ ЛЬДИН В РУСЛЕ РЕКИ ВО ВРЕМЯ ЛЕДОХОДА, ВЫЗЫВАЮЩЕЕ СТЕСНЕНИЕ ВОДНОГО СЕЧЕНИЯ И СВЯЗАННЫЙ С ЭТИМ ПОДЪЕМ УРОВНЯ ВОДЫ – ЭТО ……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40. УДАЛЕНИЕ РАДИОАКТИВНЫХ ВЕЩЕСТВ С ТЕРРИТОРИИ, ТЕХНИКИ И РАЗЛИЧНЫХ ПРЕДМЕТОВ </w:t>
      </w:r>
      <w:r w:rsidRPr="00921D06">
        <w:rPr>
          <w:rFonts w:ascii="Times New Roman" w:hAnsi="Times New Roman" w:cs="Times New Roman"/>
          <w:sz w:val="24"/>
          <w:szCs w:val="24"/>
        </w:rPr>
        <w:t>– ЭТО</w:t>
      </w:r>
      <w:r w:rsidRPr="00921D06">
        <w:rPr>
          <w:rFonts w:ascii="Times New Roman" w:hAnsi="Times New Roman" w:cs="Times New Roman"/>
          <w:bCs/>
          <w:sz w:val="24"/>
          <w:szCs w:val="24"/>
        </w:rPr>
        <w:t>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частичная санитарная обработка;                         в) дезактивация;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дегазация;                                                                г) дезинфекция.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41. </w:t>
      </w:r>
      <w:r w:rsidRPr="00921D06">
        <w:rPr>
          <w:rFonts w:ascii="Times New Roman" w:hAnsi="Times New Roman" w:cs="Times New Roman"/>
          <w:sz w:val="24"/>
          <w:szCs w:val="24"/>
        </w:rPr>
        <w:t>ОПАСНОСТЬ ИОНИЗИРУЮЩЕГО ИЗЛУЧЕНИЯ ОПРЕДЕЛЯЕТСЯ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921D06">
        <w:rPr>
          <w:rFonts w:ascii="Times New Roman" w:hAnsi="Times New Roman" w:cs="Times New Roman"/>
          <w:sz w:val="24"/>
          <w:szCs w:val="24"/>
        </w:rPr>
        <w:t>экспозиционной дозой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;                                </w:t>
      </w:r>
      <w:r w:rsidRPr="00921D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в) 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921D06">
        <w:rPr>
          <w:rFonts w:ascii="Times New Roman" w:hAnsi="Times New Roman" w:cs="Times New Roman"/>
          <w:sz w:val="24"/>
          <w:szCs w:val="24"/>
        </w:rPr>
        <w:t>поглощенной дозой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921D06">
        <w:rPr>
          <w:rFonts w:ascii="Times New Roman" w:hAnsi="Times New Roman" w:cs="Times New Roman"/>
          <w:sz w:val="24"/>
          <w:szCs w:val="24"/>
        </w:rPr>
        <w:t>эквивалентной дозой</w:t>
      </w: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;                                  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эффективной дозой.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21D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42. ПОДАЧЕ РЕЧЕВОЙ ИНФОРМАЦИИ О ЧРЕЗВЫЧАЙНЫХ СИТУАЦИЯХ ПРЕДШЕСТВУЕТ: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а) усиление громкости вещания;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  <w:r w:rsidRPr="00921D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б) выступление президента;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в) предупредительный световой сигнал;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г) предупредительный сигнал "Внимание всем!" путём включения сирен.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43. ОТВЕТСТВЕННОСТЬ ЗА НАРУШЕНИЯ В ОБЛАСТИ ПОЖАРНОЙ БЕЗОПАСНОСТИ РЕГЛАМЕНТИРУЮТ: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Кодекс РФ об административных правонарушениях и Уголовный Кодекс 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РФ;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б) Федеральный закон «О пожарной безопасности»;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в) Закон Российской Федерации «О безопасности»;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Постановление Правительства Российской Федерации «О федеральной противопожарной служ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>бе»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44. К ПОЖАРАМ КЛАССА «А» ОТНОСЯТСЯ: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пожары металлов и их сплавов;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горение электроустановок;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пожары твёрдых горючих материалов в основном органического происхожде</w:t>
      </w:r>
      <w:r w:rsidRPr="00921D0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ния.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горение жидких веществ;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д) горение газообразных веществ.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45. СОВОКУПНОСТЬ ПРЕВЕНТИВНЫХ МЕР, НАПРАВЛЕННЫХ НА ИСКЛЮЧЕНИЕ ВОЗМОЖНОСТИ ВОЗНИКНОВЕНИЯ ПОЖАРОВ И ОГРАНИЧЕНИЕ ИХ ПОСЛЕДСТВИЙ 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профилактика пожаров;</w:t>
      </w: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                  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пожарная безопасность;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б) пожарная охрана;                                 </w:t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г) требование 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пожарной безопасности.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46. К ПЕРВИЧНЫМ МЕРАМ ПОЖАРНОЙ БЕЗОПАСНОСТИ ОТНОСЯТСЯ: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очистка всей территории от горючего мусора;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б) необходимость отказа от деревянных заборов, сараев, навесов;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в) применение при строительстве негорючие материалы;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г) создание огнестойких пре град, при помощи металлических дверей, капитальных стен;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д) верно всё вышеизложенное.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47. ПЛАН ЭВАКУАЦИИ РАБОТНИКОВ В СЛУЧАЕ ПОЖАРА ДОЛЖЕН ВКЛЮЧАТЬ В СЕБЯ: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а)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графическую часть и </w:t>
      </w:r>
      <w:r w:rsidRPr="00921D06">
        <w:rPr>
          <w:rFonts w:ascii="Times New Roman" w:hAnsi="Times New Roman" w:cs="Times New Roman"/>
          <w:bCs/>
          <w:sz w:val="24"/>
          <w:szCs w:val="24"/>
        </w:rPr>
        <w:t>сигнализацию;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б)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 сигнализацию и план эвакуации;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в)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графическую часть</w:t>
      </w: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и текстовую часть</w:t>
      </w:r>
      <w:r w:rsidRPr="00921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г) знаки пожарной безопасности.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921D06">
        <w:rPr>
          <w:rFonts w:ascii="Times New Roman" w:hAnsi="Times New Roman" w:cs="Times New Roman"/>
          <w:bCs/>
          <w:sz w:val="24"/>
          <w:szCs w:val="24"/>
        </w:rPr>
        <w:t>8. ОГНЕТУШИТЕЛИ ЖИДКО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СТНЫЕ ПРИМЕНЯЮТСЯ ГЛАВНЫМ ОБРАЗОМ: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нии загорания твердых мате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риалов органического проис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хождения: древесины, ткани, бумаги и т. п.;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тушении горючих материалов и электроустановок под напряжением;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тушении горючих жидкостей;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bCs/>
          <w:sz w:val="24"/>
          <w:szCs w:val="24"/>
        </w:rPr>
        <w:t>при тушении горения металлов.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49.  ЕСЛИ КРОВОТЕЧЕНИЕ СОПРОВОЖДАЕТСЯ ИЗЛИЯНИЕМ КРОВИ ВО ВНУТРЕННИЕ ОРГАНЫ, ПОЛОСТИ И ТКАНИ, ТО ОНО НАЗЫВАЕТСЯ: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>а) закрытым;        б) полостным;           в) внутренним;            г) перекрытым.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50. ВЕНОЗНОЕ КРОВОТЕЧЕНИЕ МОЖНО ОСТАНОВИТЬ, ЕСЛИ: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наложить жгут выше раны;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наложить давящую повязку;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lastRenderedPageBreak/>
        <w:t>в) обработать рану спиртом и закрыть стерильной салфеткой;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продезинфицировать спиртом и обработать йодом;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51.  ПЕРЕЛОМОМ НАЗЫВАЕТСЯ: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sz w:val="24"/>
          <w:szCs w:val="24"/>
        </w:rPr>
        <w:t>смещение суставных концов костей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б) </w:t>
      </w:r>
      <w:r w:rsidRPr="00921D0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повреждение целостности кожных покровов</w:t>
      </w:r>
      <w:r w:rsidRPr="00921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в) полное или частичное нарушение кости;   г) </w:t>
      </w:r>
      <w:r w:rsidRPr="00921D06">
        <w:rPr>
          <w:rFonts w:ascii="Times New Roman" w:hAnsi="Times New Roman" w:cs="Times New Roman"/>
          <w:sz w:val="24"/>
          <w:szCs w:val="24"/>
        </w:rPr>
        <w:t>закрытое повреждение тканей.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52. ПОСТРАДАВШЕГО С ПОВРЕЖДЕНИЕМ ГРУДНОГО ОТДЕЛА ПОЗВОНОЧНИКА ТРАНСПОРТИРУЮТ: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наложив две шины по внешней стороне ног;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 лежа на спине, на жестком щите;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в полусидящем положении, аккуратно поддерживая;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подложить под голову подушку, повернуть на бок;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53.  НЕПРЯМОЙ МАССАЖ СЕРДЦА ДОЛЖЕН ПРИМЕНЯТЬСЯ: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после освобождения пострадавшего от опасного фактора;    б) при отсутствия пульса;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при повышении артериального давления;                         г) при отсутствии кровотечения.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921D06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54. СМЕЩЕНИЕ КОНЦОВ КОСТЕЙ В СУСТАВАХ ОТНОСИТЕЛЬНО </w:t>
      </w:r>
      <w:r w:rsidRPr="00921D0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ДРУГ ДРУГА С НАРУШЕНИЕМ СУСТАВНОЙ СУМКИ – ЭТО: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рана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  б) </w:t>
      </w:r>
      <w:r w:rsidRPr="00921D0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перелом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    в) </w:t>
      </w:r>
      <w:r w:rsidRPr="00921D0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вывих</w:t>
      </w:r>
      <w:r w:rsidRPr="00921D06">
        <w:rPr>
          <w:rFonts w:ascii="Times New Roman" w:hAnsi="Times New Roman" w:cs="Times New Roman"/>
          <w:bCs/>
          <w:sz w:val="24"/>
          <w:szCs w:val="24"/>
        </w:rPr>
        <w:t xml:space="preserve">;            г) </w:t>
      </w:r>
      <w:r w:rsidRPr="00921D0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растяжение связок</w:t>
      </w:r>
      <w:r w:rsidRPr="00921D06">
        <w:rPr>
          <w:rFonts w:ascii="Times New Roman" w:hAnsi="Times New Roman" w:cs="Times New Roman"/>
          <w:bCs/>
          <w:sz w:val="24"/>
          <w:szCs w:val="24"/>
        </w:rPr>
        <w:t>;           д) ушиб.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55.  ВООРУЖЁННЫЕ СИЛЫ РОССИЙСКОЙ ФЕДЕРАЦИИ СОЗДАНЫ: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а) в соответствии с традицией;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б) для устрашения наших врагов;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в) для обороны нашей страны с применением средств вооружённой борьбы;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г) для исполнения воинской обязанности гражданами России.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56.  ЛЮДИ, НАХОДЯЩИЕСЯ НА ВОЕННОЙ СЛУЖБЕ НАЗЫВАЮТСЯ: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>а) гражданами;       б) военнообязанными;        в) призывниками;     г) военнослужащими.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57. ЗАКОНОМ РОССИЙСКОЙ ФЕДЕРАЦИИ ДЛЯ ГРАЖДАН ВМЕСТО ПРОХОЖДЕНИЯ ВОЕННОЙ СЛУЖБЫ ПО ПРИЗЫВУ ПРЕДУСМОТРЕНО: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а) дальняя командировка;                         б) обучение работе санитаром;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  <w:t xml:space="preserve">в) заключение под стражу;                       г) прохождение альтернативной службы. </w:t>
      </w:r>
      <w:r w:rsidRPr="00921D06">
        <w:rPr>
          <w:rFonts w:ascii="Times New Roman" w:hAnsi="Times New Roman" w:cs="Times New Roman"/>
          <w:bCs/>
          <w:sz w:val="24"/>
          <w:szCs w:val="24"/>
        </w:rPr>
        <w:br/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58. ПРИЗЫВУ НА ВОЕННУЮ СЛУЖБУ ПОДЛЕЖАТ ГРАЖДАНЕ МУЖСКОГО ПОЛА, СОСТОЯЩИЕ НА ВОИНСКОМ УЧЕТЕ И НЕ ИМЕЮЩИЕ ПРАВА НА ОСВОБОЖДЕ</w:t>
      </w:r>
      <w:r w:rsidRPr="00921D06">
        <w:rPr>
          <w:rFonts w:ascii="Times New Roman" w:hAnsi="Times New Roman" w:cs="Times New Roman"/>
          <w:bCs/>
          <w:sz w:val="24"/>
          <w:szCs w:val="24"/>
        </w:rPr>
        <w:softHyphen/>
        <w:t>НИЕ ОТ ВОЕННОЙ СЛУЖБЫ, В ВОЗРАСТЕ: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а) от 18 до 28 лет;      б) от 18 до 25 лет;      в) от 18 до 26 лет;       г) от 18 до 27 лет.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59. </w:t>
      </w:r>
      <w:r w:rsidRPr="00921D06">
        <w:rPr>
          <w:rFonts w:ascii="Times New Roman" w:hAnsi="Times New Roman" w:cs="Times New Roman"/>
          <w:sz w:val="24"/>
          <w:szCs w:val="24"/>
        </w:rPr>
        <w:t>ПОД ОБОРОНОЙ ГОСУДАРСТВА ПОНИМАЕТСЯ: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sz w:val="24"/>
          <w:szCs w:val="24"/>
        </w:rPr>
        <w:t xml:space="preserve">вооружённая система государства, обеспечивающая защиту его интересов от агрессии со стороны других государств;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sz w:val="24"/>
          <w:szCs w:val="24"/>
        </w:rPr>
        <w:t xml:space="preserve">система военных реформ, направленных на совершенствование Вооружённых Сил государства при подготовке их к вооружённой защите от агрессии;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sz w:val="24"/>
          <w:szCs w:val="24"/>
        </w:rPr>
        <w:t xml:space="preserve">политическая и военная готовность государства к отражению агрессии;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система политических, экономических, военных, социальных, правовых и иных мер по подготовке к вооружённой защите и вооружённая защита Российской Федерации, целостности и неприкосновенности её территории.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60. </w:t>
      </w:r>
      <w:r w:rsidRPr="00921D06">
        <w:rPr>
          <w:rFonts w:ascii="Times New Roman" w:hAnsi="Times New Roman" w:cs="Times New Roman"/>
          <w:sz w:val="24"/>
          <w:szCs w:val="24"/>
        </w:rPr>
        <w:t>КАТЕГОРИЯ ГРАЖДАН ОБЯЗАННАЯ СОСТОЯТЬ НА ВОИНСКОМ УЧЕТЕ</w:t>
      </w:r>
      <w:r w:rsidRPr="00921D06">
        <w:rPr>
          <w:rFonts w:ascii="Times New Roman" w:hAnsi="Times New Roman" w:cs="Times New Roman"/>
          <w:bCs/>
          <w:sz w:val="24"/>
          <w:szCs w:val="24"/>
        </w:rPr>
        <w:t>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а) </w:t>
      </w:r>
      <w:r w:rsidRPr="00921D06">
        <w:rPr>
          <w:rFonts w:ascii="Times New Roman" w:hAnsi="Times New Roman" w:cs="Times New Roman"/>
          <w:sz w:val="24"/>
          <w:szCs w:val="24"/>
        </w:rPr>
        <w:t>имеющие предусмотренную государственной системой аттестации ученую степень</w:t>
      </w:r>
      <w:r w:rsidRPr="00921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sz w:val="24"/>
          <w:szCs w:val="24"/>
        </w:rPr>
        <w:t>постоянно проживающие за пределами РФ</w:t>
      </w:r>
      <w:r w:rsidRPr="00921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921D06">
        <w:rPr>
          <w:rFonts w:ascii="Times New Roman" w:hAnsi="Times New Roman" w:cs="Times New Roman"/>
          <w:sz w:val="24"/>
          <w:szCs w:val="24"/>
        </w:rPr>
        <w:t>проходящие военную службу или альтернативную гражданскую службу;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отбывающие наказание в виде лишения свободы.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61. </w:t>
      </w:r>
      <w:r w:rsidRPr="00921D06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C24D11" w:rsidRPr="005A69FD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A69FD">
        <w:rPr>
          <w:rFonts w:ascii="Times New Roman" w:hAnsi="Times New Roman" w:cs="Times New Roman"/>
          <w:color w:val="000000"/>
          <w:sz w:val="24"/>
          <w:szCs w:val="24"/>
        </w:rPr>
        <w:t>Виды кровотечения: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1) капиллярное;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2) венозное;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3) артериальное;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4) паренхиматозное.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5A69FD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A69FD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5A69FD">
        <w:rPr>
          <w:rFonts w:ascii="Times New Roman" w:hAnsi="Times New Roman" w:cs="Times New Roman"/>
          <w:color w:val="000000"/>
          <w:sz w:val="24"/>
          <w:szCs w:val="24"/>
        </w:rPr>
        <w:t>кровотечения: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921D06">
        <w:rPr>
          <w:rFonts w:ascii="Times New Roman" w:hAnsi="Times New Roman" w:cs="Times New Roman"/>
          <w:sz w:val="24"/>
          <w:szCs w:val="24"/>
        </w:rPr>
        <w:t>кровь из раны вытекает пульсирующей струей, имеет ярко-алую окраску;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921D06">
        <w:rPr>
          <w:rFonts w:ascii="Times New Roman" w:hAnsi="Times New Roman" w:cs="Times New Roman"/>
          <w:sz w:val="24"/>
          <w:szCs w:val="24"/>
        </w:rPr>
        <w:t>кровь из раны вытекает непрерывно, сплошной струей темно-красного цвета;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 кровь из раны вытекает редкими каплями или медленно расплывающимся пятном.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62. ПЕРВАЯ МЕДИЦИНСКАЯ ПОМОЩЬ ПРИ ВЫВИХЕ КОНЕЧНОСТИ: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дать обезболивающие средства, вправить вывих и зафиксировать конечность;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осуществить иммобилизацию поврежденной конечности, дать доступные обезболивающие средства, приложить к поврежденному суставу пузырь с холодной водой или льдом, организовать транспортировку в больницу или </w:t>
      </w:r>
      <w:proofErr w:type="spellStart"/>
      <w:r w:rsidRPr="00921D06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921D06">
        <w:rPr>
          <w:rFonts w:ascii="Times New Roman" w:hAnsi="Times New Roman" w:cs="Times New Roman"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зафиксировать конечность, не вправляя вывих, приложить пузырь (грелку) с горячей водой, организовать транспортировку в больницу или </w:t>
      </w:r>
      <w:proofErr w:type="spellStart"/>
      <w:r w:rsidRPr="00921D06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921D06">
        <w:rPr>
          <w:rFonts w:ascii="Times New Roman" w:hAnsi="Times New Roman" w:cs="Times New Roman"/>
          <w:sz w:val="24"/>
          <w:szCs w:val="24"/>
        </w:rPr>
        <w:t>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вправить вывих, осуществить иммобилизацию поврежденной конечности, приложить пузырь (грелку) с горячей водой, организовать транспортировку в больницу.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63. ОКАЗАНИЕ ПЕРВОЙ ПОМОЩИ ПОСТРАДАВШЕМУ ПРИ ОЖОГЕ ОТДЕЛЬНЫХ УЧАСТКОВ  ТЕЛА КИСЛОТОЙ: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промыть пораженное место 1-2%-ным раствором борной, лимонной или уксусной кислоты, наложить асептическую повязку;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промыть пораженный участок мыльным или 2%-ным раствором столовой соды, наложить асептическую повязку;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промыть пораженный участок водой и смазать жирным кремом, наложить асептическую повязку;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г) смазать пораженный участок йодом,</w:t>
      </w:r>
      <w:r w:rsidRPr="00921D06">
        <w:rPr>
          <w:rFonts w:ascii="Times New Roman" w:hAnsi="Times New Roman" w:cs="Times New Roman"/>
          <w:sz w:val="24"/>
          <w:szCs w:val="24"/>
        </w:rPr>
        <w:t xml:space="preserve"> наложить асептическую повязку.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64. УСТАНОВИТЬ ПРАВИЛЬНУЮ ПОСЛЕДОВАТЕЛЬНОСТЬ ДЕЙСТВИЙ ОКАЗАНИЯ ПЕРВОЙ ПОМОЩИ ПРИ ТРАВМАТИЧЕСКОМ ШОКЕ: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проведение мероприятий по прекращению действия травмирующих факторов. Снять одежду или ослабить ее давление. Дать понюхать нашатырный спирт. Наложить на лоб холодный компресс. Обеспечить приток свежего воздуха. Организовать вызов к месту происшествия скорой медицинской помощи;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</w:t>
      </w:r>
      <w:r w:rsidRPr="00921D06">
        <w:rPr>
          <w:rFonts w:ascii="Times New Roman" w:hAnsi="Times New Roman" w:cs="Times New Roman"/>
          <w:sz w:val="24"/>
          <w:szCs w:val="24"/>
        </w:rPr>
        <w:t xml:space="preserve"> уложить пострадавшего на спину. Дать понюхать нашатырный спирт. Наложить теплые примочки на лоб и затылок;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проведение мероприятий по прекращению действия травмирующих факторов. Восстановление нарушенного дыхания и сердечной деятельности. Временная остановка кровотечения. Борьба с болью (иммобилизация). Закрытие ран стерильными повязками. Придание пострадавшему наиболее удобного положения. Обеспечить приток свежего воздуха. Организовать вызов к месту происшествия скорой медицинской помощи.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65. ОКАЗАНИЕ ПЕРВОЙ ПОМОЩИ ПРИ ОТКРЫТОМ ПЕРЕЛОМЕ: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концы сломанных костей совместить, наложить стерильную повязку на рану, осуществить иммобилизацию конечности;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б)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погрузить обнаженные костные отломки в рану, наложить на рану стерильную повязку и пузырь со льдом, дать обезболивающие лекарства и обеспечить покой конечности;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>в)</w:t>
      </w:r>
      <w:r w:rsidRPr="00921D06">
        <w:rPr>
          <w:rFonts w:ascii="Times New Roman" w:hAnsi="Times New Roman" w:cs="Times New Roman"/>
          <w:sz w:val="24"/>
          <w:szCs w:val="24"/>
        </w:rPr>
        <w:t xml:space="preserve"> осуществить правильную иммобилизацию конечности, наложить на рану стерильную повязку, дать обезболивающие лекарства и организовать транспортировку пострадавшего в лечебное учреждение;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921D06">
        <w:rPr>
          <w:rFonts w:ascii="Times New Roman" w:hAnsi="Times New Roman" w:cs="Times New Roman"/>
          <w:sz w:val="24"/>
          <w:szCs w:val="24"/>
        </w:rPr>
        <w:t>наложить на рану давящую повязку, дать обезболивающие лекарства и организовать транспортировку пострадавшего в лечебное учреждение.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66. </w:t>
      </w:r>
      <w:r w:rsidRPr="00921D06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Части автомата АКМ: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магазин;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шомпол;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крышка ствольной коробки;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затвор.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пенал;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возвратный механизм.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Выполняемая функция: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а) воспламеняет порох в патроне;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чистка ствола;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в) хранение патронов и подача их в ствольную коробку;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защита движущихся частей автомата.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67. К ВИДАМ ВООРУЖЁННЫХ СИЛ РОССИЙСКОЙ ФЕДЕРАЦИИ ОТНОСЯТСЯ: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а) Ракетные войска стратегического назначения, артиллерийские войска, войска противовоздушной обороны, мотострелковые войска;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Сухопутные войска, Военно-воздушные силы, Военно-морской флот;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в) Сухопутные войска, Воздушно-десантные войска, мотострелковые войска;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Военно-морской флот, Космические войска, Ракетные войска стратегического назначения, Сухопутные войска.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68. СУХОПУТНЫЕ ВОЙСКА – ЭТО: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а) вид Вооружённых Сил, предназначенный преимущественно для ведения боевых действий на суше;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вид войск, предназначенный для решения стратегических и локальных боевых задач;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в) род войск, обеспечивающий выполнение любых боевых задач при ведении военных действий;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род войск, способный выполнять боевые задачи по предотвращению военной угрозы.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69. УСТАВОМ ВНУТРЕННЕЙ СЛУЖБЫ ВОЕННОСЛУЖАЩИМ В РАСПОЛОЖЕНИИ ВОЙСКОВОЙ ЧАСТИ ЗАПРЕЩАЕТСЯ: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а) громко разговаривать в неустановленных местах;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пользоваться мобильными телефонами без разрешения командира отделения;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в) организовывать азартные игры и участвовать в них;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передвигаться по строевому плацу и размещению полка походным шагом.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70. ДНЕВАЛЬНОМУ ЗАПРЕЩАЕТСЯ: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а) садиться, снимать снаряжение, расстёгивать одежду;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разговаривать с другими военнослужащими;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в) пользоваться мобильным телефоном;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звонить по телефону в другое подразделение.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71. КАК НАЗЫВАЕТСЯ ВООРУЖЁННОЕ ПОДРАЗДЕЛЕНИЕ, НАЗНАЧЕННОЕ ДЛЯ ВЫПОЛНЕНИЯ БОЕВОЙ ЗАДАЧИ ПО ОХРАНЕ И ОБОРОНЕ ВОЕННЫХ И ГОСУДАРСТВЕННЫХ ОБЪЕКТОВ?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а) спецназ;         б) особая группа;         в) специальный резерв;            г) караул.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72. </w:t>
      </w:r>
      <w:r w:rsidRPr="00921D06"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Понятие: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1) фланг;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2) шеренга;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3) колонна;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4) фронт;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5) строй.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21D06">
        <w:rPr>
          <w:rFonts w:ascii="Times New Roman" w:hAnsi="Times New Roman" w:cs="Times New Roman"/>
          <w:color w:val="000000"/>
          <w:sz w:val="24"/>
          <w:szCs w:val="24"/>
        </w:rPr>
        <w:t>Определение: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а) сторона </w:t>
      </w:r>
      <w:r w:rsidRPr="00921D06">
        <w:rPr>
          <w:rFonts w:ascii="Times New Roman" w:hAnsi="Times New Roman" w:cs="Times New Roman"/>
          <w:bCs/>
          <w:sz w:val="24"/>
          <w:szCs w:val="24"/>
        </w:rPr>
        <w:t>строя</w:t>
      </w:r>
      <w:r w:rsidRPr="00921D06">
        <w:rPr>
          <w:rFonts w:ascii="Times New Roman" w:hAnsi="Times New Roman" w:cs="Times New Roman"/>
          <w:sz w:val="24"/>
          <w:szCs w:val="24"/>
        </w:rPr>
        <w:t>, в которую военнослужащие обращены лицом;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</w:t>
      </w:r>
      <w:r w:rsidRPr="00921D06">
        <w:rPr>
          <w:rStyle w:val="definition"/>
          <w:rFonts w:ascii="Times New Roman" w:hAnsi="Times New Roman" w:cs="Times New Roman"/>
          <w:sz w:val="24"/>
          <w:szCs w:val="24"/>
        </w:rPr>
        <w:t>строй, в котором военнослужащие расположены в затылок друг другу;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в) </w:t>
      </w:r>
      <w:r w:rsidRPr="00921D06">
        <w:rPr>
          <w:rStyle w:val="definition"/>
          <w:rFonts w:ascii="Times New Roman" w:hAnsi="Times New Roman" w:cs="Times New Roman"/>
          <w:sz w:val="24"/>
          <w:szCs w:val="24"/>
        </w:rPr>
        <w:t>правая (левая) оконечность строя;</w:t>
      </w:r>
    </w:p>
    <w:p w:rsidR="00C24D11" w:rsidRPr="00921D06" w:rsidRDefault="00C24D11" w:rsidP="00C24D11">
      <w:pPr>
        <w:pStyle w:val="a6"/>
        <w:rPr>
          <w:rStyle w:val="definition"/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г) </w:t>
      </w:r>
      <w:r w:rsidRPr="00921D06">
        <w:rPr>
          <w:rStyle w:val="definition"/>
          <w:rFonts w:ascii="Times New Roman" w:hAnsi="Times New Roman" w:cs="Times New Roman"/>
          <w:sz w:val="24"/>
          <w:szCs w:val="24"/>
        </w:rPr>
        <w:t>строй, в котором военнослужащие размещены одни возле другого на одной линии на интервалах, определённых уставом или указанных командиром.</w:t>
      </w:r>
    </w:p>
    <w:p w:rsidR="00C24D11" w:rsidRPr="00921D06" w:rsidRDefault="00C24D11" w:rsidP="00C24D11">
      <w:pPr>
        <w:pStyle w:val="a6"/>
        <w:rPr>
          <w:rStyle w:val="definition"/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73. ТЕМП СТРЕЛЬБЫ (ВЫСТРЕЛОВ В МИНУТУ) У АВТОМАТА АКМ: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а) около 500 выстрелов;                   в) около 700 выстрелов;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б) около 600 выстрелов;                   г) около 1000 выстрелов.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74. ВОИНСКОЕ ЗВАНИЕ РЯДОВОГО ПРИСВАИВАЕТСЯ: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а) гражданину, не имеющему воинского звания, призванному на военную службу – при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убытии из военного комиссариата субъекта РФ к месту прохождения военной службы;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б) при прибытии в войсковую часть для прохождения военной службы;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в) при прибытии на краевой (областной) сборный пункт;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г) после принятия военной присяги.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 xml:space="preserve">75. УСТАВ ВООРУЖЁННЫХ СИЛ ОПРЕДЕЛЯЮЩИЙ СТРОЕВЫЕ ПРИЁМЫ И ДВИЖЕНИЕ БЕЗ ОРУЖИЯ И С ОРУЖИЕМ: 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а) устав гарнизонной и караульной служб;               в) дисциплинарный устав;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D06">
        <w:rPr>
          <w:rFonts w:ascii="Times New Roman" w:hAnsi="Times New Roman" w:cs="Times New Roman"/>
          <w:sz w:val="24"/>
          <w:szCs w:val="24"/>
        </w:rPr>
        <w:t>б) строевой устав;                                                        г) устав внутренней службы.</w:t>
      </w:r>
    </w:p>
    <w:p w:rsidR="00C24D11" w:rsidRPr="00921D06" w:rsidRDefault="00C24D11" w:rsidP="00C24D1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4D11" w:rsidRDefault="00C24D11" w:rsidP="00C24D11">
      <w:pPr>
        <w:widowControl w:val="0"/>
        <w:spacing w:line="360" w:lineRule="auto"/>
        <w:rPr>
          <w:b/>
        </w:rPr>
      </w:pPr>
    </w:p>
    <w:p w:rsidR="00C24D11" w:rsidRDefault="00C24D11" w:rsidP="00C24D11">
      <w:pPr>
        <w:widowControl w:val="0"/>
        <w:spacing w:line="360" w:lineRule="auto"/>
        <w:rPr>
          <w:b/>
        </w:rPr>
      </w:pPr>
    </w:p>
    <w:p w:rsidR="00C24D11" w:rsidRPr="0096767E" w:rsidRDefault="00C24D11" w:rsidP="00C24D11">
      <w:pPr>
        <w:widowControl w:val="0"/>
        <w:jc w:val="both"/>
        <w:rPr>
          <w:b/>
        </w:rPr>
      </w:pPr>
      <w:r>
        <w:rPr>
          <w:b/>
        </w:rPr>
        <w:t>2</w:t>
      </w:r>
      <w:r w:rsidRPr="0096767E">
        <w:rPr>
          <w:b/>
        </w:rPr>
        <w:t>.3. Время на подготовку и выполнение:</w:t>
      </w:r>
    </w:p>
    <w:p w:rsidR="00C24D11" w:rsidRPr="0096767E" w:rsidRDefault="00C24D11" w:rsidP="00C24D11">
      <w:pPr>
        <w:widowControl w:val="0"/>
        <w:ind w:firstLine="709"/>
        <w:jc w:val="both"/>
      </w:pPr>
      <w:r>
        <w:t xml:space="preserve">подготовка </w:t>
      </w:r>
      <w:r w:rsidRPr="00C24D11">
        <w:t xml:space="preserve">5 </w:t>
      </w:r>
      <w:r w:rsidRPr="0096767E">
        <w:t>мин.;</w:t>
      </w:r>
    </w:p>
    <w:p w:rsidR="00C24D11" w:rsidRPr="0096767E" w:rsidRDefault="00C24D11" w:rsidP="00C24D11">
      <w:pPr>
        <w:widowControl w:val="0"/>
        <w:ind w:firstLine="709"/>
        <w:jc w:val="both"/>
      </w:pPr>
      <w:r>
        <w:t>выполнение</w:t>
      </w:r>
      <w:r w:rsidRPr="0096767E">
        <w:t xml:space="preserve"> 70 мин.;</w:t>
      </w:r>
    </w:p>
    <w:p w:rsidR="00C24D11" w:rsidRPr="0096767E" w:rsidRDefault="00C24D11" w:rsidP="00C24D11">
      <w:pPr>
        <w:widowControl w:val="0"/>
        <w:ind w:firstLine="709"/>
        <w:jc w:val="both"/>
      </w:pPr>
      <w:r w:rsidRPr="0096767E">
        <w:t>оформление и сдача 15 мин.;</w:t>
      </w:r>
    </w:p>
    <w:p w:rsidR="00C24D11" w:rsidRPr="0096767E" w:rsidRDefault="00C24D11" w:rsidP="00C24D11">
      <w:pPr>
        <w:widowControl w:val="0"/>
        <w:ind w:firstLine="709"/>
        <w:jc w:val="both"/>
      </w:pPr>
      <w:r>
        <w:t>всего</w:t>
      </w:r>
      <w:r w:rsidRPr="008D400C">
        <w:t xml:space="preserve"> </w:t>
      </w:r>
      <w:r w:rsidRPr="00C24D11">
        <w:t>90</w:t>
      </w:r>
      <w:r w:rsidRPr="0096767E">
        <w:t xml:space="preserve"> мин.</w:t>
      </w:r>
    </w:p>
    <w:p w:rsidR="00C24D11" w:rsidRPr="0096767E" w:rsidRDefault="00C24D11" w:rsidP="00C24D11">
      <w:pPr>
        <w:widowControl w:val="0"/>
        <w:jc w:val="both"/>
      </w:pPr>
    </w:p>
    <w:p w:rsidR="00C24D11" w:rsidRPr="0096767E" w:rsidRDefault="00C24D11" w:rsidP="00C24D11">
      <w:pPr>
        <w:widowControl w:val="0"/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Pr="0096767E">
        <w:rPr>
          <w:b/>
          <w:bCs/>
        </w:rPr>
        <w:t>.4 Шкала оценки образовательных достижений</w:t>
      </w:r>
    </w:p>
    <w:tbl>
      <w:tblPr>
        <w:tblW w:w="0" w:type="auto"/>
        <w:tblCellMar>
          <w:left w:w="0" w:type="dxa"/>
          <w:right w:w="0" w:type="dxa"/>
        </w:tblCellMar>
        <w:tblLook w:val="0600"/>
      </w:tblPr>
      <w:tblGrid>
        <w:gridCol w:w="4539"/>
        <w:gridCol w:w="2510"/>
        <w:gridCol w:w="2593"/>
      </w:tblGrid>
      <w:tr w:rsidR="008A519A" w:rsidRPr="0096767E" w:rsidTr="002A782D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8A519A" w:rsidRPr="0096767E" w:rsidTr="002A782D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вербальный аналог</w:t>
            </w:r>
          </w:p>
        </w:tc>
      </w:tr>
      <w:tr w:rsidR="008A519A" w:rsidRPr="0096767E" w:rsidTr="002A782D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8A519A" w:rsidRPr="0096767E" w:rsidTr="002A782D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80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8A519A" w:rsidRPr="0096767E" w:rsidTr="002A782D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70 ÷ 79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8A519A" w:rsidRPr="0096767E" w:rsidTr="002A782D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менее 70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19A" w:rsidRPr="0096767E" w:rsidRDefault="008A519A" w:rsidP="002A782D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C24D11" w:rsidRDefault="00C24D11" w:rsidP="003A4339">
      <w:pPr>
        <w:widowControl w:val="0"/>
        <w:spacing w:line="360" w:lineRule="auto"/>
      </w:pPr>
    </w:p>
    <w:p w:rsidR="000F2768" w:rsidRPr="00B13830" w:rsidRDefault="000F2768" w:rsidP="008A519A">
      <w:pPr>
        <w:spacing w:after="0" w:line="240" w:lineRule="auto"/>
        <w:contextualSpacing/>
        <w:jc w:val="both"/>
      </w:pPr>
    </w:p>
    <w:sectPr w:rsidR="000F2768" w:rsidRPr="00B13830" w:rsidSect="003A433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1A" w:rsidRDefault="00F3371A" w:rsidP="008163A8">
      <w:pPr>
        <w:spacing w:after="0" w:line="240" w:lineRule="auto"/>
      </w:pPr>
      <w:r>
        <w:separator/>
      </w:r>
    </w:p>
  </w:endnote>
  <w:endnote w:type="continuationSeparator" w:id="0">
    <w:p w:rsidR="00F3371A" w:rsidRDefault="00F3371A" w:rsidP="0081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922484"/>
      <w:docPartObj>
        <w:docPartGallery w:val="Page Numbers (Bottom of Page)"/>
        <w:docPartUnique/>
      </w:docPartObj>
    </w:sdtPr>
    <w:sdtContent>
      <w:p w:rsidR="00DA4F31" w:rsidRDefault="002A2E73">
        <w:pPr>
          <w:pStyle w:val="ab"/>
          <w:jc w:val="right"/>
        </w:pPr>
        <w:r>
          <w:fldChar w:fldCharType="begin"/>
        </w:r>
        <w:r w:rsidR="00DA4F31">
          <w:instrText>PAGE   \* MERGEFORMAT</w:instrText>
        </w:r>
        <w:r>
          <w:fldChar w:fldCharType="separate"/>
        </w:r>
        <w:r w:rsidR="005430F8">
          <w:rPr>
            <w:noProof/>
          </w:rPr>
          <w:t>4</w:t>
        </w:r>
        <w:r>
          <w:fldChar w:fldCharType="end"/>
        </w:r>
      </w:p>
    </w:sdtContent>
  </w:sdt>
  <w:p w:rsidR="00DA4F31" w:rsidRDefault="00DA4F3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1A" w:rsidRDefault="00F3371A" w:rsidP="008163A8">
      <w:pPr>
        <w:spacing w:after="0" w:line="240" w:lineRule="auto"/>
      </w:pPr>
      <w:r>
        <w:separator/>
      </w:r>
    </w:p>
  </w:footnote>
  <w:footnote w:type="continuationSeparator" w:id="0">
    <w:p w:rsidR="00F3371A" w:rsidRDefault="00F3371A" w:rsidP="0081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5085B2"/>
    <w:lvl w:ilvl="0">
      <w:numFmt w:val="bullet"/>
      <w:lvlText w:val="*"/>
      <w:lvlJc w:val="left"/>
    </w:lvl>
  </w:abstractNum>
  <w:abstractNum w:abstractNumId="1">
    <w:nsid w:val="01735043"/>
    <w:multiLevelType w:val="hybridMultilevel"/>
    <w:tmpl w:val="AB76819E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C57"/>
    <w:multiLevelType w:val="hybridMultilevel"/>
    <w:tmpl w:val="23A60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373ABF"/>
    <w:multiLevelType w:val="hybridMultilevel"/>
    <w:tmpl w:val="C28AC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3450DF"/>
    <w:multiLevelType w:val="hybridMultilevel"/>
    <w:tmpl w:val="61A2E20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25B6"/>
    <w:multiLevelType w:val="hybridMultilevel"/>
    <w:tmpl w:val="79A89948"/>
    <w:lvl w:ilvl="0" w:tplc="F2682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C3112C"/>
    <w:multiLevelType w:val="hybridMultilevel"/>
    <w:tmpl w:val="0F56B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020C9"/>
    <w:rsid w:val="000058FA"/>
    <w:rsid w:val="0001108C"/>
    <w:rsid w:val="00025CFE"/>
    <w:rsid w:val="000314C3"/>
    <w:rsid w:val="00043F43"/>
    <w:rsid w:val="0004685C"/>
    <w:rsid w:val="00051A95"/>
    <w:rsid w:val="000561A2"/>
    <w:rsid w:val="00062A22"/>
    <w:rsid w:val="0008614D"/>
    <w:rsid w:val="000921B1"/>
    <w:rsid w:val="000932CD"/>
    <w:rsid w:val="000A6464"/>
    <w:rsid w:val="000C63BC"/>
    <w:rsid w:val="000D2467"/>
    <w:rsid w:val="000F2768"/>
    <w:rsid w:val="00104A7F"/>
    <w:rsid w:val="001246E3"/>
    <w:rsid w:val="00134941"/>
    <w:rsid w:val="001424BD"/>
    <w:rsid w:val="001646DC"/>
    <w:rsid w:val="00175BDD"/>
    <w:rsid w:val="00186790"/>
    <w:rsid w:val="00194199"/>
    <w:rsid w:val="001A1E74"/>
    <w:rsid w:val="001C2E90"/>
    <w:rsid w:val="001E06E2"/>
    <w:rsid w:val="001E6A4A"/>
    <w:rsid w:val="001F6743"/>
    <w:rsid w:val="00214F93"/>
    <w:rsid w:val="00234293"/>
    <w:rsid w:val="00267A8B"/>
    <w:rsid w:val="00272743"/>
    <w:rsid w:val="0027515D"/>
    <w:rsid w:val="00282FFA"/>
    <w:rsid w:val="00286DC7"/>
    <w:rsid w:val="00294E83"/>
    <w:rsid w:val="002965AD"/>
    <w:rsid w:val="002A2E73"/>
    <w:rsid w:val="002D523B"/>
    <w:rsid w:val="002D5F97"/>
    <w:rsid w:val="002D7A3E"/>
    <w:rsid w:val="002E5928"/>
    <w:rsid w:val="002E6DD0"/>
    <w:rsid w:val="003028A4"/>
    <w:rsid w:val="0031020E"/>
    <w:rsid w:val="00316ED1"/>
    <w:rsid w:val="0033150E"/>
    <w:rsid w:val="00333F7F"/>
    <w:rsid w:val="003575A8"/>
    <w:rsid w:val="0037474A"/>
    <w:rsid w:val="00374DB3"/>
    <w:rsid w:val="003A4339"/>
    <w:rsid w:val="003C56FA"/>
    <w:rsid w:val="003D5153"/>
    <w:rsid w:val="003D61D4"/>
    <w:rsid w:val="003F2984"/>
    <w:rsid w:val="004164EA"/>
    <w:rsid w:val="00420D38"/>
    <w:rsid w:val="004559CF"/>
    <w:rsid w:val="0048508A"/>
    <w:rsid w:val="00491321"/>
    <w:rsid w:val="004A2D1A"/>
    <w:rsid w:val="004D3FB1"/>
    <w:rsid w:val="004F25E8"/>
    <w:rsid w:val="005430F8"/>
    <w:rsid w:val="00561CC2"/>
    <w:rsid w:val="00563817"/>
    <w:rsid w:val="00574CF3"/>
    <w:rsid w:val="005754B0"/>
    <w:rsid w:val="00581547"/>
    <w:rsid w:val="00583F8A"/>
    <w:rsid w:val="00587C16"/>
    <w:rsid w:val="00594F43"/>
    <w:rsid w:val="005A0884"/>
    <w:rsid w:val="005C0CE5"/>
    <w:rsid w:val="005C358E"/>
    <w:rsid w:val="005D51EE"/>
    <w:rsid w:val="005F7FF3"/>
    <w:rsid w:val="00626320"/>
    <w:rsid w:val="00635773"/>
    <w:rsid w:val="00651523"/>
    <w:rsid w:val="00653A26"/>
    <w:rsid w:val="00657AAA"/>
    <w:rsid w:val="00664CC7"/>
    <w:rsid w:val="00670261"/>
    <w:rsid w:val="0069224C"/>
    <w:rsid w:val="006A45E1"/>
    <w:rsid w:val="006B5B02"/>
    <w:rsid w:val="006C343B"/>
    <w:rsid w:val="006D2680"/>
    <w:rsid w:val="006E7B95"/>
    <w:rsid w:val="0070355B"/>
    <w:rsid w:val="0071040C"/>
    <w:rsid w:val="00716A24"/>
    <w:rsid w:val="0074361F"/>
    <w:rsid w:val="0075348F"/>
    <w:rsid w:val="0075758C"/>
    <w:rsid w:val="007620A4"/>
    <w:rsid w:val="007643BA"/>
    <w:rsid w:val="007801E4"/>
    <w:rsid w:val="00781668"/>
    <w:rsid w:val="00794FBC"/>
    <w:rsid w:val="007A269B"/>
    <w:rsid w:val="007E37F8"/>
    <w:rsid w:val="007F3805"/>
    <w:rsid w:val="007F6A67"/>
    <w:rsid w:val="007F6BA2"/>
    <w:rsid w:val="00802C03"/>
    <w:rsid w:val="008053C2"/>
    <w:rsid w:val="00815EB9"/>
    <w:rsid w:val="008163A8"/>
    <w:rsid w:val="00850ACC"/>
    <w:rsid w:val="008775C8"/>
    <w:rsid w:val="008817B8"/>
    <w:rsid w:val="00881A41"/>
    <w:rsid w:val="008962B1"/>
    <w:rsid w:val="008A27E5"/>
    <w:rsid w:val="008A4B60"/>
    <w:rsid w:val="008A519A"/>
    <w:rsid w:val="008A580C"/>
    <w:rsid w:val="008E5FE7"/>
    <w:rsid w:val="008F1350"/>
    <w:rsid w:val="00907876"/>
    <w:rsid w:val="00932B42"/>
    <w:rsid w:val="00935930"/>
    <w:rsid w:val="009370FF"/>
    <w:rsid w:val="0097345A"/>
    <w:rsid w:val="009748A3"/>
    <w:rsid w:val="009956B4"/>
    <w:rsid w:val="009973DA"/>
    <w:rsid w:val="009E17A6"/>
    <w:rsid w:val="009F32CB"/>
    <w:rsid w:val="009F4B83"/>
    <w:rsid w:val="00A004D5"/>
    <w:rsid w:val="00A01218"/>
    <w:rsid w:val="00A4134C"/>
    <w:rsid w:val="00A45FD0"/>
    <w:rsid w:val="00A53FA3"/>
    <w:rsid w:val="00A57C22"/>
    <w:rsid w:val="00A66D8A"/>
    <w:rsid w:val="00A6747B"/>
    <w:rsid w:val="00A86BB9"/>
    <w:rsid w:val="00A92C0E"/>
    <w:rsid w:val="00AB04E2"/>
    <w:rsid w:val="00AD2820"/>
    <w:rsid w:val="00AE3094"/>
    <w:rsid w:val="00AF04AB"/>
    <w:rsid w:val="00B039F9"/>
    <w:rsid w:val="00B13830"/>
    <w:rsid w:val="00B202D2"/>
    <w:rsid w:val="00B406F1"/>
    <w:rsid w:val="00B40FFF"/>
    <w:rsid w:val="00B643D4"/>
    <w:rsid w:val="00B67533"/>
    <w:rsid w:val="00B86D33"/>
    <w:rsid w:val="00B93FCE"/>
    <w:rsid w:val="00BA1741"/>
    <w:rsid w:val="00BA28EE"/>
    <w:rsid w:val="00BB4C7F"/>
    <w:rsid w:val="00BD1063"/>
    <w:rsid w:val="00BE1A7D"/>
    <w:rsid w:val="00BE3D44"/>
    <w:rsid w:val="00BF3E59"/>
    <w:rsid w:val="00BF73FE"/>
    <w:rsid w:val="00C0318C"/>
    <w:rsid w:val="00C12F85"/>
    <w:rsid w:val="00C15C37"/>
    <w:rsid w:val="00C24D11"/>
    <w:rsid w:val="00C25784"/>
    <w:rsid w:val="00C423DD"/>
    <w:rsid w:val="00C541DD"/>
    <w:rsid w:val="00C616F7"/>
    <w:rsid w:val="00C70ACC"/>
    <w:rsid w:val="00C814AB"/>
    <w:rsid w:val="00C8793D"/>
    <w:rsid w:val="00CA59EA"/>
    <w:rsid w:val="00CD548D"/>
    <w:rsid w:val="00CE6D40"/>
    <w:rsid w:val="00CF301C"/>
    <w:rsid w:val="00D0475E"/>
    <w:rsid w:val="00D07BEC"/>
    <w:rsid w:val="00D56A6B"/>
    <w:rsid w:val="00D908C4"/>
    <w:rsid w:val="00D923E5"/>
    <w:rsid w:val="00D97E5D"/>
    <w:rsid w:val="00DA4F31"/>
    <w:rsid w:val="00DB383A"/>
    <w:rsid w:val="00DE0A6E"/>
    <w:rsid w:val="00DF0472"/>
    <w:rsid w:val="00DF0736"/>
    <w:rsid w:val="00E06ED6"/>
    <w:rsid w:val="00E12BFB"/>
    <w:rsid w:val="00E16A0F"/>
    <w:rsid w:val="00E30CBE"/>
    <w:rsid w:val="00E54333"/>
    <w:rsid w:val="00E7209F"/>
    <w:rsid w:val="00EB1F9D"/>
    <w:rsid w:val="00EB57EF"/>
    <w:rsid w:val="00EC44D4"/>
    <w:rsid w:val="00EC51E5"/>
    <w:rsid w:val="00EF1E30"/>
    <w:rsid w:val="00F3211C"/>
    <w:rsid w:val="00F32619"/>
    <w:rsid w:val="00F3371A"/>
    <w:rsid w:val="00F41A5F"/>
    <w:rsid w:val="00F576C4"/>
    <w:rsid w:val="00F61FD5"/>
    <w:rsid w:val="00F763D3"/>
    <w:rsid w:val="00FA60DB"/>
    <w:rsid w:val="00FC0F04"/>
    <w:rsid w:val="00FD1017"/>
    <w:rsid w:val="00FD6479"/>
    <w:rsid w:val="00FE26A6"/>
    <w:rsid w:val="00FE2975"/>
    <w:rsid w:val="00FF5837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paragraph" w:customStyle="1" w:styleId="a5">
    <w:name w:val="Знак"/>
    <w:basedOn w:val="a"/>
    <w:rsid w:val="000561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 Spacing"/>
    <w:uiPriority w:val="1"/>
    <w:qFormat/>
    <w:rsid w:val="004D3FB1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fontstyle01">
    <w:name w:val="fontstyle01"/>
    <w:rsid w:val="005A08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5">
    <w:name w:val="Style25"/>
    <w:basedOn w:val="a"/>
    <w:uiPriority w:val="99"/>
    <w:rsid w:val="00BF73FE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Franklin Gothic Medium" w:eastAsia="Times New Roman" w:hAnsi="Franklin Gothic Medium" w:cs="Times New Roman"/>
      <w:szCs w:val="24"/>
      <w:lang w:eastAsia="ru-RU"/>
    </w:rPr>
  </w:style>
  <w:style w:type="paragraph" w:customStyle="1" w:styleId="Style26">
    <w:name w:val="Style26"/>
    <w:basedOn w:val="a"/>
    <w:uiPriority w:val="99"/>
    <w:rsid w:val="00BF73FE"/>
    <w:pPr>
      <w:widowControl w:val="0"/>
      <w:autoSpaceDE w:val="0"/>
      <w:autoSpaceDN w:val="0"/>
      <w:adjustRightInd w:val="0"/>
      <w:spacing w:after="0" w:line="233" w:lineRule="exact"/>
      <w:ind w:hanging="274"/>
      <w:jc w:val="both"/>
    </w:pPr>
    <w:rPr>
      <w:rFonts w:ascii="Franklin Gothic Medium" w:eastAsia="Times New Roman" w:hAnsi="Franklin Gothic Medium" w:cs="Times New Roman"/>
      <w:szCs w:val="24"/>
      <w:lang w:eastAsia="ru-RU"/>
    </w:rPr>
  </w:style>
  <w:style w:type="character" w:customStyle="1" w:styleId="FontStyle52">
    <w:name w:val="Font Style52"/>
    <w:uiPriority w:val="99"/>
    <w:rsid w:val="00BF73FE"/>
    <w:rPr>
      <w:rFonts w:ascii="Century Schoolbook" w:hAnsi="Century Schoolbook" w:cs="Century Schoolbook"/>
      <w:sz w:val="18"/>
      <w:szCs w:val="18"/>
    </w:rPr>
  </w:style>
  <w:style w:type="character" w:styleId="a7">
    <w:name w:val="Hyperlink"/>
    <w:uiPriority w:val="99"/>
    <w:unhideWhenUsed/>
    <w:rsid w:val="00EF1E30"/>
    <w:rPr>
      <w:color w:val="0000FF"/>
      <w:u w:val="single"/>
    </w:rPr>
  </w:style>
  <w:style w:type="character" w:customStyle="1" w:styleId="FontStyle56">
    <w:name w:val="Font Style56"/>
    <w:uiPriority w:val="99"/>
    <w:rsid w:val="00EF1E30"/>
    <w:rPr>
      <w:rFonts w:ascii="Century Schoolbook" w:hAnsi="Century Schoolbook" w:cs="Century Schoolbook"/>
      <w:sz w:val="16"/>
      <w:szCs w:val="16"/>
    </w:rPr>
  </w:style>
  <w:style w:type="character" w:customStyle="1" w:styleId="FontStyle57">
    <w:name w:val="Font Style57"/>
    <w:uiPriority w:val="99"/>
    <w:rsid w:val="00EF1E30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1">
    <w:name w:val="fontstyle21"/>
    <w:rsid w:val="00EF1E30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333F7F"/>
    <w:rPr>
      <w:color w:val="800080" w:themeColor="followedHyperlink"/>
      <w:u w:val="single"/>
    </w:rPr>
  </w:style>
  <w:style w:type="paragraph" w:customStyle="1" w:styleId="c10">
    <w:name w:val="c10"/>
    <w:basedOn w:val="a"/>
    <w:rsid w:val="006C343B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3A8"/>
  </w:style>
  <w:style w:type="paragraph" w:styleId="ab">
    <w:name w:val="footer"/>
    <w:basedOn w:val="a"/>
    <w:link w:val="ac"/>
    <w:uiPriority w:val="99"/>
    <w:unhideWhenUsed/>
    <w:rsid w:val="0081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3A8"/>
  </w:style>
  <w:style w:type="paragraph" w:customStyle="1" w:styleId="ad">
    <w:name w:val="Текст (справка)"/>
    <w:basedOn w:val="a"/>
    <w:next w:val="a"/>
    <w:uiPriority w:val="99"/>
    <w:rsid w:val="00D97E5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D97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">
    <w:name w:val="Знак"/>
    <w:basedOn w:val="a"/>
    <w:rsid w:val="005C358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3A4339"/>
    <w:pPr>
      <w:spacing w:after="120" w:line="240" w:lineRule="auto"/>
      <w:ind w:left="283"/>
      <w:jc w:val="both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4339"/>
    <w:rPr>
      <w:rFonts w:eastAsia="Times New Roman" w:cs="Times New Roman"/>
      <w:sz w:val="16"/>
      <w:szCs w:val="16"/>
    </w:rPr>
  </w:style>
  <w:style w:type="paragraph" w:styleId="af0">
    <w:name w:val="Title"/>
    <w:basedOn w:val="a"/>
    <w:link w:val="af1"/>
    <w:qFormat/>
    <w:rsid w:val="003A4339"/>
    <w:pPr>
      <w:spacing w:after="0" w:line="240" w:lineRule="auto"/>
      <w:jc w:val="center"/>
    </w:pPr>
    <w:rPr>
      <w:rFonts w:eastAsia="Times New Roman" w:cs="Times New Roman"/>
      <w:b/>
      <w:sz w:val="22"/>
      <w:szCs w:val="24"/>
    </w:rPr>
  </w:style>
  <w:style w:type="character" w:customStyle="1" w:styleId="af1">
    <w:name w:val="Название Знак"/>
    <w:basedOn w:val="a0"/>
    <w:link w:val="af0"/>
    <w:rsid w:val="003A4339"/>
    <w:rPr>
      <w:rFonts w:eastAsia="Times New Roman" w:cs="Times New Roman"/>
      <w:b/>
      <w:sz w:val="22"/>
      <w:szCs w:val="24"/>
    </w:rPr>
  </w:style>
  <w:style w:type="character" w:customStyle="1" w:styleId="definition">
    <w:name w:val="definition"/>
    <w:basedOn w:val="a0"/>
    <w:rsid w:val="00C24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obeditel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s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mvolika.rsl.ru" TargetMode="External"/><Relationship Id="rId10" Type="http://schemas.openxmlformats.org/officeDocument/2006/relationships/hyperlink" Target="http://www.mv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gov.ru" TargetMode="External"/><Relationship Id="rId14" Type="http://schemas.openxmlformats.org/officeDocument/2006/relationships/hyperlink" Target="http://www.mon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BE172-74EB-460C-8F2D-0FC84371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7278</Words>
  <Characters>41487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2</cp:revision>
  <cp:lastPrinted>2022-01-17T08:59:00Z</cp:lastPrinted>
  <dcterms:created xsi:type="dcterms:W3CDTF">2023-09-19T04:17:00Z</dcterms:created>
  <dcterms:modified xsi:type="dcterms:W3CDTF">2023-09-19T04:17:00Z</dcterms:modified>
</cp:coreProperties>
</file>