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46C" w:rsidRPr="00511B77" w:rsidRDefault="00C8746C" w:rsidP="00C874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1B77">
        <w:rPr>
          <w:rFonts w:ascii="Times New Roman" w:eastAsia="Times New Roman" w:hAnsi="Times New Roman" w:cs="Times New Roman"/>
          <w:bCs/>
          <w:sz w:val="24"/>
          <w:szCs w:val="24"/>
        </w:rPr>
        <w:t xml:space="preserve">Бюджетное учреждение </w:t>
      </w:r>
    </w:p>
    <w:p w:rsidR="00C8746C" w:rsidRPr="00511B77" w:rsidRDefault="00C8746C" w:rsidP="00C874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1B77">
        <w:rPr>
          <w:rFonts w:ascii="Times New Roman" w:eastAsia="Times New Roman" w:hAnsi="Times New Roman" w:cs="Times New Roman"/>
          <w:bCs/>
          <w:sz w:val="24"/>
          <w:szCs w:val="24"/>
        </w:rPr>
        <w:t xml:space="preserve">среднего профессионального образования </w:t>
      </w:r>
    </w:p>
    <w:p w:rsidR="00C8746C" w:rsidRPr="00511B77" w:rsidRDefault="00C8746C" w:rsidP="00C874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1B77">
        <w:rPr>
          <w:rFonts w:ascii="Times New Roman" w:eastAsia="Times New Roman" w:hAnsi="Times New Roman" w:cs="Times New Roman"/>
          <w:bCs/>
          <w:sz w:val="24"/>
          <w:szCs w:val="24"/>
        </w:rPr>
        <w:t xml:space="preserve">Ханты-Мансийского автономного округа – </w:t>
      </w:r>
      <w:proofErr w:type="spellStart"/>
      <w:r w:rsidRPr="00511B77">
        <w:rPr>
          <w:rFonts w:ascii="Times New Roman" w:eastAsia="Times New Roman" w:hAnsi="Times New Roman" w:cs="Times New Roman"/>
          <w:bCs/>
          <w:sz w:val="24"/>
          <w:szCs w:val="24"/>
        </w:rPr>
        <w:t>Югры</w:t>
      </w:r>
      <w:proofErr w:type="spellEnd"/>
    </w:p>
    <w:p w:rsidR="00C8746C" w:rsidRPr="00511B77" w:rsidRDefault="00C8746C" w:rsidP="00C874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1B77">
        <w:rPr>
          <w:rFonts w:ascii="Times New Roman" w:eastAsia="Times New Roman" w:hAnsi="Times New Roman" w:cs="Times New Roman"/>
          <w:bCs/>
          <w:sz w:val="24"/>
          <w:szCs w:val="24"/>
        </w:rPr>
        <w:t>«Белоярский политехнический колледж»</w:t>
      </w:r>
    </w:p>
    <w:p w:rsidR="00D17BA1" w:rsidRPr="00511B77" w:rsidRDefault="00D17BA1" w:rsidP="00D17BA1">
      <w:pPr>
        <w:tabs>
          <w:tab w:val="left" w:pos="-284"/>
        </w:tabs>
        <w:spacing w:after="0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D17BA1" w:rsidRPr="00511B77" w:rsidRDefault="00D17BA1" w:rsidP="00D17BA1">
      <w:pPr>
        <w:tabs>
          <w:tab w:val="left" w:pos="-284"/>
        </w:tabs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D17BA1" w:rsidRPr="00511B77" w:rsidRDefault="00D17BA1" w:rsidP="00D17BA1">
      <w:pPr>
        <w:tabs>
          <w:tab w:val="left" w:pos="-2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6B02" w:rsidRPr="00511B77" w:rsidRDefault="00446B02" w:rsidP="00383029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B02" w:rsidRPr="00511B77" w:rsidRDefault="00446B02" w:rsidP="00383029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029" w:rsidRPr="00511B77" w:rsidRDefault="00372132" w:rsidP="00383029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B77">
        <w:rPr>
          <w:rFonts w:ascii="Times New Roman" w:hAnsi="Times New Roman" w:cs="Times New Roman"/>
          <w:b/>
          <w:sz w:val="28"/>
          <w:szCs w:val="28"/>
        </w:rPr>
        <w:t>Компьютерная графика в строительстве (</w:t>
      </w:r>
      <w:r w:rsidRPr="00511B77">
        <w:rPr>
          <w:rFonts w:ascii="Times New Roman" w:hAnsi="Times New Roman" w:cs="Times New Roman"/>
          <w:b/>
          <w:sz w:val="28"/>
          <w:szCs w:val="28"/>
          <w:lang w:val="en-US"/>
        </w:rPr>
        <w:t>AutoCAD</w:t>
      </w:r>
      <w:r w:rsidRPr="00511B77">
        <w:rPr>
          <w:rFonts w:ascii="Times New Roman" w:hAnsi="Times New Roman" w:cs="Times New Roman"/>
          <w:b/>
          <w:sz w:val="28"/>
          <w:szCs w:val="28"/>
        </w:rPr>
        <w:t>)</w:t>
      </w:r>
    </w:p>
    <w:p w:rsidR="00383029" w:rsidRPr="00511B77" w:rsidRDefault="00383029" w:rsidP="00383029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sz w:val="20"/>
          <w:szCs w:val="20"/>
        </w:rPr>
      </w:pPr>
      <w:r w:rsidRPr="00511B77">
        <w:rPr>
          <w:rFonts w:ascii="Times New Roman" w:hAnsi="Times New Roman" w:cs="Times New Roman"/>
          <w:sz w:val="20"/>
          <w:szCs w:val="20"/>
        </w:rPr>
        <w:t xml:space="preserve">МЕТОДИЧЕСКИЕ УКАЗАНИЯ К </w:t>
      </w:r>
      <w:r w:rsidR="00984CF7" w:rsidRPr="00511B77">
        <w:rPr>
          <w:rFonts w:ascii="Times New Roman" w:hAnsi="Times New Roman" w:cs="Times New Roman"/>
          <w:sz w:val="20"/>
          <w:szCs w:val="20"/>
        </w:rPr>
        <w:t>САМОСТОЯТЕЛЬНО</w:t>
      </w:r>
      <w:r w:rsidR="00805A02" w:rsidRPr="00511B77">
        <w:rPr>
          <w:rFonts w:ascii="Times New Roman" w:hAnsi="Times New Roman" w:cs="Times New Roman"/>
          <w:sz w:val="20"/>
          <w:szCs w:val="20"/>
        </w:rPr>
        <w:t>Й</w:t>
      </w:r>
      <w:r w:rsidR="00991FEB" w:rsidRPr="00511B77">
        <w:rPr>
          <w:rFonts w:ascii="Times New Roman" w:hAnsi="Times New Roman" w:cs="Times New Roman"/>
          <w:sz w:val="20"/>
          <w:szCs w:val="20"/>
        </w:rPr>
        <w:t xml:space="preserve"> РАБОТЕ</w:t>
      </w:r>
    </w:p>
    <w:p w:rsidR="00383029" w:rsidRPr="00511B77" w:rsidRDefault="00383029" w:rsidP="00383029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sz w:val="20"/>
          <w:szCs w:val="20"/>
        </w:rPr>
      </w:pPr>
      <w:r w:rsidRPr="00511B77">
        <w:rPr>
          <w:rFonts w:ascii="Times New Roman" w:hAnsi="Times New Roman" w:cs="Times New Roman"/>
          <w:sz w:val="20"/>
          <w:szCs w:val="20"/>
        </w:rPr>
        <w:t>СТУДЕНТОВ ПО СПЕЦИАЛЬНОСТИ</w:t>
      </w:r>
    </w:p>
    <w:p w:rsidR="00383029" w:rsidRPr="00511B77" w:rsidRDefault="00383029" w:rsidP="00383029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B77">
        <w:rPr>
          <w:rFonts w:ascii="Times New Roman" w:hAnsi="Times New Roman" w:cs="Times New Roman"/>
          <w:sz w:val="24"/>
          <w:szCs w:val="24"/>
        </w:rPr>
        <w:t xml:space="preserve"> </w:t>
      </w:r>
      <w:r w:rsidR="00D17BA1" w:rsidRPr="00511B77">
        <w:rPr>
          <w:rFonts w:ascii="Times New Roman" w:hAnsi="Times New Roman" w:cs="Times New Roman"/>
          <w:b/>
          <w:bCs/>
          <w:sz w:val="24"/>
          <w:szCs w:val="24"/>
        </w:rPr>
        <w:t>08.02.01</w:t>
      </w:r>
      <w:r w:rsidR="00214458" w:rsidRPr="00511B77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214458" w:rsidRPr="00511B77">
        <w:rPr>
          <w:rFonts w:ascii="Times New Roman" w:hAnsi="Times New Roman" w:cs="Times New Roman"/>
          <w:b/>
          <w:bCs/>
          <w:sz w:val="20"/>
          <w:szCs w:val="20"/>
        </w:rPr>
        <w:t>СТРОИТЕЛЬСТВО И ЭКСПЛУАТАЦИЯ ЗДАНИЙ И СООРУЖЕНИЙ</w:t>
      </w:r>
      <w:r w:rsidR="00214458" w:rsidRPr="00511B7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83029" w:rsidRPr="00511B77" w:rsidRDefault="00383029" w:rsidP="00383029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83029" w:rsidRPr="00511B77" w:rsidRDefault="00383029" w:rsidP="00383029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83029" w:rsidRPr="00511B77" w:rsidRDefault="00383029" w:rsidP="00383029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83029" w:rsidRPr="00511B77" w:rsidRDefault="00383029" w:rsidP="00383029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83029" w:rsidRPr="00511B77" w:rsidRDefault="00383029" w:rsidP="00383029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83029" w:rsidRPr="00511B77" w:rsidRDefault="00383029" w:rsidP="00383029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83029" w:rsidRPr="00511B77" w:rsidRDefault="00383029" w:rsidP="00383029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83029" w:rsidRPr="00511B77" w:rsidRDefault="00383029" w:rsidP="00383029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83029" w:rsidRPr="00511B77" w:rsidRDefault="00383029" w:rsidP="00383029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83029" w:rsidRPr="00511B77" w:rsidRDefault="00383029" w:rsidP="00383029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83029" w:rsidRPr="00511B77" w:rsidRDefault="00383029" w:rsidP="00383029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83029" w:rsidRPr="00511B77" w:rsidRDefault="00383029" w:rsidP="00383029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83029" w:rsidRPr="00511B77" w:rsidRDefault="00383029" w:rsidP="00383029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83029" w:rsidRPr="00511B77" w:rsidRDefault="00383029" w:rsidP="00383029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8746C" w:rsidRPr="00511B77" w:rsidRDefault="00C8746C" w:rsidP="00BF0CCF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46C" w:rsidRPr="00511B77" w:rsidRDefault="00C8746C" w:rsidP="00BF0CCF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46C" w:rsidRPr="00511B77" w:rsidRDefault="00C8746C" w:rsidP="00BF0CCF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46C" w:rsidRPr="00511B77" w:rsidRDefault="00C8746C" w:rsidP="00BF0CCF">
      <w:pPr>
        <w:tabs>
          <w:tab w:val="left" w:pos="-284"/>
        </w:tabs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46C" w:rsidRPr="00511B77" w:rsidRDefault="00C8746C" w:rsidP="00C87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746C" w:rsidRPr="00511B77" w:rsidRDefault="00C8746C" w:rsidP="00C87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1B77">
        <w:rPr>
          <w:rFonts w:ascii="Times New Roman" w:eastAsia="Times New Roman" w:hAnsi="Times New Roman" w:cs="Times New Roman"/>
          <w:sz w:val="24"/>
          <w:szCs w:val="24"/>
        </w:rPr>
        <w:t>Белоярский 201</w:t>
      </w:r>
      <w:r w:rsidR="00511B77" w:rsidRPr="00511B77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284FFE" w:rsidRPr="00511B77" w:rsidRDefault="00383029" w:rsidP="00284FFE">
      <w:pPr>
        <w:ind w:left="-142"/>
        <w:rPr>
          <w:rFonts w:ascii="Times New Roman" w:hAnsi="Times New Roman" w:cs="Times New Roman"/>
          <w:b/>
        </w:rPr>
      </w:pPr>
      <w:r w:rsidRPr="00511B77"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</w:p>
    <w:tbl>
      <w:tblPr>
        <w:tblStyle w:val="a3"/>
        <w:tblW w:w="1567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06"/>
        <w:gridCol w:w="5465"/>
      </w:tblGrid>
      <w:tr w:rsidR="00446B02" w:rsidRPr="00511B77" w:rsidTr="00F11821">
        <w:trPr>
          <w:trHeight w:val="3479"/>
        </w:trPr>
        <w:tc>
          <w:tcPr>
            <w:tcW w:w="10206" w:type="dxa"/>
          </w:tcPr>
          <w:p w:rsidR="00D17BA1" w:rsidRPr="00511B77" w:rsidRDefault="00496C7C" w:rsidP="00D17BA1">
            <w:pPr>
              <w:tabs>
                <w:tab w:val="left" w:pos="-284"/>
              </w:tabs>
              <w:rPr>
                <w:rFonts w:ascii="Times New Roman" w:hAnsi="Times New Roman"/>
                <w:b/>
              </w:rPr>
            </w:pPr>
            <w:r w:rsidRPr="00511B77">
              <w:rPr>
                <w:rFonts w:ascii="Times New Roman" w:hAnsi="Times New Roman" w:cs="Times New Roman"/>
              </w:rPr>
              <w:lastRenderedPageBreak/>
              <w:t xml:space="preserve">  </w:t>
            </w:r>
          </w:p>
          <w:p w:rsidR="00E37A53" w:rsidRPr="00511B77" w:rsidRDefault="00E37A53" w:rsidP="00D17BA1">
            <w:pPr>
              <w:tabs>
                <w:tab w:val="left" w:pos="-284"/>
              </w:tabs>
              <w:rPr>
                <w:rFonts w:ascii="Times New Roman" w:hAnsi="Times New Roman"/>
                <w:b/>
              </w:rPr>
            </w:pPr>
          </w:p>
          <w:p w:rsidR="00446B02" w:rsidRPr="00511B77" w:rsidRDefault="00496C7C" w:rsidP="0002372F">
            <w:pPr>
              <w:tabs>
                <w:tab w:val="left" w:pos="-284"/>
              </w:tabs>
              <w:rPr>
                <w:rFonts w:ascii="Times New Roman" w:hAnsi="Times New Roman" w:cs="Times New Roman"/>
              </w:rPr>
            </w:pPr>
            <w:r w:rsidRPr="00511B77">
              <w:rPr>
                <w:rFonts w:ascii="Times New Roman" w:hAnsi="Times New Roman" w:cs="Times New Roman"/>
              </w:rPr>
              <w:t xml:space="preserve">                                                                   </w:t>
            </w:r>
          </w:p>
          <w:p w:rsidR="00446B02" w:rsidRPr="00511B77" w:rsidRDefault="00284FFE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</w:rPr>
            </w:pPr>
            <w:r w:rsidRPr="00511B77">
              <w:rPr>
                <w:rFonts w:ascii="Times New Roman" w:hAnsi="Times New Roman" w:cs="Times New Roman"/>
                <w:b/>
              </w:rPr>
              <w:t xml:space="preserve">    </w:t>
            </w:r>
          </w:p>
          <w:p w:rsidR="00446B02" w:rsidRPr="00511B77" w:rsidRDefault="00446B02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446B02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284FFE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</w:rPr>
            </w:pPr>
            <w:r w:rsidRPr="00511B77">
              <w:rPr>
                <w:rFonts w:ascii="Times New Roman" w:hAnsi="Times New Roman" w:cs="Times New Roman"/>
                <w:b/>
              </w:rPr>
              <w:t xml:space="preserve">               </w:t>
            </w:r>
          </w:p>
          <w:p w:rsidR="00284FFE" w:rsidRPr="00511B77" w:rsidRDefault="00284FFE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</w:rPr>
            </w:pPr>
          </w:p>
          <w:p w:rsidR="00284FFE" w:rsidRPr="00511B77" w:rsidRDefault="00284FFE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</w:rPr>
            </w:pPr>
          </w:p>
          <w:p w:rsidR="00BF0CCF" w:rsidRPr="00511B77" w:rsidRDefault="00BF0CC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</w:rPr>
            </w:pPr>
          </w:p>
          <w:p w:rsidR="00BF0CCF" w:rsidRPr="00511B77" w:rsidRDefault="00BF0CC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</w:rPr>
            </w:pPr>
          </w:p>
          <w:p w:rsidR="00284FFE" w:rsidRPr="00511B77" w:rsidRDefault="00284FFE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</w:rPr>
            </w:pPr>
          </w:p>
          <w:p w:rsidR="00284FFE" w:rsidRPr="00511B77" w:rsidRDefault="00284FFE" w:rsidP="00D17BA1">
            <w:pPr>
              <w:tabs>
                <w:tab w:val="left" w:pos="-284"/>
              </w:tabs>
              <w:ind w:right="566"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Данные методические указания предназначены дл</w:t>
            </w:r>
            <w:r w:rsidR="008217E8"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я организации </w:t>
            </w:r>
            <w:r w:rsidR="008441A2" w:rsidRPr="00511B77">
              <w:rPr>
                <w:rFonts w:ascii="Times New Roman" w:hAnsi="Times New Roman" w:cs="Times New Roman"/>
                <w:sz w:val="28"/>
                <w:szCs w:val="28"/>
              </w:rPr>
              <w:t>самостоятельной работ</w:t>
            </w:r>
            <w:r w:rsidR="00C8746C" w:rsidRPr="00511B7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8217E8"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746C" w:rsidRPr="00511B77">
              <w:rPr>
                <w:rFonts w:ascii="Times New Roman" w:hAnsi="Times New Roman" w:cs="Times New Roman"/>
                <w:sz w:val="28"/>
                <w:szCs w:val="28"/>
              </w:rPr>
              <w:t>обучающихся и</w:t>
            </w: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составлены в соответствии с разделами рабочей программы по учеб</w:t>
            </w:r>
            <w:r w:rsidR="00C8746C" w:rsidRPr="00511B7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ой дисциплине </w:t>
            </w:r>
            <w:r w:rsidR="00980EC1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Компьютерная графика в строительстве (</w:t>
            </w:r>
            <w:proofErr w:type="spellStart"/>
            <w:r w:rsidR="00980EC1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AutoCAD</w:t>
            </w:r>
            <w:proofErr w:type="spellEnd"/>
            <w:r w:rsidR="00980EC1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, предназначены для студентов дневной формы </w:t>
            </w:r>
            <w:proofErr w:type="gramStart"/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обучения по специальности</w:t>
            </w:r>
            <w:proofErr w:type="gramEnd"/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14458" w:rsidRPr="00511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17BA1" w:rsidRPr="00511B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08.02.01</w:t>
            </w:r>
            <w:r w:rsidR="00214458" w:rsidRPr="00511B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r w:rsidR="00214458" w:rsidRPr="00511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СТРОИТЕЛЬСТВО И ЭКСПЛУАТАЦИЯ ЗДАНИЙ И СООРУЖЕНИЙ».</w:t>
            </w:r>
          </w:p>
          <w:p w:rsidR="001646E9" w:rsidRPr="00511B77" w:rsidRDefault="001646E9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46E9" w:rsidRPr="00511B77" w:rsidRDefault="001646E9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46E9" w:rsidRPr="00511B77" w:rsidRDefault="001646E9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46E9" w:rsidRPr="00511B77" w:rsidRDefault="001646E9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46E9" w:rsidRPr="00511B77" w:rsidRDefault="001646E9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46E9" w:rsidRPr="00511B77" w:rsidRDefault="001646E9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46E9" w:rsidRPr="00511B77" w:rsidRDefault="001646E9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46E9" w:rsidRPr="00511B77" w:rsidRDefault="001646E9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46E9" w:rsidRPr="00511B77" w:rsidRDefault="001646E9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7BA1" w:rsidRPr="00511B77" w:rsidRDefault="00D17BA1" w:rsidP="00825BB2">
            <w:pPr>
              <w:tabs>
                <w:tab w:val="left" w:pos="-284"/>
              </w:tabs>
              <w:ind w:right="708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11B77">
              <w:rPr>
                <w:rFonts w:ascii="Times New Roman" w:hAnsi="Times New Roman"/>
                <w:b/>
                <w:sz w:val="28"/>
                <w:szCs w:val="28"/>
              </w:rPr>
              <w:t xml:space="preserve">Составитель: </w:t>
            </w:r>
            <w:proofErr w:type="spellStart"/>
            <w:r w:rsidR="00C8746C" w:rsidRPr="00511B77">
              <w:rPr>
                <w:rFonts w:ascii="Times New Roman" w:hAnsi="Times New Roman"/>
                <w:sz w:val="28"/>
                <w:szCs w:val="28"/>
              </w:rPr>
              <w:t>Акентьев</w:t>
            </w:r>
            <w:proofErr w:type="spellEnd"/>
            <w:r w:rsidRPr="00511B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746C" w:rsidRPr="00511B77">
              <w:rPr>
                <w:rFonts w:ascii="Times New Roman" w:hAnsi="Times New Roman"/>
                <w:sz w:val="28"/>
                <w:szCs w:val="28"/>
              </w:rPr>
              <w:t>Евгений</w:t>
            </w:r>
            <w:r w:rsidRPr="00511B77">
              <w:rPr>
                <w:rFonts w:ascii="Times New Roman" w:hAnsi="Times New Roman"/>
                <w:sz w:val="28"/>
                <w:szCs w:val="28"/>
              </w:rPr>
              <w:t xml:space="preserve"> Владимиров</w:t>
            </w:r>
            <w:r w:rsidR="00C8746C" w:rsidRPr="00511B77">
              <w:rPr>
                <w:rFonts w:ascii="Times New Roman" w:hAnsi="Times New Roman"/>
                <w:sz w:val="28"/>
                <w:szCs w:val="28"/>
              </w:rPr>
              <w:t>ич</w:t>
            </w:r>
            <w:r w:rsidRPr="00511B77">
              <w:rPr>
                <w:rFonts w:ascii="Times New Roman" w:hAnsi="Times New Roman"/>
                <w:sz w:val="28"/>
                <w:szCs w:val="28"/>
              </w:rPr>
              <w:t xml:space="preserve"> – препо</w:t>
            </w:r>
            <w:r w:rsidR="00C8746C" w:rsidRPr="00511B77">
              <w:rPr>
                <w:rFonts w:ascii="Times New Roman" w:hAnsi="Times New Roman"/>
                <w:sz w:val="28"/>
                <w:szCs w:val="28"/>
              </w:rPr>
              <w:t>даватель специальных дисциплин</w:t>
            </w:r>
          </w:p>
          <w:p w:rsidR="001646E9" w:rsidRPr="00511B77" w:rsidRDefault="001646E9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C7C" w:rsidRPr="00511B77" w:rsidRDefault="00496C7C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7E8" w:rsidRPr="00511B77" w:rsidRDefault="008217E8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46E9" w:rsidRPr="00511B77" w:rsidRDefault="001646E9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6E9" w:rsidRPr="00511B77" w:rsidRDefault="001646E9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6E9" w:rsidRPr="00511B77" w:rsidRDefault="001646E9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6E9" w:rsidRPr="00511B77" w:rsidRDefault="001646E9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6E9" w:rsidRPr="00511B77" w:rsidRDefault="001646E9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6E9" w:rsidRPr="00511B77" w:rsidRDefault="001646E9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6E9" w:rsidRPr="00511B77" w:rsidRDefault="001646E9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6E9" w:rsidRPr="00511B77" w:rsidRDefault="001646E9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6E9" w:rsidRPr="00511B77" w:rsidRDefault="001646E9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BF0CCF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746C" w:rsidRPr="00511B77" w:rsidRDefault="00C8746C" w:rsidP="00F4055C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746C" w:rsidRPr="00511B77" w:rsidRDefault="00C8746C" w:rsidP="00F4055C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746C" w:rsidRPr="00511B77" w:rsidRDefault="00C8746C" w:rsidP="00F4055C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746C" w:rsidRPr="00511B77" w:rsidRDefault="00C8746C" w:rsidP="00F4055C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746C" w:rsidRPr="00511B77" w:rsidRDefault="00C8746C" w:rsidP="00F4055C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746C" w:rsidRPr="00511B77" w:rsidRDefault="00C8746C" w:rsidP="00F4055C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746C" w:rsidRPr="00511B77" w:rsidRDefault="00C8746C" w:rsidP="00F4055C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746C" w:rsidRPr="00511B77" w:rsidRDefault="00C8746C" w:rsidP="00F4055C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746C" w:rsidRPr="00511B77" w:rsidRDefault="00C8746C" w:rsidP="00F4055C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46E9" w:rsidRPr="00511B77" w:rsidRDefault="00F4055C" w:rsidP="00F4055C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F4055C" w:rsidRPr="00511B77" w:rsidRDefault="00F4055C" w:rsidP="00F4055C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055C" w:rsidRPr="00511B77" w:rsidRDefault="00F4055C" w:rsidP="00F4055C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</w:t>
            </w:r>
            <w:proofErr w:type="spellStart"/>
            <w:proofErr w:type="gramStart"/>
            <w:r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стр</w:t>
            </w:r>
            <w:proofErr w:type="spellEnd"/>
            <w:proofErr w:type="gramEnd"/>
          </w:p>
          <w:p w:rsidR="00F4055C" w:rsidRPr="00511B77" w:rsidRDefault="00F4055C" w:rsidP="00F4055C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055C" w:rsidRPr="00511B77" w:rsidRDefault="00F4055C" w:rsidP="00F4055C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055C" w:rsidRPr="00511B77" w:rsidRDefault="00CE678F" w:rsidP="00F4055C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="00BF0CCF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83CF7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ПОЯСНИТЕЛЬНАЯ ЗАПИСКА</w:t>
            </w:r>
            <w:r w:rsidR="0002372F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="00A83CF7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02372F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A83CF7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="00BF0CCF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F4055C" w:rsidRPr="00511B77" w:rsidRDefault="00F4055C" w:rsidP="00F4055C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055C" w:rsidRPr="00511B77" w:rsidRDefault="00CE678F" w:rsidP="00F4055C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0CCF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4055C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ПЕРЕЧЕНЬ </w:t>
            </w:r>
            <w:r w:rsidR="008441A2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САМОСТОЯТЕЛЫХ РАБОТ</w:t>
            </w:r>
            <w:r w:rsidR="00BF0CCF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</w:t>
            </w:r>
            <w:r w:rsidR="008441A2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A83CF7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7</w:t>
            </w:r>
          </w:p>
          <w:p w:rsidR="00F4055C" w:rsidRPr="00511B77" w:rsidRDefault="00F4055C" w:rsidP="00F4055C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055C" w:rsidRPr="00511B77" w:rsidRDefault="00CE678F" w:rsidP="00F4055C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F0CCF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4055C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  <w:r w:rsidR="00E37A53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САМОСТОЯТЕЛЫХ РАБОТ</w:t>
            </w:r>
          </w:p>
          <w:p w:rsidR="00F4055C" w:rsidRPr="00511B77" w:rsidRDefault="00F4055C" w:rsidP="00F4055C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И МЕТОДИЧЕС</w:t>
            </w:r>
            <w:r w:rsidR="00F1209F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ИЕ </w:t>
            </w:r>
            <w:r w:rsidR="00980EC1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УКАЗАНИЯ К</w:t>
            </w:r>
            <w:r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ИХ ВЫПОЛНЕНИЮ </w:t>
            </w:r>
            <w:r w:rsidR="008441A2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A83CF7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8</w:t>
            </w:r>
          </w:p>
          <w:p w:rsidR="00F4055C" w:rsidRPr="00511B77" w:rsidRDefault="00F4055C" w:rsidP="00F4055C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055C" w:rsidRPr="00511B77" w:rsidRDefault="00F4055C" w:rsidP="00F4055C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</w:t>
            </w:r>
          </w:p>
          <w:p w:rsidR="001646E9" w:rsidRPr="00511B77" w:rsidRDefault="001646E9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CCF" w:rsidRPr="00511B77" w:rsidRDefault="00BF0CC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CCF" w:rsidRPr="00511B77" w:rsidRDefault="00BF0CC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CCF" w:rsidRPr="00511B77" w:rsidRDefault="00BF0CC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CCF" w:rsidRPr="00511B77" w:rsidRDefault="00BF0CC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CCF" w:rsidRPr="00511B77" w:rsidRDefault="00BF0CC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CCF" w:rsidRPr="00511B77" w:rsidRDefault="00BF0CC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9B5" w:rsidRPr="00511B77" w:rsidRDefault="008269B5" w:rsidP="00CE678F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678F" w:rsidRPr="00511B77" w:rsidRDefault="0018106A" w:rsidP="00CE678F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="00426B95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ПОЯСНИТЕЛЬНАЯ ЗАПИСКА</w:t>
            </w:r>
          </w:p>
          <w:p w:rsidR="00294363" w:rsidRPr="00511B77" w:rsidRDefault="00294363" w:rsidP="00CE678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7E8" w:rsidRPr="00511B77" w:rsidRDefault="0018106A" w:rsidP="00D17BA1">
            <w:pPr>
              <w:tabs>
                <w:tab w:val="left" w:pos="-284"/>
                <w:tab w:val="left" w:pos="9956"/>
              </w:tabs>
              <w:ind w:right="708" w:firstLine="74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Дисциплина </w:t>
            </w:r>
            <w:r w:rsidR="00D17BA1" w:rsidRPr="00511B7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D5D3E" w:rsidRPr="00511B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Компьютерная графика в строительстве (</w:t>
            </w:r>
            <w:proofErr w:type="spellStart"/>
            <w:r w:rsidR="00FD5D3E" w:rsidRPr="00511B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AutoCAD</w:t>
            </w:r>
            <w:proofErr w:type="spellEnd"/>
            <w:r w:rsidR="00FD5D3E" w:rsidRPr="00511B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="00D17BA1" w:rsidRPr="00511B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частью основной профессиональной образовательной программы в соответствии с ФГОС специальности СПО</w:t>
            </w:r>
            <w:r w:rsidRPr="00511B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17BA1" w:rsidRPr="00511B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08.02.01</w:t>
            </w:r>
            <w:r w:rsidRPr="00511B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«Строительство и эксплуатация зданий и сооружений» </w:t>
            </w: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(базовая подготовка), входящей в состав укрупненной группы </w:t>
            </w:r>
            <w:r w:rsidR="00BE34E8" w:rsidRPr="00511B77">
              <w:rPr>
                <w:rFonts w:ascii="Times New Roman" w:hAnsi="Times New Roman" w:cs="Times New Roman"/>
                <w:sz w:val="28"/>
                <w:szCs w:val="28"/>
              </w:rPr>
              <w:t>специальностей 08.00.00.</w:t>
            </w:r>
            <w:r w:rsidR="00105E06" w:rsidRPr="00511B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Техника и технологии строительства.</w:t>
            </w:r>
          </w:p>
          <w:p w:rsidR="00EC5E4F" w:rsidRPr="00511B77" w:rsidRDefault="00EC5E4F" w:rsidP="00D17BA1">
            <w:pPr>
              <w:tabs>
                <w:tab w:val="left" w:pos="-284"/>
                <w:tab w:val="left" w:pos="9956"/>
              </w:tabs>
              <w:ind w:right="708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="008441A2" w:rsidRPr="00511B77">
              <w:rPr>
                <w:rFonts w:ascii="Times New Roman" w:hAnsi="Times New Roman" w:cs="Times New Roman"/>
                <w:sz w:val="28"/>
                <w:szCs w:val="28"/>
              </w:rPr>
              <w:t>самостоятельных работ</w:t>
            </w: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 предполагает осмысление и освоение следующих разделов:</w:t>
            </w:r>
          </w:p>
          <w:p w:rsidR="00105E06" w:rsidRPr="00511B77" w:rsidRDefault="00105E06" w:rsidP="00105E06">
            <w:pPr>
              <w:tabs>
                <w:tab w:val="left" w:pos="-284"/>
                <w:tab w:val="left" w:pos="9956"/>
              </w:tabs>
              <w:ind w:right="708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590C9D"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понятия </w:t>
            </w:r>
            <w:proofErr w:type="spellStart"/>
            <w:r w:rsidR="00590C9D" w:rsidRPr="00511B77">
              <w:rPr>
                <w:rFonts w:ascii="Times New Roman" w:hAnsi="Times New Roman" w:cs="Times New Roman"/>
                <w:sz w:val="28"/>
                <w:szCs w:val="28"/>
              </w:rPr>
              <w:t>AutoCAD</w:t>
            </w:r>
            <w:proofErr w:type="spellEnd"/>
          </w:p>
          <w:p w:rsidR="00105E06" w:rsidRPr="00511B77" w:rsidRDefault="00105E06" w:rsidP="00105E06">
            <w:pPr>
              <w:tabs>
                <w:tab w:val="left" w:pos="-284"/>
                <w:tab w:val="left" w:pos="9956"/>
              </w:tabs>
              <w:ind w:right="708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590C9D" w:rsidRPr="00511B77">
              <w:rPr>
                <w:rFonts w:ascii="Times New Roman" w:hAnsi="Times New Roman" w:cs="Times New Roman"/>
                <w:sz w:val="28"/>
                <w:szCs w:val="28"/>
              </w:rPr>
              <w:t>Подготовка чертежа здания</w:t>
            </w:r>
          </w:p>
          <w:p w:rsidR="00590C9D" w:rsidRPr="00511B77" w:rsidRDefault="0002372F" w:rsidP="00D17BA1">
            <w:pPr>
              <w:tabs>
                <w:tab w:val="left" w:pos="-284"/>
                <w:tab w:val="left" w:pos="9956"/>
              </w:tabs>
              <w:ind w:right="708" w:firstLine="7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ходе </w:t>
            </w:r>
            <w:r w:rsidR="00BE34E8" w:rsidRPr="00511B77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выполнения самостоятельных</w:t>
            </w:r>
            <w:r w:rsidR="00563110" w:rsidRPr="00511B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работ </w:t>
            </w:r>
            <w:r w:rsidRPr="00511B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дисциплине </w:t>
            </w:r>
            <w:r w:rsidR="00FD5D3E" w:rsidRPr="00511B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КОМПЬЮТЕРНАЯ ГРАФИКА В СТРОИТЕЛЬСТВЕ (AUTOCAD)</w:t>
            </w:r>
            <w:r w:rsidRPr="00511B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gramStart"/>
            <w:r w:rsidRPr="00511B77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обучающийся</w:t>
            </w:r>
            <w:proofErr w:type="gramEnd"/>
            <w:r w:rsidRPr="00511B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должен </w:t>
            </w:r>
          </w:p>
          <w:p w:rsidR="0002372F" w:rsidRPr="00511B77" w:rsidRDefault="0002372F" w:rsidP="00D17BA1">
            <w:pPr>
              <w:tabs>
                <w:tab w:val="left" w:pos="-284"/>
                <w:tab w:val="left" w:pos="9956"/>
              </w:tabs>
              <w:ind w:right="708" w:firstLine="7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уметь</w:t>
            </w:r>
            <w:r w:rsidRPr="00511B77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3E49C6" w:rsidRPr="00511B77" w:rsidRDefault="003E49C6" w:rsidP="003E49C6">
            <w:pPr>
              <w:pStyle w:val="aa"/>
              <w:numPr>
                <w:ilvl w:val="0"/>
                <w:numId w:val="10"/>
              </w:numPr>
              <w:tabs>
                <w:tab w:val="left" w:pos="-284"/>
                <w:tab w:val="left" w:pos="9956"/>
              </w:tabs>
              <w:ind w:right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практически использовать технологию разработки графических конструкторских документов системы </w:t>
            </w:r>
            <w:proofErr w:type="spellStart"/>
            <w:r w:rsidRPr="00511B77">
              <w:rPr>
                <w:rFonts w:ascii="Times New Roman" w:hAnsi="Times New Roman" w:cs="Times New Roman"/>
                <w:bCs/>
                <w:sz w:val="28"/>
                <w:szCs w:val="28"/>
              </w:rPr>
              <w:t>AutoCAD</w:t>
            </w:r>
            <w:proofErr w:type="spellEnd"/>
            <w:r w:rsidRPr="00511B77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3E49C6" w:rsidRPr="00511B77" w:rsidRDefault="003E49C6" w:rsidP="003E49C6">
            <w:pPr>
              <w:numPr>
                <w:ilvl w:val="0"/>
                <w:numId w:val="10"/>
              </w:numPr>
              <w:tabs>
                <w:tab w:val="left" w:pos="-284"/>
                <w:tab w:val="left" w:pos="9956"/>
              </w:tabs>
              <w:ind w:right="7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bCs/>
                <w:sz w:val="28"/>
                <w:szCs w:val="28"/>
              </w:rPr>
              <w:t>автоматизировать чертежные работы: строить и редактировать плоский чертеж, проектировать план, фасад, разрез гражданского здания;</w:t>
            </w:r>
          </w:p>
          <w:p w:rsidR="0002372F" w:rsidRPr="00511B77" w:rsidRDefault="003E49C6" w:rsidP="003E49C6">
            <w:pPr>
              <w:tabs>
                <w:tab w:val="left" w:pos="-284"/>
                <w:tab w:val="left" w:pos="9956"/>
              </w:tabs>
              <w:ind w:left="743" w:right="7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  <w:r w:rsidR="00EC5E4F" w:rsidRPr="00511B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нать:</w:t>
            </w:r>
          </w:p>
          <w:p w:rsidR="00BC1EF4" w:rsidRPr="00511B77" w:rsidRDefault="00BC1EF4" w:rsidP="00BC1EF4">
            <w:pPr>
              <w:pStyle w:val="aa"/>
              <w:numPr>
                <w:ilvl w:val="0"/>
                <w:numId w:val="11"/>
              </w:numPr>
              <w:tabs>
                <w:tab w:val="left" w:pos="-284"/>
                <w:tab w:val="left" w:pos="9956"/>
              </w:tabs>
              <w:ind w:right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основные команды при работе в графическом редакторе </w:t>
            </w:r>
            <w:proofErr w:type="spellStart"/>
            <w:r w:rsidRPr="00511B77">
              <w:rPr>
                <w:rFonts w:ascii="Times New Roman" w:hAnsi="Times New Roman" w:cs="Times New Roman"/>
                <w:bCs/>
                <w:sz w:val="28"/>
                <w:szCs w:val="28"/>
              </w:rPr>
              <w:t>AutoCAD</w:t>
            </w:r>
            <w:proofErr w:type="spellEnd"/>
            <w:r w:rsidRPr="00511B77">
              <w:rPr>
                <w:rFonts w:ascii="Times New Roman" w:hAnsi="Times New Roman" w:cs="Times New Roman"/>
                <w:bCs/>
                <w:sz w:val="28"/>
                <w:szCs w:val="28"/>
              </w:rPr>
              <w:t>: команды редактирования, команды управления экраном;</w:t>
            </w:r>
          </w:p>
          <w:p w:rsidR="00BC1EF4" w:rsidRPr="00511B77" w:rsidRDefault="00BC1EF4" w:rsidP="00BC1EF4">
            <w:pPr>
              <w:pStyle w:val="aa"/>
              <w:numPr>
                <w:ilvl w:val="0"/>
                <w:numId w:val="11"/>
              </w:numPr>
              <w:tabs>
                <w:tab w:val="left" w:pos="-284"/>
                <w:tab w:val="left" w:pos="9956"/>
              </w:tabs>
              <w:ind w:right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основные приемы работы системы </w:t>
            </w:r>
            <w:proofErr w:type="spellStart"/>
            <w:r w:rsidRPr="00511B77">
              <w:rPr>
                <w:rFonts w:ascii="Times New Roman" w:hAnsi="Times New Roman" w:cs="Times New Roman"/>
                <w:bCs/>
                <w:sz w:val="28"/>
                <w:szCs w:val="28"/>
              </w:rPr>
              <w:t>AutoCAD</w:t>
            </w:r>
            <w:proofErr w:type="spellEnd"/>
            <w:r w:rsidRPr="00511B77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590C9D" w:rsidRPr="00511B77" w:rsidRDefault="00BC1EF4" w:rsidP="00BC1EF4">
            <w:pPr>
              <w:numPr>
                <w:ilvl w:val="0"/>
                <w:numId w:val="11"/>
              </w:numPr>
              <w:tabs>
                <w:tab w:val="left" w:pos="-284"/>
                <w:tab w:val="left" w:pos="9956"/>
              </w:tabs>
              <w:ind w:right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технологию разработки графических конструкторских документов сферы </w:t>
            </w:r>
            <w:proofErr w:type="spellStart"/>
            <w:r w:rsidRPr="00511B77">
              <w:rPr>
                <w:rFonts w:ascii="Times New Roman" w:hAnsi="Times New Roman" w:cs="Times New Roman"/>
                <w:bCs/>
                <w:sz w:val="28"/>
                <w:szCs w:val="28"/>
              </w:rPr>
              <w:t>AutoCAD</w:t>
            </w:r>
            <w:proofErr w:type="spellEnd"/>
            <w:r w:rsidRPr="00511B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:rsidR="00BC1EF4" w:rsidRPr="00511B77" w:rsidRDefault="00BC1EF4" w:rsidP="00D17BA1">
            <w:pPr>
              <w:tabs>
                <w:tab w:val="left" w:pos="-284"/>
                <w:tab w:val="left" w:pos="9956"/>
              </w:tabs>
              <w:ind w:right="708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3C5" w:rsidRPr="00511B77" w:rsidRDefault="00F673C5" w:rsidP="00D17BA1">
            <w:pPr>
              <w:tabs>
                <w:tab w:val="left" w:pos="-284"/>
                <w:tab w:val="left" w:pos="9956"/>
              </w:tabs>
              <w:ind w:right="708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В рабочей программе дисциплины предусмотрены некоторые виды самостоятельной внеаудиторной работы. </w:t>
            </w:r>
          </w:p>
          <w:p w:rsidR="00F673C5" w:rsidRPr="00511B77" w:rsidRDefault="00F673C5" w:rsidP="00D17BA1">
            <w:pPr>
              <w:tabs>
                <w:tab w:val="left" w:pos="-284"/>
                <w:tab w:val="left" w:pos="9956"/>
              </w:tabs>
              <w:ind w:right="708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студентов – важнейшая форма учебного процесса. На проведение самостоятельной работы студентов в системе профессионального образовательного стандарта к минимуму содержания подготовки специалистов по данной дисциплине отводится </w:t>
            </w:r>
            <w:r w:rsidR="00426B95" w:rsidRPr="00511B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0209D" w:rsidRPr="00511B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26B95"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B0209D" w:rsidRPr="00511B7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73C5" w:rsidRPr="00511B77" w:rsidRDefault="00F673C5" w:rsidP="00D17BA1">
            <w:pPr>
              <w:tabs>
                <w:tab w:val="left" w:pos="-284"/>
                <w:tab w:val="left" w:pos="9956"/>
              </w:tabs>
              <w:ind w:right="708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признаки самостоятельной деятельности – ее выполнение без непосредственного участия преподавателя, но по его заданию, путем проявления максимальной </w:t>
            </w:r>
            <w:proofErr w:type="spellStart"/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самоактивности</w:t>
            </w:r>
            <w:proofErr w:type="spellEnd"/>
            <w:r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, инициативы, творчества. Итоговым результатом проявления самостоятельности в </w:t>
            </w:r>
            <w:proofErr w:type="spellStart"/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 – воспитательном процессе служит степень осознания студентом значимости учения, формирования индивидуального стиля умственной деятельности.</w:t>
            </w:r>
          </w:p>
          <w:p w:rsidR="00F673C5" w:rsidRPr="00511B77" w:rsidRDefault="00F673C5" w:rsidP="00D17BA1">
            <w:pPr>
              <w:tabs>
                <w:tab w:val="left" w:pos="-284"/>
                <w:tab w:val="left" w:pos="9956"/>
              </w:tabs>
              <w:ind w:right="708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формирует квалификационные характеристики студента: уметь прогнозировать ситуацию и активно влиять на нее.</w:t>
            </w:r>
          </w:p>
          <w:p w:rsidR="00F673C5" w:rsidRPr="00511B77" w:rsidRDefault="00F673C5" w:rsidP="00D17BA1">
            <w:pPr>
              <w:tabs>
                <w:tab w:val="left" w:pos="-284"/>
                <w:tab w:val="left" w:pos="9956"/>
              </w:tabs>
              <w:ind w:right="708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Основная цель самостоятельной работы сводится к углубленному усвоению программного материала для формирования профессиональных и общих компетенций.</w:t>
            </w:r>
          </w:p>
          <w:p w:rsidR="00F673C5" w:rsidRPr="00511B77" w:rsidRDefault="00F673C5" w:rsidP="00D17BA1">
            <w:pPr>
              <w:tabs>
                <w:tab w:val="left" w:pos="-284"/>
                <w:tab w:val="left" w:pos="9956"/>
              </w:tabs>
              <w:ind w:right="708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Результатом освоения учебной дисциплины является овладение </w:t>
            </w:r>
            <w:r w:rsidR="00DA3DDB" w:rsidRPr="00511B77">
              <w:rPr>
                <w:rFonts w:ascii="Times New Roman" w:hAnsi="Times New Roman" w:cs="Times New Roman"/>
                <w:sz w:val="28"/>
                <w:szCs w:val="28"/>
              </w:rPr>
              <w:t>обучающимися профессиональными</w:t>
            </w: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 (ПК) и общими (ОК) компетенциями, перечень которых представлен в таблице 1 и 2.</w:t>
            </w:r>
          </w:p>
          <w:p w:rsidR="002444DC" w:rsidRPr="00511B77" w:rsidRDefault="002444DC" w:rsidP="002444DC">
            <w:pPr>
              <w:tabs>
                <w:tab w:val="left" w:pos="-284"/>
              </w:tabs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Таблица 1 – Профессиональные компетенции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165"/>
              <w:gridCol w:w="8781"/>
            </w:tblGrid>
            <w:tr w:rsidR="002444DC" w:rsidRPr="00511B77" w:rsidTr="00426B95">
              <w:trPr>
                <w:trHeight w:val="415"/>
              </w:trPr>
              <w:tc>
                <w:tcPr>
                  <w:tcW w:w="11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462E" w:rsidRPr="00511B77" w:rsidRDefault="002444DC" w:rsidP="002444DC">
                  <w:pPr>
                    <w:tabs>
                      <w:tab w:val="left" w:pos="-284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B7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Код</w:t>
                  </w:r>
                </w:p>
              </w:tc>
              <w:tc>
                <w:tcPr>
                  <w:tcW w:w="87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462E" w:rsidRPr="00511B77" w:rsidRDefault="002444DC" w:rsidP="002444DC">
                  <w:pPr>
                    <w:tabs>
                      <w:tab w:val="left" w:pos="-284"/>
                    </w:tabs>
                    <w:spacing w:after="0" w:line="240" w:lineRule="auto"/>
                    <w:ind w:firstLine="74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B7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Наименование результата обучения</w:t>
                  </w:r>
                </w:p>
              </w:tc>
            </w:tr>
            <w:tr w:rsidR="002444DC" w:rsidRPr="00511B77" w:rsidTr="00426B95">
              <w:tc>
                <w:tcPr>
                  <w:tcW w:w="116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462E" w:rsidRPr="00511B77" w:rsidRDefault="002444DC" w:rsidP="002444DC">
                  <w:pPr>
                    <w:tabs>
                      <w:tab w:val="left" w:pos="-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B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1.2</w:t>
                  </w:r>
                </w:p>
              </w:tc>
              <w:tc>
                <w:tcPr>
                  <w:tcW w:w="878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462E" w:rsidRPr="00511B77" w:rsidRDefault="002444DC" w:rsidP="002444DC">
                  <w:pPr>
                    <w:tabs>
                      <w:tab w:val="left" w:pos="-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B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Разрабатывать архитектурно-строительные чертежи с использованием информационных технологий</w:t>
                  </w:r>
                </w:p>
              </w:tc>
            </w:tr>
          </w:tbl>
          <w:p w:rsidR="002444DC" w:rsidRPr="00511B77" w:rsidRDefault="00426B95" w:rsidP="002444DC">
            <w:pPr>
              <w:tabs>
                <w:tab w:val="left" w:pos="-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Таблица 2 – </w:t>
            </w:r>
            <w:r w:rsidR="00BE34E8" w:rsidRPr="00511B77">
              <w:rPr>
                <w:rFonts w:ascii="Times New Roman" w:hAnsi="Times New Roman" w:cs="Times New Roman"/>
                <w:sz w:val="28"/>
                <w:szCs w:val="28"/>
              </w:rPr>
              <w:t>Общие компетенции</w:t>
            </w:r>
          </w:p>
          <w:tbl>
            <w:tblPr>
              <w:tblW w:w="9946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65"/>
              <w:gridCol w:w="8781"/>
            </w:tblGrid>
            <w:tr w:rsidR="002444DC" w:rsidRPr="00511B77" w:rsidTr="00426B95">
              <w:trPr>
                <w:trHeight w:val="483"/>
              </w:trPr>
              <w:tc>
                <w:tcPr>
                  <w:tcW w:w="11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462E" w:rsidRPr="00511B77" w:rsidRDefault="002444DC" w:rsidP="002444DC">
                  <w:pPr>
                    <w:tabs>
                      <w:tab w:val="left" w:pos="-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B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1</w:t>
                  </w:r>
                </w:p>
              </w:tc>
              <w:tc>
                <w:tcPr>
                  <w:tcW w:w="87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462E" w:rsidRPr="00511B77" w:rsidRDefault="002444DC" w:rsidP="002444DC">
                  <w:pPr>
                    <w:tabs>
                      <w:tab w:val="left" w:pos="-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B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Понимать сущность и социальную значимость своей будущей профессии, проявлять к ней устойчивый интерес.</w:t>
                  </w:r>
                </w:p>
              </w:tc>
            </w:tr>
            <w:tr w:rsidR="002444DC" w:rsidRPr="00511B77" w:rsidTr="00426B95">
              <w:trPr>
                <w:trHeight w:val="483"/>
              </w:trPr>
              <w:tc>
                <w:tcPr>
                  <w:tcW w:w="116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462E" w:rsidRPr="00511B77" w:rsidRDefault="002444DC" w:rsidP="002444DC">
                  <w:pPr>
                    <w:tabs>
                      <w:tab w:val="left" w:pos="-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B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2</w:t>
                  </w:r>
                </w:p>
              </w:tc>
              <w:tc>
                <w:tcPr>
                  <w:tcW w:w="878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462E" w:rsidRPr="00511B77" w:rsidRDefault="002444DC" w:rsidP="002444DC">
                  <w:pPr>
                    <w:tabs>
                      <w:tab w:val="left" w:pos="-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B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      </w:r>
                </w:p>
              </w:tc>
            </w:tr>
            <w:tr w:rsidR="002444DC" w:rsidRPr="00511B77" w:rsidTr="00426B95">
              <w:trPr>
                <w:trHeight w:val="673"/>
              </w:trPr>
              <w:tc>
                <w:tcPr>
                  <w:tcW w:w="116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462E" w:rsidRPr="00511B77" w:rsidRDefault="002444DC" w:rsidP="002444DC">
                  <w:pPr>
                    <w:tabs>
                      <w:tab w:val="left" w:pos="-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B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3</w:t>
                  </w:r>
                </w:p>
              </w:tc>
              <w:tc>
                <w:tcPr>
                  <w:tcW w:w="878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462E" w:rsidRPr="00511B77" w:rsidRDefault="002444DC" w:rsidP="002444DC">
                  <w:pPr>
                    <w:tabs>
                      <w:tab w:val="left" w:pos="-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B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Принимать решения в стандартных и нестандартных ситуациях  и нести за них ответственность.</w:t>
                  </w:r>
                </w:p>
              </w:tc>
            </w:tr>
            <w:tr w:rsidR="002444DC" w:rsidRPr="00511B77" w:rsidTr="00426B95">
              <w:trPr>
                <w:trHeight w:val="673"/>
              </w:trPr>
              <w:tc>
                <w:tcPr>
                  <w:tcW w:w="116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462E" w:rsidRPr="00511B77" w:rsidRDefault="002444DC" w:rsidP="002444DC">
                  <w:pPr>
                    <w:tabs>
                      <w:tab w:val="left" w:pos="-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B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4</w:t>
                  </w:r>
                </w:p>
              </w:tc>
              <w:tc>
                <w:tcPr>
                  <w:tcW w:w="878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462E" w:rsidRPr="00511B77" w:rsidRDefault="002444DC" w:rsidP="002444DC">
                  <w:pPr>
                    <w:tabs>
                      <w:tab w:val="left" w:pos="-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B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      </w:r>
                </w:p>
              </w:tc>
            </w:tr>
            <w:tr w:rsidR="002444DC" w:rsidRPr="00511B77" w:rsidTr="00426B95">
              <w:trPr>
                <w:trHeight w:val="483"/>
              </w:trPr>
              <w:tc>
                <w:tcPr>
                  <w:tcW w:w="116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462E" w:rsidRPr="00511B77" w:rsidRDefault="002444DC" w:rsidP="002444DC">
                  <w:pPr>
                    <w:tabs>
                      <w:tab w:val="left" w:pos="-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B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5</w:t>
                  </w:r>
                </w:p>
              </w:tc>
              <w:tc>
                <w:tcPr>
                  <w:tcW w:w="878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462E" w:rsidRPr="00511B77" w:rsidRDefault="002444DC" w:rsidP="002444DC">
                  <w:pPr>
                    <w:tabs>
                      <w:tab w:val="left" w:pos="-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B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Использовать информационно-коммуникационные технологии  в профессиональной деятельности.</w:t>
                  </w:r>
                </w:p>
              </w:tc>
            </w:tr>
            <w:tr w:rsidR="002444DC" w:rsidRPr="00511B77" w:rsidTr="00426B95">
              <w:trPr>
                <w:trHeight w:val="483"/>
              </w:trPr>
              <w:tc>
                <w:tcPr>
                  <w:tcW w:w="116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462E" w:rsidRPr="00511B77" w:rsidRDefault="002444DC" w:rsidP="002444DC">
                  <w:pPr>
                    <w:tabs>
                      <w:tab w:val="left" w:pos="-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B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6</w:t>
                  </w:r>
                </w:p>
              </w:tc>
              <w:tc>
                <w:tcPr>
                  <w:tcW w:w="878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462E" w:rsidRPr="00511B77" w:rsidRDefault="002444DC" w:rsidP="002444DC">
                  <w:pPr>
                    <w:tabs>
                      <w:tab w:val="left" w:pos="-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B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Работать в коллективе и в команде, эффективно общаться с коллегами, руководством, потребителями.</w:t>
                  </w:r>
                </w:p>
              </w:tc>
            </w:tr>
            <w:tr w:rsidR="002444DC" w:rsidRPr="00511B77" w:rsidTr="00426B95">
              <w:trPr>
                <w:trHeight w:val="483"/>
              </w:trPr>
              <w:tc>
                <w:tcPr>
                  <w:tcW w:w="116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462E" w:rsidRPr="00511B77" w:rsidRDefault="002444DC" w:rsidP="002444DC">
                  <w:pPr>
                    <w:tabs>
                      <w:tab w:val="left" w:pos="-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B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  7</w:t>
                  </w:r>
                </w:p>
              </w:tc>
              <w:tc>
                <w:tcPr>
                  <w:tcW w:w="878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462E" w:rsidRPr="00511B77" w:rsidRDefault="002444DC" w:rsidP="002444DC">
                  <w:pPr>
                    <w:tabs>
                      <w:tab w:val="left" w:pos="-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B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Брать на себя ответственность за работу членов команды (подчинённых), за результат выполнения заданий.</w:t>
                  </w:r>
                </w:p>
              </w:tc>
            </w:tr>
            <w:tr w:rsidR="002444DC" w:rsidRPr="00511B77" w:rsidTr="00426B95">
              <w:trPr>
                <w:trHeight w:val="483"/>
              </w:trPr>
              <w:tc>
                <w:tcPr>
                  <w:tcW w:w="116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462E" w:rsidRPr="00511B77" w:rsidRDefault="002444DC" w:rsidP="002444DC">
                  <w:pPr>
                    <w:tabs>
                      <w:tab w:val="left" w:pos="-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B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8</w:t>
                  </w:r>
                </w:p>
              </w:tc>
              <w:tc>
                <w:tcPr>
                  <w:tcW w:w="878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462E" w:rsidRPr="00511B77" w:rsidRDefault="002444DC" w:rsidP="002444DC">
                  <w:pPr>
                    <w:tabs>
                      <w:tab w:val="left" w:pos="-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B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      </w:r>
                </w:p>
              </w:tc>
            </w:tr>
            <w:tr w:rsidR="002444DC" w:rsidRPr="00511B77" w:rsidTr="00426B95">
              <w:trPr>
                <w:trHeight w:val="483"/>
              </w:trPr>
              <w:tc>
                <w:tcPr>
                  <w:tcW w:w="116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462E" w:rsidRPr="00511B77" w:rsidRDefault="002444DC" w:rsidP="002444DC">
                  <w:pPr>
                    <w:tabs>
                      <w:tab w:val="left" w:pos="-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B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9</w:t>
                  </w:r>
                </w:p>
              </w:tc>
              <w:tc>
                <w:tcPr>
                  <w:tcW w:w="878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462E" w:rsidRPr="00511B77" w:rsidRDefault="002444DC" w:rsidP="002444DC">
                  <w:pPr>
                    <w:tabs>
                      <w:tab w:val="left" w:pos="-28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1B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Ориентироваться в условиях частой смены технологий в профессиональной деятельности.</w:t>
                  </w:r>
                </w:p>
              </w:tc>
            </w:tr>
          </w:tbl>
          <w:p w:rsidR="002444DC" w:rsidRPr="00511B77" w:rsidRDefault="002444DC" w:rsidP="00BF0CCF">
            <w:pPr>
              <w:tabs>
                <w:tab w:val="left" w:pos="-284"/>
              </w:tabs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DB" w:rsidRPr="00511B77" w:rsidRDefault="00DA3DDB" w:rsidP="00BF0CCF">
            <w:pPr>
              <w:tabs>
                <w:tab w:val="left" w:pos="-284"/>
              </w:tabs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DB" w:rsidRPr="00511B77" w:rsidRDefault="00DA3DDB" w:rsidP="00BF0CCF">
            <w:pPr>
              <w:tabs>
                <w:tab w:val="left" w:pos="-284"/>
              </w:tabs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DB" w:rsidRPr="00511B77" w:rsidRDefault="00DA3DDB" w:rsidP="00BF0CCF">
            <w:pPr>
              <w:tabs>
                <w:tab w:val="left" w:pos="-284"/>
              </w:tabs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7FB" w:rsidRPr="00511B77" w:rsidRDefault="009D67FB" w:rsidP="00105E06">
            <w:pPr>
              <w:tabs>
                <w:tab w:val="left" w:pos="-284"/>
              </w:tabs>
              <w:ind w:right="708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указания к </w:t>
            </w:r>
            <w:r w:rsidR="00B13C81" w:rsidRPr="00511B77">
              <w:rPr>
                <w:rFonts w:ascii="Times New Roman" w:hAnsi="Times New Roman" w:cs="Times New Roman"/>
                <w:sz w:val="28"/>
                <w:szCs w:val="28"/>
              </w:rPr>
              <w:t>самостоятельным</w:t>
            </w:r>
            <w:r w:rsidR="00563110"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B13C81" w:rsidRPr="00511B77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="00563110"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являются неотъемлемой частью</w:t>
            </w:r>
            <w:r w:rsidR="00BF0CCF"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 – методического комплекса и представляют собой дополнение к учебникам и учебным пос</w:t>
            </w:r>
            <w:r w:rsidR="0002372F" w:rsidRPr="00511B77">
              <w:rPr>
                <w:rFonts w:ascii="Times New Roman" w:hAnsi="Times New Roman" w:cs="Times New Roman"/>
                <w:sz w:val="28"/>
                <w:szCs w:val="28"/>
              </w:rPr>
              <w:t xml:space="preserve">обиям в рамках изучения дисциплины </w:t>
            </w:r>
            <w:r w:rsidR="00FD5D3E"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КОМПЬЮТЕРНАЯ ГРАФИКА В СТРОИТЕЛЬСТВЕ (AUTOCAD)</w:t>
            </w:r>
            <w:r w:rsidR="0002372F" w:rsidRPr="00511B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678F" w:rsidRPr="00511B77" w:rsidRDefault="00CE678F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B02" w:rsidRPr="00511B77" w:rsidRDefault="00446B02" w:rsidP="0002372F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AA1256" w:rsidP="00F11821">
            <w:pPr>
              <w:tabs>
                <w:tab w:val="left" w:pos="-284"/>
                <w:tab w:val="left" w:pos="4037"/>
              </w:tabs>
              <w:rPr>
                <w:rFonts w:ascii="Times New Roman" w:hAnsi="Times New Roman" w:cs="Times New Roman"/>
                <w:b/>
              </w:rPr>
            </w:pPr>
            <w:r w:rsidRPr="00511B77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F11821" w:rsidRPr="00511B77" w:rsidRDefault="00F11821" w:rsidP="00F11821">
            <w:pPr>
              <w:tabs>
                <w:tab w:val="left" w:pos="-284"/>
                <w:tab w:val="lef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5" w:type="dxa"/>
          </w:tcPr>
          <w:p w:rsidR="00446B02" w:rsidRPr="00511B77" w:rsidRDefault="00BF6527" w:rsidP="00BF6527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</w:rPr>
            </w:pPr>
            <w:r w:rsidRPr="00511B77"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</w:t>
            </w:r>
            <w:r w:rsidR="00446B02" w:rsidRPr="00511B77">
              <w:rPr>
                <w:rFonts w:ascii="Times New Roman" w:hAnsi="Times New Roman" w:cs="Times New Roman"/>
                <w:b/>
              </w:rPr>
              <w:t>УТВЕРЖДЕНЫ</w:t>
            </w: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</w:rPr>
            </w:pPr>
            <w:r w:rsidRPr="00511B77">
              <w:rPr>
                <w:rFonts w:ascii="Times New Roman" w:hAnsi="Times New Roman" w:cs="Times New Roman"/>
              </w:rPr>
              <w:t>Зам. директора по УР</w:t>
            </w: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</w:rPr>
            </w:pP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</w:rPr>
            </w:pPr>
            <w:r w:rsidRPr="00511B77">
              <w:rPr>
                <w:rFonts w:ascii="Times New Roman" w:hAnsi="Times New Roman" w:cs="Times New Roman"/>
              </w:rPr>
              <w:t xml:space="preserve">         от___________ 20___года</w:t>
            </w: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</w:rPr>
            </w:pP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</w:rPr>
            </w:pPr>
            <w:r w:rsidRPr="00511B77">
              <w:rPr>
                <w:rFonts w:ascii="Times New Roman" w:hAnsi="Times New Roman" w:cs="Times New Roman"/>
              </w:rPr>
              <w:t xml:space="preserve">               </w:t>
            </w:r>
            <w:proofErr w:type="spellStart"/>
            <w:r w:rsidRPr="00511B77">
              <w:rPr>
                <w:rFonts w:ascii="Times New Roman" w:hAnsi="Times New Roman" w:cs="Times New Roman"/>
              </w:rPr>
              <w:t>___________Н.А.Шаманова</w:t>
            </w:r>
            <w:proofErr w:type="spellEnd"/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1B77">
              <w:rPr>
                <w:rFonts w:ascii="Times New Roman" w:hAnsi="Times New Roman" w:cs="Times New Roman"/>
                <w:b/>
              </w:rPr>
              <w:t xml:space="preserve">               </w:t>
            </w: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446B02" w:rsidP="00446B02">
            <w:pPr>
              <w:tabs>
                <w:tab w:val="left" w:pos="-284"/>
              </w:tabs>
              <w:ind w:left="-4361"/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446B02" w:rsidP="00446B02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46B02" w:rsidRPr="00511B77" w:rsidRDefault="00446B02" w:rsidP="00446B02">
            <w:pPr>
              <w:tabs>
                <w:tab w:val="left" w:pos="-847"/>
              </w:tabs>
              <w:ind w:left="-5100"/>
              <w:rPr>
                <w:rFonts w:ascii="Times New Roman" w:hAnsi="Times New Roman" w:cs="Times New Roman"/>
                <w:b/>
              </w:rPr>
            </w:pPr>
          </w:p>
        </w:tc>
      </w:tr>
    </w:tbl>
    <w:p w:rsidR="00383029" w:rsidRPr="00511B77" w:rsidRDefault="00383029" w:rsidP="00383029">
      <w:pPr>
        <w:ind w:left="-142"/>
        <w:rPr>
          <w:rFonts w:ascii="Times New Roman" w:hAnsi="Times New Roman" w:cs="Times New Roman"/>
          <w:b/>
        </w:rPr>
      </w:pPr>
      <w:r w:rsidRPr="00511B77">
        <w:rPr>
          <w:rFonts w:ascii="Times New Roman" w:hAnsi="Times New Roman" w:cs="Times New Roman"/>
          <w:b/>
        </w:rPr>
        <w:lastRenderedPageBreak/>
        <w:t xml:space="preserve">     </w:t>
      </w:r>
    </w:p>
    <w:p w:rsidR="00504374" w:rsidRPr="00511B77" w:rsidRDefault="00504374" w:rsidP="00383029">
      <w:pPr>
        <w:ind w:left="-142"/>
        <w:rPr>
          <w:rFonts w:ascii="Times New Roman" w:hAnsi="Times New Roman" w:cs="Times New Roman"/>
          <w:b/>
        </w:rPr>
      </w:pPr>
    </w:p>
    <w:p w:rsidR="00504374" w:rsidRPr="00511B77" w:rsidRDefault="00504374" w:rsidP="00383029">
      <w:pPr>
        <w:ind w:left="-142"/>
        <w:rPr>
          <w:rFonts w:ascii="Times New Roman" w:hAnsi="Times New Roman" w:cs="Times New Roman"/>
          <w:b/>
        </w:rPr>
      </w:pPr>
    </w:p>
    <w:p w:rsidR="00582228" w:rsidRPr="00511B77" w:rsidRDefault="0018106A" w:rsidP="00325379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Перечень"/>
      <w:r w:rsidRPr="00511B7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 </w:t>
      </w:r>
      <w:r w:rsidR="00504374" w:rsidRPr="00511B77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20521D" w:rsidRPr="00511B77">
        <w:rPr>
          <w:rFonts w:ascii="Times New Roman" w:hAnsi="Times New Roman" w:cs="Times New Roman"/>
          <w:b/>
          <w:sz w:val="28"/>
          <w:szCs w:val="28"/>
        </w:rPr>
        <w:t xml:space="preserve">САМОСТОЯТЕЛЬНЫХ РАБОТ </w:t>
      </w:r>
    </w:p>
    <w:tbl>
      <w:tblPr>
        <w:tblStyle w:val="a3"/>
        <w:tblW w:w="0" w:type="auto"/>
        <w:tblInd w:w="-142" w:type="dxa"/>
        <w:tblLook w:val="04A0"/>
      </w:tblPr>
      <w:tblGrid>
        <w:gridCol w:w="884"/>
        <w:gridCol w:w="7310"/>
        <w:gridCol w:w="1802"/>
      </w:tblGrid>
      <w:tr w:rsidR="008B542B" w:rsidRPr="00511B77" w:rsidTr="00483043">
        <w:tc>
          <w:tcPr>
            <w:tcW w:w="884" w:type="dxa"/>
            <w:tcBorders>
              <w:right w:val="single" w:sz="4" w:space="0" w:color="auto"/>
            </w:tcBorders>
          </w:tcPr>
          <w:bookmarkEnd w:id="0"/>
          <w:p w:rsidR="008B542B" w:rsidRPr="00511B77" w:rsidRDefault="008B542B" w:rsidP="008B54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B542B" w:rsidRPr="00511B77" w:rsidRDefault="008B542B" w:rsidP="008B54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310" w:type="dxa"/>
            <w:tcBorders>
              <w:left w:val="single" w:sz="4" w:space="0" w:color="auto"/>
            </w:tcBorders>
          </w:tcPr>
          <w:p w:rsidR="008B542B" w:rsidRPr="00511B77" w:rsidRDefault="008B542B" w:rsidP="005043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практических занятий</w:t>
            </w:r>
          </w:p>
        </w:tc>
        <w:tc>
          <w:tcPr>
            <w:tcW w:w="1802" w:type="dxa"/>
          </w:tcPr>
          <w:p w:rsidR="008B542B" w:rsidRPr="00511B77" w:rsidRDefault="00A74D75" w:rsidP="005043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A74D75" w:rsidRPr="00511B77" w:rsidTr="00941207">
        <w:tc>
          <w:tcPr>
            <w:tcW w:w="884" w:type="dxa"/>
            <w:tcBorders>
              <w:right w:val="single" w:sz="4" w:space="0" w:color="auto"/>
            </w:tcBorders>
          </w:tcPr>
          <w:p w:rsidR="00A74D75" w:rsidRPr="00511B77" w:rsidRDefault="00A74D75" w:rsidP="0094120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0" w:type="dxa"/>
            <w:tcBorders>
              <w:left w:val="single" w:sz="4" w:space="0" w:color="auto"/>
            </w:tcBorders>
          </w:tcPr>
          <w:p w:rsidR="00A74D75" w:rsidRPr="00511B77" w:rsidRDefault="006B1F57" w:rsidP="00A74D7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Назначение и интерфейс программы</w:t>
            </w:r>
          </w:p>
        </w:tc>
        <w:tc>
          <w:tcPr>
            <w:tcW w:w="1802" w:type="dxa"/>
          </w:tcPr>
          <w:p w:rsidR="00A74D75" w:rsidRPr="00511B77" w:rsidRDefault="00A74D75" w:rsidP="00A74D7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4D75" w:rsidRPr="00511B77" w:rsidTr="00941207">
        <w:tc>
          <w:tcPr>
            <w:tcW w:w="884" w:type="dxa"/>
            <w:tcBorders>
              <w:right w:val="single" w:sz="4" w:space="0" w:color="auto"/>
            </w:tcBorders>
          </w:tcPr>
          <w:p w:rsidR="00A74D75" w:rsidRPr="00511B77" w:rsidRDefault="00A74D75" w:rsidP="0094120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10" w:type="dxa"/>
            <w:tcBorders>
              <w:left w:val="single" w:sz="4" w:space="0" w:color="auto"/>
            </w:tcBorders>
          </w:tcPr>
          <w:p w:rsidR="00A74D75" w:rsidRPr="00511B77" w:rsidRDefault="000E71A3" w:rsidP="000E71A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Создание и сохранение файла</w:t>
            </w:r>
          </w:p>
        </w:tc>
        <w:tc>
          <w:tcPr>
            <w:tcW w:w="1802" w:type="dxa"/>
          </w:tcPr>
          <w:p w:rsidR="00A74D75" w:rsidRPr="00511B77" w:rsidRDefault="00A74D75" w:rsidP="00A74D7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71A3" w:rsidRPr="00511B77" w:rsidTr="00941207">
        <w:tc>
          <w:tcPr>
            <w:tcW w:w="884" w:type="dxa"/>
            <w:tcBorders>
              <w:right w:val="single" w:sz="4" w:space="0" w:color="auto"/>
            </w:tcBorders>
          </w:tcPr>
          <w:p w:rsidR="000E71A3" w:rsidRPr="00511B77" w:rsidRDefault="000E71A3" w:rsidP="000E71A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10" w:type="dxa"/>
            <w:tcBorders>
              <w:left w:val="single" w:sz="4" w:space="0" w:color="auto"/>
            </w:tcBorders>
          </w:tcPr>
          <w:p w:rsidR="000E71A3" w:rsidRPr="00511B77" w:rsidRDefault="000E71A3" w:rsidP="000E71A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Построение базовых геометрических объектов</w:t>
            </w:r>
          </w:p>
        </w:tc>
        <w:tc>
          <w:tcPr>
            <w:tcW w:w="1802" w:type="dxa"/>
          </w:tcPr>
          <w:p w:rsidR="000E71A3" w:rsidRPr="00511B77" w:rsidRDefault="0037023B" w:rsidP="000E71A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E71A3" w:rsidRPr="00511B77" w:rsidTr="00941207">
        <w:tc>
          <w:tcPr>
            <w:tcW w:w="884" w:type="dxa"/>
            <w:tcBorders>
              <w:right w:val="single" w:sz="4" w:space="0" w:color="auto"/>
            </w:tcBorders>
          </w:tcPr>
          <w:p w:rsidR="000E71A3" w:rsidRPr="00511B77" w:rsidRDefault="000E71A3" w:rsidP="000E71A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10" w:type="dxa"/>
            <w:tcBorders>
              <w:left w:val="single" w:sz="4" w:space="0" w:color="auto"/>
            </w:tcBorders>
          </w:tcPr>
          <w:p w:rsidR="000E71A3" w:rsidRPr="00511B77" w:rsidRDefault="000E71A3" w:rsidP="000E71A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Способы редактирования объектов</w:t>
            </w:r>
          </w:p>
        </w:tc>
        <w:tc>
          <w:tcPr>
            <w:tcW w:w="1802" w:type="dxa"/>
          </w:tcPr>
          <w:p w:rsidR="000E71A3" w:rsidRPr="00511B77" w:rsidRDefault="000E71A3" w:rsidP="000E71A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71A3" w:rsidRPr="00511B77" w:rsidTr="00941207">
        <w:tc>
          <w:tcPr>
            <w:tcW w:w="884" w:type="dxa"/>
            <w:tcBorders>
              <w:right w:val="single" w:sz="4" w:space="0" w:color="auto"/>
            </w:tcBorders>
          </w:tcPr>
          <w:p w:rsidR="000E71A3" w:rsidRPr="00511B77" w:rsidRDefault="000E71A3" w:rsidP="000E71A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10" w:type="dxa"/>
            <w:tcBorders>
              <w:left w:val="single" w:sz="4" w:space="0" w:color="auto"/>
            </w:tcBorders>
          </w:tcPr>
          <w:p w:rsidR="000E71A3" w:rsidRPr="00511B77" w:rsidRDefault="000E71A3" w:rsidP="000E71A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Обеспечение точности. Привязки</w:t>
            </w:r>
          </w:p>
        </w:tc>
        <w:tc>
          <w:tcPr>
            <w:tcW w:w="1802" w:type="dxa"/>
            <w:vAlign w:val="center"/>
          </w:tcPr>
          <w:p w:rsidR="000E71A3" w:rsidRPr="00511B77" w:rsidRDefault="0037023B" w:rsidP="000E71A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E71A3" w:rsidRPr="00511B77" w:rsidTr="00941207">
        <w:tc>
          <w:tcPr>
            <w:tcW w:w="884" w:type="dxa"/>
            <w:tcBorders>
              <w:right w:val="single" w:sz="4" w:space="0" w:color="auto"/>
            </w:tcBorders>
          </w:tcPr>
          <w:p w:rsidR="000E71A3" w:rsidRPr="00511B77" w:rsidRDefault="000E71A3" w:rsidP="000E71A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10" w:type="dxa"/>
            <w:tcBorders>
              <w:left w:val="single" w:sz="4" w:space="0" w:color="auto"/>
            </w:tcBorders>
          </w:tcPr>
          <w:p w:rsidR="000E71A3" w:rsidRPr="00511B77" w:rsidRDefault="0037023B" w:rsidP="000E71A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Понятие «Слой». Работа со слоями</w:t>
            </w:r>
          </w:p>
        </w:tc>
        <w:tc>
          <w:tcPr>
            <w:tcW w:w="1802" w:type="dxa"/>
            <w:vAlign w:val="center"/>
          </w:tcPr>
          <w:p w:rsidR="000E71A3" w:rsidRPr="00511B77" w:rsidRDefault="000E71A3" w:rsidP="000E71A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5FB6" w:rsidRPr="00511B77" w:rsidTr="00F4584A">
        <w:tc>
          <w:tcPr>
            <w:tcW w:w="884" w:type="dxa"/>
            <w:tcBorders>
              <w:right w:val="single" w:sz="4" w:space="0" w:color="auto"/>
            </w:tcBorders>
          </w:tcPr>
          <w:p w:rsidR="00445FB6" w:rsidRPr="00511B77" w:rsidRDefault="00331D20" w:rsidP="0044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10" w:type="dxa"/>
            <w:shd w:val="clear" w:color="auto" w:fill="auto"/>
          </w:tcPr>
          <w:p w:rsidR="00445FB6" w:rsidRPr="00511B77" w:rsidRDefault="00445FB6" w:rsidP="00445FB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Вычерчивание и маркировка осей чертежа</w:t>
            </w:r>
          </w:p>
        </w:tc>
        <w:tc>
          <w:tcPr>
            <w:tcW w:w="1802" w:type="dxa"/>
            <w:shd w:val="clear" w:color="auto" w:fill="auto"/>
          </w:tcPr>
          <w:p w:rsidR="00445FB6" w:rsidRPr="00511B77" w:rsidRDefault="00445FB6" w:rsidP="00445FB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5FB6" w:rsidRPr="00511B77" w:rsidTr="00F4584A">
        <w:tc>
          <w:tcPr>
            <w:tcW w:w="884" w:type="dxa"/>
            <w:tcBorders>
              <w:right w:val="single" w:sz="4" w:space="0" w:color="auto"/>
            </w:tcBorders>
          </w:tcPr>
          <w:p w:rsidR="00445FB6" w:rsidRPr="00511B77" w:rsidRDefault="000D02FB" w:rsidP="0044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10" w:type="dxa"/>
            <w:shd w:val="clear" w:color="auto" w:fill="auto"/>
          </w:tcPr>
          <w:p w:rsidR="00445FB6" w:rsidRPr="00511B77" w:rsidRDefault="00445FB6" w:rsidP="000D02FB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Нанесение контуров наружных и внутренних стен</w:t>
            </w:r>
          </w:p>
        </w:tc>
        <w:tc>
          <w:tcPr>
            <w:tcW w:w="1802" w:type="dxa"/>
            <w:shd w:val="clear" w:color="auto" w:fill="auto"/>
          </w:tcPr>
          <w:p w:rsidR="00445FB6" w:rsidRPr="00511B77" w:rsidRDefault="000D02FB" w:rsidP="00445FB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5FB6" w:rsidRPr="00511B77" w:rsidTr="00F4584A">
        <w:tc>
          <w:tcPr>
            <w:tcW w:w="884" w:type="dxa"/>
            <w:tcBorders>
              <w:right w:val="single" w:sz="4" w:space="0" w:color="auto"/>
            </w:tcBorders>
          </w:tcPr>
          <w:p w:rsidR="00445FB6" w:rsidRPr="00511B77" w:rsidRDefault="00353127" w:rsidP="0044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10" w:type="dxa"/>
            <w:shd w:val="clear" w:color="auto" w:fill="auto"/>
          </w:tcPr>
          <w:p w:rsidR="00445FB6" w:rsidRPr="00511B77" w:rsidRDefault="00445FB6" w:rsidP="00445FB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динамических блоков окон на плане</w:t>
            </w:r>
          </w:p>
        </w:tc>
        <w:tc>
          <w:tcPr>
            <w:tcW w:w="1802" w:type="dxa"/>
            <w:shd w:val="clear" w:color="auto" w:fill="auto"/>
          </w:tcPr>
          <w:p w:rsidR="00445FB6" w:rsidRPr="00511B77" w:rsidRDefault="00DC223C" w:rsidP="00445FB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5FB6" w:rsidRPr="00511B77" w:rsidTr="00F4584A">
        <w:tc>
          <w:tcPr>
            <w:tcW w:w="884" w:type="dxa"/>
            <w:tcBorders>
              <w:right w:val="single" w:sz="4" w:space="0" w:color="auto"/>
            </w:tcBorders>
          </w:tcPr>
          <w:p w:rsidR="00445FB6" w:rsidRPr="00511B77" w:rsidRDefault="00DC223C" w:rsidP="0044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10" w:type="dxa"/>
            <w:shd w:val="clear" w:color="auto" w:fill="auto"/>
          </w:tcPr>
          <w:p w:rsidR="00445FB6" w:rsidRPr="00511B77" w:rsidRDefault="00445FB6" w:rsidP="00445FB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динамических блоков дверей на плане</w:t>
            </w:r>
          </w:p>
        </w:tc>
        <w:tc>
          <w:tcPr>
            <w:tcW w:w="1802" w:type="dxa"/>
            <w:shd w:val="clear" w:color="auto" w:fill="auto"/>
          </w:tcPr>
          <w:p w:rsidR="00445FB6" w:rsidRPr="00511B77" w:rsidRDefault="0051608C" w:rsidP="00445FB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5FB6" w:rsidRPr="00511B77" w:rsidTr="00F4584A">
        <w:tc>
          <w:tcPr>
            <w:tcW w:w="884" w:type="dxa"/>
            <w:tcBorders>
              <w:right w:val="single" w:sz="4" w:space="0" w:color="auto"/>
            </w:tcBorders>
          </w:tcPr>
          <w:p w:rsidR="00445FB6" w:rsidRPr="00511B77" w:rsidRDefault="00490F43" w:rsidP="0044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10" w:type="dxa"/>
            <w:shd w:val="clear" w:color="auto" w:fill="auto"/>
          </w:tcPr>
          <w:p w:rsidR="00445FB6" w:rsidRPr="00511B77" w:rsidRDefault="00490F43" w:rsidP="00445FB6">
            <w:pPr>
              <w:keepNext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Штриховка</w:t>
            </w:r>
          </w:p>
        </w:tc>
        <w:tc>
          <w:tcPr>
            <w:tcW w:w="1802" w:type="dxa"/>
            <w:shd w:val="clear" w:color="auto" w:fill="auto"/>
          </w:tcPr>
          <w:p w:rsidR="00445FB6" w:rsidRPr="00511B77" w:rsidRDefault="00445FB6" w:rsidP="00445FB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5FB6" w:rsidRPr="00511B77" w:rsidTr="00F4584A">
        <w:tc>
          <w:tcPr>
            <w:tcW w:w="884" w:type="dxa"/>
            <w:tcBorders>
              <w:right w:val="single" w:sz="4" w:space="0" w:color="auto"/>
            </w:tcBorders>
          </w:tcPr>
          <w:p w:rsidR="00445FB6" w:rsidRPr="00511B77" w:rsidRDefault="00195071" w:rsidP="00445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10" w:type="dxa"/>
            <w:shd w:val="clear" w:color="auto" w:fill="auto"/>
          </w:tcPr>
          <w:p w:rsidR="00445FB6" w:rsidRPr="00511B77" w:rsidRDefault="00437A59" w:rsidP="00445FB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Разрезы и фасады</w:t>
            </w:r>
          </w:p>
        </w:tc>
        <w:tc>
          <w:tcPr>
            <w:tcW w:w="1802" w:type="dxa"/>
            <w:shd w:val="clear" w:color="auto" w:fill="auto"/>
          </w:tcPr>
          <w:p w:rsidR="00445FB6" w:rsidRPr="00511B77" w:rsidRDefault="00B30688" w:rsidP="00445FB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5FB6" w:rsidRPr="00511B77" w:rsidTr="00483043">
        <w:tc>
          <w:tcPr>
            <w:tcW w:w="8194" w:type="dxa"/>
            <w:gridSpan w:val="2"/>
          </w:tcPr>
          <w:p w:rsidR="00445FB6" w:rsidRPr="00511B77" w:rsidRDefault="00445FB6" w:rsidP="00445FB6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802" w:type="dxa"/>
          </w:tcPr>
          <w:p w:rsidR="00445FB6" w:rsidRPr="00511B77" w:rsidRDefault="00445FB6" w:rsidP="00445F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</w:tbl>
    <w:p w:rsidR="00582228" w:rsidRPr="00511B77" w:rsidRDefault="00582228" w:rsidP="00504374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458" w:rsidRPr="00511B77" w:rsidRDefault="00214458" w:rsidP="00504374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228" w:rsidRPr="00511B77" w:rsidRDefault="00582228" w:rsidP="00504374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228" w:rsidRPr="00511B77" w:rsidRDefault="00582228" w:rsidP="00504374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228" w:rsidRPr="00511B77" w:rsidRDefault="00582228" w:rsidP="00504374">
      <w:pPr>
        <w:ind w:left="-142"/>
        <w:jc w:val="center"/>
        <w:rPr>
          <w:rFonts w:ascii="Times New Roman" w:hAnsi="Times New Roman" w:cs="Times New Roman"/>
          <w:b/>
        </w:rPr>
      </w:pPr>
    </w:p>
    <w:p w:rsidR="00582228" w:rsidRPr="00511B77" w:rsidRDefault="00582228" w:rsidP="00504374">
      <w:pPr>
        <w:ind w:left="-142"/>
        <w:jc w:val="center"/>
        <w:rPr>
          <w:rFonts w:ascii="Times New Roman" w:hAnsi="Times New Roman" w:cs="Times New Roman"/>
          <w:b/>
        </w:rPr>
      </w:pPr>
    </w:p>
    <w:p w:rsidR="00582228" w:rsidRPr="00511B77" w:rsidRDefault="00582228" w:rsidP="00504374">
      <w:pPr>
        <w:ind w:left="-142"/>
        <w:jc w:val="center"/>
        <w:rPr>
          <w:rFonts w:ascii="Times New Roman" w:hAnsi="Times New Roman" w:cs="Times New Roman"/>
          <w:b/>
        </w:rPr>
      </w:pPr>
    </w:p>
    <w:p w:rsidR="00582228" w:rsidRPr="00511B77" w:rsidRDefault="00582228" w:rsidP="00504374">
      <w:pPr>
        <w:ind w:left="-142"/>
        <w:jc w:val="center"/>
        <w:rPr>
          <w:rFonts w:ascii="Times New Roman" w:hAnsi="Times New Roman" w:cs="Times New Roman"/>
          <w:b/>
        </w:rPr>
      </w:pPr>
    </w:p>
    <w:p w:rsidR="00582228" w:rsidRPr="00511B77" w:rsidRDefault="00582228" w:rsidP="00504374">
      <w:pPr>
        <w:ind w:left="-142"/>
        <w:jc w:val="center"/>
        <w:rPr>
          <w:rFonts w:ascii="Times New Roman" w:hAnsi="Times New Roman" w:cs="Times New Roman"/>
          <w:b/>
        </w:rPr>
      </w:pPr>
    </w:p>
    <w:p w:rsidR="00582228" w:rsidRPr="00511B77" w:rsidRDefault="00582228" w:rsidP="00504374">
      <w:pPr>
        <w:ind w:left="-142"/>
        <w:jc w:val="center"/>
        <w:rPr>
          <w:rFonts w:ascii="Times New Roman" w:hAnsi="Times New Roman" w:cs="Times New Roman"/>
          <w:b/>
        </w:rPr>
      </w:pPr>
    </w:p>
    <w:p w:rsidR="00582228" w:rsidRPr="00511B77" w:rsidRDefault="00582228" w:rsidP="00504374">
      <w:pPr>
        <w:ind w:left="-142"/>
        <w:jc w:val="center"/>
        <w:rPr>
          <w:rFonts w:ascii="Times New Roman" w:hAnsi="Times New Roman" w:cs="Times New Roman"/>
          <w:b/>
        </w:rPr>
      </w:pPr>
    </w:p>
    <w:p w:rsidR="003C1638" w:rsidRPr="00511B77" w:rsidRDefault="003C1638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638" w:rsidRPr="00511B77" w:rsidRDefault="003C1638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638" w:rsidRPr="00511B77" w:rsidRDefault="003C1638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638" w:rsidRPr="00511B77" w:rsidRDefault="003C1638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638" w:rsidRPr="00511B77" w:rsidRDefault="003C1638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638" w:rsidRPr="00511B77" w:rsidRDefault="003C1638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638" w:rsidRPr="00511B77" w:rsidRDefault="003C1638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638" w:rsidRPr="00511B77" w:rsidRDefault="003C1638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638" w:rsidRPr="00511B77" w:rsidRDefault="003C1638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638" w:rsidRPr="00511B77" w:rsidRDefault="003C1638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638" w:rsidRPr="00511B77" w:rsidRDefault="003C1638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638" w:rsidRPr="00511B77" w:rsidRDefault="003C1638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228" w:rsidRPr="00511B77" w:rsidRDefault="00325379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B77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8B542B" w:rsidRPr="00511B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3860" w:rsidRPr="00511B77">
        <w:rPr>
          <w:rFonts w:ascii="Times New Roman" w:hAnsi="Times New Roman" w:cs="Times New Roman"/>
          <w:b/>
          <w:sz w:val="28"/>
          <w:szCs w:val="28"/>
        </w:rPr>
        <w:t>СОДЕРЖАНИЕ САМОСТОЯТЕЛЬНЫХ</w:t>
      </w:r>
      <w:r w:rsidR="00030BF9" w:rsidRPr="00511B77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:rsidR="009779BC" w:rsidRPr="00511B77" w:rsidRDefault="009779BC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2228" w:rsidRPr="00511B77" w:rsidRDefault="00B13C81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СР_01"/>
      <w:r w:rsidRPr="00511B77">
        <w:rPr>
          <w:rFonts w:ascii="Times New Roman" w:hAnsi="Times New Roman" w:cs="Times New Roman"/>
          <w:sz w:val="28"/>
          <w:szCs w:val="28"/>
        </w:rPr>
        <w:t>САМОСТОЯТЕЛЬНАЯ</w:t>
      </w:r>
      <w:r w:rsidR="00582228" w:rsidRPr="00511B77">
        <w:rPr>
          <w:rFonts w:ascii="Times New Roman" w:hAnsi="Times New Roman" w:cs="Times New Roman"/>
          <w:sz w:val="28"/>
          <w:szCs w:val="28"/>
        </w:rPr>
        <w:t xml:space="preserve"> РАБОТА №</w:t>
      </w:r>
      <w:r w:rsidR="00C45C14" w:rsidRPr="00511B77">
        <w:rPr>
          <w:rFonts w:ascii="Times New Roman" w:hAnsi="Times New Roman" w:cs="Times New Roman"/>
          <w:sz w:val="28"/>
          <w:szCs w:val="28"/>
        </w:rPr>
        <w:t xml:space="preserve"> </w:t>
      </w:r>
      <w:r w:rsidR="00582228" w:rsidRPr="00511B77">
        <w:rPr>
          <w:rFonts w:ascii="Times New Roman" w:hAnsi="Times New Roman" w:cs="Times New Roman"/>
          <w:sz w:val="28"/>
          <w:szCs w:val="28"/>
        </w:rPr>
        <w:t>1</w:t>
      </w:r>
    </w:p>
    <w:bookmarkEnd w:id="1"/>
    <w:p w:rsidR="000C7439" w:rsidRPr="00511B77" w:rsidRDefault="009779BC" w:rsidP="009779B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11B77">
        <w:rPr>
          <w:rFonts w:ascii="Times New Roman" w:hAnsi="Times New Roman" w:cs="Times New Roman"/>
          <w:b/>
          <w:bCs/>
          <w:sz w:val="28"/>
          <w:szCs w:val="28"/>
        </w:rPr>
        <w:t>Назначение и интерфейс программы</w:t>
      </w:r>
    </w:p>
    <w:p w:rsidR="009779BC" w:rsidRPr="00511B77" w:rsidRDefault="009779BC" w:rsidP="009779BC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0C7439" w:rsidRPr="00511B77" w:rsidRDefault="000C7439" w:rsidP="009779B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="009779BC" w:rsidRPr="00511B77">
        <w:rPr>
          <w:rFonts w:ascii="Times New Roman" w:hAnsi="Times New Roman"/>
          <w:sz w:val="28"/>
          <w:szCs w:val="28"/>
        </w:rPr>
        <w:t>2</w:t>
      </w:r>
    </w:p>
    <w:p w:rsidR="00087CF9" w:rsidRPr="00511B77" w:rsidRDefault="00087CF9" w:rsidP="009779BC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0C7439" w:rsidRPr="00511B77" w:rsidRDefault="006213A9" w:rsidP="009779B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>Цель:</w:t>
      </w:r>
      <w:r w:rsidRPr="00511B77">
        <w:rPr>
          <w:rFonts w:ascii="Times New Roman" w:hAnsi="Times New Roman"/>
          <w:sz w:val="28"/>
          <w:szCs w:val="28"/>
        </w:rPr>
        <w:t xml:space="preserve"> закрепить знания</w:t>
      </w:r>
      <w:r w:rsidRPr="00511B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1B77">
        <w:rPr>
          <w:rFonts w:ascii="Times New Roman" w:hAnsi="Times New Roman"/>
          <w:bCs/>
          <w:sz w:val="28"/>
          <w:szCs w:val="28"/>
        </w:rPr>
        <w:t xml:space="preserve">по </w:t>
      </w:r>
      <w:r w:rsidR="00090FB3" w:rsidRPr="00511B77">
        <w:rPr>
          <w:rFonts w:ascii="Times New Roman" w:hAnsi="Times New Roman"/>
          <w:bCs/>
          <w:sz w:val="28"/>
          <w:szCs w:val="28"/>
        </w:rPr>
        <w:t xml:space="preserve">назначению и интерфейсу программы </w:t>
      </w:r>
      <w:r w:rsidR="00090FB3" w:rsidRPr="00511B77">
        <w:rPr>
          <w:rFonts w:ascii="Times New Roman" w:hAnsi="Times New Roman"/>
          <w:bCs/>
          <w:sz w:val="28"/>
          <w:szCs w:val="28"/>
          <w:lang w:val="en-US"/>
        </w:rPr>
        <w:t>AutoCAD</w:t>
      </w:r>
      <w:r w:rsidR="00090FB3" w:rsidRPr="00511B77">
        <w:rPr>
          <w:rFonts w:ascii="Times New Roman" w:hAnsi="Times New Roman"/>
          <w:bCs/>
          <w:sz w:val="28"/>
          <w:szCs w:val="28"/>
        </w:rPr>
        <w:t xml:space="preserve"> 2016</w:t>
      </w:r>
    </w:p>
    <w:p w:rsidR="009779BC" w:rsidRPr="00511B77" w:rsidRDefault="009779BC" w:rsidP="009779B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213A9" w:rsidRPr="00511B77" w:rsidRDefault="006213A9" w:rsidP="009779B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11B77">
        <w:rPr>
          <w:rFonts w:ascii="Times New Roman" w:hAnsi="Times New Roman" w:cs="Times New Roman"/>
          <w:b/>
          <w:sz w:val="28"/>
          <w:szCs w:val="28"/>
        </w:rPr>
        <w:t>Задани</w:t>
      </w:r>
      <w:r w:rsidR="00087CF9" w:rsidRPr="00511B77">
        <w:rPr>
          <w:rFonts w:ascii="Times New Roman" w:hAnsi="Times New Roman" w:cs="Times New Roman"/>
          <w:b/>
          <w:sz w:val="28"/>
          <w:szCs w:val="28"/>
        </w:rPr>
        <w:t>е</w:t>
      </w:r>
      <w:r w:rsidRPr="00511B77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6B1AF0" w:rsidRPr="00511B77">
        <w:rPr>
          <w:rFonts w:ascii="Times New Roman" w:hAnsi="Times New Roman" w:cs="Times New Roman"/>
          <w:b/>
          <w:sz w:val="28"/>
          <w:szCs w:val="28"/>
        </w:rPr>
        <w:t>закрепления</w:t>
      </w:r>
      <w:r w:rsidRPr="00511B77">
        <w:rPr>
          <w:rFonts w:ascii="Times New Roman" w:hAnsi="Times New Roman" w:cs="Times New Roman"/>
          <w:b/>
          <w:sz w:val="28"/>
          <w:szCs w:val="28"/>
        </w:rPr>
        <w:t>:</w:t>
      </w:r>
    </w:p>
    <w:p w:rsidR="006B1AF0" w:rsidRPr="00511B77" w:rsidRDefault="006B1AF0" w:rsidP="006B1AF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6B1AF0" w:rsidRPr="00511B77" w:rsidRDefault="006B1AF0" w:rsidP="006B1AF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AutoCAD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− двух- и трёхмерная система автоматизированного проектирования и черчения, разработанная компанией 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Autodesk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1982 году.</w:t>
      </w:r>
    </w:p>
    <w:p w:rsidR="006B1AF0" w:rsidRPr="00511B77" w:rsidRDefault="006B1AF0" w:rsidP="006B1AF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Система </w:t>
      </w:r>
      <w:r w:rsidRPr="00511B77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AutoCAD</w:t>
      </w:r>
      <w:r w:rsidRPr="00511B7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предназначена для выполнения работ по графическому отображению объектов различных направлений: машиностроение, строительство, судостроение, земельный кадастр и т.д. </w:t>
      </w:r>
      <w:proofErr w:type="gramStart"/>
      <w:r w:rsidRPr="00511B77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AutoCAD</w:t>
      </w:r>
      <w:r w:rsidRPr="00511B7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одинаково удобен как при работе с конкретными деталями и узлами, так и при составлении технологических схем, карт и маршрутов.</w:t>
      </w:r>
      <w:proofErr w:type="gramEnd"/>
      <w:r w:rsidRPr="00511B7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Программа позволяет осуществлять составление сопутствующей документации, обладает широким спектром возможностей по отображению результатов работы.</w:t>
      </w:r>
    </w:p>
    <w:p w:rsidR="006B1AF0" w:rsidRPr="00511B77" w:rsidRDefault="006B1AF0" w:rsidP="006B1A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Интерфейс 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AutoCAD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2014 существенно модифицирован по сравнению с предыдущими версиями данной программы. В самом верху окна расположена </w:t>
      </w:r>
      <w:r w:rsidRPr="00511B77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строка заголовка</w:t>
      </w:r>
      <w:r w:rsidRPr="00511B77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,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которой отображается текущее имя файла. В левой части строки находится </w:t>
      </w:r>
      <w:r w:rsidRPr="00511B77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панель быстрого доступа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где располагаются кнопки создания, сохранения и печати документа, а также кнопки повтора и отмены преобразований. Панель быстрого доступа предназначена для того, чтобы компоновать на ней часто используемые инструменты, которые можно на нее вынести. </w:t>
      </w:r>
    </w:p>
    <w:p w:rsidR="006B1AF0" w:rsidRPr="00511B77" w:rsidRDefault="006B1AF0" w:rsidP="006B1A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B1AF0" w:rsidRPr="00511B77" w:rsidRDefault="006B1AF0" w:rsidP="006B1A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4710" cy="3437890"/>
            <wp:effectExtent l="0" t="0" r="8890" b="0"/>
            <wp:docPr id="7" name="Рисунок 7" descr="E:\Меркулов\Метода\2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Меркулов\Метода\24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F0" w:rsidRPr="00511B77" w:rsidRDefault="006B1AF0" w:rsidP="006B1A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B1AF0" w:rsidRPr="00511B77" w:rsidRDefault="006B1AF0" w:rsidP="006B1AF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Правее располагается выпадающее меню рабочих пространств 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AutoCAD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В данном пособии будет рассмотрено пространство «Рисование и аннотация», которое содержит инструменты, предназначенные для двумерного проектирования. </w:t>
      </w:r>
    </w:p>
    <w:p w:rsidR="006B1AF0" w:rsidRPr="00511B77" w:rsidRDefault="006B1AF0" w:rsidP="006B1AF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3349772" cy="1623849"/>
            <wp:effectExtent l="0" t="0" r="3175" b="0"/>
            <wp:docPr id="9" name="Рисунок 9" descr="E:\Меркулов\Метода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еркулов\Метода\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160" cy="163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F0" w:rsidRPr="00511B77" w:rsidRDefault="006B1AF0" w:rsidP="006B1AF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B1AF0" w:rsidRPr="00511B77" w:rsidRDefault="006B1AF0" w:rsidP="006B1AF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 строкой заголовка находится </w:t>
      </w:r>
      <w:r w:rsidRPr="00511B77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лента-палитра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отображающая в рабочем пространстве кнопки и элементы управления на основе выполняемых задач. </w:t>
      </w:r>
    </w:p>
    <w:p w:rsidR="006B1AF0" w:rsidRPr="00511B77" w:rsidRDefault="006B1AF0" w:rsidP="006B1AF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Times New Roman" w:hAnsi="Times New Roman" w:cs="Times New Roman"/>
          <w:sz w:val="28"/>
          <w:szCs w:val="28"/>
        </w:rPr>
        <w:t>Ленточный интерфейс дает возможность повысить общую производительность работы благодаря сокращению количества действий, требуемых для обращения к команде.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ленте инструменты упорядочены в виде логических групп.</w:t>
      </w:r>
      <w:r w:rsidRPr="00511B77">
        <w:rPr>
          <w:rFonts w:ascii="Times New Roman" w:eastAsia="Times New Roman" w:hAnsi="Times New Roman" w:cs="Times New Roman"/>
          <w:sz w:val="28"/>
          <w:szCs w:val="28"/>
        </w:rPr>
        <w:t xml:space="preserve"> Опции команд представляются в наглядном визуальном формате. Вы можете быстро находить команды, имеющие прямое отношение к выполняемым в данный момент действиям. Переход между ними теперь происходит быстро и интуитивно.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Лента предоставляет компактную палитру всех необходимых инструментов для создания или изменения чертежей. </w:t>
      </w:r>
    </w:p>
    <w:p w:rsidR="006B1AF0" w:rsidRPr="00511B77" w:rsidRDefault="006B1AF0" w:rsidP="006B1AF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ленте содержится набор вкладок, которые сгруппированы в контекстные панели, содержащие элементы управления и наборы инструменты. </w:t>
      </w:r>
    </w:p>
    <w:p w:rsidR="006B1AF0" w:rsidRPr="00511B77" w:rsidRDefault="006B1AF0" w:rsidP="006B1AF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B1AF0" w:rsidRPr="00511B77" w:rsidRDefault="006B1AF0" w:rsidP="006B1AF0">
      <w:pPr>
        <w:widowControl w:val="0"/>
        <w:spacing w:after="0" w:line="240" w:lineRule="auto"/>
        <w:jc w:val="center"/>
        <w:rPr>
          <w:rFonts w:ascii="Arial" w:eastAsia="Calibri" w:hAnsi="Arial" w:cs="Arial"/>
          <w:color w:val="000000"/>
          <w:sz w:val="28"/>
          <w:szCs w:val="28"/>
          <w:shd w:val="clear" w:color="auto" w:fill="FFFFFF"/>
          <w:lang w:eastAsia="en-US"/>
        </w:rPr>
      </w:pPr>
      <w:r w:rsidRPr="00511B77">
        <w:rPr>
          <w:rFonts w:ascii="Arial" w:eastAsia="Calibri" w:hAnsi="Arial" w:cs="Arial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499338" cy="2477904"/>
            <wp:effectExtent l="0" t="0" r="6350" b="0"/>
            <wp:docPr id="10" name="Рисунок 10" descr="E:\Меркулов\Метода\2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Меркулов\Метода\23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060" cy="248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F0" w:rsidRPr="00511B77" w:rsidRDefault="006B1AF0" w:rsidP="006B1AF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С помощью некоторых панелей ленты можно получить доступ к диалоговым окнам, относящимся к этой панели. Для отображения соответствующего диалогового окна щелкните кнопку его вызова, обозначенную значком стрелки в правом нижнем углу панели, как показано на рис.</w:t>
      </w:r>
    </w:p>
    <w:p w:rsidR="006B1AF0" w:rsidRPr="00511B77" w:rsidRDefault="006B1AF0" w:rsidP="006B1AF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B1AF0" w:rsidRPr="00511B77" w:rsidRDefault="006B1AF0" w:rsidP="006B1AF0">
      <w:pPr>
        <w:widowControl w:val="0"/>
        <w:spacing w:after="0" w:line="240" w:lineRule="auto"/>
        <w:jc w:val="center"/>
        <w:rPr>
          <w:rFonts w:ascii="Arial" w:eastAsia="Calibri" w:hAnsi="Arial" w:cs="Arial"/>
          <w:color w:val="000000"/>
          <w:sz w:val="28"/>
          <w:szCs w:val="28"/>
          <w:shd w:val="clear" w:color="auto" w:fill="FFFFFF"/>
          <w:lang w:eastAsia="en-US"/>
        </w:rPr>
      </w:pPr>
      <w:r w:rsidRPr="00511B77">
        <w:rPr>
          <w:rFonts w:ascii="Arial" w:eastAsia="Calibri" w:hAnsi="Arial" w:cs="Arial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3464267" cy="1743336"/>
            <wp:effectExtent l="0" t="0" r="3175" b="9525"/>
            <wp:docPr id="11" name="Рисунок 11" descr="E:\Меркулов\Метода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еркулов\Метода\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353" cy="174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F0" w:rsidRPr="00511B77" w:rsidRDefault="006B1AF0" w:rsidP="006B1AF0">
      <w:pPr>
        <w:widowControl w:val="0"/>
        <w:spacing w:after="0" w:line="240" w:lineRule="auto"/>
        <w:jc w:val="center"/>
        <w:rPr>
          <w:rFonts w:ascii="Arial" w:eastAsia="Calibri" w:hAnsi="Arial" w:cs="Arial"/>
          <w:color w:val="000000"/>
          <w:sz w:val="28"/>
          <w:szCs w:val="28"/>
          <w:shd w:val="clear" w:color="auto" w:fill="FFFFFF"/>
          <w:lang w:eastAsia="en-US"/>
        </w:rPr>
      </w:pPr>
    </w:p>
    <w:p w:rsidR="006B1AF0" w:rsidRPr="00511B77" w:rsidRDefault="006B1AF0" w:rsidP="006B1A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sz w:val="28"/>
          <w:szCs w:val="28"/>
        </w:rPr>
        <w:t xml:space="preserve">Лента может адаптироваться и расширяться, что позволяет гибко настраивать ее под стандарты предприятия и потребности конкретных пользователей. </w:t>
      </w:r>
    </w:p>
    <w:p w:rsidR="006B1AF0" w:rsidRPr="00511B77" w:rsidRDefault="006B1AF0" w:rsidP="006B1AF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 лентой расположена </w:t>
      </w:r>
      <w:r w:rsidRPr="00511B77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рабочая область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, которая служит для непосредственного создания и редактирования чертежей.</w:t>
      </w:r>
    </w:p>
    <w:p w:rsidR="006B1AF0" w:rsidRPr="00511B77" w:rsidRDefault="006B1AF0" w:rsidP="006B1A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нижней части расположена </w:t>
      </w:r>
      <w:r w:rsidRPr="00511B77"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</w:rPr>
        <w:t>командная строка</w:t>
      </w:r>
      <w:r w:rsidRPr="00511B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(окно команд). Окно команд состоит из двух частей: нижней и верхней. Нижняя часть предназначена для ввода команд с клавиатуры. В верхней части выдается важная для работы информация, т.е. </w:t>
      </w:r>
      <w:proofErr w:type="spellStart"/>
      <w:r w:rsidRPr="00511B77">
        <w:rPr>
          <w:rFonts w:ascii="Times New Roman" w:eastAsia="Times New Roman" w:hAnsi="Times New Roman" w:cs="Times New Roman"/>
          <w:sz w:val="28"/>
          <w:szCs w:val="28"/>
        </w:rPr>
        <w:t>AutoCAD</w:t>
      </w:r>
      <w:proofErr w:type="spellEnd"/>
      <w:r w:rsidRPr="00511B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1B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говорит, какие действия он ожидает от пользователя. </w:t>
      </w:r>
    </w:p>
    <w:p w:rsidR="006B1AF0" w:rsidRPr="00511B77" w:rsidRDefault="006B1AF0" w:rsidP="006B1A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 командной строки можно запускать любые команды, вводить координаты, параметры объектов, можно выбирать варианты построения примитивов. Данный элемент интерфейса очень важен.</w:t>
      </w:r>
    </w:p>
    <w:p w:rsidR="006B1AF0" w:rsidRPr="00511B77" w:rsidRDefault="006B1AF0" w:rsidP="006B1AF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B1AF0" w:rsidRPr="00511B77" w:rsidRDefault="006B1AF0" w:rsidP="006B1AF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5579745" cy="431800"/>
            <wp:effectExtent l="19050" t="19050" r="20955" b="2540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3180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B1AF0" w:rsidRPr="00511B77" w:rsidRDefault="006B1AF0" w:rsidP="006B1AF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B1AF0" w:rsidRPr="00511B77" w:rsidRDefault="006B1AF0" w:rsidP="006B1A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Под командной строкой располагается </w:t>
      </w:r>
      <w:r w:rsidRPr="00511B77">
        <w:rPr>
          <w:rFonts w:ascii="Times New Roman" w:eastAsia="Calibri" w:hAnsi="Times New Roman" w:cs="Times New Roman"/>
          <w:i/>
          <w:sz w:val="28"/>
          <w:szCs w:val="28"/>
          <w:u w:val="single"/>
          <w:shd w:val="clear" w:color="auto" w:fill="FFFFFF"/>
          <w:lang w:eastAsia="en-US"/>
        </w:rPr>
        <w:t>строка состояния</w:t>
      </w: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. Она состоит из двух частей: 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левой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и правой. В левой части показываются координаты курсора в трёхмерной пространственной декартовой системе координат (т.е. координаты по осям </w:t>
      </w: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x</w:t>
      </w: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, </w:t>
      </w: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y</w:t>
      </w: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и </w:t>
      </w: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z</w:t>
      </w: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). В правой части находятся кнопки, каждая из которых включает и отключает определенный режим черчения. </w:t>
      </w:r>
    </w:p>
    <w:p w:rsidR="00361007" w:rsidRPr="00511B77" w:rsidRDefault="00361007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87CF9" w:rsidRPr="00511B77" w:rsidRDefault="00087CF9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D5233" w:rsidRPr="00511B77" w:rsidRDefault="004D5233" w:rsidP="004D52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СР_02"/>
      <w:r w:rsidRPr="00511B77">
        <w:rPr>
          <w:rFonts w:ascii="Times New Roman" w:hAnsi="Times New Roman" w:cs="Times New Roman"/>
          <w:sz w:val="28"/>
          <w:szCs w:val="28"/>
        </w:rPr>
        <w:t>САМОСТОЯТЕЛЬНАЯ РАБОТА № 2</w:t>
      </w:r>
    </w:p>
    <w:bookmarkEnd w:id="2"/>
    <w:p w:rsidR="004D5233" w:rsidRPr="00511B77" w:rsidRDefault="005A3F14" w:rsidP="005A3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1B77">
        <w:rPr>
          <w:rFonts w:ascii="Times New Roman" w:hAnsi="Times New Roman" w:cs="Times New Roman"/>
          <w:b/>
          <w:sz w:val="28"/>
          <w:szCs w:val="28"/>
        </w:rPr>
        <w:t>Создание и сохранение файла</w:t>
      </w:r>
    </w:p>
    <w:p w:rsidR="005A3F14" w:rsidRPr="00511B77" w:rsidRDefault="005A3F14" w:rsidP="004D52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5233" w:rsidRPr="00511B77" w:rsidRDefault="004D5233" w:rsidP="004D5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B77">
        <w:rPr>
          <w:rFonts w:ascii="Times New Roman" w:hAnsi="Times New Roman" w:cs="Times New Roman"/>
          <w:b/>
          <w:sz w:val="28"/>
          <w:szCs w:val="28"/>
        </w:rPr>
        <w:t>Количество часов:</w:t>
      </w:r>
      <w:r w:rsidRPr="00511B77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4D5233" w:rsidRPr="00511B77" w:rsidRDefault="004D5233" w:rsidP="004D5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5233" w:rsidRPr="00511B77" w:rsidRDefault="004D5233" w:rsidP="004D5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B77">
        <w:rPr>
          <w:rFonts w:ascii="Times New Roman" w:hAnsi="Times New Roman" w:cs="Times New Roman"/>
          <w:b/>
          <w:sz w:val="28"/>
          <w:szCs w:val="28"/>
        </w:rPr>
        <w:t>Цель:</w:t>
      </w:r>
      <w:r w:rsidRPr="00511B77">
        <w:rPr>
          <w:rFonts w:ascii="Times New Roman" w:hAnsi="Times New Roman" w:cs="Times New Roman"/>
          <w:sz w:val="28"/>
          <w:szCs w:val="28"/>
        </w:rPr>
        <w:t xml:space="preserve"> </w:t>
      </w:r>
      <w:r w:rsidR="005A3F14" w:rsidRPr="00511B77">
        <w:rPr>
          <w:rFonts w:ascii="Times New Roman" w:hAnsi="Times New Roman" w:cs="Times New Roman"/>
          <w:sz w:val="28"/>
          <w:szCs w:val="28"/>
        </w:rPr>
        <w:t>закрепить навыки создания и сохранения файла</w:t>
      </w:r>
    </w:p>
    <w:p w:rsidR="004D5233" w:rsidRPr="00511B77" w:rsidRDefault="004D5233" w:rsidP="004D5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5233" w:rsidRPr="00511B77" w:rsidRDefault="004D5233" w:rsidP="004D52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B77">
        <w:rPr>
          <w:rFonts w:ascii="Times New Roman" w:hAnsi="Times New Roman" w:cs="Times New Roman"/>
          <w:b/>
          <w:sz w:val="28"/>
          <w:szCs w:val="28"/>
        </w:rPr>
        <w:t>Задания для выполнения:</w:t>
      </w:r>
    </w:p>
    <w:p w:rsidR="00C374AB" w:rsidRPr="00511B77" w:rsidRDefault="00C374AB" w:rsidP="00C374A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создания и сохранения файлов необходимо воспользоваться меню-приложением (его еще называют обозреватель-меню). Чтобы получить доступ и к другим функциям по работе с файлами щелкните по пиктограмме с изображением буквы </w:t>
      </w:r>
      <w:r w:rsidRPr="00511B7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«А»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расположенной в левом верхнем углу. При этом откроется меню, содержание которого аналогично содержанию стандартного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меню </w:t>
      </w:r>
      <w:r w:rsidRPr="00511B7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Windows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-приложений. В правой части расположена </w:t>
      </w:r>
      <w:r w:rsidRPr="00511B77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строка поиска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команд и системных переменных 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AutoCAD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374AB" w:rsidRPr="00511B77" w:rsidRDefault="00C374AB" w:rsidP="00C374A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C374AB" w:rsidRPr="00511B77" w:rsidRDefault="00C374AB" w:rsidP="00C374A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  <w:szCs w:val="28"/>
        </w:rPr>
        <w:drawing>
          <wp:inline distT="0" distB="0" distL="0" distR="0">
            <wp:extent cx="3279629" cy="1050271"/>
            <wp:effectExtent l="0" t="0" r="0" b="0"/>
            <wp:docPr id="20" name="Рисунок 20" descr="E:\Меркулов\Метода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Меркулов\Метода\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290" cy="1058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AB" w:rsidRPr="00511B77" w:rsidRDefault="00C374AB" w:rsidP="00C374A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C374AB" w:rsidRPr="00511B77" w:rsidRDefault="00C374AB" w:rsidP="00C374A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3" w:name="_Toc383025024"/>
      <w:r w:rsidRPr="00511B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proofErr w:type="gramStart"/>
      <w:r w:rsidRPr="00511B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</w:t>
      </w:r>
      <w:proofErr w:type="gramEnd"/>
      <w:r w:rsidRPr="00511B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оздаем новый файл на основе шаблона.</w:t>
      </w:r>
      <w:bookmarkEnd w:id="3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374AB" w:rsidRPr="00511B77" w:rsidRDefault="00C374AB" w:rsidP="00C374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Для того чтобы создать файл нужно выбрать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оздать → Чертеж… Откроется окно выбора шаблонов. </w:t>
      </w:r>
      <w:r w:rsidRPr="00511B77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Шаблон чертежа</w:t>
      </w: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sym w:font="Symbol" w:char="F02D"/>
      </w: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это файл, в котором сохраняются настройки для текста, размерных стилей, типов линий и некоторых других вещей.</w:t>
      </w:r>
    </w:p>
    <w:p w:rsidR="00C374AB" w:rsidRPr="00511B77" w:rsidRDefault="00C374AB" w:rsidP="00C374A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Для создания чертежей, где в качестве единиц измерения используются британские − дюймы, используйте</w:t>
      </w:r>
      <w:r w:rsidRPr="00511B77">
        <w:rPr>
          <w:rFonts w:ascii="Arial" w:eastAsia="Calibri" w:hAnsi="Arial" w:cs="Arial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511B7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acad.dwt</w:t>
      </w:r>
      <w:proofErr w:type="spellEnd"/>
      <w:r w:rsidRPr="00511B7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, </w:t>
      </w:r>
      <w:proofErr w:type="spellStart"/>
      <w:r w:rsidRPr="00511B7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acadlt.dwt</w:t>
      </w:r>
      <w:proofErr w:type="spellEnd"/>
      <w:r w:rsidRPr="00511B7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</w:t>
      </w:r>
    </w:p>
    <w:p w:rsidR="00C374AB" w:rsidRPr="00511B77" w:rsidRDefault="00C374AB" w:rsidP="00C374A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Для создания чертежей, где в качестве единиц измерения используются метрические единицы − миллиметры, используйте</w:t>
      </w:r>
      <w:r w:rsidRPr="00511B77">
        <w:rPr>
          <w:rFonts w:ascii="Arial" w:eastAsia="Calibri" w:hAnsi="Arial" w:cs="Arial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511B7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acadiso.dwt</w:t>
      </w:r>
      <w:proofErr w:type="spellEnd"/>
      <w:r w:rsidRPr="00511B77">
        <w:rPr>
          <w:rFonts w:ascii="Arial" w:eastAsia="Calibri" w:hAnsi="Arial" w:cs="Arial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или </w:t>
      </w:r>
      <w:proofErr w:type="spellStart"/>
      <w:r w:rsidRPr="00511B7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acadltiso.dwt</w:t>
      </w:r>
      <w:proofErr w:type="spellEnd"/>
    </w:p>
    <w:p w:rsidR="00C374AB" w:rsidRPr="00511B77" w:rsidRDefault="00C374AB" w:rsidP="00C374A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нашем случае, будем пользоваться шаблон </w:t>
      </w:r>
      <w:proofErr w:type="spellStart"/>
      <w:r w:rsidRPr="00511B7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acadiso.dwt</w:t>
      </w:r>
      <w:proofErr w:type="spellEnd"/>
      <w:r w:rsidRPr="00511B7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sym w:font="Symbol" w:char="F02D"/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настройки данного файла полностью подходят для реализации нашего проекта.</w:t>
      </w:r>
    </w:p>
    <w:p w:rsidR="00C374AB" w:rsidRPr="00511B77" w:rsidRDefault="00C374AB" w:rsidP="00C374A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Большинство компаний используют файлы шаблонов чертежей, соответствующие стандартам компании. Они часто используют разные файлы шаблонов чертежей, в зависимости от требований проекта или клиента.</w:t>
      </w:r>
    </w:p>
    <w:p w:rsidR="00C374AB" w:rsidRPr="00511B77" w:rsidRDefault="00C374AB" w:rsidP="00C374A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C374AB" w:rsidRPr="00511B77" w:rsidRDefault="00EF0E41" w:rsidP="00C374A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"http://docs.autodesk.com/ACD/2014/RUS/images/GUID-A5BFA7E0-F54A-43D5-B3A5-99441BD59228-low.png"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 "http://docs.autodesk.com/ACD/2014/RUS/images/GUID-A5BFA7E0-F54A-43D5-B3A5-99441BD59228-low.png"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 "http://docs.autodesk.com/ACD/2014/RUS/images/GUID-A5BFA7E0-F54A-43D5-B3A5-99441BD59228-low.png"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 "http://docs.autodesk.com/ACD/2014/RUS/images/GUID-A5BFA7E0-F54A-43D5-B3A5-99441BD59228-low.png"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 "http://docs.autodesk.com/ACD/2014/RUS/images/GUID-A5BFA7E0-F54A-43D5-B3A5-99441BD59228-low.png"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 "http://docs.autodesk.com/ACD/2014/RUS/images/GUID-A5BFA7E0-F54A-43D5-B3A5-99441BD59228-low.png"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 "http://docs.autodesk.com/ACD/2014/RUS/images/GUID-A5BFA7E0-F54A-43D5-B3A5-99441BD59228-low.png"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 "http://docs.autodesk.com/ACD/2014/RUS/images/GUID-A5BFA7E0-F54A-43D5-B3A5-99441BD59228-low.png"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 "http://docs.autodesk.com/ACD/2014/RUS/images/GUID-A5BFA7E0-F54A-43D5-B3A5-99441BD59228-low.png"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 "http://docs.autodesk.com/ACD/2014/RUS/images/GUID-A5BFA7E0-F54A-43D5-B3A5-99441BD59228-low.png"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 "http://docs.autodesk.com/ACD/2014/RUS/images/GUID-A5BFA7E0-F54A-43D5-B3A5-99441BD59228-low.png"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 "http://docs.autodesk.com/ACD/2014/RUS/images/GUID-A5BFA7E0-F54A-43D5-B3A5-99441BD59228-low.png"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="00511B77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92.25pt;height:306pt">
            <v:imagedata r:id="rId14" r:href="rId15"/>
          </v:shape>
        </w:pic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</w:p>
    <w:p w:rsidR="00C374AB" w:rsidRPr="00511B77" w:rsidRDefault="00C374AB" w:rsidP="00C374A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</w:pPr>
    </w:p>
    <w:p w:rsidR="00C374AB" w:rsidRPr="00511B77" w:rsidRDefault="00C374AB" w:rsidP="00C374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11B7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Создание собственного файла шаблона чертежа. </w:t>
      </w: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Любой чертеж (формат </w:t>
      </w:r>
      <w:r w:rsidRPr="00511B7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*.</w:t>
      </w:r>
      <w:proofErr w:type="spellStart"/>
      <w:r w:rsidRPr="00511B7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dwg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) можно сохранить в качестве шаблона чертежа (формат </w:t>
      </w:r>
      <w:r w:rsidRPr="00511B7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*. </w:t>
      </w:r>
      <w:proofErr w:type="spellStart"/>
      <w:r w:rsidRPr="00511B7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dwt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). Можно также открыть существующий файл шаблона чертежа, изменить его, а затем сохранить его снова, возможно, под другим именем. Для этого необходимо </w:t>
      </w: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lastRenderedPageBreak/>
        <w:t>выполнить Файл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→ С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охранить как → Шаблон чертежа </w:t>
      </w: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en-US"/>
        </w:rPr>
        <w:t>AutoCAD</w:t>
      </w: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.</w:t>
      </w:r>
    </w:p>
    <w:p w:rsidR="00C374AB" w:rsidRPr="00511B77" w:rsidRDefault="00C374AB" w:rsidP="00C374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lang w:eastAsia="en-US"/>
        </w:rPr>
      </w:pPr>
    </w:p>
    <w:p w:rsidR="00C374AB" w:rsidRPr="00511B77" w:rsidRDefault="00EF0E41" w:rsidP="00C374A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</w:pP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"http://docs.autodesk.com/ACD/2014/RUS/images/GUID-E784E0DB-E4DB-4390-8727-D4972C566F76-low.png"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 "http://docs.autodesk.com/ACD/2014/RUS/images/GUID-E784E0DB-E4DB-4390-8727-D4972C566F76-low.png"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 "http://docs.autodesk.com/ACD/2014/RUS/images/GUID-E784E0DB-E4DB-4390-8727-D4972C566F76-low.png"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 "http://docs.autodesk.com/ACD/2014/RUS/images/GUID-E784E0DB-E4DB-4390-8727-D4972C566F76-low.png"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 "http://docs.autodesk.com/ACD/2014/RUS/images/GUID-E784E0DB-E4DB-4390-8727-D4972C566F76-low.png"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 "http://docs.autodesk.com/ACD/2014/RUS/images/GUID-E784E0DB-E4DB-4390-8727-D4972C566F76-low.png"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 "http://docs.autodesk.com/ACD/2014/RUS/images/GUID-E784E0DB-E4DB-4390-8727-D4972C566F76-low.png"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 "http://docs.autodesk.com/ACD/2014/RUS/images/GUID-E784E0DB-E4DB-4390-8727-D4972C566F76-low.png"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 "http://docs.autodesk.com/ACD/2014/RUS/images/GUID-E784E0DB-E4DB-4390-8727-D4972C566F76-low.png"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 "http://docs.autodesk.com/ACD/2014/RUS/images/GUID-E784E0DB-E4DB-4390-8727-D4972C566F76-low.png"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 "http://docs.autodesk.com/ACD/2014/RUS/images/GUID-E784E0DB-E4DB-4390-8727-D4972C566F76-low.png"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begin"/>
      </w:r>
      <w:r w:rsidR="00C374AB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instrText xml:space="preserve"> INCLUDEPICTURE  "http://docs.autodesk.com/ACD/2014/RUS/images/GUID-E784E0DB-E4DB-4390-8727-D4972C566F76-low.png" \* MERGEFORMATINET </w:instrTex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separate"/>
      </w:r>
      <w:r w:rsidR="00511B77"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pict>
          <v:shape id="_x0000_i1026" type="#_x0000_t75" alt="" style="width:407.25pt;height:205.5pt" o:bordertopcolor="black" o:borderleftcolor="black" o:borderbottomcolor="black" o:borderrightcolor="black">
            <v:imagedata r:id="rId16" r:href="rId17"/>
            <w10:bordertop type="single" width="8"/>
            <w10:borderleft type="single" width="8"/>
            <w10:borderbottom type="single" width="8"/>
            <w10:borderright type="single" width="8"/>
          </v:shape>
        </w:pict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  <w:r w:rsidRPr="00511B77"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  <w:fldChar w:fldCharType="end"/>
      </w:r>
    </w:p>
    <w:p w:rsidR="00C374AB" w:rsidRPr="00511B77" w:rsidRDefault="00C374AB" w:rsidP="00C374AB">
      <w:pPr>
        <w:widowControl w:val="0"/>
        <w:spacing w:after="0" w:line="120" w:lineRule="auto"/>
        <w:jc w:val="center"/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</w:pPr>
    </w:p>
    <w:p w:rsidR="00C374AB" w:rsidRPr="00511B77" w:rsidRDefault="00C374AB" w:rsidP="00C374A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hd w:val="clear" w:color="auto" w:fill="FFFFFF"/>
          <w:lang w:eastAsia="en-US"/>
        </w:rPr>
      </w:pPr>
    </w:p>
    <w:p w:rsidR="00C374AB" w:rsidRPr="00511B77" w:rsidRDefault="00C374AB" w:rsidP="00C374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При работе в одиночку можно создавать файлы шаблонов чертежей в соответствии с собственными рабочими требованиями, и со временем, приобретя больше опыта, менять настройки для реализации тех или иных функциональных замыслов.</w:t>
      </w:r>
    </w:p>
    <w:p w:rsidR="00C374AB" w:rsidRPr="00511B77" w:rsidRDefault="00C374AB" w:rsidP="00C374A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374AB" w:rsidRPr="00511B77" w:rsidRDefault="00C374AB" w:rsidP="00C374AB">
      <w:pPr>
        <w:widowControl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4" w:name="_Toc383025025"/>
      <w:r w:rsidRPr="00511B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proofErr w:type="gramStart"/>
      <w:r w:rsidRPr="00511B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</w:t>
      </w:r>
      <w:proofErr w:type="gramEnd"/>
      <w:r w:rsidRPr="00511B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охраняем созданный чертеж</w:t>
      </w:r>
      <w:bookmarkEnd w:id="4"/>
    </w:p>
    <w:p w:rsidR="00C374AB" w:rsidRPr="00511B77" w:rsidRDefault="00C374AB" w:rsidP="00C374A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Существуют различные способы сохранения файлов. Мы рассмотрим один из них. Для этого заходим в меню-приложения и выбираем «Сохранить». </w:t>
      </w:r>
    </w:p>
    <w:p w:rsidR="00C374AB" w:rsidRPr="00511B77" w:rsidRDefault="00C374AB" w:rsidP="00C374A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  <w:szCs w:val="28"/>
        </w:rPr>
        <w:drawing>
          <wp:inline distT="0" distB="0" distL="0" distR="0">
            <wp:extent cx="3138903" cy="1732604"/>
            <wp:effectExtent l="0" t="0" r="4445" b="1270"/>
            <wp:docPr id="21" name="Рисунок 21" descr="E:\Меркулов\Метода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Меркулов\Метода\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931" cy="173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AB" w:rsidRPr="00511B77" w:rsidRDefault="00C374AB" w:rsidP="00C374A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C374AB" w:rsidRPr="00511B77" w:rsidRDefault="00C374AB" w:rsidP="00C374A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Откроется диалоговое окно, в котором необходимо выбрать место для сохранения нашего файла. Очень удобно пользоваться </w:t>
      </w:r>
      <w:r w:rsidRPr="00511B77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хранилищем информации.</w:t>
      </w:r>
      <w:r w:rsidRPr="00511B7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Для этого необходимо создать папку где-либо на компьютере (допустим, на рабочем столе). Дать ей название, например, «Первый проект», и для того, чтобы иметь к ней удобный доступ нужно просто захватить ее ПКМ и перетащить в хранилище. Теперь, где бы ни был открыт обозреватель, созданная па</w:t>
      </w:r>
      <w:r w:rsidR="00A94672"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ка всегда будет под рукой. Это удобно и существенно экономит время при работе с проектом.</w:t>
      </w:r>
    </w:p>
    <w:p w:rsidR="00C374AB" w:rsidRPr="00511B77" w:rsidRDefault="00C374AB" w:rsidP="00C374A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C374AB" w:rsidRPr="00511B77" w:rsidRDefault="00C374AB" w:rsidP="00C374AB">
      <w:pPr>
        <w:widowControl w:val="0"/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  <w:szCs w:val="28"/>
        </w:rPr>
        <w:lastRenderedPageBreak/>
        <w:drawing>
          <wp:inline distT="0" distB="0" distL="0" distR="0">
            <wp:extent cx="4651131" cy="3612080"/>
            <wp:effectExtent l="0" t="0" r="0" b="7620"/>
            <wp:docPr id="22" name="Рисунок 22" descr="E:\Меркулов\Метода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Меркулов\Метода\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955" cy="36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AB" w:rsidRPr="00511B77" w:rsidRDefault="00C374AB" w:rsidP="00C374A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C374AB" w:rsidRPr="00511B77" w:rsidRDefault="00C374AB" w:rsidP="00C374A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Лишние папки можно удалить из хранилища. Для этого достаточно на ней нажать ПКМ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→ У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далить. Папка удалится только лишь из хранилища, а на диске она останется.</w:t>
      </w:r>
    </w:p>
    <w:p w:rsidR="00C374AB" w:rsidRPr="00511B77" w:rsidRDefault="00C374AB" w:rsidP="00C374A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Для завершения сохранения документа нужно указать имя и выбрать тип файла, затем нажать «Сохранить».</w:t>
      </w:r>
    </w:p>
    <w:p w:rsidR="004D5233" w:rsidRPr="00511B77" w:rsidRDefault="004D5233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D5233" w:rsidRPr="00511B77" w:rsidRDefault="004D5233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66E1D" w:rsidRPr="00511B77" w:rsidRDefault="001C0547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СР_03"/>
      <w:r w:rsidRPr="00511B77">
        <w:rPr>
          <w:rFonts w:ascii="Times New Roman" w:hAnsi="Times New Roman" w:cs="Times New Roman"/>
          <w:sz w:val="28"/>
          <w:szCs w:val="28"/>
        </w:rPr>
        <w:t>САМОСТОЯТЕЛЬНАЯ</w:t>
      </w:r>
      <w:r w:rsidR="00866E1D" w:rsidRPr="00511B77">
        <w:rPr>
          <w:rFonts w:ascii="Times New Roman" w:hAnsi="Times New Roman" w:cs="Times New Roman"/>
          <w:sz w:val="28"/>
          <w:szCs w:val="28"/>
        </w:rPr>
        <w:t xml:space="preserve"> РАБОТА №</w:t>
      </w:r>
      <w:r w:rsidR="00C45C14" w:rsidRPr="00511B77">
        <w:rPr>
          <w:rFonts w:ascii="Times New Roman" w:hAnsi="Times New Roman" w:cs="Times New Roman"/>
          <w:sz w:val="28"/>
          <w:szCs w:val="28"/>
        </w:rPr>
        <w:t xml:space="preserve"> </w:t>
      </w:r>
      <w:r w:rsidR="004D5233" w:rsidRPr="00511B77">
        <w:rPr>
          <w:rFonts w:ascii="Times New Roman" w:hAnsi="Times New Roman" w:cs="Times New Roman"/>
          <w:sz w:val="28"/>
          <w:szCs w:val="28"/>
        </w:rPr>
        <w:t>3</w:t>
      </w:r>
    </w:p>
    <w:bookmarkEnd w:id="5"/>
    <w:p w:rsidR="00A739F6" w:rsidRPr="00511B77" w:rsidRDefault="00382E55" w:rsidP="00382E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1B77">
        <w:rPr>
          <w:rFonts w:ascii="Times New Roman" w:hAnsi="Times New Roman" w:cs="Times New Roman"/>
          <w:b/>
          <w:bCs/>
          <w:sz w:val="28"/>
          <w:szCs w:val="28"/>
        </w:rPr>
        <w:t>Построение базовых геометрических объектов</w:t>
      </w:r>
    </w:p>
    <w:p w:rsidR="00382E55" w:rsidRPr="00511B77" w:rsidRDefault="00382E55" w:rsidP="009779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13A9" w:rsidRPr="00511B77" w:rsidRDefault="006213A9" w:rsidP="009779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1B77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 часов: </w:t>
      </w:r>
      <w:r w:rsidR="00F72E81" w:rsidRPr="00511B77">
        <w:rPr>
          <w:rFonts w:ascii="Times New Roman" w:hAnsi="Times New Roman" w:cs="Times New Roman"/>
          <w:bCs/>
          <w:sz w:val="28"/>
          <w:szCs w:val="28"/>
        </w:rPr>
        <w:t>4</w:t>
      </w:r>
    </w:p>
    <w:p w:rsidR="00A739F6" w:rsidRPr="00511B77" w:rsidRDefault="00A739F6" w:rsidP="009779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13A9" w:rsidRPr="00511B77" w:rsidRDefault="006213A9" w:rsidP="009779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1B77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511B77">
        <w:rPr>
          <w:rFonts w:ascii="Times New Roman" w:hAnsi="Times New Roman" w:cs="Times New Roman"/>
          <w:bCs/>
          <w:sz w:val="28"/>
          <w:szCs w:val="28"/>
        </w:rPr>
        <w:t>научить</w:t>
      </w:r>
      <w:r w:rsidR="00552C59" w:rsidRPr="00511B77">
        <w:rPr>
          <w:rFonts w:ascii="Times New Roman" w:hAnsi="Times New Roman" w:cs="Times New Roman"/>
          <w:bCs/>
          <w:sz w:val="28"/>
          <w:szCs w:val="28"/>
        </w:rPr>
        <w:t>ся</w:t>
      </w:r>
      <w:r w:rsidRPr="00511B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2C59" w:rsidRPr="00511B77">
        <w:rPr>
          <w:rFonts w:ascii="Times New Roman" w:hAnsi="Times New Roman" w:cs="Times New Roman"/>
          <w:bCs/>
          <w:sz w:val="28"/>
          <w:szCs w:val="28"/>
        </w:rPr>
        <w:t>построению</w:t>
      </w:r>
      <w:r w:rsidR="00552C59" w:rsidRPr="00511B77">
        <w:t xml:space="preserve"> </w:t>
      </w:r>
      <w:r w:rsidR="00552C59" w:rsidRPr="00511B77">
        <w:rPr>
          <w:rFonts w:ascii="Times New Roman" w:hAnsi="Times New Roman" w:cs="Times New Roman"/>
          <w:bCs/>
          <w:sz w:val="28"/>
          <w:szCs w:val="28"/>
        </w:rPr>
        <w:t>базовых геометрических объектов</w:t>
      </w:r>
      <w:r w:rsidRPr="00511B77">
        <w:rPr>
          <w:rFonts w:ascii="Times New Roman" w:hAnsi="Times New Roman" w:cs="Times New Roman"/>
          <w:bCs/>
          <w:sz w:val="28"/>
          <w:szCs w:val="28"/>
        </w:rPr>
        <w:t>.</w:t>
      </w:r>
    </w:p>
    <w:p w:rsidR="00A739F6" w:rsidRPr="00511B77" w:rsidRDefault="00A739F6" w:rsidP="009779B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213A9" w:rsidRPr="00511B77" w:rsidRDefault="006213A9" w:rsidP="009779B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11B77">
        <w:rPr>
          <w:rFonts w:ascii="Times New Roman" w:hAnsi="Times New Roman" w:cs="Times New Roman"/>
          <w:b/>
          <w:sz w:val="28"/>
          <w:szCs w:val="28"/>
        </w:rPr>
        <w:t>Задани</w:t>
      </w:r>
      <w:r w:rsidR="003D3757" w:rsidRPr="00511B77">
        <w:rPr>
          <w:rFonts w:ascii="Times New Roman" w:hAnsi="Times New Roman" w:cs="Times New Roman"/>
          <w:b/>
          <w:sz w:val="28"/>
          <w:szCs w:val="28"/>
        </w:rPr>
        <w:t>я</w:t>
      </w:r>
      <w:r w:rsidRPr="00511B77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0965D0" w:rsidRPr="00511B77">
        <w:rPr>
          <w:rFonts w:ascii="Times New Roman" w:hAnsi="Times New Roman" w:cs="Times New Roman"/>
          <w:b/>
          <w:sz w:val="28"/>
          <w:szCs w:val="28"/>
        </w:rPr>
        <w:t>выполнения</w:t>
      </w:r>
      <w:r w:rsidR="00C96A1C" w:rsidRPr="00511B77">
        <w:rPr>
          <w:rFonts w:ascii="Times New Roman" w:hAnsi="Times New Roman" w:cs="Times New Roman"/>
          <w:b/>
          <w:sz w:val="28"/>
          <w:szCs w:val="28"/>
        </w:rPr>
        <w:t>:</w:t>
      </w:r>
    </w:p>
    <w:p w:rsidR="000965D0" w:rsidRPr="00511B77" w:rsidRDefault="000965D0" w:rsidP="000965D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В 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AutoCAD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можно создавать базовые геометрические объекты, такие как отрезки, окружности, закрашенные области, текст и др., называемые примитивами.</w:t>
      </w:r>
    </w:p>
    <w:p w:rsidR="000965D0" w:rsidRPr="00511B77" w:rsidRDefault="000965D0" w:rsidP="000965D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11B7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Примитив</w:t>
      </w: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– это те простейшие части чертежа в системе </w:t>
      </w: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AutoCAD</w:t>
      </w: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на которые может быть разбит любой рисунок. </w:t>
      </w:r>
    </w:p>
    <w:p w:rsidR="000965D0" w:rsidRPr="00511B77" w:rsidRDefault="000965D0" w:rsidP="000965D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Примитивы в системе </w:t>
      </w: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AutoCAD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93"/>
        <w:gridCol w:w="2265"/>
        <w:gridCol w:w="2283"/>
      </w:tblGrid>
      <w:tr w:rsidR="000965D0" w:rsidRPr="00511B77" w:rsidTr="00F4584A">
        <w:trPr>
          <w:tblCellSpacing w:w="0" w:type="dxa"/>
          <w:jc w:val="center"/>
        </w:trPr>
        <w:tc>
          <w:tcPr>
            <w:tcW w:w="0" w:type="auto"/>
            <w:hideMark/>
          </w:tcPr>
          <w:p w:rsidR="000965D0" w:rsidRPr="00511B77" w:rsidRDefault="000965D0" w:rsidP="000965D0">
            <w:pPr>
              <w:widowControl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Простые</w:t>
            </w:r>
          </w:p>
        </w:tc>
        <w:tc>
          <w:tcPr>
            <w:tcW w:w="0" w:type="auto"/>
            <w:hideMark/>
          </w:tcPr>
          <w:p w:rsidR="000965D0" w:rsidRPr="00511B77" w:rsidRDefault="000965D0" w:rsidP="000965D0">
            <w:pPr>
              <w:widowControl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Сложные</w:t>
            </w:r>
          </w:p>
        </w:tc>
        <w:tc>
          <w:tcPr>
            <w:tcW w:w="2283" w:type="dxa"/>
            <w:hideMark/>
          </w:tcPr>
          <w:p w:rsidR="000965D0" w:rsidRPr="00511B77" w:rsidRDefault="000965D0" w:rsidP="000965D0">
            <w:pPr>
              <w:widowControl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Пространственные</w:t>
            </w:r>
          </w:p>
        </w:tc>
      </w:tr>
      <w:tr w:rsidR="000965D0" w:rsidRPr="00511B77" w:rsidTr="00F4584A">
        <w:trPr>
          <w:trHeight w:val="2412"/>
          <w:tblCellSpacing w:w="0" w:type="dxa"/>
          <w:jc w:val="center"/>
        </w:trPr>
        <w:tc>
          <w:tcPr>
            <w:tcW w:w="0" w:type="auto"/>
            <w:hideMark/>
          </w:tcPr>
          <w:p w:rsidR="000965D0" w:rsidRPr="00511B77" w:rsidRDefault="000965D0" w:rsidP="000965D0">
            <w:pPr>
              <w:widowControl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точка</w:t>
            </w:r>
          </w:p>
          <w:p w:rsidR="000965D0" w:rsidRPr="00511B77" w:rsidRDefault="000965D0" w:rsidP="000965D0">
            <w:pPr>
              <w:widowControl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отрезок</w:t>
            </w:r>
          </w:p>
          <w:p w:rsidR="000965D0" w:rsidRPr="00511B77" w:rsidRDefault="000965D0" w:rsidP="000965D0">
            <w:pPr>
              <w:widowControl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круг (окружность)</w:t>
            </w:r>
          </w:p>
          <w:p w:rsidR="000965D0" w:rsidRPr="00511B77" w:rsidRDefault="000965D0" w:rsidP="000965D0">
            <w:pPr>
              <w:widowControl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дуга</w:t>
            </w:r>
          </w:p>
          <w:p w:rsidR="000965D0" w:rsidRPr="00511B77" w:rsidRDefault="000965D0" w:rsidP="000965D0">
            <w:pPr>
              <w:widowControl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прямая</w:t>
            </w:r>
          </w:p>
          <w:p w:rsidR="000965D0" w:rsidRPr="00511B77" w:rsidRDefault="000965D0" w:rsidP="000965D0">
            <w:pPr>
              <w:widowControl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луч</w:t>
            </w:r>
          </w:p>
          <w:p w:rsidR="000965D0" w:rsidRPr="00511B77" w:rsidRDefault="000965D0" w:rsidP="000965D0">
            <w:pPr>
              <w:widowControl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эллипс</w:t>
            </w:r>
          </w:p>
          <w:p w:rsidR="000965D0" w:rsidRPr="00511B77" w:rsidRDefault="000965D0" w:rsidP="000965D0">
            <w:pPr>
              <w:widowControl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</w:t>
            </w:r>
          </w:p>
          <w:p w:rsidR="000965D0" w:rsidRPr="00511B77" w:rsidRDefault="000965D0" w:rsidP="000965D0">
            <w:pPr>
              <w:widowControl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сплайн</w:t>
            </w:r>
          </w:p>
        </w:tc>
        <w:tc>
          <w:tcPr>
            <w:tcW w:w="0" w:type="auto"/>
            <w:hideMark/>
          </w:tcPr>
          <w:p w:rsidR="000965D0" w:rsidRPr="00511B77" w:rsidRDefault="000965D0" w:rsidP="000965D0">
            <w:pPr>
              <w:widowControl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полилиния</w:t>
            </w:r>
            <w:proofErr w:type="spellEnd"/>
          </w:p>
          <w:p w:rsidR="000965D0" w:rsidRPr="00511B77" w:rsidRDefault="000965D0" w:rsidP="000965D0">
            <w:pPr>
              <w:widowControl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мультилиния</w:t>
            </w:r>
            <w:proofErr w:type="spellEnd"/>
          </w:p>
          <w:p w:rsidR="000965D0" w:rsidRPr="00511B77" w:rsidRDefault="000965D0" w:rsidP="000965D0">
            <w:pPr>
              <w:widowControl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мультитекст</w:t>
            </w:r>
            <w:proofErr w:type="spellEnd"/>
          </w:p>
          <w:p w:rsidR="000965D0" w:rsidRPr="00511B77" w:rsidRDefault="000965D0" w:rsidP="000965D0">
            <w:pPr>
              <w:widowControl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</w:t>
            </w:r>
          </w:p>
          <w:p w:rsidR="000965D0" w:rsidRPr="00511B77" w:rsidRDefault="000965D0" w:rsidP="000965D0">
            <w:pPr>
              <w:widowControl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выноска</w:t>
            </w:r>
          </w:p>
          <w:p w:rsidR="000965D0" w:rsidRPr="00511B77" w:rsidRDefault="000965D0" w:rsidP="000965D0">
            <w:pPr>
              <w:widowControl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допуск</w:t>
            </w:r>
          </w:p>
          <w:p w:rsidR="000965D0" w:rsidRPr="00511B77" w:rsidRDefault="000965D0" w:rsidP="000965D0">
            <w:pPr>
              <w:widowControl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штриховка</w:t>
            </w:r>
          </w:p>
          <w:p w:rsidR="000965D0" w:rsidRPr="00511B77" w:rsidRDefault="000965D0" w:rsidP="000965D0">
            <w:pPr>
              <w:widowControl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вхождение блока (ссылка)</w:t>
            </w:r>
          </w:p>
          <w:p w:rsidR="000965D0" w:rsidRPr="00511B77" w:rsidRDefault="000965D0" w:rsidP="000965D0">
            <w:pPr>
              <w:widowControl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растровое изображение</w:t>
            </w:r>
          </w:p>
        </w:tc>
        <w:tc>
          <w:tcPr>
            <w:tcW w:w="2283" w:type="dxa"/>
            <w:hideMark/>
          </w:tcPr>
          <w:p w:rsidR="000965D0" w:rsidRPr="00511B77" w:rsidRDefault="000965D0" w:rsidP="000965D0">
            <w:pPr>
              <w:widowControl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геометрические тела</w:t>
            </w:r>
          </w:p>
        </w:tc>
      </w:tr>
    </w:tbl>
    <w:p w:rsidR="000965D0" w:rsidRPr="00511B77" w:rsidRDefault="000965D0" w:rsidP="000965D0">
      <w:pPr>
        <w:widowControl w:val="0"/>
        <w:tabs>
          <w:tab w:val="left" w:pos="709"/>
          <w:tab w:val="left" w:pos="851"/>
        </w:tabs>
        <w:spacing w:after="0" w:line="12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0965D0" w:rsidRPr="00511B77" w:rsidRDefault="000965D0" w:rsidP="000965D0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Команды, расположенные в инструментальной группе «Рисование» вкладки «Главная</w:t>
      </w:r>
      <w:r w:rsidRPr="00511B7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»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предназначены непосредственно для построения графических объектов</w:t>
      </w:r>
      <w:r w:rsidRPr="00511B7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Стоит отметить, что каждая команда включает в себя набор параметров, при выборе одного из которых запросы команды меняются. Так, например, команда ПРЯМОУГОЛЬНИК, после указания координат первого угла, просит ввести координаты второго угла (по умолчанию). </w:t>
      </w:r>
    </w:p>
    <w:p w:rsidR="000965D0" w:rsidRPr="00511B77" w:rsidRDefault="000965D0" w:rsidP="000965D0">
      <w:pPr>
        <w:widowControl w:val="0"/>
        <w:tabs>
          <w:tab w:val="left" w:pos="709"/>
          <w:tab w:val="left" w:pos="851"/>
        </w:tabs>
        <w:spacing w:after="0" w:line="12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965D0" w:rsidRPr="00511B77" w:rsidRDefault="000965D0" w:rsidP="000965D0">
      <w:pPr>
        <w:widowControl w:val="0"/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5648325" cy="1000125"/>
            <wp:effectExtent l="0" t="0" r="9525" b="9525"/>
            <wp:docPr id="13" name="Рисунок 13" descr="E:\Меркулов\Метода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еркулов\Метода\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4815"/>
                    <a:stretch/>
                  </pic:blipFill>
                  <pic:spPr bwMode="auto">
                    <a:xfrm>
                      <a:off x="0" y="0"/>
                      <a:ext cx="56483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965D0" w:rsidRPr="00511B77" w:rsidRDefault="000965D0" w:rsidP="000965D0">
      <w:pPr>
        <w:widowControl w:val="0"/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965D0" w:rsidRPr="00511B77" w:rsidRDefault="000965D0" w:rsidP="000965D0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Однако, указав ключевую букву (прописную, выделенную синим цветом) или просто нажав на необходимый параметр (в нашем случае «Сопряжение») запрос изменится. Так же изменится и перечень параметров.</w:t>
      </w:r>
    </w:p>
    <w:p w:rsidR="000965D0" w:rsidRPr="00511B77" w:rsidRDefault="000965D0" w:rsidP="000965D0">
      <w:pPr>
        <w:widowControl w:val="0"/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965D0" w:rsidRPr="00511B77" w:rsidRDefault="000965D0" w:rsidP="000965D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5943600" cy="1000125"/>
            <wp:effectExtent l="0" t="0" r="0" b="9525"/>
            <wp:docPr id="14" name="Рисунок 14" descr="E:\Меркулов\Метода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еркулов\Метода\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5D0" w:rsidRPr="00511B77" w:rsidRDefault="000965D0" w:rsidP="000965D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0965D0" w:rsidRPr="00511B77" w:rsidRDefault="000965D0" w:rsidP="000965D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Команды 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AutoCAD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могут иметь довольно большую вложенную структуру (большое количество параметров). Поэтому, запомнить запросы команд со всеми параметрами не представляет возможности. Данная программа хорошо русифицирована и имеет интуитивно понятную справку. Поэтому, при работе с 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AutoCAD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достаточно внимательно читать запросы командной строки или подсказки динамического ввода. Если вы не знаете, что обозначает тот или иной параметр, необходимо нажать </w:t>
      </w:r>
      <w:proofErr w:type="gramStart"/>
      <w:r w:rsidRPr="00511B77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  <w:lang w:eastAsia="en-US"/>
        </w:rPr>
        <w:t>F1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когда команда активна. Откроется справка 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Autodesk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AutoCad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 2014 на русском языке. </w:t>
      </w:r>
    </w:p>
    <w:p w:rsidR="000965D0" w:rsidRPr="00511B77" w:rsidRDefault="000965D0" w:rsidP="000965D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Помните, чтобы подтвердить ввод того или иного значения следует нажать </w:t>
      </w:r>
      <w:r w:rsidRPr="00511B7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Enter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или пробел.</w:t>
      </w:r>
    </w:p>
    <w:p w:rsidR="000965D0" w:rsidRPr="00511B77" w:rsidRDefault="000965D0" w:rsidP="000965D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Задание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с помощью стандартных примитивов создать следующие геометрические объекты:  </w:t>
      </w:r>
    </w:p>
    <w:p w:rsidR="000965D0" w:rsidRPr="00511B77" w:rsidRDefault="000965D0" w:rsidP="000965D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965D0" w:rsidRPr="00511B77" w:rsidRDefault="000965D0" w:rsidP="000965D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lastRenderedPageBreak/>
        <w:drawing>
          <wp:inline distT="0" distB="0" distL="0" distR="0">
            <wp:extent cx="5934075" cy="1704975"/>
            <wp:effectExtent l="0" t="0" r="9525" b="9525"/>
            <wp:docPr id="15" name="Рисунок 15" descr="E:\Меркулов\Метода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Меркулов\Метода\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5D0" w:rsidRPr="00511B77" w:rsidRDefault="000965D0" w:rsidP="000965D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В первом случае используйте команду «Прямоугольник». Обратитесь к параметрам «Сопряжение» и «Размеры».</w:t>
      </w:r>
    </w:p>
    <w:p w:rsidR="000965D0" w:rsidRPr="00511B77" w:rsidRDefault="000965D0" w:rsidP="000965D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Для выполнения второго задания используйте команду «Круг» по центру и радиусу, а также по центру и диаметру.</w:t>
      </w:r>
    </w:p>
    <w:p w:rsidR="000965D0" w:rsidRPr="00511B77" w:rsidRDefault="000965D0" w:rsidP="000965D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Стрелку начертите с использованием команды «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Полилиния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». Задайте параметр «Ширина».</w:t>
      </w:r>
    </w:p>
    <w:p w:rsidR="00361007" w:rsidRPr="00511B77" w:rsidRDefault="00361007" w:rsidP="009779B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6A1C" w:rsidRPr="00511B77" w:rsidRDefault="00C96A1C" w:rsidP="009779B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31B7B" w:rsidRPr="00511B77" w:rsidRDefault="001C0547" w:rsidP="004E6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СР_04"/>
      <w:r w:rsidRPr="00511B77">
        <w:rPr>
          <w:rFonts w:ascii="Times New Roman" w:hAnsi="Times New Roman" w:cs="Times New Roman"/>
          <w:sz w:val="28"/>
          <w:szCs w:val="28"/>
        </w:rPr>
        <w:t>САМОСТОЯТЕЛЬНАЯ</w:t>
      </w:r>
      <w:r w:rsidR="00331B7B" w:rsidRPr="00511B77">
        <w:rPr>
          <w:rFonts w:ascii="Times New Roman" w:hAnsi="Times New Roman" w:cs="Times New Roman"/>
          <w:sz w:val="28"/>
          <w:szCs w:val="28"/>
        </w:rPr>
        <w:t xml:space="preserve"> РАБОТА №</w:t>
      </w:r>
      <w:r w:rsidR="00C45C14" w:rsidRPr="00511B77">
        <w:rPr>
          <w:rFonts w:ascii="Times New Roman" w:hAnsi="Times New Roman" w:cs="Times New Roman"/>
          <w:sz w:val="28"/>
          <w:szCs w:val="28"/>
        </w:rPr>
        <w:t xml:space="preserve"> </w:t>
      </w:r>
      <w:r w:rsidR="004D5233" w:rsidRPr="00511B77">
        <w:rPr>
          <w:rFonts w:ascii="Times New Roman" w:hAnsi="Times New Roman" w:cs="Times New Roman"/>
          <w:sz w:val="28"/>
          <w:szCs w:val="28"/>
        </w:rPr>
        <w:t>4</w:t>
      </w:r>
    </w:p>
    <w:bookmarkEnd w:id="6"/>
    <w:p w:rsidR="004E6EAD" w:rsidRPr="00511B77" w:rsidRDefault="004E6EAD" w:rsidP="004E6E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1B77">
        <w:rPr>
          <w:rFonts w:ascii="Times New Roman" w:hAnsi="Times New Roman" w:cs="Times New Roman"/>
          <w:b/>
          <w:bCs/>
          <w:sz w:val="28"/>
          <w:szCs w:val="28"/>
        </w:rPr>
        <w:t>Способы редактирования объектов</w:t>
      </w:r>
    </w:p>
    <w:p w:rsidR="004E6EAD" w:rsidRPr="00511B77" w:rsidRDefault="004E6EAD" w:rsidP="009779BC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360A5B" w:rsidRPr="00511B77" w:rsidRDefault="00360A5B" w:rsidP="009779B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="004E6EAD" w:rsidRPr="00511B77">
        <w:rPr>
          <w:rFonts w:ascii="Times New Roman" w:hAnsi="Times New Roman"/>
          <w:sz w:val="28"/>
          <w:szCs w:val="28"/>
        </w:rPr>
        <w:t>2</w:t>
      </w:r>
    </w:p>
    <w:p w:rsidR="004E6EAD" w:rsidRPr="00511B77" w:rsidRDefault="004E6EAD" w:rsidP="009779BC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360A5B" w:rsidRPr="00511B77" w:rsidRDefault="00360A5B" w:rsidP="009779B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>Цель:</w:t>
      </w:r>
      <w:r w:rsidRPr="00511B77">
        <w:rPr>
          <w:rFonts w:ascii="Times New Roman" w:hAnsi="Times New Roman"/>
          <w:sz w:val="28"/>
          <w:szCs w:val="28"/>
        </w:rPr>
        <w:t xml:space="preserve"> закрепить </w:t>
      </w:r>
      <w:r w:rsidR="004E6EAD" w:rsidRPr="00511B77">
        <w:rPr>
          <w:rFonts w:ascii="Times New Roman" w:hAnsi="Times New Roman"/>
          <w:sz w:val="28"/>
          <w:szCs w:val="28"/>
        </w:rPr>
        <w:t>способы редактирования объектов</w:t>
      </w:r>
    </w:p>
    <w:p w:rsidR="004E6EAD" w:rsidRPr="00511B77" w:rsidRDefault="004E6EAD" w:rsidP="009779B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60A5B" w:rsidRPr="00511B77" w:rsidRDefault="00360A5B" w:rsidP="009779B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11B77"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r w:rsidR="003D3757" w:rsidRPr="00511B77">
        <w:rPr>
          <w:rFonts w:ascii="Times New Roman" w:hAnsi="Times New Roman" w:cs="Times New Roman"/>
          <w:b/>
          <w:sz w:val="28"/>
          <w:szCs w:val="28"/>
        </w:rPr>
        <w:t>выполнения</w:t>
      </w:r>
      <w:r w:rsidRPr="00511B77">
        <w:rPr>
          <w:rFonts w:ascii="Times New Roman" w:hAnsi="Times New Roman" w:cs="Times New Roman"/>
          <w:b/>
          <w:sz w:val="28"/>
          <w:szCs w:val="28"/>
        </w:rPr>
        <w:t>:</w:t>
      </w:r>
    </w:p>
    <w:p w:rsidR="003E1082" w:rsidRPr="00511B77" w:rsidRDefault="003E1082" w:rsidP="003E108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Инструменты, предназначенные для редактирования графических объектов, сгруппированы на вкладке «Редактирование». Принцип использования команд на данной панели ничем не отличается от команд «Рисования». Внимательно читайте запросы командной строки, обращайтесь к нужным параметрам и у вас не возникнет никаких проблем.</w:t>
      </w:r>
    </w:p>
    <w:p w:rsidR="003E1082" w:rsidRPr="00511B77" w:rsidRDefault="003E1082" w:rsidP="003E108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Что бы узнать, для чего предназначена та или иная команда, наведите курсор мыши на нее, подождите пару секунд и появится подсказка.</w:t>
      </w:r>
    </w:p>
    <w:p w:rsidR="003E1082" w:rsidRPr="00511B77" w:rsidRDefault="003E1082" w:rsidP="003E108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8"/>
        </w:rPr>
      </w:pPr>
    </w:p>
    <w:p w:rsidR="003E1082" w:rsidRPr="00511B77" w:rsidRDefault="003E1082" w:rsidP="003E108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  <w:szCs w:val="28"/>
        </w:rPr>
        <w:drawing>
          <wp:inline distT="0" distB="0" distL="0" distR="0">
            <wp:extent cx="3301422" cy="3019425"/>
            <wp:effectExtent l="0" t="0" r="0" b="0"/>
            <wp:docPr id="16" name="Рисунок 16" descr="E:\Меркулов\Метода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еркулов\Метода\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1133"/>
                    <a:stretch/>
                  </pic:blipFill>
                  <pic:spPr bwMode="auto">
                    <a:xfrm>
                      <a:off x="0" y="0"/>
                      <a:ext cx="3328586" cy="304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E1082" w:rsidRPr="00511B77" w:rsidRDefault="003E1082" w:rsidP="003E108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Рассмотрим работу одного из инструментов, например, «Зеркало». Данная команда </w:t>
      </w: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осуществляет зеркальное отображение объектов. </w:t>
      </w:r>
    </w:p>
    <w:p w:rsidR="003E1082" w:rsidRPr="00511B77" w:rsidRDefault="003E1082" w:rsidP="003E10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Запросы команды «</w:t>
      </w:r>
      <w:r w:rsidRPr="00511B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Зеркало»:</w:t>
      </w:r>
    </w:p>
    <w:p w:rsidR="003E1082" w:rsidRPr="00511B77" w:rsidRDefault="003E1082" w:rsidP="003E10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1) </w:t>
      </w: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выбрать объекты;</w:t>
      </w:r>
    </w:p>
    <w:p w:rsidR="003E1082" w:rsidRPr="00511B77" w:rsidRDefault="003E1082" w:rsidP="003E10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2) </w:t>
      </w: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нажать клавишу </w:t>
      </w:r>
      <w:r w:rsidRPr="00511B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Enter</w:t>
      </w: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завершения выбора объектов;</w:t>
      </w:r>
    </w:p>
    <w:p w:rsidR="003E1082" w:rsidRPr="00511B77" w:rsidRDefault="003E1082" w:rsidP="003E10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3) </w:t>
      </w: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указать первую точку оси отражения;</w:t>
      </w:r>
    </w:p>
    <w:p w:rsidR="003E1082" w:rsidRPr="00511B77" w:rsidRDefault="003E1082" w:rsidP="003E10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4) </w:t>
      </w: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указать вторую точку оси отражения;</w:t>
      </w:r>
    </w:p>
    <w:p w:rsidR="003E1082" w:rsidRPr="00511B77" w:rsidRDefault="003E1082" w:rsidP="003E10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B7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5) [Да</w:t>
      </w:r>
      <w:proofErr w:type="gramStart"/>
      <w:r w:rsidRPr="00511B7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/Н</w:t>
      </w:r>
      <w:proofErr w:type="gramEnd"/>
      <w:r w:rsidRPr="00511B7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ет] &lt;Н&gt;:</w:t>
      </w: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</w:rPr>
        <w:t> – удалить или оставить исходные объекты</w:t>
      </w:r>
      <w:r w:rsidRPr="00511B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1082" w:rsidRPr="00511B77" w:rsidRDefault="003E1082" w:rsidP="003E108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  <w:szCs w:val="28"/>
        </w:rPr>
        <w:drawing>
          <wp:inline distT="0" distB="0" distL="0" distR="0">
            <wp:extent cx="3457575" cy="3290114"/>
            <wp:effectExtent l="0" t="0" r="0" b="5715"/>
            <wp:docPr id="17" name="Рисунок 17" descr="E:\Меркулов\Метода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Меркулов\Метода\3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271" cy="329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082" w:rsidRPr="00511B77" w:rsidRDefault="003E1082" w:rsidP="003E108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Обратиться к параметрам редактирования объектов можно любым из следующих способов:</w:t>
      </w:r>
    </w:p>
    <w:p w:rsidR="003E1082" w:rsidRPr="00511B77" w:rsidRDefault="003E1082" w:rsidP="003E108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tbl>
      <w:tblPr>
        <w:tblStyle w:val="1"/>
        <w:tblW w:w="0" w:type="auto"/>
        <w:jc w:val="center"/>
        <w:tblLook w:val="04A0"/>
      </w:tblPr>
      <w:tblGrid>
        <w:gridCol w:w="1980"/>
        <w:gridCol w:w="6804"/>
      </w:tblGrid>
      <w:tr w:rsidR="003E1082" w:rsidRPr="00511B77" w:rsidTr="00F4584A">
        <w:trPr>
          <w:jc w:val="center"/>
        </w:trPr>
        <w:tc>
          <w:tcPr>
            <w:tcW w:w="1980" w:type="dxa"/>
          </w:tcPr>
          <w:p w:rsidR="003E1082" w:rsidRPr="00511B77" w:rsidRDefault="003E1082" w:rsidP="003E108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11B77">
              <w:rPr>
                <w:rFonts w:ascii="Times New Roman" w:hAnsi="Times New Roman" w:cs="Times New Roman"/>
                <w:b/>
                <w:sz w:val="24"/>
                <w:szCs w:val="28"/>
              </w:rPr>
              <w:t>Способы</w:t>
            </w:r>
          </w:p>
        </w:tc>
        <w:tc>
          <w:tcPr>
            <w:tcW w:w="6804" w:type="dxa"/>
          </w:tcPr>
          <w:p w:rsidR="003E1082" w:rsidRPr="00511B77" w:rsidRDefault="003E1082" w:rsidP="003E108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11B77">
              <w:rPr>
                <w:rFonts w:ascii="Times New Roman" w:hAnsi="Times New Roman" w:cs="Times New Roman"/>
                <w:b/>
                <w:sz w:val="24"/>
                <w:szCs w:val="28"/>
              </w:rPr>
              <w:t>Описание</w:t>
            </w:r>
          </w:p>
        </w:tc>
      </w:tr>
      <w:tr w:rsidR="003E1082" w:rsidRPr="00511B77" w:rsidTr="00F4584A">
        <w:trPr>
          <w:jc w:val="center"/>
        </w:trPr>
        <w:tc>
          <w:tcPr>
            <w:tcW w:w="1980" w:type="dxa"/>
          </w:tcPr>
          <w:p w:rsidR="003E1082" w:rsidRPr="00511B77" w:rsidRDefault="003E1082" w:rsidP="003E108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Командная строка</w:t>
            </w:r>
          </w:p>
        </w:tc>
        <w:tc>
          <w:tcPr>
            <w:tcW w:w="6804" w:type="dxa"/>
          </w:tcPr>
          <w:p w:rsidR="003E1082" w:rsidRPr="00511B77" w:rsidRDefault="003E1082" w:rsidP="003E108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Введите команду и выберите изменяемые объекты. Также можно вначале выбрать объекты, а затем ввести команду.</w:t>
            </w:r>
          </w:p>
        </w:tc>
      </w:tr>
      <w:tr w:rsidR="003E1082" w:rsidRPr="00511B77" w:rsidTr="00F4584A">
        <w:trPr>
          <w:jc w:val="center"/>
        </w:trPr>
        <w:tc>
          <w:tcPr>
            <w:tcW w:w="1980" w:type="dxa"/>
          </w:tcPr>
          <w:p w:rsidR="003E1082" w:rsidRPr="00511B77" w:rsidRDefault="003E1082" w:rsidP="003E108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Контекстное меню</w:t>
            </w:r>
          </w:p>
        </w:tc>
        <w:tc>
          <w:tcPr>
            <w:tcW w:w="6804" w:type="dxa"/>
          </w:tcPr>
          <w:p w:rsidR="003E1082" w:rsidRPr="00511B77" w:rsidRDefault="003E1082" w:rsidP="003E108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Выберите объект и щелкните на нем правой кнопкой мыши для отображения контекстного меню с соответствующими командами редактирования</w:t>
            </w:r>
          </w:p>
        </w:tc>
      </w:tr>
      <w:tr w:rsidR="003E1082" w:rsidRPr="00511B77" w:rsidTr="00F4584A">
        <w:trPr>
          <w:jc w:val="center"/>
        </w:trPr>
        <w:tc>
          <w:tcPr>
            <w:tcW w:w="1980" w:type="dxa"/>
          </w:tcPr>
          <w:p w:rsidR="003E1082" w:rsidRPr="00511B77" w:rsidRDefault="003E1082" w:rsidP="003E108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Двойной щелчок</w:t>
            </w:r>
          </w:p>
        </w:tc>
        <w:tc>
          <w:tcPr>
            <w:tcW w:w="6804" w:type="dxa"/>
          </w:tcPr>
          <w:p w:rsidR="003E1082" w:rsidRPr="00511B77" w:rsidRDefault="003E1082" w:rsidP="003E108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Дважды щелкните на объекте для вывода палитры свойств или, в некоторых случаях, диалогового окна или окна редактора, соответствующего типу объекта. </w:t>
            </w:r>
          </w:p>
        </w:tc>
      </w:tr>
      <w:tr w:rsidR="003E1082" w:rsidRPr="00511B77" w:rsidTr="00F4584A">
        <w:trPr>
          <w:jc w:val="center"/>
        </w:trPr>
        <w:tc>
          <w:tcPr>
            <w:tcW w:w="1980" w:type="dxa"/>
          </w:tcPr>
          <w:p w:rsidR="003E1082" w:rsidRPr="00511B77" w:rsidRDefault="003E1082" w:rsidP="003E108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Ручки</w:t>
            </w:r>
          </w:p>
        </w:tc>
        <w:tc>
          <w:tcPr>
            <w:tcW w:w="6804" w:type="dxa"/>
          </w:tcPr>
          <w:p w:rsidR="003E1082" w:rsidRPr="00511B77" w:rsidRDefault="003E1082" w:rsidP="003E10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ручек для изменения формы, перенесения, поворота и манипулирования объектами:</w:t>
            </w:r>
          </w:p>
          <w:p w:rsidR="003E1082" w:rsidRPr="00511B77" w:rsidRDefault="003E1082" w:rsidP="003E1082">
            <w:pPr>
              <w:numPr>
                <w:ilvl w:val="0"/>
                <w:numId w:val="12"/>
              </w:numPr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Режимы редактирования с помощью ручек. </w:t>
            </w: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Выберите ручку объекта для работы в режиме </w:t>
            </w:r>
            <w:r w:rsidRPr="00511B7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"Растягивание"</w:t>
            </w: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умолчанию или нажмите </w:t>
            </w:r>
            <w:proofErr w:type="spellStart"/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Enter</w:t>
            </w:r>
            <w:proofErr w:type="spellEnd"/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или клавишу пробела для циклического перебора дополнительных режимов работы с ручками </w:t>
            </w:r>
            <w:proofErr w:type="gramStart"/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  <w:r w:rsidRPr="00511B7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</w:t>
            </w:r>
            <w:proofErr w:type="gramEnd"/>
            <w:r w:rsidRPr="00511B7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еремещения</w:t>
            </w: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511B7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поворота</w:t>
            </w: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511B7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масштабирования</w:t>
            </w: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r w:rsidRPr="00511B7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зеркального отражения</w:t>
            </w: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3E1082" w:rsidRPr="00511B77" w:rsidRDefault="003E1082" w:rsidP="003E1082">
            <w:pPr>
              <w:numPr>
                <w:ilvl w:val="0"/>
                <w:numId w:val="12"/>
              </w:numPr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Многофункциональные ручки.</w:t>
            </w: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При работе со многими объектами можно также </w:t>
            </w:r>
            <w:r w:rsidRPr="00511B7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навести курсор</w:t>
            </w:r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на ручку для доступа к меню с параметрами редактирования для данного объекта</w:t>
            </w:r>
            <w:proofErr w:type="gramEnd"/>
            <w:r w:rsidRPr="00511B77">
              <w:rPr>
                <w:rFonts w:ascii="Times New Roman" w:eastAsia="Times New Roman" w:hAnsi="Times New Roman" w:cs="Times New Roman"/>
                <w:sz w:val="20"/>
                <w:szCs w:val="20"/>
              </w:rPr>
              <w:t>, а иногда для данной ручки.</w:t>
            </w:r>
          </w:p>
        </w:tc>
      </w:tr>
    </w:tbl>
    <w:p w:rsidR="003E1082" w:rsidRPr="00511B77" w:rsidRDefault="003E1082" w:rsidP="003E108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u w:val="single"/>
          <w:lang w:eastAsia="en-US"/>
        </w:rPr>
      </w:pPr>
    </w:p>
    <w:p w:rsidR="003E1082" w:rsidRPr="00511B77" w:rsidRDefault="003E1082" w:rsidP="003E108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u w:val="single"/>
          <w:lang w:eastAsia="en-US"/>
        </w:rPr>
      </w:pPr>
    </w:p>
    <w:p w:rsidR="003E1082" w:rsidRPr="00511B77" w:rsidRDefault="003E1082" w:rsidP="003E108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u w:val="single"/>
          <w:lang w:eastAsia="en-US"/>
        </w:rPr>
      </w:pPr>
    </w:p>
    <w:p w:rsidR="003E1082" w:rsidRPr="00511B77" w:rsidRDefault="003E1082" w:rsidP="003E108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u w:val="single"/>
          <w:lang w:eastAsia="en-US"/>
        </w:rPr>
      </w:pPr>
    </w:p>
    <w:p w:rsidR="003E1082" w:rsidRPr="00511B77" w:rsidRDefault="003E1082" w:rsidP="003E108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u w:val="single"/>
          <w:lang w:eastAsia="en-US"/>
        </w:rPr>
      </w:pPr>
    </w:p>
    <w:p w:rsidR="003E1082" w:rsidRPr="00511B77" w:rsidRDefault="003E1082" w:rsidP="003E108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u w:val="single"/>
          <w:lang w:eastAsia="en-US"/>
        </w:rPr>
      </w:pPr>
    </w:p>
    <w:p w:rsidR="003E1082" w:rsidRPr="00511B77" w:rsidRDefault="003E1082" w:rsidP="003E108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b/>
          <w:sz w:val="24"/>
          <w:u w:val="single"/>
          <w:lang w:eastAsia="en-US"/>
        </w:rPr>
        <w:lastRenderedPageBreak/>
        <w:t>Задание</w:t>
      </w:r>
      <w:r w:rsidRPr="00511B77">
        <w:rPr>
          <w:rFonts w:ascii="Times New Roman" w:eastAsia="Calibri" w:hAnsi="Times New Roman" w:cs="Times New Roman"/>
          <w:sz w:val="24"/>
          <w:lang w:eastAsia="en-US"/>
        </w:rPr>
        <w:t>:</w:t>
      </w:r>
    </w:p>
    <w:p w:rsidR="003E1082" w:rsidRPr="00511B77" w:rsidRDefault="003E1082" w:rsidP="003E108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  <w:szCs w:val="28"/>
        </w:rPr>
        <w:drawing>
          <wp:inline distT="0" distB="0" distL="0" distR="0">
            <wp:extent cx="5934075" cy="1828800"/>
            <wp:effectExtent l="0" t="0" r="9525" b="0"/>
            <wp:docPr id="18" name="Рисунок 18" descr="E:\Меркулов\Метода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Меркулов\Метода\3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082" w:rsidRPr="00511B77" w:rsidRDefault="003E1082" w:rsidP="003E108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Рекомендация: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Если у вас имеется несколько объектов, которые нужно перенести, то достаточно выделить их, схватиться за любую «ручку» ЛКМ и нажать пробел. Автоматически вызовется команда «Перенести», а ручка, которую вы 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выбрали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станет базовой точкой, относительно которой будет выполнятся данная команда.</w:t>
      </w:r>
    </w:p>
    <w:p w:rsidR="003E1082" w:rsidRPr="00511B77" w:rsidRDefault="003E1082" w:rsidP="003E108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Если вы дважды нажмете пробел, станет активной команда «Поворот», а если три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sym w:font="Symbol" w:char="F02D"/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«Масштаб». К тому же, если после того, как активизировалась та или иная команда нажать </w:t>
      </w:r>
      <w:r w:rsidRPr="00511B7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Ctrl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, то у вас создастся копия выделенных объектов.</w:t>
      </w:r>
    </w:p>
    <w:p w:rsidR="003E1082" w:rsidRPr="00511B77" w:rsidRDefault="003E1082" w:rsidP="003E108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E1082" w:rsidRPr="00511B77" w:rsidRDefault="003E1082" w:rsidP="003E108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  <w:szCs w:val="28"/>
        </w:rPr>
        <w:drawing>
          <wp:inline distT="0" distB="0" distL="0" distR="0">
            <wp:extent cx="4229100" cy="2244178"/>
            <wp:effectExtent l="0" t="0" r="0" b="3810"/>
            <wp:docPr id="19" name="Рисунок 19" descr="E:\Меркулов\Метода\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еркулов\Метода\4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349" cy="224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082" w:rsidRPr="00511B77" w:rsidRDefault="003E1082" w:rsidP="003E108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3D3757" w:rsidRPr="00511B77" w:rsidRDefault="003D3757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506FD" w:rsidRPr="00511B77" w:rsidRDefault="001C0547" w:rsidP="00E370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СР_05"/>
      <w:r w:rsidRPr="00511B77">
        <w:rPr>
          <w:rFonts w:ascii="Times New Roman" w:hAnsi="Times New Roman" w:cs="Times New Roman"/>
          <w:sz w:val="28"/>
          <w:szCs w:val="28"/>
        </w:rPr>
        <w:t>САМОСТОЯТЕЛЬНАЯ</w:t>
      </w:r>
      <w:r w:rsidR="00A0768B" w:rsidRPr="00511B77">
        <w:rPr>
          <w:rFonts w:ascii="Times New Roman" w:hAnsi="Times New Roman" w:cs="Times New Roman"/>
          <w:sz w:val="28"/>
          <w:szCs w:val="28"/>
        </w:rPr>
        <w:t xml:space="preserve"> РАБОТА № </w:t>
      </w:r>
      <w:r w:rsidR="004D5233" w:rsidRPr="00511B77">
        <w:rPr>
          <w:rFonts w:ascii="Times New Roman" w:hAnsi="Times New Roman" w:cs="Times New Roman"/>
          <w:sz w:val="28"/>
          <w:szCs w:val="28"/>
        </w:rPr>
        <w:t>5</w:t>
      </w:r>
    </w:p>
    <w:bookmarkEnd w:id="7"/>
    <w:p w:rsidR="003E1082" w:rsidRPr="00511B77" w:rsidRDefault="00E37018" w:rsidP="00E370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1B77">
        <w:rPr>
          <w:rFonts w:ascii="Times New Roman" w:hAnsi="Times New Roman" w:cs="Times New Roman"/>
          <w:b/>
          <w:bCs/>
          <w:sz w:val="28"/>
          <w:szCs w:val="28"/>
        </w:rPr>
        <w:t>Обеспечение точности. Привязки</w:t>
      </w:r>
    </w:p>
    <w:p w:rsidR="00E37018" w:rsidRPr="00511B77" w:rsidRDefault="00E37018" w:rsidP="009779BC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041CE8" w:rsidRPr="00511B77" w:rsidRDefault="00041CE8" w:rsidP="009779B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="00F72E81" w:rsidRPr="00511B77">
        <w:rPr>
          <w:rFonts w:ascii="Times New Roman" w:hAnsi="Times New Roman"/>
          <w:sz w:val="28"/>
          <w:szCs w:val="28"/>
        </w:rPr>
        <w:t>4</w:t>
      </w:r>
    </w:p>
    <w:p w:rsidR="003E1082" w:rsidRPr="00511B77" w:rsidRDefault="003E1082" w:rsidP="009779BC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041CE8" w:rsidRPr="00511B77" w:rsidRDefault="00041CE8" w:rsidP="009779BC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>Цель:</w:t>
      </w:r>
      <w:r w:rsidRPr="00511B77">
        <w:rPr>
          <w:rFonts w:ascii="Times New Roman" w:hAnsi="Times New Roman"/>
          <w:sz w:val="28"/>
          <w:szCs w:val="28"/>
        </w:rPr>
        <w:t xml:space="preserve"> изучить </w:t>
      </w:r>
      <w:r w:rsidR="00E37018" w:rsidRPr="00511B77">
        <w:rPr>
          <w:rFonts w:ascii="Times New Roman" w:hAnsi="Times New Roman"/>
          <w:sz w:val="28"/>
          <w:szCs w:val="28"/>
        </w:rPr>
        <w:t>способы обеспечения точности, закрепить привязки</w:t>
      </w:r>
    </w:p>
    <w:p w:rsidR="003E1082" w:rsidRPr="00511B77" w:rsidRDefault="003E1082" w:rsidP="00977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1B64" w:rsidRPr="00511B77" w:rsidRDefault="00731B64" w:rsidP="00731B6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11B77">
        <w:rPr>
          <w:rFonts w:ascii="Times New Roman" w:hAnsi="Times New Roman" w:cs="Times New Roman"/>
          <w:b/>
          <w:sz w:val="28"/>
          <w:szCs w:val="28"/>
        </w:rPr>
        <w:t>Задания для выполнения:</w:t>
      </w:r>
    </w:p>
    <w:p w:rsidR="00731B64" w:rsidRPr="00511B77" w:rsidRDefault="00731B64" w:rsidP="00731B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AutoCAD</w:t>
      </w:r>
      <w:proofErr w:type="spellEnd"/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предоставляет несколько функций для обеспечения необходимой точности моделей.</w:t>
      </w:r>
    </w:p>
    <w:p w:rsidR="00731B64" w:rsidRPr="00511B77" w:rsidRDefault="00731B64" w:rsidP="00731B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этим функциям относятся </w:t>
      </w:r>
      <w:proofErr w:type="gramStart"/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следующие</w:t>
      </w:r>
      <w:proofErr w:type="gramEnd"/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31B64" w:rsidRPr="00511B77" w:rsidRDefault="00731B64" w:rsidP="00731B64">
      <w:pPr>
        <w:numPr>
          <w:ilvl w:val="0"/>
          <w:numId w:val="13"/>
        </w:numPr>
        <w:tabs>
          <w:tab w:val="left" w:pos="851"/>
        </w:tabs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Полярное отслеживание.</w:t>
      </w: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Привязка к ближайшему предустановленному углу и указание расстояния вдоль этого угла.</w:t>
      </w:r>
    </w:p>
    <w:p w:rsidR="00731B64" w:rsidRPr="00511B77" w:rsidRDefault="00731B64" w:rsidP="00731B64">
      <w:pPr>
        <w:numPr>
          <w:ilvl w:val="0"/>
          <w:numId w:val="13"/>
        </w:numPr>
        <w:tabs>
          <w:tab w:val="left" w:pos="851"/>
        </w:tabs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Фиксация углов.</w:t>
      </w: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Фиксирование одного заданного угла и указание расстояния вдоль этого угла.</w:t>
      </w:r>
    </w:p>
    <w:p w:rsidR="00731B64" w:rsidRPr="00511B77" w:rsidRDefault="00731B64" w:rsidP="00731B64">
      <w:pPr>
        <w:numPr>
          <w:ilvl w:val="0"/>
          <w:numId w:val="13"/>
        </w:numPr>
        <w:tabs>
          <w:tab w:val="left" w:pos="851"/>
        </w:tabs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Объектные привязки.</w:t>
      </w: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Привязка к местоположениям на существующих объектах, таких как конечная точка </w:t>
      </w:r>
      <w:proofErr w:type="spellStart"/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полилинии</w:t>
      </w:r>
      <w:proofErr w:type="spellEnd"/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средняя точка линии или центральная точка круга.</w:t>
      </w:r>
    </w:p>
    <w:p w:rsidR="00731B64" w:rsidRPr="00511B77" w:rsidRDefault="00731B64" w:rsidP="00731B64">
      <w:pPr>
        <w:numPr>
          <w:ilvl w:val="0"/>
          <w:numId w:val="13"/>
        </w:numPr>
        <w:tabs>
          <w:tab w:val="left" w:pos="851"/>
        </w:tabs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Шаговые привязки.</w:t>
      </w: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Привязка к приращениям в прямоугольной сетке.</w:t>
      </w:r>
    </w:p>
    <w:p w:rsidR="00731B64" w:rsidRPr="00511B77" w:rsidRDefault="00731B64" w:rsidP="00731B64">
      <w:pPr>
        <w:numPr>
          <w:ilvl w:val="0"/>
          <w:numId w:val="13"/>
        </w:numPr>
        <w:tabs>
          <w:tab w:val="left" w:pos="851"/>
        </w:tabs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Ввод координат.</w:t>
      </w: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Указание местоположения по прямоугольным и полярным координатам, как абсолютным, так и относительным.</w:t>
      </w:r>
    </w:p>
    <w:p w:rsidR="00731B64" w:rsidRPr="00511B77" w:rsidRDefault="00731B64" w:rsidP="00731B64">
      <w:pPr>
        <w:tabs>
          <w:tab w:val="left" w:pos="851"/>
        </w:tabs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731B64" w:rsidRPr="00511B77" w:rsidRDefault="00731B64" w:rsidP="00731B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Полярное отслеживание</w:t>
      </w:r>
    </w:p>
    <w:p w:rsidR="00731B64" w:rsidRPr="00511B77" w:rsidRDefault="00731B64" w:rsidP="00731B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необходимо указать точку, например, при создании линии, для перемещения курсора в определенных направлениях можно использовать полярное отслеживание.</w:t>
      </w:r>
    </w:p>
    <w:p w:rsidR="00731B64" w:rsidRPr="00511B77" w:rsidRDefault="00731B64" w:rsidP="00731B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Например, после задания первой точки линии ниже, переместите курсор вправо, а затем введите расстояние в командной строке, чтобы указать точную горизонтальную длину отрезка.</w:t>
      </w:r>
    </w:p>
    <w:p w:rsidR="00731B64" w:rsidRPr="00511B77" w:rsidRDefault="00731B64" w:rsidP="00731B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31B64" w:rsidRPr="00511B77" w:rsidRDefault="00731B64" w:rsidP="00731B64">
      <w:pPr>
        <w:spacing w:before="150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5939790" cy="1490345"/>
            <wp:effectExtent l="0" t="0" r="3810" b="0"/>
            <wp:docPr id="23" name="Рисунок 23" descr="E:\Меркулов\Метода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Меркулов\Метода\3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B64" w:rsidRPr="00511B77" w:rsidRDefault="00731B64" w:rsidP="00731B64">
      <w:pPr>
        <w:spacing w:before="150" w:after="75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умолчанию полярное отслеживание активируется и направляет курсор по вертикальной или горизонтальной оси (от 0 до 90 градусов).</w:t>
      </w:r>
    </w:p>
    <w:p w:rsidR="00731B64" w:rsidRPr="00511B77" w:rsidRDefault="00731B64" w:rsidP="00731B64">
      <w:pPr>
        <w:spacing w:before="150" w:after="7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Фиксирование углов</w:t>
      </w:r>
    </w:p>
    <w:p w:rsidR="00731B64" w:rsidRPr="00511B77" w:rsidRDefault="00731B64" w:rsidP="00731B64">
      <w:pPr>
        <w:spacing w:before="150" w:after="75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необходимо построить линию под указанным углом, можно зафиксировать угол для следующей точки. Например, если нужно создать вторую точку линии под углом 45 градусов и длиной 8 единиц, в командной строке следует ввести &lt;45, как показано на рисунке.</w:t>
      </w:r>
    </w:p>
    <w:p w:rsidR="00731B64" w:rsidRPr="00511B77" w:rsidRDefault="00731B64" w:rsidP="00731B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048125" cy="447675"/>
            <wp:effectExtent l="0" t="0" r="9525" b="9525"/>
            <wp:docPr id="24" name="Рисунок 24" descr="E:\Меркулов\Метода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Меркулов\Метода\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B64" w:rsidRPr="00511B77" w:rsidRDefault="00731B64" w:rsidP="00731B64">
      <w:pPr>
        <w:spacing w:before="150" w:after="75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После перемещения курсора в нужном направлении вдоль 45-градусного угла можно задать длину линии.</w:t>
      </w:r>
    </w:p>
    <w:p w:rsidR="00731B64" w:rsidRPr="00511B77" w:rsidRDefault="00731B64" w:rsidP="00731B64">
      <w:pPr>
        <w:spacing w:before="150" w:after="7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Объектные привязки</w:t>
      </w:r>
    </w:p>
    <w:p w:rsidR="00731B64" w:rsidRPr="00511B77" w:rsidRDefault="00731B64" w:rsidP="00731B64">
      <w:pPr>
        <w:spacing w:before="150" w:after="75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Несомненно, наиболее подходящим способом указания точных местоположений на объектах является использование объектных привязок. На следующей иллюстрации несколько различных типов объектной привязки представлены в виде маркеров.</w:t>
      </w:r>
    </w:p>
    <w:p w:rsidR="00731B64" w:rsidRPr="00511B77" w:rsidRDefault="00731B64" w:rsidP="00731B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3833446" cy="2263330"/>
            <wp:effectExtent l="0" t="0" r="0" b="3810"/>
            <wp:docPr id="25" name="Рисунок 25" descr="E:\Меркулов\Метода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Меркулов\Метода\4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964" cy="227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B64" w:rsidRPr="00511B77" w:rsidRDefault="00731B64" w:rsidP="00731B64">
      <w:pPr>
        <w:spacing w:before="150" w:after="75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Объектные привязки становятся доступными во время выполнения команды при запросе </w:t>
      </w:r>
      <w:proofErr w:type="spellStart"/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AutoCAD</w:t>
      </w:r>
      <w:proofErr w:type="spellEnd"/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указание точки. Например, если начать новую линию и переместить курсор к конечной точке существующей линии, курсор автоматически выполнит привязку к ней.</w:t>
      </w:r>
    </w:p>
    <w:p w:rsidR="00731B64" w:rsidRPr="00511B77" w:rsidRDefault="00731B64" w:rsidP="00731B64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3074799" cy="1990725"/>
            <wp:effectExtent l="0" t="0" r="0" b="0"/>
            <wp:docPr id="26" name="Рисунок 26" descr="Описание: http://docs.autodesk.com/ACD/2014/RUS/images/GUID-898ACCA4-82BC-4259-8EA2-20E07BBFA5D6-l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docs.autodesk.com/ACD/2014/RUS/images/GUID-898ACCA4-82BC-4259-8EA2-20E07BBFA5D6-low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949" cy="201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B64" w:rsidRPr="00511B77" w:rsidRDefault="00731B64" w:rsidP="00731B64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1B64" w:rsidRPr="00511B77" w:rsidRDefault="00731B64" w:rsidP="00731B64">
      <w:pPr>
        <w:spacing w:before="150" w:after="7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Объектное отслеживание</w:t>
      </w:r>
    </w:p>
    <w:p w:rsidR="00731B64" w:rsidRPr="00511B77" w:rsidRDefault="00731B64" w:rsidP="00731B64">
      <w:pPr>
        <w:spacing w:before="150" w:after="7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 время выполнения команды можно выровнять точки по горизонтали и по вертикали из местоположений привязки объектов. На следующей иллюстрации курсор сначала наводится на конечную точку 1, а затем на конечную точку 2. При перемещении к позиции 3 курсор фиксируется в положение по горизонтали и по вертикали, как показано на рисунке.</w:t>
      </w:r>
    </w:p>
    <w:p w:rsidR="00731B64" w:rsidRPr="00511B77" w:rsidRDefault="00731B64" w:rsidP="00731B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4991100" cy="1882678"/>
            <wp:effectExtent l="0" t="0" r="0" b="3810"/>
            <wp:docPr id="27" name="Рисунок 27" descr="E:\Меркулов\Метода\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Меркулов\Метода\4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122" cy="188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B64" w:rsidRPr="00511B77" w:rsidRDefault="00731B64" w:rsidP="00731B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B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Теперь можно завершить создание линии, окружности или другого объекта, который был создан из указанного местоположения.</w:t>
      </w:r>
    </w:p>
    <w:p w:rsidR="00731B64" w:rsidRPr="00511B77" w:rsidRDefault="00731B64" w:rsidP="00731B64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8" w:name="_Toc378777413"/>
      <w:bookmarkStart w:id="9" w:name="_Toc383025031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Подключить режимы, которые способны существенно автоматизировать процесс создания чертежей можно в строке состояния.</w:t>
      </w:r>
      <w:bookmarkEnd w:id="8"/>
      <w:bookmarkEnd w:id="9"/>
    </w:p>
    <w:p w:rsidR="00731B64" w:rsidRPr="00511B77" w:rsidRDefault="00731B64" w:rsidP="00731B6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b/>
          <w:noProof/>
          <w:sz w:val="24"/>
          <w:szCs w:val="28"/>
        </w:rPr>
        <w:lastRenderedPageBreak/>
        <w:drawing>
          <wp:inline distT="0" distB="0" distL="0" distR="0">
            <wp:extent cx="4552278" cy="2428875"/>
            <wp:effectExtent l="0" t="0" r="1270" b="0"/>
            <wp:docPr id="28" name="Рисунок 28" descr="E:\Меркулов\Метода\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еркулов\Метода\4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543" cy="243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B64" w:rsidRPr="00511B77" w:rsidRDefault="00731B64" w:rsidP="00731B64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Режим «</w:t>
      </w:r>
      <w:r w:rsidRPr="00511B7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Отображение сетки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» подключает вспомогательную сетку, которая представляет собой подобие миллиметровой бумаги, отражающей лишь узлы пересечения линий сетки, установленной как подложка, на которой можно выполнять построения.</w:t>
      </w:r>
    </w:p>
    <w:p w:rsidR="00731B64" w:rsidRPr="00511B77" w:rsidRDefault="00731B64" w:rsidP="00731B64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Динамический ввод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представляет собой командный интерфейс возле курсора в области рисования. Динамические подсказки обеспечивают альтернативный способ ввода команд. Если динамический ввод включен, то в подсказке возле курсора отображается динамически обновляемая информация. Если выполняется команда, в текстовом поле подсказки можно ввести параметры и значения.</w:t>
      </w:r>
    </w:p>
    <w:p w:rsidR="00731B64" w:rsidRPr="00511B77" w:rsidRDefault="00731B64" w:rsidP="00731B64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731B64" w:rsidRPr="00511B77" w:rsidRDefault="00731B64" w:rsidP="00731B6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2724150" cy="867147"/>
            <wp:effectExtent l="0" t="0" r="0" b="9525"/>
            <wp:docPr id="29" name="Рисунок 29" descr="E:\Меркулов\Метода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еркулов\Метода\4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95" cy="87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B64" w:rsidRPr="00511B77" w:rsidRDefault="00731B64" w:rsidP="00731B64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450E36" w:rsidRPr="00511B77" w:rsidRDefault="00450E36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45C14" w:rsidRPr="00511B77" w:rsidRDefault="001C0547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СР_06"/>
      <w:r w:rsidRPr="00511B77">
        <w:rPr>
          <w:rFonts w:ascii="Times New Roman" w:hAnsi="Times New Roman" w:cs="Times New Roman"/>
          <w:sz w:val="28"/>
          <w:szCs w:val="28"/>
        </w:rPr>
        <w:t>САМОСТОЯТЕЛЬНАЯ</w:t>
      </w:r>
      <w:r w:rsidR="00A0768B" w:rsidRPr="00511B77">
        <w:rPr>
          <w:rFonts w:ascii="Times New Roman" w:hAnsi="Times New Roman" w:cs="Times New Roman"/>
          <w:sz w:val="28"/>
          <w:szCs w:val="28"/>
        </w:rPr>
        <w:t xml:space="preserve"> РАБОТА № </w:t>
      </w:r>
      <w:r w:rsidR="00731B64" w:rsidRPr="00511B77">
        <w:rPr>
          <w:rFonts w:ascii="Times New Roman" w:hAnsi="Times New Roman" w:cs="Times New Roman"/>
          <w:sz w:val="28"/>
          <w:szCs w:val="28"/>
        </w:rPr>
        <w:t>6</w:t>
      </w:r>
    </w:p>
    <w:bookmarkEnd w:id="10"/>
    <w:p w:rsidR="00D64A42" w:rsidRPr="00511B77" w:rsidRDefault="0037023B" w:rsidP="009779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B77">
        <w:rPr>
          <w:rFonts w:ascii="Times New Roman" w:hAnsi="Times New Roman" w:cs="Times New Roman"/>
          <w:b/>
          <w:sz w:val="28"/>
          <w:szCs w:val="28"/>
        </w:rPr>
        <w:t>Понятие «Слой». Работа со слоями</w:t>
      </w:r>
    </w:p>
    <w:p w:rsidR="00D64A42" w:rsidRPr="00511B77" w:rsidRDefault="00D64A42" w:rsidP="009779BC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041CE8" w:rsidRPr="00511B77" w:rsidRDefault="00041CE8" w:rsidP="009779B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Pr="00511B77">
        <w:rPr>
          <w:rFonts w:ascii="Times New Roman" w:hAnsi="Times New Roman"/>
          <w:sz w:val="28"/>
          <w:szCs w:val="28"/>
        </w:rPr>
        <w:t>4</w:t>
      </w:r>
    </w:p>
    <w:p w:rsidR="00D64A42" w:rsidRPr="00511B77" w:rsidRDefault="00D64A42" w:rsidP="009779BC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041CE8" w:rsidRPr="00511B77" w:rsidRDefault="00041CE8" w:rsidP="009779BC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>Цель:</w:t>
      </w:r>
      <w:r w:rsidRPr="00511B77">
        <w:rPr>
          <w:rFonts w:ascii="Times New Roman" w:hAnsi="Times New Roman"/>
          <w:sz w:val="28"/>
          <w:szCs w:val="28"/>
        </w:rPr>
        <w:t xml:space="preserve"> </w:t>
      </w:r>
      <w:r w:rsidR="00A043DB" w:rsidRPr="00511B77">
        <w:rPr>
          <w:rFonts w:ascii="Times New Roman" w:hAnsi="Times New Roman"/>
          <w:sz w:val="28"/>
          <w:szCs w:val="28"/>
        </w:rPr>
        <w:t>закрепить</w:t>
      </w:r>
      <w:r w:rsidRPr="00511B77">
        <w:rPr>
          <w:rFonts w:ascii="Times New Roman" w:hAnsi="Times New Roman"/>
          <w:sz w:val="28"/>
          <w:szCs w:val="28"/>
        </w:rPr>
        <w:t xml:space="preserve"> </w:t>
      </w:r>
      <w:r w:rsidR="00B95250" w:rsidRPr="00511B77">
        <w:rPr>
          <w:rFonts w:ascii="Times New Roman" w:hAnsi="Times New Roman"/>
          <w:sz w:val="28"/>
          <w:szCs w:val="28"/>
        </w:rPr>
        <w:t>работу со слоями</w:t>
      </w:r>
    </w:p>
    <w:p w:rsidR="00D64A42" w:rsidRPr="00511B77" w:rsidRDefault="00D64A42" w:rsidP="00977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250" w:rsidRPr="00511B77" w:rsidRDefault="00B95250" w:rsidP="00B9525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11B77">
        <w:rPr>
          <w:rFonts w:ascii="Times New Roman" w:hAnsi="Times New Roman" w:cs="Times New Roman"/>
          <w:b/>
          <w:sz w:val="28"/>
          <w:szCs w:val="28"/>
        </w:rPr>
        <w:t>Задания для выполнения:</w:t>
      </w:r>
    </w:p>
    <w:p w:rsidR="003C5CC1" w:rsidRPr="00511B77" w:rsidRDefault="003C5CC1" w:rsidP="003C5CC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Слои позволяют структурировать чертеж, что упрощает управление данными чертежа и различными свойствами, такими как типы линий, цвета и др.</w:t>
      </w:r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Слои напоминают лежащие друг на друге прозрачные листы кальки. Они являются основным средством упорядочения объектов на чертеже. Слои позволяют группировать однотипные объекты. Например, такие объекты, как вспомогательные линии, тексты, размеры и основные надписи можно разместить на отдельных слоях. </w:t>
      </w:r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3C5CC1" w:rsidRPr="00511B77" w:rsidRDefault="003C5CC1" w:rsidP="003C5C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lastRenderedPageBreak/>
        <w:drawing>
          <wp:inline distT="0" distB="0" distL="0" distR="0">
            <wp:extent cx="3571939" cy="2571750"/>
            <wp:effectExtent l="19050" t="19050" r="28575" b="19050"/>
            <wp:docPr id="30" name="Рисунок 30" descr="E:\Меркулов\Метода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E:\Меркулов\Метода\3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30" cy="2589096"/>
                    </a:xfrm>
                    <a:prstGeom prst="rect">
                      <a:avLst/>
                    </a:prstGeom>
                    <a:ln w="12700" cap="sq">
                      <a:solidFill>
                        <a:sysClr val="windowText" lastClr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Каждый чертеж имеет слой с именем 0. Слой 0 не может быть ни удален, ни переименован. Он предназначен для двух целей:</w:t>
      </w:r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1. Обеспечение того, чтобы каждый чертеж содержал, по крайней мере, один слой.</w:t>
      </w:r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2. Предоставление специального слоя, связанного с управлением цветами в блоках.</w:t>
      </w:r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C5CC1" w:rsidRPr="00511B77" w:rsidRDefault="003C5CC1" w:rsidP="003C5CC1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11" w:name="_Toc383025033"/>
      <w:r w:rsidRPr="00511B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 Создание и именование слоев</w:t>
      </w:r>
      <w:bookmarkEnd w:id="11"/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Для каждой связанной группы элементов чертежа (стен, размеров и т.п.) можно создать новый слой, присвоить ему имя и назначить каждому слою определенные свойства.</w:t>
      </w:r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объектов в слои позволяет управлять отображением и свойствами большого количества объектов отдельно для каждого слоя и быстро вносить изменения.</w:t>
      </w:r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Примечание.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Число слоев, которое можно создать в чертеже, и количество объектов, которое можно создать на каждом из слоев, практически неограниченно</w:t>
      </w:r>
      <w:r w:rsidRPr="00511B77">
        <w:rPr>
          <w:rFonts w:ascii="Times New Roman" w:eastAsia="Calibri" w:hAnsi="Times New Roman" w:cs="Times New Roman"/>
          <w:sz w:val="24"/>
          <w:lang w:eastAsia="en-US"/>
        </w:rPr>
        <w:t>.</w:t>
      </w:r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3C5CC1" w:rsidRPr="00511B77" w:rsidRDefault="003C5CC1" w:rsidP="003C5CC1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12" w:name="_Toc383025034"/>
      <w:r w:rsidRPr="00511B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 Управление видимостью объектов на слое</w:t>
      </w:r>
      <w:bookmarkEnd w:id="12"/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Отключая или замораживая слои чертежа, можно подавлять их отображение. Это позволяет упростить вид для работы с определенным слоем или упростить выводимый на печать чертеж, запретив, например, вывод вспомогательных линий. Выбор способа отключения видимости слоев зависит от характера использования слоев и от сложности чертежа.</w:t>
      </w:r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11B7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Вкл</w:t>
      </w:r>
      <w:proofErr w:type="spellEnd"/>
      <w:r w:rsidRPr="00511B7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/</w:t>
      </w:r>
      <w:proofErr w:type="spellStart"/>
      <w:r w:rsidRPr="00511B7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Откл</w:t>
      </w:r>
      <w:proofErr w:type="spellEnd"/>
      <w:r w:rsidRPr="00511B7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Объекты на отключенных слоях невидимы, но они по-прежнему скрывают объекты при использовании команды СКРЫТЬ. При включении или отключении слоев чертеж не регенерируется.</w:t>
      </w:r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Замораживание/Размораживание.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Объекты на замороженных слоях невидимы и не скрывают другие объекты. Замораживание ненужных слоев в больших чертежах позволяет ускорить операции, связанные с отображением и регенерацией. Размораживание одного или нескольких слоев может привести к регенерации чертежа. Операции замораживания и размораживания слоев отнимает больше времени, чем простое включение и отключение слоев.</w:t>
      </w:r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3C5CC1" w:rsidRPr="00511B77" w:rsidRDefault="003C5CC1" w:rsidP="003C5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lastRenderedPageBreak/>
        <w:drawing>
          <wp:inline distT="0" distB="0" distL="0" distR="0">
            <wp:extent cx="5943600" cy="2752725"/>
            <wp:effectExtent l="0" t="0" r="0" b="9525"/>
            <wp:docPr id="31" name="Рисунок 31" descr="E:\Меркулов\Метода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Меркулов\Метода\4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CC1" w:rsidRPr="00511B77" w:rsidRDefault="003C5CC1" w:rsidP="003C5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Блокирование объектов на слое.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Блокирование слоя позволяет запретить редактирование всех объектов на слое до тех пор, пока слой не будет разблокирован. Таким образом, можно устанавливать защиту чертежа от случайного внесения в него нежелательных изменений. На блокированных слоях по-прежнему имеется возможность использования режимов объектной привязки и выполнения других операций, не связанных с редактированием объектов.</w:t>
      </w:r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Для объектов, расположенных на блокированных слоях, можно включить слияние с фоном, чтобы они выглядели менее ярко, чем другие объекты. Это делается для достижения двух целей:</w:t>
      </w:r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1. Пользователь может легко видеть, какие объекты находятся на заблокированном слое.</w:t>
      </w:r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2. Пользователь имеет возможность управлять сложностью отображения чертежа при сохранении возможности визуальной ориентации относительно этих объектов и функции привязки объектов.</w:t>
      </w:r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Так же существует возможность управлять прозрачностью слоев. Это позволяет при необходимости улучшить читаемость чертежа за счет снижения видимости всех объектов на определенных слоях. </w:t>
      </w:r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После применения прозрачности к слою все объекты, добавляемые на данный слой, создаются с таким же уровнем прозрачности. Свойство прозрачности для всех объектов на слое устанавливается со значением «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ПоСлою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C5CC1" w:rsidRPr="00511B77" w:rsidRDefault="003C5CC1" w:rsidP="003C5CC1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13" w:name="_Toc383025035"/>
      <w:r w:rsidRPr="00511B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 Задание слою цвета и типа линий по умолчанию</w:t>
      </w:r>
      <w:bookmarkEnd w:id="13"/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С любым слоем связаны такие свойства, как цвет, тип линий и прозрачность, которые присваиваются всем объектам на этом слое при их настройке «По Слою». Например, если на панели свой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ств в сп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иске «Цвет» указать значение ПОСЛОЮ, цвет новых объектов определяется настройкой цвета слоя в Диспетчере свойств слоев.</w:t>
      </w:r>
    </w:p>
    <w:p w:rsidR="003C5CC1" w:rsidRPr="00511B77" w:rsidRDefault="003C5CC1" w:rsidP="003C5C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Если в управляющем списке «Цвета» задать определенный цвет, то он будет назначаться всем новым объектам вместо цвета, назначенного текущему слою. То же самое можно сказать и об управляющих списках «Типы линий», «Веса линий» и «Стили печати» панели «Свойства».</w:t>
      </w:r>
    </w:p>
    <w:p w:rsidR="00C45C14" w:rsidRPr="00511B77" w:rsidRDefault="001C0547" w:rsidP="006778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СР_07"/>
      <w:r w:rsidRPr="00511B77">
        <w:rPr>
          <w:rFonts w:ascii="Times New Roman" w:hAnsi="Times New Roman" w:cs="Times New Roman"/>
          <w:sz w:val="28"/>
          <w:szCs w:val="28"/>
        </w:rPr>
        <w:lastRenderedPageBreak/>
        <w:t>САМОСТОЯТЕЛЬНАЯ</w:t>
      </w:r>
      <w:r w:rsidR="0075136D" w:rsidRPr="00511B77">
        <w:rPr>
          <w:rFonts w:ascii="Times New Roman" w:hAnsi="Times New Roman" w:cs="Times New Roman"/>
          <w:sz w:val="28"/>
          <w:szCs w:val="28"/>
        </w:rPr>
        <w:t xml:space="preserve"> РАБОТА №</w:t>
      </w:r>
      <w:r w:rsidR="00D4407A" w:rsidRPr="00511B77">
        <w:rPr>
          <w:rFonts w:ascii="Times New Roman" w:hAnsi="Times New Roman" w:cs="Times New Roman"/>
          <w:sz w:val="28"/>
          <w:szCs w:val="28"/>
        </w:rPr>
        <w:t>7</w:t>
      </w:r>
    </w:p>
    <w:bookmarkEnd w:id="14"/>
    <w:p w:rsidR="0075136D" w:rsidRPr="00511B77" w:rsidRDefault="00D25738" w:rsidP="00D257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>Вычерчивание и маркировка осей чертежа</w:t>
      </w:r>
    </w:p>
    <w:p w:rsidR="00D25738" w:rsidRPr="00511B77" w:rsidRDefault="00D25738" w:rsidP="009779BC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041CE8" w:rsidRPr="00511B77" w:rsidRDefault="00041CE8" w:rsidP="009779B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Pr="00511B77">
        <w:rPr>
          <w:rFonts w:ascii="Times New Roman" w:hAnsi="Times New Roman"/>
          <w:sz w:val="28"/>
          <w:szCs w:val="28"/>
        </w:rPr>
        <w:t>2</w:t>
      </w:r>
    </w:p>
    <w:p w:rsidR="0075136D" w:rsidRPr="00511B77" w:rsidRDefault="0075136D" w:rsidP="009779BC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445D97" w:rsidRPr="00511B77" w:rsidRDefault="00041CE8" w:rsidP="009779BC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>Цель:</w:t>
      </w:r>
      <w:r w:rsidRPr="00511B77">
        <w:rPr>
          <w:rFonts w:ascii="Times New Roman" w:hAnsi="Times New Roman"/>
          <w:sz w:val="28"/>
          <w:szCs w:val="28"/>
        </w:rPr>
        <w:t xml:space="preserve"> </w:t>
      </w:r>
      <w:r w:rsidR="009F061A" w:rsidRPr="00511B77">
        <w:rPr>
          <w:rFonts w:ascii="Times New Roman" w:hAnsi="Times New Roman"/>
          <w:sz w:val="28"/>
          <w:szCs w:val="28"/>
        </w:rPr>
        <w:t>закрепить использование модуля СПДС для вычерчивания сетки осей</w:t>
      </w:r>
    </w:p>
    <w:p w:rsidR="0075136D" w:rsidRPr="00511B77" w:rsidRDefault="0075136D" w:rsidP="009779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136D" w:rsidRPr="00511B77" w:rsidRDefault="0075136D" w:rsidP="0075136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11B77">
        <w:rPr>
          <w:rFonts w:ascii="Times New Roman" w:hAnsi="Times New Roman" w:cs="Times New Roman"/>
          <w:b/>
          <w:sz w:val="28"/>
          <w:szCs w:val="28"/>
        </w:rPr>
        <w:t>Задания для выполнения:</w:t>
      </w:r>
    </w:p>
    <w:p w:rsidR="00A17840" w:rsidRPr="00511B77" w:rsidRDefault="00A17840" w:rsidP="00A17840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В первую очередь необходимо сделать текущим слой «Оси». Для этого в «Диспетчере свой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ств сл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оев» выбираем данный слой и нажимаем зеленую галочку «Установить», как показано на рис. выше. Также можно просто дважды щелкнуть ЛКМ по слою, и он станет текущим. </w:t>
      </w:r>
    </w:p>
    <w:p w:rsidR="00A17840" w:rsidRPr="00511B77" w:rsidRDefault="00A17840" w:rsidP="00A17840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Однако не всегда обязательно вызывать данный диспетчер. Проще всего это 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сделать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вызвав список слоев, где необходимо выбрать подходящий.</w:t>
      </w:r>
    </w:p>
    <w:p w:rsidR="00A17840" w:rsidRPr="00511B77" w:rsidRDefault="00A17840" w:rsidP="00A17840">
      <w:pPr>
        <w:tabs>
          <w:tab w:val="left" w:pos="614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A17840" w:rsidRPr="00511B77" w:rsidRDefault="00A17840" w:rsidP="00A17840">
      <w:pPr>
        <w:tabs>
          <w:tab w:val="left" w:pos="6148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2019300" cy="3267075"/>
            <wp:effectExtent l="0" t="0" r="0" b="9525"/>
            <wp:docPr id="38" name="Рисунок 38" descr="E:\Меркулов\Метода\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Меркулов\Метода\5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840" w:rsidRPr="00511B77" w:rsidRDefault="00A17840" w:rsidP="00A17840">
      <w:pPr>
        <w:tabs>
          <w:tab w:val="left" w:pos="6148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</w:p>
    <w:p w:rsidR="00A17840" w:rsidRPr="00511B77" w:rsidRDefault="00A17840" w:rsidP="00A17840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Переходим на вкладку СПДС. Будем работать с панелью «Оси». Однако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прежде чем приступать к прорисовке осей, следует определиться с размерами между ними, как по горизонтали, так и по вертикали. Причем, это можно сделать на бумаги или в любом графическом редакторе.</w:t>
      </w:r>
    </w:p>
    <w:p w:rsidR="00A17840" w:rsidRPr="00511B77" w:rsidRDefault="00A17840" w:rsidP="00A17840">
      <w:pPr>
        <w:tabs>
          <w:tab w:val="left" w:pos="6148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lastRenderedPageBreak/>
        <w:drawing>
          <wp:inline distT="0" distB="0" distL="0" distR="0">
            <wp:extent cx="3225686" cy="3876675"/>
            <wp:effectExtent l="0" t="0" r="0" b="0"/>
            <wp:docPr id="39" name="Рисунок 39" descr="E:\Меркулов\Метода\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еркулов\Метода\4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538" cy="388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840" w:rsidRPr="00511B77" w:rsidRDefault="00A17840" w:rsidP="00A17840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Итак, судя из приведенной выше 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картинки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имеем следующую информацию:</w:t>
      </w:r>
    </w:p>
    <w:p w:rsidR="00A17840" w:rsidRPr="00511B77" w:rsidRDefault="00A17840" w:rsidP="00A17840">
      <w:pPr>
        <w:tabs>
          <w:tab w:val="left" w:pos="614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tbl>
      <w:tblPr>
        <w:tblStyle w:val="2"/>
        <w:tblW w:w="6604" w:type="dxa"/>
        <w:jc w:val="center"/>
        <w:tblLook w:val="04A0"/>
      </w:tblPr>
      <w:tblGrid>
        <w:gridCol w:w="2116"/>
        <w:gridCol w:w="777"/>
        <w:gridCol w:w="778"/>
        <w:gridCol w:w="777"/>
        <w:gridCol w:w="778"/>
        <w:gridCol w:w="682"/>
        <w:gridCol w:w="696"/>
      </w:tblGrid>
      <w:tr w:rsidR="00A17840" w:rsidRPr="00511B77" w:rsidTr="00F4584A">
        <w:trPr>
          <w:jc w:val="center"/>
        </w:trPr>
        <w:tc>
          <w:tcPr>
            <w:tcW w:w="2117" w:type="dxa"/>
          </w:tcPr>
          <w:p w:rsidR="00A17840" w:rsidRPr="00511B77" w:rsidRDefault="00A17840" w:rsidP="00A17840">
            <w:pPr>
              <w:tabs>
                <w:tab w:val="left" w:pos="6148"/>
              </w:tabs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87" w:type="dxa"/>
            <w:gridSpan w:val="6"/>
          </w:tcPr>
          <w:p w:rsidR="00A17840" w:rsidRPr="00511B77" w:rsidRDefault="00A17840" w:rsidP="00A17840">
            <w:pPr>
              <w:tabs>
                <w:tab w:val="left" w:pos="614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11B77">
              <w:rPr>
                <w:rFonts w:ascii="Times New Roman" w:hAnsi="Times New Roman" w:cs="Times New Roman"/>
                <w:sz w:val="24"/>
              </w:rPr>
              <w:t>Расстояние между осями (</w:t>
            </w:r>
            <w:proofErr w:type="gramStart"/>
            <w:r w:rsidRPr="00511B77">
              <w:rPr>
                <w:rFonts w:ascii="Times New Roman" w:hAnsi="Times New Roman" w:cs="Times New Roman"/>
                <w:sz w:val="24"/>
              </w:rPr>
              <w:t>мм</w:t>
            </w:r>
            <w:proofErr w:type="gramEnd"/>
            <w:r w:rsidRPr="00511B77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A17840" w:rsidRPr="00511B77" w:rsidTr="00A17840">
        <w:trPr>
          <w:jc w:val="center"/>
        </w:trPr>
        <w:tc>
          <w:tcPr>
            <w:tcW w:w="2117" w:type="dxa"/>
          </w:tcPr>
          <w:p w:rsidR="00A17840" w:rsidRPr="00511B77" w:rsidRDefault="00A17840" w:rsidP="00A17840">
            <w:pPr>
              <w:tabs>
                <w:tab w:val="left" w:pos="6148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511B77">
              <w:rPr>
                <w:rFonts w:ascii="Times New Roman" w:hAnsi="Times New Roman" w:cs="Times New Roman"/>
                <w:sz w:val="24"/>
              </w:rPr>
              <w:t>По горизонтали</w:t>
            </w:r>
          </w:p>
        </w:tc>
        <w:tc>
          <w:tcPr>
            <w:tcW w:w="777" w:type="dxa"/>
            <w:shd w:val="clear" w:color="auto" w:fill="9CC2E5"/>
          </w:tcPr>
          <w:p w:rsidR="00A17840" w:rsidRPr="00511B77" w:rsidRDefault="00A17840" w:rsidP="00A17840">
            <w:pPr>
              <w:tabs>
                <w:tab w:val="left" w:pos="6148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11B77">
              <w:rPr>
                <w:rFonts w:ascii="Times New Roman" w:hAnsi="Times New Roman" w:cs="Times New Roman"/>
                <w:sz w:val="24"/>
              </w:rPr>
              <w:t>А-Б</w:t>
            </w:r>
            <w:proofErr w:type="gramEnd"/>
            <w:r w:rsidRPr="00511B7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8" w:type="dxa"/>
            <w:shd w:val="clear" w:color="auto" w:fill="9CC2E5"/>
          </w:tcPr>
          <w:p w:rsidR="00A17840" w:rsidRPr="00511B77" w:rsidRDefault="00A17840" w:rsidP="00A17840">
            <w:pPr>
              <w:tabs>
                <w:tab w:val="left" w:pos="6148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511B77">
              <w:rPr>
                <w:rFonts w:ascii="Times New Roman" w:hAnsi="Times New Roman" w:cs="Times New Roman"/>
                <w:sz w:val="24"/>
              </w:rPr>
              <w:t>1500</w:t>
            </w:r>
          </w:p>
        </w:tc>
        <w:tc>
          <w:tcPr>
            <w:tcW w:w="776" w:type="dxa"/>
          </w:tcPr>
          <w:p w:rsidR="00A17840" w:rsidRPr="00511B77" w:rsidRDefault="00A17840" w:rsidP="00A17840">
            <w:pPr>
              <w:tabs>
                <w:tab w:val="left" w:pos="6148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511B77">
              <w:rPr>
                <w:rFonts w:ascii="Times New Roman" w:hAnsi="Times New Roman" w:cs="Times New Roman"/>
                <w:sz w:val="24"/>
              </w:rPr>
              <w:t xml:space="preserve">Б-В </w:t>
            </w:r>
          </w:p>
        </w:tc>
        <w:tc>
          <w:tcPr>
            <w:tcW w:w="778" w:type="dxa"/>
          </w:tcPr>
          <w:p w:rsidR="00A17840" w:rsidRPr="00511B77" w:rsidRDefault="00A17840" w:rsidP="00A17840">
            <w:pPr>
              <w:tabs>
                <w:tab w:val="left" w:pos="6148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511B77">
              <w:rPr>
                <w:rFonts w:ascii="Times New Roman" w:hAnsi="Times New Roman" w:cs="Times New Roman"/>
                <w:sz w:val="24"/>
              </w:rPr>
              <w:t>8500</w:t>
            </w:r>
          </w:p>
        </w:tc>
        <w:tc>
          <w:tcPr>
            <w:tcW w:w="682" w:type="dxa"/>
            <w:shd w:val="clear" w:color="auto" w:fill="9CC2E5"/>
          </w:tcPr>
          <w:p w:rsidR="00A17840" w:rsidRPr="00511B77" w:rsidRDefault="00A17840" w:rsidP="00A17840">
            <w:pPr>
              <w:tabs>
                <w:tab w:val="left" w:pos="6148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511B77">
              <w:rPr>
                <w:rFonts w:ascii="Times New Roman" w:hAnsi="Times New Roman" w:cs="Times New Roman"/>
                <w:sz w:val="24"/>
              </w:rPr>
              <w:t>В-Г</w:t>
            </w:r>
          </w:p>
        </w:tc>
        <w:tc>
          <w:tcPr>
            <w:tcW w:w="696" w:type="dxa"/>
            <w:shd w:val="clear" w:color="auto" w:fill="9CC2E5"/>
          </w:tcPr>
          <w:p w:rsidR="00A17840" w:rsidRPr="00511B77" w:rsidRDefault="00A17840" w:rsidP="00A17840">
            <w:pPr>
              <w:tabs>
                <w:tab w:val="left" w:pos="6148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511B77">
              <w:rPr>
                <w:rFonts w:ascii="Times New Roman" w:hAnsi="Times New Roman" w:cs="Times New Roman"/>
                <w:sz w:val="24"/>
              </w:rPr>
              <w:t>1500</w:t>
            </w:r>
          </w:p>
        </w:tc>
      </w:tr>
      <w:tr w:rsidR="00A17840" w:rsidRPr="00511B77" w:rsidTr="00A17840">
        <w:trPr>
          <w:jc w:val="center"/>
        </w:trPr>
        <w:tc>
          <w:tcPr>
            <w:tcW w:w="2117" w:type="dxa"/>
          </w:tcPr>
          <w:p w:rsidR="00A17840" w:rsidRPr="00511B77" w:rsidRDefault="00A17840" w:rsidP="00A17840">
            <w:pPr>
              <w:tabs>
                <w:tab w:val="left" w:pos="6148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511B77">
              <w:rPr>
                <w:rFonts w:ascii="Times New Roman" w:hAnsi="Times New Roman" w:cs="Times New Roman"/>
                <w:sz w:val="24"/>
              </w:rPr>
              <w:t>По вертикали</w:t>
            </w:r>
          </w:p>
        </w:tc>
        <w:tc>
          <w:tcPr>
            <w:tcW w:w="777" w:type="dxa"/>
          </w:tcPr>
          <w:p w:rsidR="00A17840" w:rsidRPr="00511B77" w:rsidRDefault="00A17840" w:rsidP="00A17840">
            <w:pPr>
              <w:tabs>
                <w:tab w:val="left" w:pos="6148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511B77">
              <w:rPr>
                <w:rFonts w:ascii="Times New Roman" w:hAnsi="Times New Roman" w:cs="Times New Roman"/>
                <w:sz w:val="24"/>
              </w:rPr>
              <w:t xml:space="preserve">1-2 </w:t>
            </w:r>
          </w:p>
        </w:tc>
        <w:tc>
          <w:tcPr>
            <w:tcW w:w="778" w:type="dxa"/>
          </w:tcPr>
          <w:p w:rsidR="00A17840" w:rsidRPr="00511B77" w:rsidRDefault="00A17840" w:rsidP="00A17840">
            <w:pPr>
              <w:tabs>
                <w:tab w:val="left" w:pos="6148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511B77">
              <w:rPr>
                <w:rFonts w:ascii="Times New Roman" w:hAnsi="Times New Roman" w:cs="Times New Roman"/>
                <w:sz w:val="24"/>
              </w:rPr>
              <w:t>4000</w:t>
            </w:r>
          </w:p>
        </w:tc>
        <w:tc>
          <w:tcPr>
            <w:tcW w:w="777" w:type="dxa"/>
            <w:shd w:val="clear" w:color="auto" w:fill="9CC2E5"/>
          </w:tcPr>
          <w:p w:rsidR="00A17840" w:rsidRPr="00511B77" w:rsidRDefault="00A17840" w:rsidP="00A17840">
            <w:pPr>
              <w:tabs>
                <w:tab w:val="left" w:pos="6148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511B77">
              <w:rPr>
                <w:rFonts w:ascii="Times New Roman" w:hAnsi="Times New Roman" w:cs="Times New Roman"/>
                <w:sz w:val="24"/>
              </w:rPr>
              <w:t xml:space="preserve">2-3 </w:t>
            </w:r>
          </w:p>
        </w:tc>
        <w:tc>
          <w:tcPr>
            <w:tcW w:w="777" w:type="dxa"/>
            <w:shd w:val="clear" w:color="auto" w:fill="9CC2E5"/>
          </w:tcPr>
          <w:p w:rsidR="00A17840" w:rsidRPr="00511B77" w:rsidRDefault="00A17840" w:rsidP="00A17840">
            <w:pPr>
              <w:tabs>
                <w:tab w:val="left" w:pos="6148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511B77">
              <w:rPr>
                <w:rFonts w:ascii="Times New Roman" w:hAnsi="Times New Roman" w:cs="Times New Roman"/>
                <w:sz w:val="24"/>
              </w:rPr>
              <w:t>5000</w:t>
            </w:r>
          </w:p>
        </w:tc>
        <w:tc>
          <w:tcPr>
            <w:tcW w:w="1378" w:type="dxa"/>
            <w:gridSpan w:val="2"/>
          </w:tcPr>
          <w:p w:rsidR="00A17840" w:rsidRPr="00511B77" w:rsidRDefault="00A17840" w:rsidP="00A17840">
            <w:pPr>
              <w:tabs>
                <w:tab w:val="left" w:pos="6148"/>
              </w:tabs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17840" w:rsidRPr="00511B77" w:rsidRDefault="00A17840" w:rsidP="00A17840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17840" w:rsidRPr="00511B77" w:rsidRDefault="00A17840" w:rsidP="00A17840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Выбираем команду «Массив координатных осей». </w:t>
      </w:r>
    </w:p>
    <w:p w:rsidR="00A17840" w:rsidRPr="00511B77" w:rsidRDefault="00A17840" w:rsidP="00A17840">
      <w:pPr>
        <w:tabs>
          <w:tab w:val="left" w:pos="614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A17840" w:rsidRPr="00511B77" w:rsidRDefault="00A17840" w:rsidP="00A17840">
      <w:pPr>
        <w:tabs>
          <w:tab w:val="left" w:pos="6148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3990975" cy="1638300"/>
            <wp:effectExtent l="0" t="0" r="9525" b="0"/>
            <wp:docPr id="40" name="Рисунок 40" descr="E:\Меркулов\Метода\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еркулов\Метода\4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840" w:rsidRPr="00511B77" w:rsidRDefault="00A17840" w:rsidP="00A17840">
      <w:pPr>
        <w:tabs>
          <w:tab w:val="left" w:pos="6148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</w:p>
    <w:p w:rsidR="00A17840" w:rsidRPr="00511B77" w:rsidRDefault="00A17840" w:rsidP="00A17840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Появляется таблица, в которой необходимо указать расстояние между горизонтальными и вертикальными осями.</w:t>
      </w:r>
    </w:p>
    <w:p w:rsidR="00A17840" w:rsidRPr="00511B77" w:rsidRDefault="00A17840" w:rsidP="00A17840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Выбираем первую вкладку «Горизонтальные оси». Нужно заполнить столбец «Шаг» (это и есть расстояние между нашими осями) или же столбец «Отступ», в который нужно внести расстояния от нижней левой оси. Первое значение всегда будет «0». В нашем случае, заполняем колонку «Шаг». По аналогии, вводим значения для вертикальных осей.</w:t>
      </w:r>
    </w:p>
    <w:p w:rsidR="00A17840" w:rsidRPr="00511B77" w:rsidRDefault="00A17840" w:rsidP="00A17840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17840" w:rsidRPr="00511B77" w:rsidRDefault="00A17840" w:rsidP="00A17840">
      <w:pPr>
        <w:tabs>
          <w:tab w:val="left" w:pos="6148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lastRenderedPageBreak/>
        <w:drawing>
          <wp:inline distT="0" distB="0" distL="0" distR="0">
            <wp:extent cx="5038725" cy="4254204"/>
            <wp:effectExtent l="0" t="0" r="0" b="0"/>
            <wp:docPr id="41" name="Рисунок 41" descr="E:\Меркулов\Метода\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еркулов\Метода\4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569" cy="425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840" w:rsidRPr="00511B77" w:rsidRDefault="00A17840" w:rsidP="00A17840">
      <w:pPr>
        <w:tabs>
          <w:tab w:val="left" w:pos="614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</w:p>
    <w:p w:rsidR="00A17840" w:rsidRPr="00511B77" w:rsidRDefault="00A17840" w:rsidP="00A17840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После того, как все данные внесены, нужно указать точку вставки на экране. </w:t>
      </w:r>
    </w:p>
    <w:p w:rsidR="00A17840" w:rsidRPr="00511B77" w:rsidRDefault="00A17840" w:rsidP="00A17840">
      <w:pPr>
        <w:tabs>
          <w:tab w:val="left" w:pos="6148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3743325" cy="4030603"/>
            <wp:effectExtent l="0" t="0" r="0" b="8255"/>
            <wp:docPr id="42" name="Рисунок 42" descr="E:\Меркулов\Метода\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Меркулов\Метода\5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518" cy="40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840" w:rsidRPr="00511B77" w:rsidRDefault="00A17840" w:rsidP="00A17840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Выделите оси и нажмите </w:t>
      </w:r>
      <w:r w:rsidRPr="00511B7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Ctrl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+1, для быстрого вызова окна «Свойства». Здесь можно менять различные параметры, например, изменить масштаб.</w:t>
      </w:r>
    </w:p>
    <w:p w:rsidR="00A17840" w:rsidRPr="00511B77" w:rsidRDefault="00A17840" w:rsidP="00A17840">
      <w:pPr>
        <w:tabs>
          <w:tab w:val="left" w:pos="614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lastRenderedPageBreak/>
        <w:drawing>
          <wp:inline distT="0" distB="0" distL="0" distR="0">
            <wp:extent cx="5943600" cy="4324350"/>
            <wp:effectExtent l="0" t="0" r="0" b="0"/>
            <wp:docPr id="44" name="Рисунок 44" descr="E:\Меркулов\Метода\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Меркулов\Метода\5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36D" w:rsidRPr="00511B77" w:rsidRDefault="0075136D" w:rsidP="009779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136D" w:rsidRPr="00511B77" w:rsidRDefault="0075136D" w:rsidP="009779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136D" w:rsidRPr="00511B77" w:rsidRDefault="0075136D" w:rsidP="006778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СР_08"/>
      <w:r w:rsidRPr="00511B77">
        <w:rPr>
          <w:rFonts w:ascii="Times New Roman" w:hAnsi="Times New Roman" w:cs="Times New Roman"/>
          <w:sz w:val="28"/>
          <w:szCs w:val="28"/>
        </w:rPr>
        <w:t>САМОСТОЯТЕЛЬНАЯ РАБОТА №8</w:t>
      </w:r>
    </w:p>
    <w:bookmarkEnd w:id="15"/>
    <w:p w:rsidR="00A37897" w:rsidRPr="00511B77" w:rsidRDefault="00F4584A" w:rsidP="00677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B77">
        <w:rPr>
          <w:rFonts w:ascii="Times New Roman" w:hAnsi="Times New Roman" w:cs="Times New Roman"/>
          <w:b/>
          <w:sz w:val="28"/>
          <w:szCs w:val="28"/>
        </w:rPr>
        <w:t>Нанесение контуров наружных и внутренних стен</w:t>
      </w:r>
    </w:p>
    <w:p w:rsidR="0075136D" w:rsidRPr="00511B77" w:rsidRDefault="0075136D" w:rsidP="0075136D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75136D" w:rsidRPr="00511B77" w:rsidRDefault="0075136D" w:rsidP="0075136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="00F4584A" w:rsidRPr="00511B77">
        <w:rPr>
          <w:rFonts w:ascii="Times New Roman" w:hAnsi="Times New Roman"/>
          <w:sz w:val="28"/>
          <w:szCs w:val="28"/>
        </w:rPr>
        <w:t>4</w:t>
      </w:r>
    </w:p>
    <w:p w:rsidR="0075136D" w:rsidRPr="00511B77" w:rsidRDefault="0075136D" w:rsidP="0075136D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75136D" w:rsidRPr="00511B77" w:rsidRDefault="0075136D" w:rsidP="0075136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>Цель:</w:t>
      </w:r>
      <w:r w:rsidRPr="00511B77">
        <w:rPr>
          <w:rFonts w:ascii="Times New Roman" w:hAnsi="Times New Roman"/>
          <w:sz w:val="28"/>
          <w:szCs w:val="28"/>
        </w:rPr>
        <w:t xml:space="preserve"> </w:t>
      </w:r>
      <w:r w:rsidR="00F4584A" w:rsidRPr="00511B77">
        <w:rPr>
          <w:rFonts w:ascii="Times New Roman" w:hAnsi="Times New Roman"/>
          <w:sz w:val="28"/>
          <w:szCs w:val="28"/>
        </w:rPr>
        <w:t>научиться наносить</w:t>
      </w:r>
      <w:r w:rsidR="00F4584A" w:rsidRPr="00511B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84A" w:rsidRPr="00511B77">
        <w:rPr>
          <w:rFonts w:ascii="Times New Roman" w:hAnsi="Times New Roman" w:cs="Times New Roman"/>
          <w:sz w:val="28"/>
          <w:szCs w:val="28"/>
        </w:rPr>
        <w:t>контуры наружных и внутренних стен</w:t>
      </w:r>
    </w:p>
    <w:p w:rsidR="0075136D" w:rsidRPr="00511B77" w:rsidRDefault="0075136D" w:rsidP="0075136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136D" w:rsidRPr="00511B77" w:rsidRDefault="0075136D" w:rsidP="0075136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11B77">
        <w:rPr>
          <w:rFonts w:ascii="Times New Roman" w:hAnsi="Times New Roman" w:cs="Times New Roman"/>
          <w:b/>
          <w:sz w:val="28"/>
          <w:szCs w:val="28"/>
        </w:rPr>
        <w:t>Задания для выполнения:</w:t>
      </w:r>
    </w:p>
    <w:p w:rsidR="00987C4A" w:rsidRPr="00511B77" w:rsidRDefault="00987C4A" w:rsidP="00F4584A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Прежде чем продолжать построение нашего плана и 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создавать стены давайте заблокируем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слой «Оси», </w:t>
      </w:r>
      <w:r w:rsidR="00F4584A"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чтобы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случайно не внести лишние изменения. </w:t>
      </w:r>
      <w:r w:rsidR="00F4584A"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При блокировке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остается возможность привязываться к объектам, лежащим на этом слое. Нажмите замочек в выпадающем списке напротив слоя «Оси». </w:t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2047875" cy="1924050"/>
            <wp:effectExtent l="0" t="0" r="9525" b="0"/>
            <wp:docPr id="46" name="Рисунок 46" descr="E:\Меркулов\Метода\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Меркулов\Метода\5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F4584A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Можете также настроить прозрачность заблокированного слоя на свое усмотрение (например, сделать его ярче). Для этого нужно перейти в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дополнительные инструменты работы со слоями и ползунком уменьшить состояния затенения, как показано на рис.</w:t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987C4A">
      <w:pPr>
        <w:tabs>
          <w:tab w:val="left" w:pos="6148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2505075" cy="1905000"/>
            <wp:effectExtent l="0" t="0" r="9525" b="0"/>
            <wp:docPr id="48" name="Рисунок 48" descr="E:\Меркулов\Метода\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Меркулов\Метода\5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F4584A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Для построения стен необходимо переключиться на соответствующий слой. Сделаем текущим слой «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Стены_наруж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». Прежде чем прочертить контур стены, давайте определимся, какова будет стена, т.е. из чего она будет состоять конструктивно.</w:t>
      </w:r>
    </w:p>
    <w:p w:rsidR="00987C4A" w:rsidRPr="00511B77" w:rsidRDefault="00987C4A" w:rsidP="00F4584A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Сделаем двухслойную стену: наружная часть будет из кирпичной вкладки (120 мм), а внутренняя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sym w:font="Symbol" w:char="F02D"/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газосиликатный блок (200 мм).</w:t>
      </w:r>
    </w:p>
    <w:p w:rsidR="00987C4A" w:rsidRPr="00511B77" w:rsidRDefault="00987C4A" w:rsidP="00F4584A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Выбираем команду «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Полилиния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и повторяем контур нашей будущей стены (несущей). По окончанию обрисовки 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полилинию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следует замкнуть. (ПКМ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→ З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амкнуть или выбрать данный параметр в командной строке).</w:t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987C4A">
      <w:pPr>
        <w:tabs>
          <w:tab w:val="left" w:pos="6148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3457575" cy="4505325"/>
            <wp:effectExtent l="0" t="0" r="9525" b="9525"/>
            <wp:docPr id="52" name="Рисунок 52" descr="E:\Меркулов\Метода\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Меркулов\Метода\5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C4A" w:rsidRPr="00511B77" w:rsidRDefault="00987C4A" w:rsidP="00F4584A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Ось будет проходить по центру несущей стены. Внутрь здания нужно отложить 100 мм и с наружи тоже 100 мм. Всего несущая стена, как мы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определились ранее, будет 200 мм. Затем следует отложить 120 мм наружной стены.</w:t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987C4A">
      <w:pPr>
        <w:tabs>
          <w:tab w:val="left" w:pos="6148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4848225" cy="3200400"/>
            <wp:effectExtent l="0" t="0" r="9525" b="0"/>
            <wp:docPr id="53" name="Рисунок 53" descr="E:\Меркулов\Метода\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Меркулов\Метода\5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F4584A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Сначала создадим стену шириной 200 мм. Для этого используем команду «Смещение». Нужно последовательно выполнить запросы:</w:t>
      </w:r>
    </w:p>
    <w:p w:rsidR="00987C4A" w:rsidRPr="00511B77" w:rsidRDefault="00987C4A" w:rsidP="00987C4A">
      <w:pPr>
        <w:numPr>
          <w:ilvl w:val="0"/>
          <w:numId w:val="14"/>
        </w:numPr>
        <w:tabs>
          <w:tab w:val="left" w:pos="614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Указать расстояние смещения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sym w:font="Symbol" w:char="F02D"/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100</w:t>
      </w:r>
    </w:p>
    <w:p w:rsidR="00987C4A" w:rsidRPr="00511B77" w:rsidRDefault="00987C4A" w:rsidP="00987C4A">
      <w:pPr>
        <w:numPr>
          <w:ilvl w:val="0"/>
          <w:numId w:val="14"/>
        </w:numPr>
        <w:tabs>
          <w:tab w:val="left" w:pos="614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Выбрать объект для смещения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sym w:font="Symbol" w:char="F02D"/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мышкой выбираем ранее созданный контур из 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полилинии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87C4A" w:rsidRPr="00511B77" w:rsidRDefault="00987C4A" w:rsidP="00987C4A">
      <w:pPr>
        <w:numPr>
          <w:ilvl w:val="0"/>
          <w:numId w:val="14"/>
        </w:numPr>
        <w:tabs>
          <w:tab w:val="left" w:pos="614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Указать точку, определяющую сторону смещения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sym w:font="Symbol" w:char="F02D"/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щелкнуть ЛКМ внутри контура.</w:t>
      </w:r>
    </w:p>
    <w:p w:rsidR="00987C4A" w:rsidRPr="00511B77" w:rsidRDefault="00987C4A" w:rsidP="00987C4A">
      <w:pPr>
        <w:numPr>
          <w:ilvl w:val="0"/>
          <w:numId w:val="14"/>
        </w:numPr>
        <w:tabs>
          <w:tab w:val="left" w:pos="614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Завершите команду нажатием </w:t>
      </w:r>
      <w:r w:rsidRPr="00511B7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Enter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или </w:t>
      </w:r>
      <w:r w:rsidRPr="00511B7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Esc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987C4A">
      <w:pPr>
        <w:tabs>
          <w:tab w:val="left" w:pos="6148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5210175" cy="2935428"/>
            <wp:effectExtent l="0" t="0" r="0" b="0"/>
            <wp:docPr id="54" name="Рисунок 54" descr="E:\Меркулов\Метода\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Меркулов\Метода\6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242" cy="293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F4584A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Повторяем данные действия, только на этот раз следует указать снаружи точку, определяющую сторону смещения. Получаем несущую стену шириной 200 мм.</w:t>
      </w:r>
    </w:p>
    <w:p w:rsidR="00987C4A" w:rsidRPr="00511B77" w:rsidRDefault="00987C4A" w:rsidP="00F4584A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Для того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чтобы создать кирпичную кладку, повторяем команду. Расстояние смещения следует задать 120 и выбрать уже вновь созданный контур (наружный).</w:t>
      </w:r>
    </w:p>
    <w:p w:rsidR="00987C4A" w:rsidRPr="00511B77" w:rsidRDefault="00987C4A" w:rsidP="00F4584A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итоге, по всему контуру получается многослойная стена. </w:t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987C4A">
      <w:pPr>
        <w:tabs>
          <w:tab w:val="left" w:pos="6148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3390900" cy="3914775"/>
            <wp:effectExtent l="0" t="0" r="0" b="9525"/>
            <wp:docPr id="55" name="Рисунок 55" descr="E:\Меркулов\Метода\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Меркулов\Метода\5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C4A" w:rsidRPr="00511B77" w:rsidRDefault="00987C4A" w:rsidP="00F4584A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Создаем внутренние стены. Переключаемся на соответствующий слой. Однако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прежде нужно на исходной панировке определиться с размерами между внутренними стенами, чтобы не ошибиться.</w:t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987C4A">
      <w:pPr>
        <w:tabs>
          <w:tab w:val="left" w:pos="6148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3581400" cy="3914775"/>
            <wp:effectExtent l="0" t="0" r="0" b="9525"/>
            <wp:docPr id="56" name="Рисунок 56" descr="E:\Меркулов\Метода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Меркулов\Метода\6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987C4A">
      <w:pPr>
        <w:tabs>
          <w:tab w:val="left" w:pos="614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Итак, используя команду «Отрезок» начертим первый контур внутренней стены. Затем скопируем эту линию, указав точку 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смещении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200 мм.</w:t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7A77CD">
      <w:pPr>
        <w:tabs>
          <w:tab w:val="left" w:pos="6148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4886325" cy="3152974"/>
            <wp:effectExtent l="0" t="0" r="0" b="9525"/>
            <wp:docPr id="57" name="Рисунок 57" descr="E:\Меркулов\Метода\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Меркулов\Метода\6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017" cy="315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C4A" w:rsidRPr="00511B77" w:rsidRDefault="00987C4A" w:rsidP="007A77CD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Создаем оставшиеся перегородки толщиной 120 мм. Т.к. у нас нет никаких дополнительных точек привязки, чертим отрезок для следующей внутренней стены ниже или выше, того места, где она должна быть. Затем, с помощью команды «Перемещение», задавая нужное 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расстояние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переносим часть стены на нужное место. </w:t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987C4A">
      <w:pPr>
        <w:tabs>
          <w:tab w:val="left" w:pos="614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7A77CD">
      <w:pPr>
        <w:tabs>
          <w:tab w:val="left" w:pos="6148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5057775" cy="3531512"/>
            <wp:effectExtent l="0" t="0" r="0" b="0"/>
            <wp:docPr id="58" name="Рисунок 58" descr="E:\Меркулов\Метода\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Меркулов\Метода\6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455" cy="353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987C4A">
      <w:pPr>
        <w:tabs>
          <w:tab w:val="left" w:pos="614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Остается только лишь скопировать эту линии, создавая параллельную ей на расстоянии 120 мм, как было описано выше. Кстати, для этой цели можно также использовать команду «Смещение».</w:t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Не забывайте, что доступ к командам можно получить не только на ленте-палитре, но также через командную строку. Причем можно вводить команду полностью, например, ПОЛИЛИНИЯ, а можно указать ее псевдонимы ПЛ.</w:t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987C4A">
      <w:pPr>
        <w:tabs>
          <w:tab w:val="left" w:pos="6148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3590925" cy="1876425"/>
            <wp:effectExtent l="0" t="0" r="9525" b="9525"/>
            <wp:docPr id="59" name="Рисунок 59" descr="E:\Меркулов\Метода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Меркулов\Метода\6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7A77CD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тому же, для перемещения объектов выбирайте «ручку» и нажимайте пробел, а зажатая клавиша </w:t>
      </w:r>
      <w:r w:rsidRPr="00511B7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Ctrl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позволит скопировать выделенные объекты. Это существенно экономит время. Не пренебрегайте этим.</w:t>
      </w:r>
    </w:p>
    <w:p w:rsidR="00987C4A" w:rsidRPr="00511B77" w:rsidRDefault="00987C4A" w:rsidP="007A77CD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После проделанных действий, появятся внутренние стены, как показано на рис.:</w:t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987C4A">
      <w:pPr>
        <w:tabs>
          <w:tab w:val="left" w:pos="614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7A77CD">
      <w:pPr>
        <w:tabs>
          <w:tab w:val="left" w:pos="6148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4543425" cy="3693413"/>
            <wp:effectExtent l="0" t="0" r="0" b="2540"/>
            <wp:docPr id="60" name="Рисунок 60" descr="E:\Меркулов\Метода\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Меркулов\Метода\67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736" cy="369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7A77CD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Далее необходимо выполнить сопряжение, что бы перегородки переходили одна в другую. Для этого воспользуемся командой «Обрезать». Данная команда работает следующим образом:</w:t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987C4A">
      <w:pPr>
        <w:tabs>
          <w:tab w:val="left" w:pos="614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lastRenderedPageBreak/>
        <w:drawing>
          <wp:inline distT="0" distB="0" distL="0" distR="0">
            <wp:extent cx="3686175" cy="2911990"/>
            <wp:effectExtent l="0" t="0" r="0" b="3175"/>
            <wp:docPr id="61" name="Рисунок 61" descr="E:\Меркулов\Метода\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Меркулов\Метода\6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322" cy="293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C4A" w:rsidRPr="00511B77" w:rsidRDefault="00987C4A" w:rsidP="007A77CD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Выбрать команду «Обрезать» на панели редактирования.</w:t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1609725" cy="742950"/>
            <wp:effectExtent l="0" t="0" r="9525" b="0"/>
            <wp:docPr id="62" name="Рисунок 62" descr="E:\Меркулов\Метода\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Меркулов\Метода\7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C4A" w:rsidRPr="00511B77" w:rsidRDefault="00987C4A" w:rsidP="00987C4A">
      <w:pPr>
        <w:tabs>
          <w:tab w:val="left" w:pos="614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7A77CD">
      <w:pPr>
        <w:tabs>
          <w:tab w:val="left" w:pos="614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ЛКМ выбрать ненужные линии. Команда автоматически удалит их до пересечения с кромкой.</w:t>
      </w:r>
    </w:p>
    <w:p w:rsidR="00987C4A" w:rsidRPr="00511B77" w:rsidRDefault="00987C4A" w:rsidP="00987C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3444316" cy="3352800"/>
            <wp:effectExtent l="0" t="0" r="3810" b="0"/>
            <wp:docPr id="63" name="Рисунок 63" descr="E:\Меркулов\Метода\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Меркулов\Метода\6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663" cy="335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C4A" w:rsidRPr="00511B77" w:rsidRDefault="00987C4A" w:rsidP="007A77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В результате, получится планировка следующего вида:</w:t>
      </w:r>
    </w:p>
    <w:p w:rsidR="00987C4A" w:rsidRPr="00511B77" w:rsidRDefault="00987C4A" w:rsidP="00987C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987C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lastRenderedPageBreak/>
        <w:drawing>
          <wp:inline distT="0" distB="0" distL="0" distR="0">
            <wp:extent cx="4280590" cy="3581400"/>
            <wp:effectExtent l="0" t="0" r="5715" b="0"/>
            <wp:docPr id="64" name="Рисунок 64" descr="E:\Меркулов\Метода\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Меркулов\Метода\72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974" cy="361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C4A" w:rsidRPr="00511B77" w:rsidRDefault="00987C4A" w:rsidP="00987C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987C4A" w:rsidRPr="00511B77" w:rsidRDefault="00987C4A" w:rsidP="007A77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Задание:</w:t>
      </w:r>
      <w:r w:rsidRPr="00511B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Аналогичным образом сделать планировку второго этажа.</w:t>
      </w:r>
    </w:p>
    <w:p w:rsidR="00987C4A" w:rsidRPr="00511B77" w:rsidRDefault="00987C4A" w:rsidP="007A77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Совет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: Можете скопировать уже созданную планировку и немного ее отредактировать. Используйте для этого команды «Обрезать» и «Удлинить», расположенные на панели «Редактирование».</w:t>
      </w:r>
    </w:p>
    <w:p w:rsidR="00987C4A" w:rsidRPr="00511B77" w:rsidRDefault="00987C4A" w:rsidP="00987C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2181225" cy="1095375"/>
            <wp:effectExtent l="19050" t="19050" r="28575" b="28575"/>
            <wp:docPr id="65" name="Рисунок 65" descr="E:\Меркулов\Метода\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Меркулов\Метода\73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95375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987C4A" w:rsidRPr="00511B77" w:rsidRDefault="00987C4A" w:rsidP="007A77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Принцип работы инструмента «Обрезать» описан выше, а вот команда «Удлинить» выполняется следующим образом:</w:t>
      </w:r>
    </w:p>
    <w:p w:rsidR="00987C4A" w:rsidRPr="00511B77" w:rsidRDefault="00987C4A" w:rsidP="00987C4A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Выберите объект, до 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которых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следует удлинить исходный.</w:t>
      </w:r>
    </w:p>
    <w:p w:rsidR="00987C4A" w:rsidRPr="00511B77" w:rsidRDefault="00987C4A" w:rsidP="00987C4A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Активизируйте команду «Удлинить»</w:t>
      </w:r>
    </w:p>
    <w:p w:rsidR="00987C4A" w:rsidRPr="00511B77" w:rsidRDefault="00987C4A" w:rsidP="00987C4A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Нажмите ЛКМ по объектам, размер которых следует увеличить.</w:t>
      </w:r>
    </w:p>
    <w:p w:rsidR="00987C4A" w:rsidRPr="00511B77" w:rsidRDefault="00987C4A" w:rsidP="00987C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3237767" cy="3000375"/>
            <wp:effectExtent l="0" t="0" r="1270" b="0"/>
            <wp:docPr id="66" name="Рисунок 66" descr="E:\Меркулов\Метода\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Меркулов\Метода\74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999" cy="300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36D" w:rsidRPr="00511B77" w:rsidRDefault="0075136D" w:rsidP="006778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СР_09"/>
      <w:r w:rsidRPr="00511B77">
        <w:rPr>
          <w:rFonts w:ascii="Times New Roman" w:hAnsi="Times New Roman" w:cs="Times New Roman"/>
          <w:sz w:val="28"/>
          <w:szCs w:val="28"/>
        </w:rPr>
        <w:lastRenderedPageBreak/>
        <w:t>САМОСТОЯТЕЛЬНАЯ РАБОТА №9</w:t>
      </w:r>
    </w:p>
    <w:bookmarkEnd w:id="16"/>
    <w:p w:rsidR="0075136D" w:rsidRPr="00511B77" w:rsidRDefault="00102D62" w:rsidP="00102D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>Создание динамических блоков окон на плане</w:t>
      </w:r>
    </w:p>
    <w:p w:rsidR="00102D62" w:rsidRPr="00511B77" w:rsidRDefault="00102D62" w:rsidP="0075136D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75136D" w:rsidRPr="00511B77" w:rsidRDefault="0075136D" w:rsidP="0075136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="00CA5B4D" w:rsidRPr="00511B77">
        <w:rPr>
          <w:rFonts w:ascii="Times New Roman" w:hAnsi="Times New Roman"/>
          <w:sz w:val="28"/>
          <w:szCs w:val="28"/>
        </w:rPr>
        <w:t>4</w:t>
      </w:r>
    </w:p>
    <w:p w:rsidR="0075136D" w:rsidRPr="00511B77" w:rsidRDefault="0075136D" w:rsidP="0075136D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75136D" w:rsidRPr="00511B77" w:rsidRDefault="0075136D" w:rsidP="0075136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>Цель:</w:t>
      </w:r>
      <w:r w:rsidRPr="00511B77">
        <w:rPr>
          <w:rFonts w:ascii="Times New Roman" w:hAnsi="Times New Roman"/>
          <w:sz w:val="28"/>
          <w:szCs w:val="28"/>
        </w:rPr>
        <w:t xml:space="preserve"> </w:t>
      </w:r>
      <w:r w:rsidR="00546250" w:rsidRPr="00511B77">
        <w:rPr>
          <w:rFonts w:ascii="Times New Roman" w:hAnsi="Times New Roman"/>
          <w:sz w:val="28"/>
          <w:szCs w:val="28"/>
        </w:rPr>
        <w:t>научиться создавать динамические блоки</w:t>
      </w:r>
      <w:r w:rsidR="00B7091C" w:rsidRPr="00511B77">
        <w:rPr>
          <w:rFonts w:ascii="Times New Roman" w:hAnsi="Times New Roman"/>
          <w:sz w:val="28"/>
          <w:szCs w:val="28"/>
        </w:rPr>
        <w:t xml:space="preserve"> окон</w:t>
      </w:r>
      <w:r w:rsidR="00546250" w:rsidRPr="00511B77">
        <w:rPr>
          <w:rFonts w:ascii="Times New Roman" w:hAnsi="Times New Roman"/>
          <w:sz w:val="28"/>
          <w:szCs w:val="28"/>
        </w:rPr>
        <w:t xml:space="preserve"> на плане</w:t>
      </w:r>
    </w:p>
    <w:p w:rsidR="0075136D" w:rsidRPr="00511B77" w:rsidRDefault="0075136D" w:rsidP="0075136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136D" w:rsidRPr="00511B77" w:rsidRDefault="0075136D" w:rsidP="0075136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11B77">
        <w:rPr>
          <w:rFonts w:ascii="Times New Roman" w:hAnsi="Times New Roman" w:cs="Times New Roman"/>
          <w:b/>
          <w:sz w:val="28"/>
          <w:szCs w:val="28"/>
        </w:rPr>
        <w:t>Задания для выполнения:</w:t>
      </w:r>
    </w:p>
    <w:p w:rsidR="00CE371B" w:rsidRPr="00511B77" w:rsidRDefault="00CE371B" w:rsidP="00CA5B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Теперь сделаем из ранее созданного блока 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динамический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Это даст нам возможность изменять его размеры. В нашем случае, удобно редактировать ширину окна, чтобы заместить сразу несколько размеров окон, например, маленькие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sym w:font="Symbol" w:char="F02D"/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600 мм, средние 1 м и большие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sym w:font="Symbol" w:char="F02D"/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1,5 м. Для этого необходимо добавить свойство динамики.</w:t>
      </w:r>
    </w:p>
    <w:p w:rsidR="00CE371B" w:rsidRPr="00511B77" w:rsidRDefault="00CE371B" w:rsidP="00CA5B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Перейдем в редактор блока. Для этого выберите вкладку «Вставка» →панель «Определение блока» → команда «Редактор блоков» или щелкните два раза ПКМ по блоку. Результат будет один и тот же. Откроется диалоговое окно, в котором необходимо выбрать блок для изменения.</w:t>
      </w:r>
    </w:p>
    <w:p w:rsidR="00CE371B" w:rsidRPr="00511B77" w:rsidRDefault="00CE371B" w:rsidP="00CE371B">
      <w:pPr>
        <w:widowControl w:val="0"/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CE371B" w:rsidRPr="00511B77" w:rsidRDefault="00CE371B" w:rsidP="00CE371B">
      <w:pPr>
        <w:widowControl w:val="0"/>
        <w:tabs>
          <w:tab w:val="left" w:pos="993"/>
        </w:tabs>
        <w:spacing w:after="0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  <w:szCs w:val="28"/>
        </w:rPr>
        <w:drawing>
          <wp:inline distT="0" distB="0" distL="0" distR="0">
            <wp:extent cx="2905125" cy="2503110"/>
            <wp:effectExtent l="0" t="0" r="0" b="0"/>
            <wp:docPr id="68" name="Рисунок 68" descr="E:\Меркулов\Метода\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E:\Меркулов\Метода\88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862" cy="251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1B" w:rsidRPr="00511B77" w:rsidRDefault="00CE371B" w:rsidP="00CE371B">
      <w:pPr>
        <w:widowControl w:val="0"/>
        <w:tabs>
          <w:tab w:val="left" w:pos="993"/>
        </w:tabs>
        <w:spacing w:after="0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CE371B" w:rsidRPr="00511B77" w:rsidRDefault="00CE371B" w:rsidP="00CA5B4D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После этого, появится дополнительная вкладка «Редактор блоков». </w:t>
      </w:r>
    </w:p>
    <w:p w:rsidR="00CE371B" w:rsidRPr="00511B77" w:rsidRDefault="00CE371B" w:rsidP="00CE371B">
      <w:pPr>
        <w:widowControl w:val="0"/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CE371B" w:rsidRPr="00511B77" w:rsidRDefault="00CE371B" w:rsidP="00CE371B">
      <w:pPr>
        <w:widowControl w:val="0"/>
        <w:tabs>
          <w:tab w:val="left" w:pos="993"/>
        </w:tabs>
        <w:spacing w:after="0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  <w:szCs w:val="28"/>
        </w:rPr>
        <w:drawing>
          <wp:inline distT="0" distB="0" distL="0" distR="0">
            <wp:extent cx="4657725" cy="2537863"/>
            <wp:effectExtent l="0" t="0" r="0" b="0"/>
            <wp:docPr id="69" name="Рисунок 69" descr="E:\Меркулов\Метода\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E:\Меркулов\Метода\8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784" cy="254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1B" w:rsidRPr="00511B77" w:rsidRDefault="00CE371B" w:rsidP="00CA5B4D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В первую очередь, что необходимо 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сделать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sym w:font="Symbol" w:char="F02D"/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это добавить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маскировку. Маскировка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sym w:font="Symbol" w:char="F02D"/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это такой примитив, который скрывает все, что находится под ним. В нашем случае это необходимо, чтобы имитировать проем. </w:t>
      </w:r>
    </w:p>
    <w:p w:rsidR="00CE371B" w:rsidRPr="00511B77" w:rsidRDefault="00CE371B" w:rsidP="00CA5B4D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контуру окна положим маскировку и все, что 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будет попадать под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маскировку будет автоматически исчезать. Для этого нужно выбрать вкладку «Главная» → панель «Рисование» → дополнительные инструменты рисования → команда «Маскировка».</w:t>
      </w:r>
    </w:p>
    <w:p w:rsidR="00CE371B" w:rsidRPr="00511B77" w:rsidRDefault="00CE371B" w:rsidP="00CE371B">
      <w:pPr>
        <w:widowControl w:val="0"/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CE371B" w:rsidRPr="00511B77" w:rsidRDefault="00CE371B" w:rsidP="00CE371B">
      <w:pPr>
        <w:widowControl w:val="0"/>
        <w:tabs>
          <w:tab w:val="left" w:pos="993"/>
        </w:tabs>
        <w:spacing w:after="0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  <w:szCs w:val="28"/>
        </w:rPr>
        <w:drawing>
          <wp:inline distT="0" distB="0" distL="0" distR="0">
            <wp:extent cx="1952625" cy="1590749"/>
            <wp:effectExtent l="0" t="0" r="0" b="9525"/>
            <wp:docPr id="70" name="Рисунок 70" descr="E:\Меркулов\Метода\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E:\Меркулов\Метода\93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902" cy="159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1B" w:rsidRPr="00511B77" w:rsidRDefault="00CE371B" w:rsidP="00CE371B">
      <w:pPr>
        <w:widowControl w:val="0"/>
        <w:tabs>
          <w:tab w:val="left" w:pos="993"/>
        </w:tabs>
        <w:spacing w:after="0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>Выбрав команду, стоим контур, обрисовывая наш объект.</w:t>
      </w: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1B77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3886200" cy="1855770"/>
            <wp:effectExtent l="0" t="0" r="0" b="0"/>
            <wp:docPr id="71" name="Рисунок 71" descr="E:\Меркулов\Метода\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E:\Меркулов\Метода\94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442" cy="186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1B" w:rsidRPr="00511B77" w:rsidRDefault="00CE371B" w:rsidP="00CE37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>После того, как контур маскировки построен, он полностью совпадает с нашим окном. Необходимо переместить маскировку на задний план. Для этого ее нужно выделить и на панели «Редактирование» в дополнительных инструментах выбрать местоположение «На задний план».</w:t>
      </w: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1B77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3856383" cy="2390775"/>
            <wp:effectExtent l="0" t="0" r="0" b="0"/>
            <wp:docPr id="72" name="Рисунок 72" descr="E:\Меркулов\Метода\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E:\Меркулов\Метода\95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564" cy="240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1B" w:rsidRPr="00511B77" w:rsidRDefault="00CE371B" w:rsidP="00CE37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После этого добавим свойства динамики, т.е. сделаем так, чтобы наше окно мы могли растягивать в реальном режиме времени. Для этого блоку нужно задать параметр «Линейный». Параметр указывается из палитры «Вариации блоков», которая по умолчанию открыта в Редакторе блоков. </w:t>
      </w:r>
    </w:p>
    <w:p w:rsidR="00CE371B" w:rsidRPr="00511B77" w:rsidRDefault="00CE371B" w:rsidP="00CE37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1B77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2571750" cy="1495425"/>
            <wp:effectExtent l="0" t="0" r="0" b="9525"/>
            <wp:docPr id="73" name="Рисунок 73" descr="E:\Меркулов\Метода\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E:\Меркулов\Метода\96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1B" w:rsidRPr="00511B77" w:rsidRDefault="00CE371B" w:rsidP="00CE37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>Указываем две точки. Не забывайте смотреть информацию в командной строке.</w:t>
      </w: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1B77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3285436" cy="2076450"/>
            <wp:effectExtent l="0" t="0" r="0" b="0"/>
            <wp:docPr id="74" name="Рисунок 74" descr="E:\Меркулов\Метода\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E:\Меркулов\Метода\97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523" cy="208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>После того, как задали параметр, нужно указать операцию, которую хотим делать с этим параметром. Соответственно на палитре «Вариации блоков» переходим на вкладку «Операции» и выбираем «Растянуть».</w:t>
      </w: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1B77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2562225" cy="2362200"/>
            <wp:effectExtent l="0" t="0" r="9525" b="0"/>
            <wp:docPr id="75" name="Рисунок 75" descr="E:\Меркулов\Метода\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E:\Меркулов\Метода\98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1B" w:rsidRPr="00511B77" w:rsidRDefault="00CE371B" w:rsidP="00CE37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В общем случае, операции определяют то, как геометрия вхождения динамического блока переместится или изменится при манипулировании его ручками.</w:t>
      </w:r>
    </w:p>
    <w:p w:rsidR="00CE371B" w:rsidRPr="00511B77" w:rsidRDefault="00CE371B" w:rsidP="00CE371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Операцию необходимо связать с параметром и следующими элементами:</w:t>
      </w:r>
    </w:p>
    <w:p w:rsidR="00CE371B" w:rsidRPr="00511B77" w:rsidRDefault="00CE371B" w:rsidP="00CE371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Ключевая точка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 .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Точка на параметре, которая управляет операцией.</w:t>
      </w:r>
    </w:p>
    <w:p w:rsidR="00CE371B" w:rsidRPr="00511B77" w:rsidRDefault="00CE371B" w:rsidP="00CE371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lastRenderedPageBreak/>
        <w:t>Набор объектов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 .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Геометрия, на которую будет влиять операция.</w:t>
      </w:r>
    </w:p>
    <w:p w:rsidR="00CE371B" w:rsidRPr="00511B77" w:rsidRDefault="00CE371B" w:rsidP="00CE37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511B77">
        <w:rPr>
          <w:rFonts w:ascii="Arial" w:eastAsia="Times New Roman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5932805" cy="3124835"/>
            <wp:effectExtent l="0" t="0" r="0" b="0"/>
            <wp:docPr id="76" name="Рисунок 76" descr="E:\Меркулов\Метода\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E:\Меркулов\Метода\107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12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1B" w:rsidRPr="00511B77" w:rsidRDefault="00CE371B" w:rsidP="00CE37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>Поэтому, следующим шагом нужно выбрать параметр (ЛКМ выбрать стрелку, на которой написано «Расстояние</w:t>
      </w:r>
      <w:proofErr w:type="gramStart"/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proofErr w:type="gramEnd"/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F02D"/>
      </w: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это и есть наш параметр, который мы задали ранее).</w:t>
      </w: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>После этого, в командной строке появиться запрос: «Укажите точку параметра, которую необходимо связать с операцией». Т.е. эта та точка, за которую мы будем растягивать наше окно. Как правило, это будет правая ручка, которая выглядит в виде голубой стрелочки.</w:t>
      </w: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1B77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4029075" cy="2264815"/>
            <wp:effectExtent l="0" t="0" r="0" b="2540"/>
            <wp:docPr id="77" name="Рисунок 77" descr="E:\Меркулов\Метода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E:\Меркулов\Метода\99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120" cy="227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1B" w:rsidRPr="00511B77" w:rsidRDefault="00CE371B" w:rsidP="00CE37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 xml:space="preserve">Следующий шаг </w:t>
      </w: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F02D"/>
      </w: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 xml:space="preserve"> указать первый угол рамы растягивания. Необходимо указать рамой выделения часть блока, </w:t>
      </w:r>
      <w:proofErr w:type="gramStart"/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>но</w:t>
      </w:r>
      <w:proofErr w:type="gramEnd"/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переходя его середину (т.е. чуть меньше половины).</w:t>
      </w: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1B77">
        <w:rPr>
          <w:rFonts w:ascii="Times New Roman" w:eastAsia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>
            <wp:extent cx="4086225" cy="2566262"/>
            <wp:effectExtent l="0" t="0" r="0" b="5715"/>
            <wp:docPr id="78" name="Рисунок 78" descr="E:\Меркулов\Метода\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E:\Меркулов\Метода\100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99" cy="257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>Выбор объекта нужно осуществить внутри появившейся рамки (выделение объекта можно тоже сделать рамой).</w:t>
      </w: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E371B" w:rsidRPr="00511B77" w:rsidRDefault="00CE371B" w:rsidP="00CE37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1B77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4133851" cy="2800350"/>
            <wp:effectExtent l="0" t="0" r="0" b="0"/>
            <wp:docPr id="79" name="Рисунок 79" descr="E:\Меркулов\Метода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E:\Меркулов\Метода\101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565" cy="280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После проделанных действий нажимаем </w:t>
      </w:r>
      <w:r w:rsidRPr="00511B7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Enter</w:t>
      </w: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 xml:space="preserve">Динамический блок «Окно» </w:t>
      </w: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F02D"/>
      </w: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готов. Что бы убедиться, что все </w:t>
      </w:r>
      <w:proofErr w:type="gramStart"/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>работаем правильно протестируем</w:t>
      </w:r>
      <w:proofErr w:type="gramEnd"/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 xml:space="preserve"> его. Переходим во вкладку «Редактор блоков» → панель «Открыть</w:t>
      </w:r>
      <w:proofErr w:type="gramStart"/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>/С</w:t>
      </w:r>
      <w:proofErr w:type="gramEnd"/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>охранить» → «Тестировать блок».</w:t>
      </w: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1B77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3181350" cy="1104900"/>
            <wp:effectExtent l="0" t="0" r="0" b="0"/>
            <wp:docPr id="80" name="Рисунок 80" descr="E:\Меркулов\Метода\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E:\Меркулов\Метода\102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Выделите блок и потяните за ручку. Если окно меняет свою ширину, </w:t>
      </w:r>
      <w:proofErr w:type="gramStart"/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>значит</w:t>
      </w:r>
      <w:proofErr w:type="gramEnd"/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 все сделали правильно. Закройте окно тестирования и вернитесь в редактор блоков.</w:t>
      </w: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1B77">
        <w:rPr>
          <w:rFonts w:ascii="Times New Roman" w:eastAsia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>
            <wp:extent cx="4720287" cy="2000250"/>
            <wp:effectExtent l="0" t="0" r="4445" b="0"/>
            <wp:docPr id="81" name="Рисунок 81" descr="E:\Меркулов\Метода\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E:\Меркулов\Метода\103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736" cy="20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1B" w:rsidRPr="00511B77" w:rsidRDefault="00CE371B" w:rsidP="00CE37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>Для удобства можно задавать стандартные (фиксированные) значения. Для окон это актуально. Во-первых, переименуем параметр «Расстояние</w:t>
      </w:r>
      <w:proofErr w:type="gramStart"/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proofErr w:type="gramEnd"/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>» на «Ширина окна». Для этого выделите параметр, нажмите ПКМ на надписи и выберите «Параметр переименования».</w:t>
      </w: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>Для того</w:t>
      </w:r>
      <w:proofErr w:type="gramStart"/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proofErr w:type="gramEnd"/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 xml:space="preserve"> чтобы указать стационарные значения окон нужно вызвать палитру «Свойства» (</w:t>
      </w:r>
      <w:r w:rsidRPr="00511B7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Ctrl</w:t>
      </w: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 xml:space="preserve">+1), выделить параметр «Ширина окна» и опуститься по списку вниз. В закладке «Набор значений» нужно выбрать «Тип расстояния» </w:t>
      </w: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F02D"/>
      </w: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Список.</w:t>
      </w: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1B77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4623572" cy="2990850"/>
            <wp:effectExtent l="0" t="0" r="5715" b="0"/>
            <wp:docPr id="82" name="Рисунок 82" descr="E:\Меркулов\Метода\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E:\Меркулов\Метода\104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752" cy="299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>Ниже следует задать «Список значений расстояния», как показано на рис.</w:t>
      </w:r>
    </w:p>
    <w:p w:rsidR="00CE371B" w:rsidRPr="00511B77" w:rsidRDefault="00CE371B" w:rsidP="00CE37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1B77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2781300" cy="1871211"/>
            <wp:effectExtent l="0" t="0" r="0" b="0"/>
            <wp:docPr id="83" name="Рисунок 83" descr="E:\Меркулов\Метода\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E:\Меркулов\Метода\105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982" cy="187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>Блок готов. Сохраняем все внесенные изменения и закрываем окно «Редактор блоков».</w:t>
      </w: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Теперь, когда мы выделяем блок в пространстве Модели, то в панели «Свойства» в закладке «Настройка» можно выбрать подходящую ширину окна. </w:t>
      </w: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>Забегая вперед, посмотрим, как наш блок будет выглядеть на заштрихованной стене. Как видно, благодаря маскировке скрываются все элементы, которые находятся под блоком.</w:t>
      </w:r>
    </w:p>
    <w:p w:rsidR="00CE371B" w:rsidRPr="00511B77" w:rsidRDefault="00CE371B" w:rsidP="00CE37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1B77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2314575" cy="1005235"/>
            <wp:effectExtent l="0" t="0" r="0" b="4445"/>
            <wp:docPr id="84" name="Рисунок 84" descr="E:\Меркулов\Метода\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E:\Меркулов\Метода\90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17" cy="1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1B" w:rsidRPr="00511B77" w:rsidRDefault="00CE371B" w:rsidP="00CE371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" w:name="_Toc383025045"/>
      <w:r w:rsidRPr="00511B77">
        <w:rPr>
          <w:rFonts w:ascii="Times New Roman" w:eastAsia="Times New Roman" w:hAnsi="Times New Roman" w:cs="Times New Roman"/>
          <w:b/>
          <w:bCs/>
          <w:sz w:val="24"/>
          <w:szCs w:val="24"/>
        </w:rPr>
        <w:t>Вставляем блок «Окно» в текущий чертеж.</w:t>
      </w:r>
      <w:bookmarkEnd w:id="17"/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bCs/>
          <w:sz w:val="28"/>
          <w:szCs w:val="28"/>
        </w:rPr>
        <w:t>Для вставки блока, описанного в текущем чертеже необходимо:</w:t>
      </w:r>
    </w:p>
    <w:p w:rsidR="00CE371B" w:rsidRPr="00511B77" w:rsidRDefault="00CE371B" w:rsidP="00CE371B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sz w:val="28"/>
          <w:szCs w:val="28"/>
        </w:rPr>
        <w:t>Перейти на вкладку «Вставка» → панель «Блок» → команда «Вставить»</w:t>
      </w:r>
    </w:p>
    <w:p w:rsidR="00CE371B" w:rsidRPr="00511B77" w:rsidRDefault="00CE371B" w:rsidP="00CE371B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sz w:val="28"/>
          <w:szCs w:val="28"/>
        </w:rPr>
        <w:t xml:space="preserve">Появиться диалоговое окно вставки </w:t>
      </w:r>
      <w:proofErr w:type="gramStart"/>
      <w:r w:rsidRPr="00511B77">
        <w:rPr>
          <w:rFonts w:ascii="Times New Roman" w:eastAsia="Times New Roman" w:hAnsi="Times New Roman" w:cs="Times New Roman"/>
          <w:sz w:val="28"/>
          <w:szCs w:val="28"/>
        </w:rPr>
        <w:t>блоков</w:t>
      </w:r>
      <w:proofErr w:type="gramEnd"/>
      <w:r w:rsidRPr="00511B77">
        <w:rPr>
          <w:rFonts w:ascii="Times New Roman" w:eastAsia="Times New Roman" w:hAnsi="Times New Roman" w:cs="Times New Roman"/>
          <w:sz w:val="28"/>
          <w:szCs w:val="28"/>
        </w:rPr>
        <w:t xml:space="preserve"> в котором необходимо указать следующее:</w:t>
      </w:r>
    </w:p>
    <w:p w:rsidR="00CE371B" w:rsidRPr="00511B77" w:rsidRDefault="00CE371B" w:rsidP="00CE371B">
      <w:pPr>
        <w:numPr>
          <w:ilvl w:val="0"/>
          <w:numId w:val="17"/>
        </w:num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sz w:val="28"/>
          <w:szCs w:val="28"/>
        </w:rPr>
        <w:t>в поле «Имя» выбрать имя из списка определений блоков. Миниатюра внешнего вида блока поможет осуществить правильный выбор</w:t>
      </w:r>
    </w:p>
    <w:p w:rsidR="00CE371B" w:rsidRPr="00511B77" w:rsidRDefault="00CE371B" w:rsidP="00CE371B">
      <w:pPr>
        <w:numPr>
          <w:ilvl w:val="0"/>
          <w:numId w:val="17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B77">
        <w:rPr>
          <w:rFonts w:ascii="Times New Roman" w:eastAsia="Times New Roman" w:hAnsi="Times New Roman" w:cs="Times New Roman"/>
          <w:sz w:val="28"/>
          <w:szCs w:val="28"/>
        </w:rPr>
        <w:t xml:space="preserve"> задать точку вставки, масштабный коэффициент и угол поворота. Точку вставки лучше указывать непосредственно на чертеже. Для этого нужно установить опцию «Указать на экране». Для других параметров можно ввести конкретные значения (</w:t>
      </w:r>
      <w:proofErr w:type="gramStart"/>
      <w:r w:rsidRPr="00511B77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511B77">
        <w:rPr>
          <w:rFonts w:ascii="Times New Roman" w:eastAsia="Times New Roman" w:hAnsi="Times New Roman" w:cs="Times New Roman"/>
          <w:sz w:val="28"/>
          <w:szCs w:val="28"/>
        </w:rPr>
        <w:t xml:space="preserve">. рис.). </w:t>
      </w:r>
    </w:p>
    <w:p w:rsidR="00CE371B" w:rsidRPr="00511B77" w:rsidRDefault="00CE371B" w:rsidP="00CE371B">
      <w:pPr>
        <w:tabs>
          <w:tab w:val="left" w:pos="113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1B7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62425" cy="2752297"/>
            <wp:effectExtent l="0" t="0" r="0" b="0"/>
            <wp:docPr id="85" name="Рисунок 85" descr="E:\Меркулов\Метода\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E:\Меркулов\Метода\92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20" cy="2756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1B" w:rsidRPr="00511B77" w:rsidRDefault="00CE371B" w:rsidP="00CE3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371B" w:rsidRPr="00511B77" w:rsidRDefault="00CE371B" w:rsidP="00CE371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511B7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Задание</w:t>
      </w:r>
      <w:r w:rsidRPr="00511B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: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Создать динамический блок «Окно» и вставить его на чертеж, как показано на рис. Не забудьте в палитре «Свойства» менять размеры окон. Можете задавать размер на свое усмотрение, динамически.</w:t>
      </w:r>
    </w:p>
    <w:p w:rsidR="0075136D" w:rsidRPr="00511B77" w:rsidRDefault="00CE371B" w:rsidP="00012CB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lastRenderedPageBreak/>
        <w:drawing>
          <wp:inline distT="0" distB="0" distL="0" distR="0">
            <wp:extent cx="3457575" cy="3584458"/>
            <wp:effectExtent l="0" t="0" r="0" b="0"/>
            <wp:docPr id="86" name="Рисунок 86" descr="E:\Меркулов\Метода\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E:\Меркулов\Метода\106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527" cy="358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36D" w:rsidRPr="00511B77" w:rsidRDefault="0075136D" w:rsidP="009779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136D" w:rsidRPr="00511B77" w:rsidRDefault="0075136D" w:rsidP="009779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136D" w:rsidRPr="00511B77" w:rsidRDefault="0075136D" w:rsidP="006778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СР_10"/>
      <w:r w:rsidRPr="00511B77">
        <w:rPr>
          <w:rFonts w:ascii="Times New Roman" w:hAnsi="Times New Roman" w:cs="Times New Roman"/>
          <w:sz w:val="28"/>
          <w:szCs w:val="28"/>
        </w:rPr>
        <w:t>САМОСТОЯТЕЛЬНАЯ РАБОТА №10</w:t>
      </w:r>
    </w:p>
    <w:bookmarkEnd w:id="18"/>
    <w:p w:rsidR="0075136D" w:rsidRPr="00511B77" w:rsidRDefault="00DC223C" w:rsidP="00DC22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>Создание динамических блоков дверей на плане</w:t>
      </w:r>
    </w:p>
    <w:p w:rsidR="00DC223C" w:rsidRPr="00511B77" w:rsidRDefault="00DC223C" w:rsidP="0075136D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75136D" w:rsidRPr="00511B77" w:rsidRDefault="0075136D" w:rsidP="0075136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="00DB3672" w:rsidRPr="00511B77">
        <w:rPr>
          <w:rFonts w:ascii="Times New Roman" w:hAnsi="Times New Roman"/>
          <w:sz w:val="28"/>
          <w:szCs w:val="28"/>
        </w:rPr>
        <w:t>4</w:t>
      </w:r>
    </w:p>
    <w:p w:rsidR="0075136D" w:rsidRPr="00511B77" w:rsidRDefault="0075136D" w:rsidP="0075136D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75136D" w:rsidRPr="00511B77" w:rsidRDefault="0075136D" w:rsidP="0075136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>Цель:</w:t>
      </w:r>
      <w:r w:rsidRPr="00511B77">
        <w:rPr>
          <w:rFonts w:ascii="Times New Roman" w:hAnsi="Times New Roman"/>
          <w:sz w:val="28"/>
          <w:szCs w:val="28"/>
        </w:rPr>
        <w:t xml:space="preserve"> </w:t>
      </w:r>
      <w:r w:rsidR="006862AE" w:rsidRPr="00511B77">
        <w:rPr>
          <w:rFonts w:ascii="Times New Roman" w:hAnsi="Times New Roman"/>
          <w:sz w:val="28"/>
          <w:szCs w:val="28"/>
        </w:rPr>
        <w:t>научиться создавать динамические блоки дверей на плане</w:t>
      </w:r>
    </w:p>
    <w:p w:rsidR="0075136D" w:rsidRPr="00511B77" w:rsidRDefault="0075136D" w:rsidP="0075136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136D" w:rsidRPr="00511B77" w:rsidRDefault="0075136D" w:rsidP="0075136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11B77">
        <w:rPr>
          <w:rFonts w:ascii="Times New Roman" w:hAnsi="Times New Roman" w:cs="Times New Roman"/>
          <w:b/>
          <w:sz w:val="28"/>
          <w:szCs w:val="28"/>
        </w:rPr>
        <w:t>Задания для выполнения:</w:t>
      </w:r>
    </w:p>
    <w:p w:rsidR="00DB3672" w:rsidRPr="00511B77" w:rsidRDefault="00DB3672" w:rsidP="006F49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Что касается дверей 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нашей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план-схеме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коттеджа, то для их создания используем другой подход: мы не будем их создавать с нуля, а отредактируем стандартный динамически блок. 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это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необходимо вызвать Инструментальную палитру (</w:t>
      </w:r>
      <w:r w:rsidRPr="00511B7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Ctrl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+3) и прейти на вкладку «Архитектура», как было описано в начале этой главы.</w:t>
      </w:r>
    </w:p>
    <w:p w:rsidR="00DB3672" w:rsidRPr="00511B77" w:rsidRDefault="00DB3672" w:rsidP="006F49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Доработаем блок «</w:t>
      </w:r>
      <w:proofErr w:type="spellStart"/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Дверь-метрическая</w:t>
      </w:r>
      <w:proofErr w:type="spellEnd"/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». Для этого перетащим его в графическое пространство, после чего вызовем «Редактор блоков» (двойным щелчком ПКМ по объекту).</w:t>
      </w:r>
    </w:p>
    <w:p w:rsidR="00DB3672" w:rsidRPr="00511B77" w:rsidRDefault="00DB3672" w:rsidP="00DB36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DB3672" w:rsidRPr="00511B77" w:rsidRDefault="00DB3672" w:rsidP="00DB36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3648075" cy="2096655"/>
            <wp:effectExtent l="19050" t="19050" r="9525" b="18415"/>
            <wp:docPr id="87" name="Рисунок 87" descr="E:\Меркулов\Метода\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E:\Меркулов\Метода\108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957" cy="2099461"/>
                    </a:xfrm>
                    <a:prstGeom prst="rect">
                      <a:avLst/>
                    </a:prstGeom>
                    <a:ln w="12700" cap="sq">
                      <a:solidFill>
                        <a:sysClr val="windowText" lastClr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DB3672" w:rsidRPr="00511B77" w:rsidRDefault="00DB3672" w:rsidP="00DB36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DB3672" w:rsidRPr="00511B77" w:rsidRDefault="00DB3672" w:rsidP="006F49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Как видно, данному блоку присвоено довольно-таки много параметров, а именно: размер двери, угол раскрытия, толщина стены и др. Все эти параметры позволяют сделать данный блок более универсальным. Его легко адаптировать под любой чертеж.</w:t>
      </w:r>
    </w:p>
    <w:p w:rsidR="00DB3672" w:rsidRPr="00511B77" w:rsidRDefault="00DB3672" w:rsidP="00DB36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DB3672" w:rsidRPr="00511B77" w:rsidRDefault="00DB3672" w:rsidP="00DB36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5938520" cy="3185160"/>
            <wp:effectExtent l="0" t="0" r="5080" b="0"/>
            <wp:docPr id="88" name="Рисунок 88" descr="E:\Меркулов\Метода\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E:\Меркулов\Метода\109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672" w:rsidRPr="00511B77" w:rsidRDefault="00DB3672" w:rsidP="00DB36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DB3672" w:rsidRPr="00511B77" w:rsidRDefault="00DB3672" w:rsidP="006F49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В данном конкретном случае доработаем параметр «Толщина стена». Нам нужно установит значение толщины под размеры стен в нашем проекте. Выделяем этот параметр, вызываем палитру «Свойства» (</w:t>
      </w:r>
      <w:r w:rsidRPr="00511B7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Ctrl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+1) и находим закладку «Набор значений». В ней «Тип расстояний» выставляем «Список» и добавляем несколько значения для данного списка, а именно: 120 мм, 200 мм и 320 мм.</w:t>
      </w:r>
    </w:p>
    <w:p w:rsidR="00DB3672" w:rsidRPr="00511B77" w:rsidRDefault="00DB3672" w:rsidP="00DB36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DB3672" w:rsidRPr="00511B77" w:rsidRDefault="00DB3672" w:rsidP="00DB36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5887085" cy="3677920"/>
            <wp:effectExtent l="19050" t="19050" r="18415" b="17780"/>
            <wp:docPr id="89" name="Рисунок 89" descr="E:\Меркулов\Метода\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E:\Меркулов\Метода\110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085" cy="367792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DB3672" w:rsidRPr="00511B77" w:rsidRDefault="00DB3672" w:rsidP="00DB36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DB3672" w:rsidRPr="00511B77" w:rsidRDefault="00DB3672" w:rsidP="006F49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После этого сохраняем 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все изменения, сделанные в редакторе блоков и закрываем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его.</w:t>
      </w:r>
    </w:p>
    <w:p w:rsidR="00DB3672" w:rsidRPr="00511B77" w:rsidRDefault="00DB3672" w:rsidP="006F49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Параметр «Выравнивания» позволяет выравнивать блок по объекту автоматически. Достаточно 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захватиться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 данную ручку, подвести блок к стене, нажать ЛКМ и перемещая его вдоль стены подобрать нужное местоположение. </w:t>
      </w:r>
    </w:p>
    <w:p w:rsidR="00DB3672" w:rsidRPr="00511B77" w:rsidRDefault="00DB3672" w:rsidP="00DB36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3298261" cy="2841796"/>
            <wp:effectExtent l="0" t="0" r="0" b="0"/>
            <wp:docPr id="90" name="Рисунок 90" descr="E:\Меркулов\Метода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E:\Меркулов\Метода\111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81" cy="284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672" w:rsidRPr="00511B77" w:rsidRDefault="00DB3672" w:rsidP="006F49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sz w:val="24"/>
          <w:lang w:eastAsia="en-US"/>
        </w:rPr>
        <w:t>После этого, следует подобрать нужную ширину стены. Также можно изменить угол раскрытий.</w:t>
      </w:r>
    </w:p>
    <w:p w:rsidR="00DB3672" w:rsidRPr="00511B77" w:rsidRDefault="00DB3672" w:rsidP="00DB36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2014768" cy="2291137"/>
            <wp:effectExtent l="0" t="0" r="5080" b="0"/>
            <wp:docPr id="91" name="Рисунок 91" descr="E:\Меркулов\Метода\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E:\Меркулов\Метода\112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584" cy="229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672" w:rsidRPr="00511B77" w:rsidRDefault="00DB3672" w:rsidP="00DB36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DB3672" w:rsidRPr="00511B77" w:rsidRDefault="00DB3672" w:rsidP="006F49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В связи с тем, что в редакторе блоков мы не указали маскировку, ее следует указать непосредственно на чертеже. Для этого достаточно указать четыре точки, как показано на рис.:</w:t>
      </w:r>
    </w:p>
    <w:p w:rsidR="00DB3672" w:rsidRPr="00511B77" w:rsidRDefault="00DB3672" w:rsidP="00DB3672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2085818" cy="2149776"/>
            <wp:effectExtent l="0" t="0" r="0" b="3175"/>
            <wp:docPr id="92" name="Рисунок 92" descr="E:\Меркулов\Метода\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E:\Меркулов\Метода\113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921" cy="215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672" w:rsidRPr="00511B77" w:rsidRDefault="00DB3672" w:rsidP="00DB36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DB3672" w:rsidRPr="00511B77" w:rsidRDefault="00DB3672" w:rsidP="006F49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По такому же принципу следует расставить двери на всем плане.</w:t>
      </w:r>
    </w:p>
    <w:p w:rsidR="00DB3672" w:rsidRPr="00511B77" w:rsidRDefault="00DB3672" w:rsidP="006F49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511B7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Задание</w:t>
      </w:r>
      <w:r w:rsidRPr="00511B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: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Доработать стандартный динамический блок «Дверь метрическая» и вставить его на чертеж, как показано на рис. По вышеописанному принципу работы с динамическими блоками сделать планировку 1-го и 2-го этажа для создаваемого проекта.</w:t>
      </w:r>
    </w:p>
    <w:p w:rsidR="00DB3672" w:rsidRPr="00511B77" w:rsidRDefault="00DB3672" w:rsidP="00DB36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tbl>
      <w:tblPr>
        <w:tblStyle w:val="3"/>
        <w:tblW w:w="1076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93"/>
        <w:gridCol w:w="5376"/>
      </w:tblGrid>
      <w:tr w:rsidR="00DB3672" w:rsidRPr="00511B77" w:rsidTr="007041AE">
        <w:tc>
          <w:tcPr>
            <w:tcW w:w="5393" w:type="dxa"/>
          </w:tcPr>
          <w:p w:rsidR="00DB3672" w:rsidRPr="00511B77" w:rsidRDefault="00DB3672" w:rsidP="00DB367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11B77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3345815" cy="4281805"/>
                  <wp:effectExtent l="0" t="0" r="6985" b="4445"/>
                  <wp:docPr id="93" name="Рисунок 93" descr="E:\Меркулов\Метода\13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E:\Меркулов\Метода\131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815" cy="428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672" w:rsidRPr="00511B77" w:rsidRDefault="00DB3672" w:rsidP="00DB367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6" w:type="dxa"/>
          </w:tcPr>
          <w:p w:rsidR="00DB3672" w:rsidRPr="00511B77" w:rsidRDefault="00DB3672" w:rsidP="00DB367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11B77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3270250" cy="4249420"/>
                  <wp:effectExtent l="0" t="0" r="6350" b="0"/>
                  <wp:docPr id="94" name="Рисунок 94" descr="E:\Меркулов\Метода\131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E:\Меркулов\Метода\131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250" cy="424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136D" w:rsidRPr="00511B77" w:rsidRDefault="0075136D" w:rsidP="009779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136D" w:rsidRPr="00511B77" w:rsidRDefault="0075136D" w:rsidP="009779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136D" w:rsidRPr="00511B77" w:rsidRDefault="0075136D" w:rsidP="006778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СР_11"/>
      <w:r w:rsidRPr="00511B77">
        <w:rPr>
          <w:rFonts w:ascii="Times New Roman" w:hAnsi="Times New Roman" w:cs="Times New Roman"/>
          <w:sz w:val="28"/>
          <w:szCs w:val="28"/>
        </w:rPr>
        <w:t>САМОСТОЯТЕЛЬНАЯ РАБОТА №11</w:t>
      </w:r>
    </w:p>
    <w:bookmarkEnd w:id="19"/>
    <w:p w:rsidR="0075136D" w:rsidRPr="00511B77" w:rsidRDefault="002A629A" w:rsidP="006D6F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>Штриховки</w:t>
      </w:r>
    </w:p>
    <w:p w:rsidR="006D6F7E" w:rsidRPr="00511B77" w:rsidRDefault="006D6F7E" w:rsidP="0075136D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75136D" w:rsidRPr="00511B77" w:rsidRDefault="0075136D" w:rsidP="0075136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Pr="00511B77">
        <w:rPr>
          <w:rFonts w:ascii="Times New Roman" w:hAnsi="Times New Roman"/>
          <w:sz w:val="28"/>
          <w:szCs w:val="28"/>
        </w:rPr>
        <w:t>2</w:t>
      </w:r>
    </w:p>
    <w:p w:rsidR="0075136D" w:rsidRPr="00511B77" w:rsidRDefault="0075136D" w:rsidP="0075136D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75136D" w:rsidRPr="00511B77" w:rsidRDefault="0075136D" w:rsidP="0075136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>Цель:</w:t>
      </w:r>
      <w:r w:rsidRPr="00511B77">
        <w:rPr>
          <w:rFonts w:ascii="Times New Roman" w:hAnsi="Times New Roman"/>
          <w:sz w:val="28"/>
          <w:szCs w:val="28"/>
        </w:rPr>
        <w:t xml:space="preserve"> </w:t>
      </w:r>
      <w:r w:rsidR="002A629A" w:rsidRPr="00511B77">
        <w:rPr>
          <w:rFonts w:ascii="Times New Roman" w:hAnsi="Times New Roman"/>
          <w:sz w:val="28"/>
          <w:szCs w:val="28"/>
        </w:rPr>
        <w:t>научиться</w:t>
      </w:r>
      <w:r w:rsidRPr="00511B77">
        <w:rPr>
          <w:rFonts w:ascii="Times New Roman" w:hAnsi="Times New Roman"/>
          <w:sz w:val="28"/>
          <w:szCs w:val="28"/>
        </w:rPr>
        <w:t xml:space="preserve"> </w:t>
      </w:r>
      <w:r w:rsidR="002A629A" w:rsidRPr="00511B77">
        <w:rPr>
          <w:rFonts w:ascii="Times New Roman" w:hAnsi="Times New Roman"/>
          <w:bCs/>
          <w:sz w:val="28"/>
          <w:szCs w:val="28"/>
        </w:rPr>
        <w:t>создавать штриховки</w:t>
      </w:r>
    </w:p>
    <w:p w:rsidR="0075136D" w:rsidRPr="00511B77" w:rsidRDefault="0075136D" w:rsidP="0075136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136D" w:rsidRPr="00511B77" w:rsidRDefault="0075136D" w:rsidP="0075136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11B77">
        <w:rPr>
          <w:rFonts w:ascii="Times New Roman" w:hAnsi="Times New Roman" w:cs="Times New Roman"/>
          <w:b/>
          <w:sz w:val="28"/>
          <w:szCs w:val="28"/>
        </w:rPr>
        <w:t>Задания для выполнения:</w:t>
      </w: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Главный принцип штриховки 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предметов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sym w:font="Symbol" w:char="F02D"/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что бы объект был замкнутый. Он может быть отдельным примитивом, например, круг, прямоугольник и т.д., или же состоять из совокупности отдельных объектов, образующих замкнутый контур, например, из отрезков.</w:t>
      </w: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Команда «Штриховка» находиться на вкладке «Главная» → панель «Рисование». </w:t>
      </w: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511B77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173044" cy="1927628"/>
            <wp:effectExtent l="0" t="0" r="0" b="0"/>
            <wp:docPr id="95" name="Рисунок 95" descr="E:\Меркулов\Метода\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:\Меркулов\Метода\149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23" cy="193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После выбора данной команды появляется контекстная вкладка штриховок. </w:t>
      </w: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6121400" cy="635000"/>
            <wp:effectExtent l="0" t="0" r="0" b="0"/>
            <wp:docPr id="96" name="Рисунок 96" descr="E:\Меркулов\Метода\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Меркулов\Метода\150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1B77">
        <w:rPr>
          <w:rFonts w:ascii="Times New Roman" w:eastAsia="Calibri" w:hAnsi="Times New Roman" w:cs="Times New Roman"/>
          <w:sz w:val="24"/>
          <w:szCs w:val="24"/>
          <w:lang w:eastAsia="en-US"/>
        </w:rPr>
        <w:t>В ней необходимо выбрать подходящий образец, т.е. внешний вид штриховки. Затем следует указать способ выбора области штриховки.</w:t>
      </w:r>
      <w:r w:rsidRPr="00511B77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</w:p>
    <w:tbl>
      <w:tblPr>
        <w:tblStyle w:val="4"/>
        <w:tblW w:w="8438" w:type="dxa"/>
        <w:jc w:val="center"/>
        <w:tblLayout w:type="fixed"/>
        <w:tblLook w:val="04A0"/>
      </w:tblPr>
      <w:tblGrid>
        <w:gridCol w:w="2718"/>
        <w:gridCol w:w="5720"/>
      </w:tblGrid>
      <w:tr w:rsidR="00A119A0" w:rsidRPr="00511B77" w:rsidTr="00A119A0">
        <w:trPr>
          <w:trHeight w:val="4291"/>
          <w:jc w:val="center"/>
        </w:trPr>
        <w:tc>
          <w:tcPr>
            <w:tcW w:w="2718" w:type="dxa"/>
          </w:tcPr>
          <w:p w:rsidR="00A119A0" w:rsidRPr="00511B77" w:rsidRDefault="00A119A0" w:rsidP="00A119A0">
            <w:pPr>
              <w:tabs>
                <w:tab w:val="left" w:pos="709"/>
                <w:tab w:val="left" w:pos="851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B7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64255" cy="2898274"/>
                  <wp:effectExtent l="0" t="0" r="7620" b="0"/>
                  <wp:docPr id="97" name="Рисунок 97" descr="E:\Меркулов\Метода\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E:\Меркулов\Метода\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181" cy="2906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</w:tcPr>
          <w:p w:rsidR="00A119A0" w:rsidRPr="00511B77" w:rsidRDefault="00A119A0" w:rsidP="00A119A0">
            <w:pPr>
              <w:tabs>
                <w:tab w:val="left" w:pos="709"/>
                <w:tab w:val="left" w:pos="851"/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B7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915323" cy="2927170"/>
                  <wp:effectExtent l="0" t="0" r="0" b="6985"/>
                  <wp:docPr id="98" name="Рисунок 98" descr="E:\Меркулов\Метода\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E:\Меркулов\Метода\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000" cy="293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Если мы выбираем «Указать точки», то следует на чертеже указать точку внутри замкнутого контура.</w:t>
      </w: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2435860" cy="1851699"/>
            <wp:effectExtent l="0" t="0" r="2540" b="0"/>
            <wp:docPr id="99" name="Рисунок 99" descr="E:\Меркулов\Метода\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E:\Меркулов\Метода\155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441" cy="185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Для того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чтобы настроить внешний вид штриховки, можно управлять такими параметрами как масштаб, угол наклона и прозрачность.</w:t>
      </w: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ind w:hanging="142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2054860" cy="753110"/>
            <wp:effectExtent l="0" t="0" r="2540" b="8890"/>
            <wp:docPr id="100" name="Рисунок 100" descr="E:\Меркулов\Метода\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E:\Меркулов\Метода\154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Можно так же задавать цвет штриховки, как самих линий, так и заднего фона.</w:t>
      </w: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3826510" cy="3051357"/>
            <wp:effectExtent l="0" t="0" r="2540" b="0"/>
            <wp:docPr id="101" name="Рисунок 101" descr="E:\Меркулов\Метода\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E:\Меркулов\Метода\156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758" cy="305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После того, как выполнены все настройки, нужно нажать </w:t>
      </w:r>
      <w:r w:rsidRPr="00511B7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Enter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завершения выполнения команды.</w:t>
      </w: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Что бы отредактировать штриховку, достаточно выделить ее, нажав один раз на ней ЛКМ. На ленте-палитре снова появится контекстная вкладка штриховок, на которой можно внести необходимые изменения.</w:t>
      </w: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2942590" cy="2417264"/>
            <wp:effectExtent l="0" t="0" r="0" b="2540"/>
            <wp:docPr id="102" name="Рисунок 102" descr="E:\Меркулов\Метода\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E:\Меркулов\Метода\157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166" cy="242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Помимо способа указания точки внутри контура, существует возможность непосредственно выбрать объекты, которые необходимо заштриховать. Данная команда находиться на панели «Контуры»:</w:t>
      </w: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11B77">
        <w:rPr>
          <w:rFonts w:ascii="Times New Roman" w:eastAsia="Calibri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2958465" cy="2011680"/>
            <wp:effectExtent l="0" t="0" r="0" b="7620"/>
            <wp:docPr id="103" name="Рисунок 103" descr="E:\Меркулов\Метода\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E:\Меркулов\Метода\158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9A0" w:rsidRPr="00511B77" w:rsidRDefault="00A119A0" w:rsidP="00A119A0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случае, когда область штрихования состоит из отдельных элементов, необходимо сделать активной команду «Выбрать объекты контура», а затем выбрать по очереди нужные объекты.</w:t>
      </w:r>
    </w:p>
    <w:p w:rsidR="0075136D" w:rsidRPr="00511B77" w:rsidRDefault="0075136D" w:rsidP="009779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136D" w:rsidRPr="00511B77" w:rsidRDefault="0075136D" w:rsidP="009779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136D" w:rsidRPr="00511B77" w:rsidRDefault="0075136D" w:rsidP="006778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0" w:name="СР_12"/>
      <w:r w:rsidRPr="00511B77">
        <w:rPr>
          <w:rFonts w:ascii="Times New Roman" w:hAnsi="Times New Roman" w:cs="Times New Roman"/>
          <w:sz w:val="28"/>
          <w:szCs w:val="28"/>
        </w:rPr>
        <w:t>САМОСТОЯТЕЛЬНАЯ РАБОТА №12</w:t>
      </w:r>
    </w:p>
    <w:bookmarkEnd w:id="20"/>
    <w:p w:rsidR="0075136D" w:rsidRPr="00511B77" w:rsidRDefault="00CA6A70" w:rsidP="00421C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>Разрезы и фасады</w:t>
      </w:r>
    </w:p>
    <w:p w:rsidR="00421CB3" w:rsidRPr="00511B77" w:rsidRDefault="00421CB3" w:rsidP="0075136D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75136D" w:rsidRPr="00511B77" w:rsidRDefault="0075136D" w:rsidP="0075136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="008D1FA0" w:rsidRPr="00511B77">
        <w:rPr>
          <w:rFonts w:ascii="Times New Roman" w:hAnsi="Times New Roman"/>
          <w:sz w:val="28"/>
          <w:szCs w:val="28"/>
        </w:rPr>
        <w:t>4</w:t>
      </w:r>
      <w:bookmarkStart w:id="21" w:name="_GoBack"/>
      <w:bookmarkEnd w:id="21"/>
    </w:p>
    <w:p w:rsidR="0075136D" w:rsidRPr="00511B77" w:rsidRDefault="0075136D" w:rsidP="0075136D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75136D" w:rsidRPr="00511B77" w:rsidRDefault="0075136D" w:rsidP="0075136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511B77">
        <w:rPr>
          <w:rFonts w:ascii="Times New Roman" w:hAnsi="Times New Roman"/>
          <w:b/>
          <w:sz w:val="28"/>
          <w:szCs w:val="28"/>
        </w:rPr>
        <w:t>Цель:</w:t>
      </w:r>
      <w:r w:rsidRPr="00511B77">
        <w:rPr>
          <w:rFonts w:ascii="Times New Roman" w:hAnsi="Times New Roman"/>
          <w:sz w:val="28"/>
          <w:szCs w:val="28"/>
        </w:rPr>
        <w:t xml:space="preserve"> </w:t>
      </w:r>
      <w:r w:rsidR="00CA6A70" w:rsidRPr="00511B77">
        <w:rPr>
          <w:rFonts w:ascii="Times New Roman" w:hAnsi="Times New Roman"/>
          <w:sz w:val="28"/>
          <w:szCs w:val="28"/>
        </w:rPr>
        <w:t>изучить методику построения разрезов и фасадов</w:t>
      </w:r>
    </w:p>
    <w:p w:rsidR="0075136D" w:rsidRPr="00511B77" w:rsidRDefault="0075136D" w:rsidP="0075136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136D" w:rsidRPr="00511B77" w:rsidRDefault="0075136D" w:rsidP="0075136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11B77">
        <w:rPr>
          <w:rFonts w:ascii="Times New Roman" w:hAnsi="Times New Roman" w:cs="Times New Roman"/>
          <w:b/>
          <w:sz w:val="28"/>
          <w:szCs w:val="28"/>
        </w:rPr>
        <w:t>Задания для выполнения:</w:t>
      </w: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необходимо определиться с основанием, т.к. будем делать разрез. Это и будет наша отметка «ноль». К тому же следует наметить линию разреза (она будут проходить по лестнице). </w:t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28"/>
      </w:tblGrid>
      <w:tr w:rsidR="00F86C48" w:rsidRPr="00511B77" w:rsidTr="007041AE">
        <w:tc>
          <w:tcPr>
            <w:tcW w:w="9628" w:type="dxa"/>
          </w:tcPr>
          <w:p w:rsidR="00F86C48" w:rsidRPr="00511B77" w:rsidRDefault="00F86C48" w:rsidP="00F86C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11B77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3009900" cy="3449087"/>
                  <wp:effectExtent l="0" t="0" r="0" b="0"/>
                  <wp:docPr id="117" name="Рисунок 117" descr="E:\Меркулов\Метода\117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Меркулов\Метода\117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136" cy="345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6C48" w:rsidRPr="00511B77" w:rsidTr="007041AE">
        <w:tc>
          <w:tcPr>
            <w:tcW w:w="9628" w:type="dxa"/>
          </w:tcPr>
          <w:p w:rsidR="00F86C48" w:rsidRPr="00511B77" w:rsidRDefault="00F86C48" w:rsidP="00F86C4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7">
              <w:rPr>
                <w:rFonts w:ascii="Times New Roman" w:hAnsi="Times New Roman" w:cs="Times New Roman"/>
                <w:sz w:val="28"/>
                <w:szCs w:val="28"/>
              </w:rPr>
              <w:t>Что бы разобраться и понять, как будет выглядеть разрез, посмотрим на следующее изображение:</w:t>
            </w:r>
          </w:p>
          <w:p w:rsidR="00F86C48" w:rsidRPr="00511B77" w:rsidRDefault="00F86C48" w:rsidP="00F86C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11B77">
              <w:rPr>
                <w:rFonts w:ascii="Times New Roman" w:hAnsi="Times New Roman" w:cs="Times New Roman"/>
                <w:noProof/>
                <w:sz w:val="24"/>
              </w:rPr>
              <w:lastRenderedPageBreak/>
              <w:drawing>
                <wp:inline distT="0" distB="0" distL="0" distR="0">
                  <wp:extent cx="5034280" cy="3894455"/>
                  <wp:effectExtent l="0" t="0" r="0" b="0"/>
                  <wp:docPr id="118" name="Рисунок 118" descr="E:\Меркулов\Метода\11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Меркулов\Метода\116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4280" cy="389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6C48" w:rsidRPr="00511B77" w:rsidRDefault="00F86C48" w:rsidP="00F86C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6C48" w:rsidRPr="00511B77" w:rsidRDefault="00F86C48" w:rsidP="00F86C48">
            <w:pPr>
              <w:ind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511B77">
              <w:rPr>
                <w:rFonts w:ascii="Times New Roman" w:hAnsi="Times New Roman" w:cs="Times New Roman"/>
                <w:sz w:val="24"/>
              </w:rPr>
              <w:t xml:space="preserve">За основу возьмем нулевую отметку. Для этого следует начертить линию ниже ранее созданного плана 1-го этажа, используя команду «Прямая». </w:t>
            </w:r>
          </w:p>
          <w:p w:rsidR="00F86C48" w:rsidRPr="00511B77" w:rsidRDefault="00F86C48" w:rsidP="00F86C48">
            <w:pPr>
              <w:ind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511B77">
              <w:rPr>
                <w:rFonts w:ascii="Times New Roman" w:hAnsi="Times New Roman" w:cs="Times New Roman"/>
                <w:sz w:val="24"/>
              </w:rPr>
              <w:t>После этого, проведем проекционные линии, через точки пересечения лини разреза со стенами, перегородками и дверными проемами, как показано на рис.</w:t>
            </w:r>
          </w:p>
          <w:p w:rsidR="00F86C48" w:rsidRPr="00511B77" w:rsidRDefault="00F86C48" w:rsidP="00F86C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86C48" w:rsidRPr="00511B77" w:rsidRDefault="00F86C48" w:rsidP="00F86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lastRenderedPageBreak/>
        <w:drawing>
          <wp:inline distT="0" distB="0" distL="0" distR="0">
            <wp:extent cx="6110605" cy="2592705"/>
            <wp:effectExtent l="0" t="0" r="4445" b="0"/>
            <wp:docPr id="119" name="Рисунок 119" descr="E:\Меркулов\Метода\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еркулов\Метода\119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48" w:rsidRPr="00511B77" w:rsidRDefault="00F86C48" w:rsidP="00F86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F86C48" w:rsidRPr="00511B77" w:rsidRDefault="00F86C48" w:rsidP="00F86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При выполнении данной команды обратитесь к параметру «Вер». Это позволит чертить только вертикальные линии. Пользуйтесь также объектными привязками для обеспечения точности.</w:t>
      </w: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В результате, у вас должно получиться так, как показано на рис. ниже:</w:t>
      </w:r>
    </w:p>
    <w:p w:rsidR="00F86C48" w:rsidRPr="00511B77" w:rsidRDefault="00F86C48" w:rsidP="00F86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tbl>
      <w:tblPr>
        <w:tblStyle w:val="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66"/>
      </w:tblGrid>
      <w:tr w:rsidR="00F86C48" w:rsidRPr="00511B77" w:rsidTr="007041AE">
        <w:trPr>
          <w:jc w:val="center"/>
        </w:trPr>
        <w:tc>
          <w:tcPr>
            <w:tcW w:w="7366" w:type="dxa"/>
          </w:tcPr>
          <w:p w:rsidR="00F86C48" w:rsidRPr="00511B77" w:rsidRDefault="00F86C48" w:rsidP="00F86C48">
            <w:pPr>
              <w:ind w:left="171" w:hanging="137"/>
              <w:jc w:val="both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11B77"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w:t xml:space="preserve">             </w:t>
            </w:r>
            <w:r w:rsidRPr="00511B77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3506993" cy="4410710"/>
                  <wp:effectExtent l="0" t="0" r="0" b="0"/>
                  <wp:docPr id="120" name="Рисунок 120" descr="E:\Меркулов\Метода\120_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Меркулов\Метода\120_1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2390"/>
                          <a:stretch/>
                        </pic:blipFill>
                        <pic:spPr bwMode="auto">
                          <a:xfrm>
                            <a:off x="0" y="0"/>
                            <a:ext cx="3506993" cy="441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6C48" w:rsidRPr="00511B77" w:rsidTr="007041AE">
        <w:trPr>
          <w:jc w:val="center"/>
        </w:trPr>
        <w:tc>
          <w:tcPr>
            <w:tcW w:w="7366" w:type="dxa"/>
          </w:tcPr>
          <w:p w:rsidR="00F86C48" w:rsidRPr="00511B77" w:rsidRDefault="00F86C48" w:rsidP="00F86C48">
            <w:pPr>
              <w:ind w:hanging="817"/>
              <w:jc w:val="center"/>
              <w:rPr>
                <w:rFonts w:ascii="Times New Roman" w:hAnsi="Times New Roman" w:cs="Times New Roman"/>
                <w:sz w:val="24"/>
              </w:rPr>
            </w:pPr>
            <w:r w:rsidRPr="00511B77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4313555" cy="3700780"/>
                  <wp:effectExtent l="0" t="0" r="0" b="0"/>
                  <wp:docPr id="121" name="Рисунок 121" descr="E:\Меркулов\Метода\120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Меркулов\Метода\120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3555" cy="3700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6C48" w:rsidRPr="00511B77" w:rsidRDefault="00F86C48" w:rsidP="00F86C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86C48" w:rsidRPr="00511B77" w:rsidRDefault="00F86C48" w:rsidP="00F86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Далее, также с помощью команды «Прямая» создаем вспомогательные горизонтальные линии, которые в дальнейшем будут перекрытиями между этажами. Тут следует определиться с высотой помещений на этажах. Возьмем 3000 мм, из них 200 мм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sym w:font="Symbol" w:char="F02D"/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перекрытия между этажами.</w:t>
      </w:r>
    </w:p>
    <w:p w:rsidR="00F86C48" w:rsidRPr="00511B77" w:rsidRDefault="00F86C48" w:rsidP="00F86C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F86C48" w:rsidRPr="00511B77" w:rsidRDefault="00F86C48" w:rsidP="00F86C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lastRenderedPageBreak/>
        <w:drawing>
          <wp:inline distT="0" distB="0" distL="0" distR="0">
            <wp:extent cx="4389120" cy="3700780"/>
            <wp:effectExtent l="0" t="0" r="0" b="0"/>
            <wp:docPr id="122" name="Рисунок 122" descr="E:\Меркулов\Метода\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Меркулов\Метода\121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70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48" w:rsidRPr="00511B77" w:rsidRDefault="00F86C48" w:rsidP="00F86C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Используя инструмент «Обрезать» уберем лишние линии и сделаем правильные сопряжения. Напомним, что для правильной работы данного инструмента сначала выделите секущей рамкой область, в которую должны попасть обрезаемые объекты. </w:t>
      </w:r>
    </w:p>
    <w:p w:rsidR="00F86C48" w:rsidRPr="00511B77" w:rsidRDefault="00F86C48" w:rsidP="00F86C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F86C48" w:rsidRPr="00511B77" w:rsidRDefault="00F86C48" w:rsidP="00F86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6121400" cy="2291080"/>
            <wp:effectExtent l="0" t="0" r="0" b="0"/>
            <wp:docPr id="123" name="Рисунок 123" descr="E:\Меркулов\Метода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Меркулов\Метода\123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48" w:rsidRPr="00511B77" w:rsidRDefault="00F86C48" w:rsidP="00F86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Затем укажите лишние линии. Они автоматически удаляться.</w:t>
      </w:r>
    </w:p>
    <w:p w:rsidR="00F86C48" w:rsidRPr="00511B77" w:rsidRDefault="00F86C48" w:rsidP="00F86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F86C48" w:rsidRPr="00511B77" w:rsidRDefault="00F86C48" w:rsidP="00F86C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4464050" cy="1616134"/>
            <wp:effectExtent l="0" t="0" r="0" b="3175"/>
            <wp:docPr id="124" name="Рисунок 124" descr="E:\Меркулов\Метода\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Меркулов\Метода\124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196" cy="1620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48" w:rsidRPr="00511B77" w:rsidRDefault="00F86C48" w:rsidP="00F86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F86C48" w:rsidRPr="00511B77" w:rsidRDefault="00F86C48" w:rsidP="00F86C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lastRenderedPageBreak/>
        <w:drawing>
          <wp:inline distT="0" distB="0" distL="0" distR="0">
            <wp:extent cx="5357495" cy="4119880"/>
            <wp:effectExtent l="0" t="0" r="0" b="0"/>
            <wp:docPr id="125" name="Рисунок 125" descr="E:\Меркулов\Метода\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Меркулов\Метода\125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495" cy="411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48" w:rsidRPr="00511B77" w:rsidRDefault="00F86C48" w:rsidP="00F86C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Теперь можно начертить двери. Проекционные линии у нас уже есть, осталось определиться с высотой дверей.</w:t>
      </w:r>
    </w:p>
    <w:p w:rsidR="00F86C48" w:rsidRPr="00511B77" w:rsidRDefault="00F86C48" w:rsidP="00F86C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1290955" cy="2183765"/>
            <wp:effectExtent l="0" t="0" r="4445" b="6985"/>
            <wp:docPr id="126" name="Рисунок 126" descr="E:\Меркулов\Метода\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Меркулов\Метода\126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218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Следующий важный шаг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sym w:font="Symbol" w:char="F02D"/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это создание лестницы. Используя вспомогательные линии и стандартные 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примитивы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постарайтесь самостоятельно начертить лестницу, как показано на рис.</w:t>
      </w:r>
    </w:p>
    <w:p w:rsidR="00F86C48" w:rsidRPr="00511B77" w:rsidRDefault="00F86C48" w:rsidP="00F86C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lastRenderedPageBreak/>
        <w:drawing>
          <wp:inline distT="0" distB="0" distL="0" distR="0">
            <wp:extent cx="3592830" cy="4206240"/>
            <wp:effectExtent l="0" t="0" r="7620" b="3810"/>
            <wp:docPr id="127" name="Рисунок 127" descr="E:\Меркулов\Метода\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Меркулов\Метода\127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83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Далее необходимо разобраться с крышей коттеджа. Давайте рассмотрим процесс создания крыши последовательно.</w:t>
      </w: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Создадим эскиз крыши под углом, используя инструмент 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полилиния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F86C48" w:rsidRPr="00511B77" w:rsidRDefault="00F86C48" w:rsidP="00F86C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F86C48" w:rsidRPr="00511B77" w:rsidRDefault="00F86C48" w:rsidP="00F86C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5895975" cy="3676650"/>
            <wp:effectExtent l="0" t="0" r="9525" b="0"/>
            <wp:docPr id="128" name="Рисунок 128" descr="E:\Меркулов\Метода\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 descr="E:\Меркулов\Метода\167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48" w:rsidRPr="00511B77" w:rsidRDefault="00F86C48" w:rsidP="00F86C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Для того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чтобы найти середину между двумя точками нужно воспользоваться соответствующей привязкой. Для этого, выберите команду «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Полилиния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зажмите 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Shiht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+ПКМ. Появиться выпадающее меню, в котором необходимо выбрать привязку «Середина между точками». Затем указать 1-ую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точки и вторую. Автоматически курсор привяжется к середине между выбранными точками.</w:t>
      </w:r>
    </w:p>
    <w:p w:rsidR="00F86C48" w:rsidRPr="00511B77" w:rsidRDefault="00F86C48" w:rsidP="00F86C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F86C48" w:rsidRPr="00511B77" w:rsidRDefault="00F86C48" w:rsidP="00F86C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5172075" cy="3362325"/>
            <wp:effectExtent l="0" t="0" r="9525" b="9525"/>
            <wp:docPr id="129" name="Рисунок 129" descr="E:\Меркулов\Метода\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Меркулов\Метода\169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48" w:rsidRPr="00511B77" w:rsidRDefault="00F86C48" w:rsidP="00F86C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После этого нужно правильно отложить угол. Мы определились, что это будет 30</w:t>
      </w:r>
      <w:r w:rsidRPr="00511B77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>0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Однако в </w:t>
      </w:r>
      <w:r w:rsidRPr="00511B7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AutoCAD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отсчет углов осуществляется против часовой стрелки.</w:t>
      </w:r>
    </w:p>
    <w:p w:rsidR="00F86C48" w:rsidRPr="00511B77" w:rsidRDefault="00F86C48" w:rsidP="00F86C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3952875" cy="3971925"/>
            <wp:effectExtent l="0" t="0" r="9525" b="9525"/>
            <wp:docPr id="130" name="Рисунок 130" descr="E:\Меркулов\Метода\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еркулов\Метода\171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48" w:rsidRPr="00511B77" w:rsidRDefault="00F86C48" w:rsidP="00F86C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Таким образом, чтобы добиться желаемого результата, нужно указать значение 330</w:t>
      </w:r>
      <w:r w:rsidRPr="00511B77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>0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или - 30</w:t>
      </w:r>
      <w:r w:rsidRPr="00511B77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>0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. В любом случае, лучше пользоваться динамическим вводом (</w:t>
      </w:r>
      <w:r w:rsidRPr="00511B7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12), про который рассказывалось в разделе 3.3. Что бы отложить угол, нужно указать длину отрезка (в нашем случае возьмем 7300 мм), затем нажать </w:t>
      </w:r>
      <w:r w:rsidRPr="00511B77">
        <w:rPr>
          <w:rFonts w:ascii="Times New Roman" w:eastAsia="Calibri" w:hAnsi="Times New Roman" w:cs="Times New Roman"/>
          <w:sz w:val="28"/>
          <w:szCs w:val="28"/>
          <w:lang w:val="en-US" w:eastAsia="en-US"/>
        </w:rPr>
        <w:lastRenderedPageBreak/>
        <w:t>Tab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ввести значение угла 330</w:t>
      </w:r>
      <w:r w:rsidRPr="00511B77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>0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Нажмем </w:t>
      </w:r>
      <w:r w:rsidRPr="00511B7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Enter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После того, как построится отрезок под нужным углом, его можно 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отзеркалить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, что бы сделать симметричный скат крыши.</w:t>
      </w:r>
    </w:p>
    <w:p w:rsidR="00F86C48" w:rsidRPr="00511B77" w:rsidRDefault="00F86C48" w:rsidP="00F86C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5010150" cy="2000250"/>
            <wp:effectExtent l="0" t="0" r="0" b="0"/>
            <wp:docPr id="131" name="Рисунок 131" descr="E:\Меркулов\Метода\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Меркулов\Метода\172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Теперь можно удалить все ненужные отрезки, выше контура крыши. Следующий шаг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sym w:font="Symbol" w:char="F02D"/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нужно сравнять концы отрезков, образующих скат крыши. Для этого начертим вспомогательный прямоугольник таким образом, чтобы с каждой стороны он отступал на 1000 мм от стены дома.</w:t>
      </w:r>
    </w:p>
    <w:p w:rsidR="00F86C48" w:rsidRPr="00511B77" w:rsidRDefault="00F86C48" w:rsidP="00F86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6210300" cy="2524125"/>
            <wp:effectExtent l="0" t="0" r="0" b="9525"/>
            <wp:docPr id="132" name="Рисунок 132" descr="E:\Меркулов\Метода\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Меркулов\Метода\173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48" w:rsidRPr="00511B77" w:rsidRDefault="00F86C48" w:rsidP="00F86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Далее, воспользуемся уже хорошо знакомой командой редактирования «Обрезать». Для этого выделим прямоугольник, затем выберем данную команду, после чего на чертеже укажем лишние концы отрезков. После этого, прямоугольник можно удалить.</w:t>
      </w: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Теперь следует объединить наши отрезки, образующие крышу в единый цельный объект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sym w:font="Symbol" w:char="F02D"/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полилинию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. Для этого воспользуемся командой редактирования «Соединить». Выберите данную команду, затем последовательно укажите отрезки, которые нужно соединить.</w:t>
      </w:r>
    </w:p>
    <w:p w:rsidR="00F86C48" w:rsidRPr="00511B77" w:rsidRDefault="00F86C48" w:rsidP="00F86C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1895475" cy="1600200"/>
            <wp:effectExtent l="0" t="0" r="9525" b="0"/>
            <wp:docPr id="133" name="Рисунок 133" descr="E:\Меркулов\Метода\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Меркулов\Метода\174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результате получим новый объект 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полилинию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, как показано на рис</w:t>
      </w:r>
      <w:r w:rsidRPr="00511B77">
        <w:rPr>
          <w:rFonts w:ascii="Times New Roman" w:eastAsia="Calibri" w:hAnsi="Times New Roman" w:cs="Times New Roman"/>
          <w:sz w:val="24"/>
          <w:lang w:eastAsia="en-US"/>
        </w:rPr>
        <w:t>.</w:t>
      </w:r>
    </w:p>
    <w:p w:rsidR="00F86C48" w:rsidRPr="00511B77" w:rsidRDefault="00F86C48" w:rsidP="00F86C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F86C48" w:rsidRPr="00511B77" w:rsidRDefault="00F86C48" w:rsidP="00F86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6200775" cy="2171700"/>
            <wp:effectExtent l="0" t="0" r="9525" b="0"/>
            <wp:docPr id="134" name="Рисунок 134" descr="E:\Меркулов\Метода\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Меркулов\Метода\175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48" w:rsidRPr="00511B77" w:rsidRDefault="00F86C48" w:rsidP="00F86C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Крыша будет иметь несколько слоев, поэтому это нужно показать визуально. Для этого нужно сместить полученный объект несколько раз, воспользовавшись командой «Сместить», указывая следующие расстояния:</w:t>
      </w:r>
    </w:p>
    <w:p w:rsidR="00F86C48" w:rsidRPr="00511B77" w:rsidRDefault="00F86C48" w:rsidP="00F86C48">
      <w:pPr>
        <w:numPr>
          <w:ilvl w:val="1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Стропила высотой 200 мм;</w:t>
      </w:r>
    </w:p>
    <w:p w:rsidR="00F86C48" w:rsidRPr="00511B77" w:rsidRDefault="00F86C48" w:rsidP="00F86C48">
      <w:pPr>
        <w:numPr>
          <w:ilvl w:val="1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Изоляция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sym w:font="Symbol" w:char="F02D"/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50 мм;</w:t>
      </w:r>
    </w:p>
    <w:p w:rsidR="00F86C48" w:rsidRPr="00511B77" w:rsidRDefault="00F86C48" w:rsidP="00F86C48">
      <w:pPr>
        <w:numPr>
          <w:ilvl w:val="1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Покрытие (черепица)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sym w:font="Symbol" w:char="F02D"/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50 мм.</w:t>
      </w: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Далее выберем отрезок и отсечем ненужные куски, как показано на рис</w:t>
      </w:r>
      <w:r w:rsidRPr="00511B77">
        <w:rPr>
          <w:rFonts w:ascii="Times New Roman" w:eastAsia="Calibri" w:hAnsi="Times New Roman" w:cs="Times New Roman"/>
          <w:sz w:val="24"/>
          <w:lang w:eastAsia="en-US"/>
        </w:rPr>
        <w:t>.</w:t>
      </w:r>
    </w:p>
    <w:p w:rsidR="00F86C48" w:rsidRPr="00511B77" w:rsidRDefault="00F86C48" w:rsidP="00F86C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F86C48" w:rsidRPr="00511B77" w:rsidRDefault="00F86C48" w:rsidP="00F86C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6210300" cy="2152650"/>
            <wp:effectExtent l="0" t="0" r="0" b="0"/>
            <wp:docPr id="135" name="Рисунок 135" descr="E:\Меркулов\Метода\2014-01-28_00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Меркулов\Метода\2014-01-28_004908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48" w:rsidRPr="00511B77" w:rsidRDefault="00F86C48" w:rsidP="00F86C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Осталось оформить разрез, для этого необходимо нанести штриховку, как на стены, так и на внутренние перекрытия.</w:t>
      </w: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Что бы не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подбирать заново штриховку для кирпичной вкладки и внутренних стен можно сделать следующее:</w:t>
      </w:r>
    </w:p>
    <w:p w:rsidR="00F86C48" w:rsidRPr="00511B77" w:rsidRDefault="00F86C48" w:rsidP="00F86C48">
      <w:pPr>
        <w:numPr>
          <w:ilvl w:val="2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Подключите ранее созданные слои со штриховками стен.</w:t>
      </w:r>
    </w:p>
    <w:p w:rsidR="00F86C48" w:rsidRPr="00511B77" w:rsidRDefault="00F86C48" w:rsidP="00F86C48">
      <w:pPr>
        <w:numPr>
          <w:ilvl w:val="2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Выберите на чертеже, к примеру, штриховку, которая обозначает кирпичную кладку.</w:t>
      </w:r>
    </w:p>
    <w:p w:rsidR="00F86C48" w:rsidRPr="00511B77" w:rsidRDefault="00F86C48" w:rsidP="00F86C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4724400" cy="1447800"/>
            <wp:effectExtent l="0" t="0" r="0" b="0"/>
            <wp:docPr id="136" name="Рисунок 136" descr="E:\Меркулов\Метода\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Меркулов\Метода\176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48" w:rsidRPr="00511B77" w:rsidRDefault="00F86C48" w:rsidP="00F86C48">
      <w:pPr>
        <w:numPr>
          <w:ilvl w:val="2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 ленте-палитре станет активной вкладка «Редактор штриховки». Выберите команду «Указать точки», которая находится в палитре «Контуры».</w:t>
      </w:r>
    </w:p>
    <w:p w:rsidR="00F86C48" w:rsidRPr="00511B77" w:rsidRDefault="00F86C48" w:rsidP="00F86C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1076325" cy="942975"/>
            <wp:effectExtent l="0" t="0" r="9525" b="9525"/>
            <wp:docPr id="137" name="Рисунок 137" descr="E:\Меркулов\Метода\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Меркулов\Метода\177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48" w:rsidRPr="00511B77" w:rsidRDefault="00F86C48" w:rsidP="00F86C48">
      <w:pPr>
        <w:numPr>
          <w:ilvl w:val="2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Теперь укажите точки, внутри контуров, которые следует заштриховать данным типом штриховки.</w:t>
      </w: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Совет: 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Старайтесь делать так, чтобы контур области, которую необходимо заштриховать, полностью попадал в экран. Иначе, команда может не выполниться.</w:t>
      </w: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 может выглядеть следующим образом:</w:t>
      </w:r>
    </w:p>
    <w:p w:rsidR="00F86C48" w:rsidRPr="00511B77" w:rsidRDefault="00F86C48" w:rsidP="00F86C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4088130" cy="3108960"/>
            <wp:effectExtent l="0" t="0" r="7620" b="0"/>
            <wp:docPr id="138" name="Рисунок 138" descr="E:\Меркулов\Метода\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Меркулов\Метода\129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13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Задание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Самостоятельно создайте фасад здания. Принцип аналогичен </w:t>
      </w:r>
      <w:proofErr w:type="gram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вышеописанному</w:t>
      </w:r>
      <w:proofErr w:type="gram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. Необходимо использовать проекционные линии. Представьте, как будет выглядеть фасад, сделайте цокольную часть, а также прорисуйте окна, двери и балконы. Результат может выглядеть следующим образом.</w:t>
      </w:r>
    </w:p>
    <w:p w:rsidR="00F86C48" w:rsidRPr="00511B77" w:rsidRDefault="00F86C48" w:rsidP="00F86C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511B77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>
            <wp:extent cx="3351433" cy="2696834"/>
            <wp:effectExtent l="0" t="0" r="1905" b="8890"/>
            <wp:docPr id="139" name="Рисунок 139" descr="E:\Меркулов\Метода\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Меркулов\Метода\128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898" cy="271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В нашем случае, за основу фасада можно взять контур разреза, т.к. они идентичные. </w:t>
      </w: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При создании фасада у вас не должно возникнуть никаких проблем. Для создания окон лучше всего подойдет команда «</w:t>
      </w:r>
      <w:proofErr w:type="spellStart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Полилиния</w:t>
      </w:r>
      <w:proofErr w:type="spellEnd"/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>», а основными инструментами редактирования будут выступать команды «Копировать», «Сместить» и «Обрезать». Все они были рассмотрены и неоднократно использованы ранее.</w:t>
      </w: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86C48" w:rsidRPr="00511B77" w:rsidRDefault="00F86C48" w:rsidP="00F86C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B77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Примечание:</w:t>
      </w:r>
      <w:r w:rsidRPr="00511B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фасаде, показанном выше, есть некоторые несоответствия. Для большей реалистичности и наглядности были изображены трубы на крыше, которых нет на плане этажа. К тому же, на плане также не отмечены вентиляционные шахты и канализация. Можете сделать это самостоятельно в своем проекте.</w:t>
      </w:r>
    </w:p>
    <w:p w:rsidR="0075136D" w:rsidRDefault="0075136D" w:rsidP="009779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136D" w:rsidRDefault="0075136D" w:rsidP="009779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136D" w:rsidRDefault="0075136D" w:rsidP="009779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136D" w:rsidRDefault="0075136D" w:rsidP="009779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75136D" w:rsidSect="00C8746C">
      <w:footerReference w:type="default" r:id="rId118"/>
      <w:pgSz w:w="11906" w:h="16838"/>
      <w:pgMar w:top="737" w:right="1134" w:bottom="737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5CC" w:rsidRDefault="006175CC" w:rsidP="00BF0CCF">
      <w:pPr>
        <w:spacing w:after="0" w:line="240" w:lineRule="auto"/>
      </w:pPr>
      <w:r>
        <w:separator/>
      </w:r>
    </w:p>
  </w:endnote>
  <w:endnote w:type="continuationSeparator" w:id="0">
    <w:p w:rsidR="006175CC" w:rsidRDefault="006175CC" w:rsidP="00BF0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2567385"/>
      <w:docPartObj>
        <w:docPartGallery w:val="Page Numbers (Bottom of Page)"/>
        <w:docPartUnique/>
      </w:docPartObj>
    </w:sdtPr>
    <w:sdtContent>
      <w:p w:rsidR="00F4584A" w:rsidRDefault="00EF0E41">
        <w:pPr>
          <w:pStyle w:val="a6"/>
          <w:jc w:val="center"/>
        </w:pPr>
        <w:r>
          <w:fldChar w:fldCharType="begin"/>
        </w:r>
        <w:r w:rsidR="00F4584A">
          <w:instrText>PAGE   \* MERGEFORMAT</w:instrText>
        </w:r>
        <w:r>
          <w:fldChar w:fldCharType="separate"/>
        </w:r>
        <w:r w:rsidR="00511B77">
          <w:rPr>
            <w:noProof/>
          </w:rPr>
          <w:t>54</w:t>
        </w:r>
        <w:r>
          <w:fldChar w:fldCharType="end"/>
        </w:r>
      </w:p>
    </w:sdtContent>
  </w:sdt>
  <w:p w:rsidR="00F4584A" w:rsidRDefault="00F4584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5CC" w:rsidRDefault="006175CC" w:rsidP="00BF0CCF">
      <w:pPr>
        <w:spacing w:after="0" w:line="240" w:lineRule="auto"/>
      </w:pPr>
      <w:r>
        <w:separator/>
      </w:r>
    </w:p>
  </w:footnote>
  <w:footnote w:type="continuationSeparator" w:id="0">
    <w:p w:rsidR="006175CC" w:rsidRDefault="006175CC" w:rsidP="00BF0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CA6"/>
    <w:multiLevelType w:val="multilevel"/>
    <w:tmpl w:val="F300E7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0D3920"/>
    <w:multiLevelType w:val="hybridMultilevel"/>
    <w:tmpl w:val="6D90919C"/>
    <w:lvl w:ilvl="0" w:tplc="E056F2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7124C0"/>
    <w:multiLevelType w:val="hybridMultilevel"/>
    <w:tmpl w:val="228E19CC"/>
    <w:lvl w:ilvl="0" w:tplc="A41C65DC">
      <w:start w:val="1"/>
      <w:numFmt w:val="bullet"/>
      <w:lvlText w:val="-"/>
      <w:lvlJc w:val="left"/>
      <w:pPr>
        <w:ind w:left="1103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3">
    <w:nsid w:val="0CC63369"/>
    <w:multiLevelType w:val="hybridMultilevel"/>
    <w:tmpl w:val="5980DF4C"/>
    <w:lvl w:ilvl="0" w:tplc="44E0B22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185815EC"/>
    <w:multiLevelType w:val="hybridMultilevel"/>
    <w:tmpl w:val="637CE5DE"/>
    <w:lvl w:ilvl="0" w:tplc="AA9E1AC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22FF568A"/>
    <w:multiLevelType w:val="hybridMultilevel"/>
    <w:tmpl w:val="DABC0BC6"/>
    <w:lvl w:ilvl="0" w:tplc="4420F40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nsid w:val="2F8B154E"/>
    <w:multiLevelType w:val="hybridMultilevel"/>
    <w:tmpl w:val="C3DA01D8"/>
    <w:lvl w:ilvl="0" w:tplc="C05618B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39151251"/>
    <w:multiLevelType w:val="multilevel"/>
    <w:tmpl w:val="1FC63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967016"/>
    <w:multiLevelType w:val="hybridMultilevel"/>
    <w:tmpl w:val="A8ECD2CA"/>
    <w:lvl w:ilvl="0" w:tplc="30C2EC2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5421B22"/>
    <w:multiLevelType w:val="multilevel"/>
    <w:tmpl w:val="2836F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C042CEC"/>
    <w:multiLevelType w:val="hybridMultilevel"/>
    <w:tmpl w:val="B41C1BCA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6F1258C7"/>
    <w:multiLevelType w:val="hybridMultilevel"/>
    <w:tmpl w:val="0C962676"/>
    <w:lvl w:ilvl="0" w:tplc="4420F40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>
    <w:nsid w:val="70442AA6"/>
    <w:multiLevelType w:val="multilevel"/>
    <w:tmpl w:val="7A7E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8A5374"/>
    <w:multiLevelType w:val="hybridMultilevel"/>
    <w:tmpl w:val="8758D734"/>
    <w:lvl w:ilvl="0" w:tplc="30C2EC28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562709D"/>
    <w:multiLevelType w:val="hybridMultilevel"/>
    <w:tmpl w:val="CB1EE7DA"/>
    <w:lvl w:ilvl="0" w:tplc="5552B2DA">
      <w:start w:val="3"/>
      <w:numFmt w:val="bullet"/>
      <w:lvlText w:val="-"/>
      <w:lvlJc w:val="left"/>
      <w:pPr>
        <w:ind w:left="1103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5">
    <w:nsid w:val="75F165ED"/>
    <w:multiLevelType w:val="hybridMultilevel"/>
    <w:tmpl w:val="E8F0BF4E"/>
    <w:lvl w:ilvl="0" w:tplc="E6D4D7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95F0BC3"/>
    <w:multiLevelType w:val="hybridMultilevel"/>
    <w:tmpl w:val="F5821AC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7A2530E1"/>
    <w:multiLevelType w:val="hybridMultilevel"/>
    <w:tmpl w:val="413AB542"/>
    <w:lvl w:ilvl="0" w:tplc="06B225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DBD05C1"/>
    <w:multiLevelType w:val="hybridMultilevel"/>
    <w:tmpl w:val="79A4ED3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15"/>
  </w:num>
  <w:num w:numId="5">
    <w:abstractNumId w:val="11"/>
  </w:num>
  <w:num w:numId="6">
    <w:abstractNumId w:val="6"/>
  </w:num>
  <w:num w:numId="7">
    <w:abstractNumId w:val="3"/>
  </w:num>
  <w:num w:numId="8">
    <w:abstractNumId w:val="18"/>
  </w:num>
  <w:num w:numId="9">
    <w:abstractNumId w:val="16"/>
  </w:num>
  <w:num w:numId="10">
    <w:abstractNumId w:val="14"/>
  </w:num>
  <w:num w:numId="11">
    <w:abstractNumId w:val="2"/>
  </w:num>
  <w:num w:numId="12">
    <w:abstractNumId w:val="0"/>
  </w:num>
  <w:num w:numId="13">
    <w:abstractNumId w:val="9"/>
  </w:num>
  <w:num w:numId="14">
    <w:abstractNumId w:val="1"/>
  </w:num>
  <w:num w:numId="15">
    <w:abstractNumId w:val="17"/>
  </w:num>
  <w:num w:numId="16">
    <w:abstractNumId w:val="7"/>
  </w:num>
  <w:num w:numId="17">
    <w:abstractNumId w:val="13"/>
  </w:num>
  <w:num w:numId="18">
    <w:abstractNumId w:val="8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83029"/>
    <w:rsid w:val="00012CB6"/>
    <w:rsid w:val="00015703"/>
    <w:rsid w:val="00016EFC"/>
    <w:rsid w:val="00022B12"/>
    <w:rsid w:val="00023285"/>
    <w:rsid w:val="0002372F"/>
    <w:rsid w:val="00030BF9"/>
    <w:rsid w:val="000314AD"/>
    <w:rsid w:val="00041CE8"/>
    <w:rsid w:val="00064C2E"/>
    <w:rsid w:val="00082C45"/>
    <w:rsid w:val="00087CF9"/>
    <w:rsid w:val="00090FB3"/>
    <w:rsid w:val="000965D0"/>
    <w:rsid w:val="000A04AC"/>
    <w:rsid w:val="000C7439"/>
    <w:rsid w:val="000D02FB"/>
    <w:rsid w:val="000E5B2E"/>
    <w:rsid w:val="000E71A3"/>
    <w:rsid w:val="00100AFE"/>
    <w:rsid w:val="00102D62"/>
    <w:rsid w:val="00105E06"/>
    <w:rsid w:val="001177E3"/>
    <w:rsid w:val="0012657A"/>
    <w:rsid w:val="00143AB3"/>
    <w:rsid w:val="00144F31"/>
    <w:rsid w:val="001506FD"/>
    <w:rsid w:val="001646E9"/>
    <w:rsid w:val="0016478B"/>
    <w:rsid w:val="0018106A"/>
    <w:rsid w:val="0018249F"/>
    <w:rsid w:val="00195071"/>
    <w:rsid w:val="001A0AF6"/>
    <w:rsid w:val="001A1725"/>
    <w:rsid w:val="001A3CF1"/>
    <w:rsid w:val="001C0547"/>
    <w:rsid w:val="001D099C"/>
    <w:rsid w:val="001F454A"/>
    <w:rsid w:val="001F6653"/>
    <w:rsid w:val="0020521D"/>
    <w:rsid w:val="0021277E"/>
    <w:rsid w:val="00214458"/>
    <w:rsid w:val="002444DC"/>
    <w:rsid w:val="002523EC"/>
    <w:rsid w:val="00263493"/>
    <w:rsid w:val="00282068"/>
    <w:rsid w:val="00284FFE"/>
    <w:rsid w:val="00286D2D"/>
    <w:rsid w:val="0029099C"/>
    <w:rsid w:val="00294363"/>
    <w:rsid w:val="002A629A"/>
    <w:rsid w:val="002B7022"/>
    <w:rsid w:val="002C3860"/>
    <w:rsid w:val="002D7742"/>
    <w:rsid w:val="002E7804"/>
    <w:rsid w:val="002F10D4"/>
    <w:rsid w:val="003042E5"/>
    <w:rsid w:val="00311BF6"/>
    <w:rsid w:val="00325379"/>
    <w:rsid w:val="00331B7B"/>
    <w:rsid w:val="00331D20"/>
    <w:rsid w:val="003320AB"/>
    <w:rsid w:val="0033273D"/>
    <w:rsid w:val="003410F1"/>
    <w:rsid w:val="00351584"/>
    <w:rsid w:val="00353127"/>
    <w:rsid w:val="0035331B"/>
    <w:rsid w:val="00355EB5"/>
    <w:rsid w:val="00360A5B"/>
    <w:rsid w:val="00361007"/>
    <w:rsid w:val="0037023B"/>
    <w:rsid w:val="00372132"/>
    <w:rsid w:val="00372BF0"/>
    <w:rsid w:val="003764E6"/>
    <w:rsid w:val="00382E55"/>
    <w:rsid w:val="00383029"/>
    <w:rsid w:val="00393DA7"/>
    <w:rsid w:val="00395FE8"/>
    <w:rsid w:val="003B0B2E"/>
    <w:rsid w:val="003B2B3F"/>
    <w:rsid w:val="003C1638"/>
    <w:rsid w:val="003C5CC1"/>
    <w:rsid w:val="003D3757"/>
    <w:rsid w:val="003E1082"/>
    <w:rsid w:val="003E49C6"/>
    <w:rsid w:val="003F1F2C"/>
    <w:rsid w:val="00404008"/>
    <w:rsid w:val="004049E5"/>
    <w:rsid w:val="00410558"/>
    <w:rsid w:val="00413100"/>
    <w:rsid w:val="00414F3C"/>
    <w:rsid w:val="00416B16"/>
    <w:rsid w:val="00421452"/>
    <w:rsid w:val="00421CB3"/>
    <w:rsid w:val="00426B95"/>
    <w:rsid w:val="00430F90"/>
    <w:rsid w:val="00437A59"/>
    <w:rsid w:val="004449ED"/>
    <w:rsid w:val="00445D97"/>
    <w:rsid w:val="00445FB6"/>
    <w:rsid w:val="00446B02"/>
    <w:rsid w:val="00450E36"/>
    <w:rsid w:val="004721C5"/>
    <w:rsid w:val="00483043"/>
    <w:rsid w:val="00490F43"/>
    <w:rsid w:val="004955C3"/>
    <w:rsid w:val="00496C7C"/>
    <w:rsid w:val="00497C35"/>
    <w:rsid w:val="004B6B06"/>
    <w:rsid w:val="004C7DE1"/>
    <w:rsid w:val="004D16A8"/>
    <w:rsid w:val="004D3362"/>
    <w:rsid w:val="004D5233"/>
    <w:rsid w:val="004E3D44"/>
    <w:rsid w:val="004E6EAD"/>
    <w:rsid w:val="004F7194"/>
    <w:rsid w:val="00504374"/>
    <w:rsid w:val="00511B77"/>
    <w:rsid w:val="0051608C"/>
    <w:rsid w:val="00527FF0"/>
    <w:rsid w:val="00533AE4"/>
    <w:rsid w:val="00546250"/>
    <w:rsid w:val="00552C59"/>
    <w:rsid w:val="00563110"/>
    <w:rsid w:val="00582228"/>
    <w:rsid w:val="00583642"/>
    <w:rsid w:val="00585F19"/>
    <w:rsid w:val="00590C9D"/>
    <w:rsid w:val="005A3F14"/>
    <w:rsid w:val="005B0AD5"/>
    <w:rsid w:val="005C7185"/>
    <w:rsid w:val="005D40C3"/>
    <w:rsid w:val="005E47EB"/>
    <w:rsid w:val="005E7B14"/>
    <w:rsid w:val="006175CC"/>
    <w:rsid w:val="006213A9"/>
    <w:rsid w:val="0063253A"/>
    <w:rsid w:val="00635243"/>
    <w:rsid w:val="0064292F"/>
    <w:rsid w:val="00645BA5"/>
    <w:rsid w:val="0067781B"/>
    <w:rsid w:val="006808A4"/>
    <w:rsid w:val="006862AE"/>
    <w:rsid w:val="00686BCE"/>
    <w:rsid w:val="00691744"/>
    <w:rsid w:val="00696870"/>
    <w:rsid w:val="006B1AF0"/>
    <w:rsid w:val="006B1F57"/>
    <w:rsid w:val="006D3AA5"/>
    <w:rsid w:val="006D6F7E"/>
    <w:rsid w:val="006F4934"/>
    <w:rsid w:val="007007D8"/>
    <w:rsid w:val="0070462E"/>
    <w:rsid w:val="00731B64"/>
    <w:rsid w:val="0073675E"/>
    <w:rsid w:val="0074578B"/>
    <w:rsid w:val="0075136D"/>
    <w:rsid w:val="00757680"/>
    <w:rsid w:val="00784228"/>
    <w:rsid w:val="007A77CD"/>
    <w:rsid w:val="007B2B32"/>
    <w:rsid w:val="007C1C53"/>
    <w:rsid w:val="007C420F"/>
    <w:rsid w:val="007C5EC6"/>
    <w:rsid w:val="007D2709"/>
    <w:rsid w:val="007D6A07"/>
    <w:rsid w:val="007E33CE"/>
    <w:rsid w:val="007E77E8"/>
    <w:rsid w:val="00805A02"/>
    <w:rsid w:val="00805B49"/>
    <w:rsid w:val="0080658E"/>
    <w:rsid w:val="0081425D"/>
    <w:rsid w:val="008143A0"/>
    <w:rsid w:val="008217E8"/>
    <w:rsid w:val="00825BB2"/>
    <w:rsid w:val="008269B5"/>
    <w:rsid w:val="00832A1E"/>
    <w:rsid w:val="00832CD5"/>
    <w:rsid w:val="0083499B"/>
    <w:rsid w:val="00841576"/>
    <w:rsid w:val="008441A2"/>
    <w:rsid w:val="0085116D"/>
    <w:rsid w:val="00866E1D"/>
    <w:rsid w:val="00894C7E"/>
    <w:rsid w:val="008975C1"/>
    <w:rsid w:val="008B07E4"/>
    <w:rsid w:val="008B542B"/>
    <w:rsid w:val="008D1FA0"/>
    <w:rsid w:val="008F1A85"/>
    <w:rsid w:val="00905E13"/>
    <w:rsid w:val="00920B66"/>
    <w:rsid w:val="00941207"/>
    <w:rsid w:val="009450EA"/>
    <w:rsid w:val="009779BC"/>
    <w:rsid w:val="00980EC1"/>
    <w:rsid w:val="009815C2"/>
    <w:rsid w:val="00984CF7"/>
    <w:rsid w:val="00987C4A"/>
    <w:rsid w:val="00991FEB"/>
    <w:rsid w:val="00996B76"/>
    <w:rsid w:val="009B1B1A"/>
    <w:rsid w:val="009D67FB"/>
    <w:rsid w:val="009D6E1A"/>
    <w:rsid w:val="009E15A5"/>
    <w:rsid w:val="009F061A"/>
    <w:rsid w:val="00A043DB"/>
    <w:rsid w:val="00A0768B"/>
    <w:rsid w:val="00A119A0"/>
    <w:rsid w:val="00A17840"/>
    <w:rsid w:val="00A232C5"/>
    <w:rsid w:val="00A25BC3"/>
    <w:rsid w:val="00A30C98"/>
    <w:rsid w:val="00A369BB"/>
    <w:rsid w:val="00A37897"/>
    <w:rsid w:val="00A51D67"/>
    <w:rsid w:val="00A739F6"/>
    <w:rsid w:val="00A74D75"/>
    <w:rsid w:val="00A7619E"/>
    <w:rsid w:val="00A83CF7"/>
    <w:rsid w:val="00A83E4A"/>
    <w:rsid w:val="00A94672"/>
    <w:rsid w:val="00AA1256"/>
    <w:rsid w:val="00AC7A9A"/>
    <w:rsid w:val="00AD02B7"/>
    <w:rsid w:val="00AE17B6"/>
    <w:rsid w:val="00AE6926"/>
    <w:rsid w:val="00AF48BF"/>
    <w:rsid w:val="00B0163B"/>
    <w:rsid w:val="00B0209D"/>
    <w:rsid w:val="00B123F2"/>
    <w:rsid w:val="00B13C81"/>
    <w:rsid w:val="00B20EC7"/>
    <w:rsid w:val="00B23F48"/>
    <w:rsid w:val="00B30688"/>
    <w:rsid w:val="00B47206"/>
    <w:rsid w:val="00B7091C"/>
    <w:rsid w:val="00B816E7"/>
    <w:rsid w:val="00B90E2F"/>
    <w:rsid w:val="00B95250"/>
    <w:rsid w:val="00BB3324"/>
    <w:rsid w:val="00BC1EF4"/>
    <w:rsid w:val="00BC2206"/>
    <w:rsid w:val="00BC6C82"/>
    <w:rsid w:val="00BD2FB1"/>
    <w:rsid w:val="00BE34E8"/>
    <w:rsid w:val="00BF0CCF"/>
    <w:rsid w:val="00BF2774"/>
    <w:rsid w:val="00BF6527"/>
    <w:rsid w:val="00C04D11"/>
    <w:rsid w:val="00C12657"/>
    <w:rsid w:val="00C174BE"/>
    <w:rsid w:val="00C31BC8"/>
    <w:rsid w:val="00C374AB"/>
    <w:rsid w:val="00C420C5"/>
    <w:rsid w:val="00C45C14"/>
    <w:rsid w:val="00C8746C"/>
    <w:rsid w:val="00C96A1C"/>
    <w:rsid w:val="00CA2CBC"/>
    <w:rsid w:val="00CA5B4D"/>
    <w:rsid w:val="00CA6A70"/>
    <w:rsid w:val="00CE371B"/>
    <w:rsid w:val="00CE678F"/>
    <w:rsid w:val="00D05E96"/>
    <w:rsid w:val="00D17BA1"/>
    <w:rsid w:val="00D25738"/>
    <w:rsid w:val="00D3095B"/>
    <w:rsid w:val="00D368C5"/>
    <w:rsid w:val="00D37142"/>
    <w:rsid w:val="00D4407A"/>
    <w:rsid w:val="00D644EB"/>
    <w:rsid w:val="00D64A42"/>
    <w:rsid w:val="00D65979"/>
    <w:rsid w:val="00D7115F"/>
    <w:rsid w:val="00D74EC1"/>
    <w:rsid w:val="00D81613"/>
    <w:rsid w:val="00D82DCF"/>
    <w:rsid w:val="00D937B9"/>
    <w:rsid w:val="00DA3DDB"/>
    <w:rsid w:val="00DB3672"/>
    <w:rsid w:val="00DB4209"/>
    <w:rsid w:val="00DC1354"/>
    <w:rsid w:val="00DC223C"/>
    <w:rsid w:val="00DF17B1"/>
    <w:rsid w:val="00DF3E20"/>
    <w:rsid w:val="00E11359"/>
    <w:rsid w:val="00E142EF"/>
    <w:rsid w:val="00E2666F"/>
    <w:rsid w:val="00E37018"/>
    <w:rsid w:val="00E37A53"/>
    <w:rsid w:val="00E5327F"/>
    <w:rsid w:val="00E86776"/>
    <w:rsid w:val="00E877D3"/>
    <w:rsid w:val="00E87C06"/>
    <w:rsid w:val="00E91DF1"/>
    <w:rsid w:val="00E95268"/>
    <w:rsid w:val="00EA40CF"/>
    <w:rsid w:val="00EB4A1B"/>
    <w:rsid w:val="00EC06CE"/>
    <w:rsid w:val="00EC46A1"/>
    <w:rsid w:val="00EC5E4F"/>
    <w:rsid w:val="00EE0B6D"/>
    <w:rsid w:val="00EF0E41"/>
    <w:rsid w:val="00EF4430"/>
    <w:rsid w:val="00F0789B"/>
    <w:rsid w:val="00F11821"/>
    <w:rsid w:val="00F1209F"/>
    <w:rsid w:val="00F20917"/>
    <w:rsid w:val="00F239B7"/>
    <w:rsid w:val="00F24CD6"/>
    <w:rsid w:val="00F4017C"/>
    <w:rsid w:val="00F4055C"/>
    <w:rsid w:val="00F40D09"/>
    <w:rsid w:val="00F4584A"/>
    <w:rsid w:val="00F51898"/>
    <w:rsid w:val="00F549FC"/>
    <w:rsid w:val="00F673C5"/>
    <w:rsid w:val="00F72E81"/>
    <w:rsid w:val="00F82081"/>
    <w:rsid w:val="00F86C48"/>
    <w:rsid w:val="00F964C1"/>
    <w:rsid w:val="00FB7A1F"/>
    <w:rsid w:val="00FD5D3E"/>
    <w:rsid w:val="00FF1E14"/>
    <w:rsid w:val="00FF5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B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F0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0CCF"/>
  </w:style>
  <w:style w:type="paragraph" w:styleId="a6">
    <w:name w:val="footer"/>
    <w:basedOn w:val="a"/>
    <w:link w:val="a7"/>
    <w:uiPriority w:val="99"/>
    <w:unhideWhenUsed/>
    <w:rsid w:val="00BF0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0CCF"/>
  </w:style>
  <w:style w:type="paragraph" w:styleId="a8">
    <w:name w:val="Balloon Text"/>
    <w:basedOn w:val="a"/>
    <w:link w:val="a9"/>
    <w:uiPriority w:val="99"/>
    <w:semiHidden/>
    <w:unhideWhenUsed/>
    <w:rsid w:val="007D2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270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87C06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4E3D44"/>
    <w:rPr>
      <w:color w:val="808080"/>
    </w:rPr>
  </w:style>
  <w:style w:type="table" w:customStyle="1" w:styleId="1">
    <w:name w:val="Сетка таблицы1"/>
    <w:basedOn w:val="a1"/>
    <w:next w:val="a3"/>
    <w:uiPriority w:val="39"/>
    <w:rsid w:val="003E108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A17840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DB367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A119A0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F86C4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5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085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8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3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01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7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358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667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076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3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914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37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96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27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624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835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00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1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200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2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1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26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29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97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95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38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16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117" Type="http://schemas.openxmlformats.org/officeDocument/2006/relationships/image" Target="media/image108.jpeg"/><Relationship Id="rId21" Type="http://schemas.openxmlformats.org/officeDocument/2006/relationships/image" Target="media/image12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84" Type="http://schemas.openxmlformats.org/officeDocument/2006/relationships/image" Target="media/image75.jpeg"/><Relationship Id="rId89" Type="http://schemas.openxmlformats.org/officeDocument/2006/relationships/image" Target="media/image80.jpeg"/><Relationship Id="rId112" Type="http://schemas.openxmlformats.org/officeDocument/2006/relationships/image" Target="media/image103.jpeg"/><Relationship Id="rId16" Type="http://schemas.openxmlformats.org/officeDocument/2006/relationships/image" Target="media/image8.png"/><Relationship Id="rId107" Type="http://schemas.openxmlformats.org/officeDocument/2006/relationships/image" Target="media/image98.jpeg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87" Type="http://schemas.openxmlformats.org/officeDocument/2006/relationships/image" Target="media/image78.jpeg"/><Relationship Id="rId102" Type="http://schemas.openxmlformats.org/officeDocument/2006/relationships/image" Target="media/image93.jpeg"/><Relationship Id="rId110" Type="http://schemas.openxmlformats.org/officeDocument/2006/relationships/image" Target="media/image101.jpeg"/><Relationship Id="rId115" Type="http://schemas.openxmlformats.org/officeDocument/2006/relationships/image" Target="media/image106.jpeg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90" Type="http://schemas.openxmlformats.org/officeDocument/2006/relationships/image" Target="media/image81.jpeg"/><Relationship Id="rId95" Type="http://schemas.openxmlformats.org/officeDocument/2006/relationships/image" Target="media/image86.jpeg"/><Relationship Id="rId19" Type="http://schemas.openxmlformats.org/officeDocument/2006/relationships/image" Target="media/image10.jpe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100" Type="http://schemas.openxmlformats.org/officeDocument/2006/relationships/image" Target="media/image91.jpeg"/><Relationship Id="rId105" Type="http://schemas.openxmlformats.org/officeDocument/2006/relationships/image" Target="media/image96.jpeg"/><Relationship Id="rId113" Type="http://schemas.openxmlformats.org/officeDocument/2006/relationships/image" Target="media/image104.jpeg"/><Relationship Id="rId118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93" Type="http://schemas.openxmlformats.org/officeDocument/2006/relationships/image" Target="media/image84.jpeg"/><Relationship Id="rId98" Type="http://schemas.openxmlformats.org/officeDocument/2006/relationships/image" Target="media/image89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http://docs.autodesk.com/ACD/2014/RUS/images/GUID-E784E0DB-E4DB-4390-8727-D4972C566F76-low.png" TargetMode="External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103" Type="http://schemas.openxmlformats.org/officeDocument/2006/relationships/image" Target="media/image94.jpeg"/><Relationship Id="rId108" Type="http://schemas.openxmlformats.org/officeDocument/2006/relationships/image" Target="media/image99.jpeg"/><Relationship Id="rId116" Type="http://schemas.openxmlformats.org/officeDocument/2006/relationships/image" Target="media/image107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91" Type="http://schemas.openxmlformats.org/officeDocument/2006/relationships/image" Target="media/image82.jpeg"/><Relationship Id="rId96" Type="http://schemas.openxmlformats.org/officeDocument/2006/relationships/image" Target="media/image87.jpeg"/><Relationship Id="rId111" Type="http://schemas.openxmlformats.org/officeDocument/2006/relationships/image" Target="media/image10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http://docs.autodesk.com/ACD/2014/RUS/images/GUID-A5BFA7E0-F54A-43D5-B3A5-99441BD59228-low.png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6" Type="http://schemas.openxmlformats.org/officeDocument/2006/relationships/image" Target="media/image97.jpeg"/><Relationship Id="rId114" Type="http://schemas.openxmlformats.org/officeDocument/2006/relationships/image" Target="media/image105.jpeg"/><Relationship Id="rId119" Type="http://schemas.openxmlformats.org/officeDocument/2006/relationships/fontTable" Target="fontTable.xml"/><Relationship Id="rId10" Type="http://schemas.openxmlformats.org/officeDocument/2006/relationships/image" Target="media/image3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94" Type="http://schemas.openxmlformats.org/officeDocument/2006/relationships/image" Target="media/image85.jpeg"/><Relationship Id="rId99" Type="http://schemas.openxmlformats.org/officeDocument/2006/relationships/image" Target="media/image90.jpeg"/><Relationship Id="rId101" Type="http://schemas.openxmlformats.org/officeDocument/2006/relationships/image" Target="media/image9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109" Type="http://schemas.openxmlformats.org/officeDocument/2006/relationships/image" Target="media/image10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7.jpeg"/><Relationship Id="rId97" Type="http://schemas.openxmlformats.org/officeDocument/2006/relationships/image" Target="media/image88.jpeg"/><Relationship Id="rId104" Type="http://schemas.openxmlformats.org/officeDocument/2006/relationships/image" Target="media/image95.jpeg"/><Relationship Id="rId120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92" Type="http://schemas.openxmlformats.org/officeDocument/2006/relationships/image" Target="media/image83.jpeg"/><Relationship Id="rId2" Type="http://schemas.openxmlformats.org/officeDocument/2006/relationships/numbering" Target="numbering.xml"/><Relationship Id="rId2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90DE5-B71B-4D0B-B583-B7AA90AFA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56</Pages>
  <Words>7441</Words>
  <Characters>42416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</dc:creator>
  <cp:lastModifiedBy>kralya</cp:lastModifiedBy>
  <cp:revision>121</cp:revision>
  <dcterms:created xsi:type="dcterms:W3CDTF">2016-11-06T10:21:00Z</dcterms:created>
  <dcterms:modified xsi:type="dcterms:W3CDTF">2019-04-14T13:58:00Z</dcterms:modified>
</cp:coreProperties>
</file>