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73" w:rsidRPr="00BB7A73" w:rsidRDefault="00BB7A73" w:rsidP="00BB7A73">
      <w:pPr>
        <w:spacing w:before="100" w:beforeAutospacing="1" w:after="100" w:afterAutospacing="1" w:line="360" w:lineRule="auto"/>
        <w:jc w:val="center"/>
        <w:rPr>
          <w:rFonts w:ascii="Times New Roman" w:eastAsia="Times New Roman" w:hAnsi="Times New Roman" w:cs="Times New Roman"/>
          <w:sz w:val="24"/>
          <w:szCs w:val="24"/>
        </w:rPr>
      </w:pPr>
      <w:r w:rsidRPr="00BB7A73">
        <w:rPr>
          <w:rFonts w:ascii="Times New Roman" w:eastAsia="Times New Roman" w:hAnsi="Times New Roman" w:cs="Times New Roman"/>
          <w:b/>
          <w:bCs/>
          <w:sz w:val="24"/>
          <w:szCs w:val="24"/>
        </w:rPr>
        <w:t>Сообщение</w:t>
      </w:r>
      <w:r w:rsidRPr="00BB7A73">
        <w:rPr>
          <w:rFonts w:ascii="Times New Roman" w:eastAsia="Times New Roman" w:hAnsi="Times New Roman" w:cs="Times New Roman"/>
          <w:b/>
          <w:bCs/>
          <w:sz w:val="24"/>
          <w:szCs w:val="24"/>
        </w:rPr>
        <w:br/>
        <w:t>о проведении годового заседания общего собрания акционеров</w:t>
      </w:r>
      <w:r w:rsidRPr="00BB7A73">
        <w:rPr>
          <w:rFonts w:ascii="Times New Roman" w:eastAsia="Times New Roman" w:hAnsi="Times New Roman" w:cs="Times New Roman"/>
          <w:b/>
          <w:bCs/>
          <w:sz w:val="24"/>
          <w:szCs w:val="24"/>
        </w:rPr>
        <w:br/>
        <w:t>Акционерного общества «</w:t>
      </w:r>
      <w:proofErr w:type="spellStart"/>
      <w:r w:rsidRPr="00BB7A73">
        <w:rPr>
          <w:rFonts w:ascii="Times New Roman" w:eastAsia="Times New Roman" w:hAnsi="Times New Roman" w:cs="Times New Roman"/>
          <w:b/>
          <w:bCs/>
          <w:sz w:val="24"/>
          <w:szCs w:val="24"/>
        </w:rPr>
        <w:t>Мурманкнига</w:t>
      </w:r>
      <w:proofErr w:type="spellEnd"/>
      <w:r w:rsidRPr="00BB7A73">
        <w:rPr>
          <w:rFonts w:ascii="Times New Roman" w:eastAsia="Times New Roman" w:hAnsi="Times New Roman" w:cs="Times New Roman"/>
          <w:b/>
          <w:bCs/>
          <w:sz w:val="24"/>
          <w:szCs w:val="24"/>
        </w:rPr>
        <w:t>»</w:t>
      </w:r>
    </w:p>
    <w:p w:rsidR="00BB7A73" w:rsidRPr="00BB7A73" w:rsidRDefault="00BB7A73" w:rsidP="00BB7A73">
      <w:pPr>
        <w:spacing w:before="100" w:beforeAutospacing="1" w:after="100" w:afterAutospacing="1" w:line="360" w:lineRule="auto"/>
        <w:jc w:val="center"/>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br/>
      </w:r>
      <w:r w:rsidRPr="00BB7A73">
        <w:rPr>
          <w:rFonts w:ascii="Times New Roman" w:eastAsia="Times New Roman" w:hAnsi="Times New Roman" w:cs="Times New Roman"/>
          <w:b/>
          <w:bCs/>
          <w:sz w:val="24"/>
          <w:szCs w:val="24"/>
          <w:u w:val="single"/>
        </w:rPr>
        <w:t>Уважаемый акционер!</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br/>
      </w:r>
      <w:proofErr w:type="gramStart"/>
      <w:r w:rsidRPr="00BB7A73">
        <w:rPr>
          <w:rFonts w:ascii="Times New Roman" w:eastAsia="Times New Roman" w:hAnsi="Times New Roman" w:cs="Times New Roman"/>
          <w:sz w:val="24"/>
          <w:szCs w:val="24"/>
        </w:rPr>
        <w:t>Акционерное общество «</w:t>
      </w:r>
      <w:proofErr w:type="spellStart"/>
      <w:r w:rsidRPr="00BB7A73">
        <w:rPr>
          <w:rFonts w:ascii="Times New Roman" w:eastAsia="Times New Roman" w:hAnsi="Times New Roman" w:cs="Times New Roman"/>
          <w:sz w:val="24"/>
          <w:szCs w:val="24"/>
        </w:rPr>
        <w:t>Мурманкнига</w:t>
      </w:r>
      <w:proofErr w:type="spellEnd"/>
      <w:r w:rsidRPr="00BB7A73">
        <w:rPr>
          <w:rFonts w:ascii="Times New Roman" w:eastAsia="Times New Roman" w:hAnsi="Times New Roman" w:cs="Times New Roman"/>
          <w:sz w:val="24"/>
          <w:szCs w:val="24"/>
        </w:rPr>
        <w:t>» (место нахождения:</w:t>
      </w:r>
      <w:proofErr w:type="gramEnd"/>
      <w:r w:rsidRPr="00BB7A73">
        <w:rPr>
          <w:rFonts w:ascii="Times New Roman" w:eastAsia="Times New Roman" w:hAnsi="Times New Roman" w:cs="Times New Roman"/>
          <w:sz w:val="24"/>
          <w:szCs w:val="24"/>
        </w:rPr>
        <w:t xml:space="preserve"> </w:t>
      </w:r>
      <w:proofErr w:type="gramStart"/>
      <w:r w:rsidRPr="00BB7A73">
        <w:rPr>
          <w:rFonts w:ascii="Times New Roman" w:eastAsia="Times New Roman" w:hAnsi="Times New Roman" w:cs="Times New Roman"/>
          <w:sz w:val="24"/>
          <w:szCs w:val="24"/>
        </w:rPr>
        <w:t>Российская Федерация, г. Мурманск, ОГРН 1025100854195), настоящим сообщает о проведении годового заседания общего собрания акционеров.</w:t>
      </w:r>
      <w:proofErr w:type="gramEnd"/>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b/>
          <w:bCs/>
          <w:sz w:val="24"/>
          <w:szCs w:val="24"/>
        </w:rPr>
        <w:t xml:space="preserve">Дата проведения заседания </w:t>
      </w:r>
      <w:r w:rsidRPr="00BB7A73">
        <w:rPr>
          <w:rFonts w:ascii="Times New Roman" w:eastAsia="Times New Roman" w:hAnsi="Times New Roman" w:cs="Times New Roman"/>
          <w:b/>
          <w:bCs/>
          <w:sz w:val="24"/>
          <w:szCs w:val="24"/>
          <w:u w:val="single"/>
        </w:rPr>
        <w:t>15 мая 2025 года.</w:t>
      </w:r>
      <w:r w:rsidRPr="00BB7A73">
        <w:rPr>
          <w:rFonts w:ascii="Times New Roman" w:eastAsia="Times New Roman" w:hAnsi="Times New Roman" w:cs="Times New Roman"/>
          <w:sz w:val="24"/>
          <w:szCs w:val="24"/>
        </w:rPr>
        <w:br/>
      </w:r>
      <w:r w:rsidRPr="00BB7A73">
        <w:rPr>
          <w:rFonts w:ascii="Times New Roman" w:eastAsia="Times New Roman" w:hAnsi="Times New Roman" w:cs="Times New Roman"/>
          <w:b/>
          <w:bCs/>
          <w:sz w:val="24"/>
          <w:szCs w:val="24"/>
        </w:rPr>
        <w:t xml:space="preserve">Время проведения заседания </w:t>
      </w:r>
      <w:r w:rsidRPr="00BB7A73">
        <w:rPr>
          <w:rFonts w:ascii="Times New Roman" w:eastAsia="Times New Roman" w:hAnsi="Times New Roman" w:cs="Times New Roman"/>
          <w:b/>
          <w:bCs/>
          <w:sz w:val="24"/>
          <w:szCs w:val="24"/>
          <w:u w:val="single"/>
        </w:rPr>
        <w:t>11 часов 00 минут.</w:t>
      </w:r>
      <w:r w:rsidRPr="00BB7A73">
        <w:rPr>
          <w:rFonts w:ascii="Times New Roman" w:eastAsia="Times New Roman" w:hAnsi="Times New Roman" w:cs="Times New Roman"/>
          <w:b/>
          <w:bCs/>
          <w:sz w:val="24"/>
          <w:szCs w:val="24"/>
        </w:rPr>
        <w:br/>
        <w:t xml:space="preserve">Время начала регистрации лиц, участвующих в заседании </w:t>
      </w:r>
      <w:r w:rsidRPr="00BB7A73">
        <w:rPr>
          <w:rFonts w:ascii="Times New Roman" w:eastAsia="Times New Roman" w:hAnsi="Times New Roman" w:cs="Times New Roman"/>
          <w:b/>
          <w:bCs/>
          <w:sz w:val="24"/>
          <w:szCs w:val="24"/>
          <w:u w:val="single"/>
        </w:rPr>
        <w:t>10 часов 45 минут.</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Способ принятия решений общим собранием акционеров – </w:t>
      </w:r>
      <w:r w:rsidRPr="00BB7A73">
        <w:rPr>
          <w:rFonts w:ascii="Times New Roman" w:eastAsia="Times New Roman" w:hAnsi="Times New Roman" w:cs="Times New Roman"/>
          <w:b/>
          <w:bCs/>
          <w:sz w:val="24"/>
          <w:szCs w:val="24"/>
        </w:rPr>
        <w:t>заседание.</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Место проведения заседания - </w:t>
      </w:r>
      <w:r w:rsidRPr="00BB7A73">
        <w:rPr>
          <w:rFonts w:ascii="Times New Roman" w:eastAsia="Times New Roman" w:hAnsi="Times New Roman" w:cs="Times New Roman"/>
          <w:b/>
          <w:bCs/>
          <w:sz w:val="24"/>
          <w:szCs w:val="24"/>
        </w:rPr>
        <w:t>183025, г. Мурманск, ул. Коминтерна, д. 5, офис 307.</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Дата окончания приема бюллетеней для голосования - </w:t>
      </w:r>
      <w:r w:rsidRPr="00BB7A73">
        <w:rPr>
          <w:rFonts w:ascii="Times New Roman" w:eastAsia="Times New Roman" w:hAnsi="Times New Roman" w:cs="Times New Roman"/>
          <w:b/>
          <w:bCs/>
          <w:sz w:val="24"/>
          <w:szCs w:val="24"/>
        </w:rPr>
        <w:t>12 мая 2025 г.</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Дата, на которую определяются (фиксируются) лица, имеющие право голоса при принятии решений общим собранием акционеров - </w:t>
      </w:r>
      <w:r w:rsidRPr="00BB7A73">
        <w:rPr>
          <w:rFonts w:ascii="Times New Roman" w:eastAsia="Times New Roman" w:hAnsi="Times New Roman" w:cs="Times New Roman"/>
          <w:b/>
          <w:bCs/>
          <w:sz w:val="24"/>
          <w:szCs w:val="24"/>
        </w:rPr>
        <w:t>21 апреля 2025г.</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Адрес (почтовый адрес), по которому могут направляться заполненные бюллетени для голосования - </w:t>
      </w:r>
      <w:r w:rsidRPr="00BB7A73">
        <w:rPr>
          <w:rFonts w:ascii="Times New Roman" w:eastAsia="Times New Roman" w:hAnsi="Times New Roman" w:cs="Times New Roman"/>
          <w:b/>
          <w:bCs/>
          <w:sz w:val="24"/>
          <w:szCs w:val="24"/>
        </w:rPr>
        <w:t xml:space="preserve">Российская Федерация, 183038, Мурманская область, </w:t>
      </w:r>
      <w:proofErr w:type="gramStart"/>
      <w:r w:rsidRPr="00BB7A73">
        <w:rPr>
          <w:rFonts w:ascii="Times New Roman" w:eastAsia="Times New Roman" w:hAnsi="Times New Roman" w:cs="Times New Roman"/>
          <w:b/>
          <w:bCs/>
          <w:sz w:val="24"/>
          <w:szCs w:val="24"/>
        </w:rPr>
        <w:t>г</w:t>
      </w:r>
      <w:proofErr w:type="gramEnd"/>
      <w:r w:rsidRPr="00BB7A73">
        <w:rPr>
          <w:rFonts w:ascii="Times New Roman" w:eastAsia="Times New Roman" w:hAnsi="Times New Roman" w:cs="Times New Roman"/>
          <w:b/>
          <w:bCs/>
          <w:sz w:val="24"/>
          <w:szCs w:val="24"/>
        </w:rPr>
        <w:t>. Мурманск, ул. Буркова, дом 43.</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Способы подписания бюллетеней для голосования – </w:t>
      </w:r>
      <w:r w:rsidRPr="00BB7A73">
        <w:rPr>
          <w:rFonts w:ascii="Times New Roman" w:eastAsia="Times New Roman" w:hAnsi="Times New Roman" w:cs="Times New Roman"/>
          <w:b/>
          <w:bCs/>
          <w:sz w:val="24"/>
          <w:szCs w:val="24"/>
        </w:rPr>
        <w:t>собственноручно.</w:t>
      </w:r>
    </w:p>
    <w:p w:rsidR="00BB7A73" w:rsidRPr="00BB7A73" w:rsidRDefault="00BB7A73" w:rsidP="00BB7A7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 xml:space="preserve">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 – </w:t>
      </w:r>
      <w:r w:rsidRPr="00BB7A73">
        <w:rPr>
          <w:rFonts w:ascii="Times New Roman" w:eastAsia="Times New Roman" w:hAnsi="Times New Roman" w:cs="Times New Roman"/>
          <w:b/>
          <w:bCs/>
          <w:sz w:val="24"/>
          <w:szCs w:val="24"/>
        </w:rPr>
        <w:t>не использовать.</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proofErr w:type="gramStart"/>
      <w:r w:rsidRPr="00BB7A73">
        <w:rPr>
          <w:rFonts w:ascii="Times New Roman" w:eastAsia="Times New Roman" w:hAnsi="Times New Roman" w:cs="Times New Roman"/>
          <w:sz w:val="24"/>
          <w:szCs w:val="24"/>
        </w:rPr>
        <w:t>Категории (типы) акций, владельцы которых имеют право голоса по всем или некоторым вопросам повестки дня – акции обыкновенные именные, государственный регистрационный номер выпуска:</w:t>
      </w:r>
      <w:r w:rsidRPr="00BB7A73">
        <w:rPr>
          <w:rFonts w:ascii="Times New Roman" w:eastAsia="Times New Roman" w:hAnsi="Times New Roman" w:cs="Times New Roman"/>
          <w:i/>
          <w:iCs/>
          <w:sz w:val="24"/>
          <w:szCs w:val="24"/>
        </w:rPr>
        <w:t>1-02-03444-D зарегистрирован 26.09.2005г.</w:t>
      </w:r>
      <w:r w:rsidRPr="00BB7A73">
        <w:rPr>
          <w:rFonts w:ascii="Times New Roman" w:eastAsia="Times New Roman" w:hAnsi="Times New Roman" w:cs="Times New Roman"/>
          <w:sz w:val="24"/>
          <w:szCs w:val="24"/>
        </w:rPr>
        <w:t>).</w:t>
      </w:r>
      <w:proofErr w:type="gramEnd"/>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br/>
      </w:r>
      <w:r w:rsidRPr="00BB7A73">
        <w:rPr>
          <w:rFonts w:ascii="Times New Roman" w:eastAsia="Times New Roman" w:hAnsi="Times New Roman" w:cs="Times New Roman"/>
          <w:b/>
          <w:bCs/>
          <w:sz w:val="24"/>
          <w:szCs w:val="24"/>
          <w:u w:val="single"/>
        </w:rPr>
        <w:t>Повестка дня:</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lastRenderedPageBreak/>
        <w:br/>
        <w:t>1. Об утверждении годового отчета Общества за 2024 год.</w:t>
      </w:r>
      <w:r w:rsidRPr="00BB7A73">
        <w:rPr>
          <w:rFonts w:ascii="Times New Roman" w:eastAsia="Times New Roman" w:hAnsi="Times New Roman" w:cs="Times New Roman"/>
          <w:sz w:val="24"/>
          <w:szCs w:val="24"/>
        </w:rPr>
        <w:br/>
        <w:t>2. Об утверждении годовой бухгалтерской (финансовой) отчетности Общества за 2024 год.</w:t>
      </w:r>
      <w:r w:rsidRPr="00BB7A73">
        <w:rPr>
          <w:rFonts w:ascii="Times New Roman" w:eastAsia="Times New Roman" w:hAnsi="Times New Roman" w:cs="Times New Roman"/>
          <w:sz w:val="24"/>
          <w:szCs w:val="24"/>
        </w:rPr>
        <w:br/>
        <w:t>3. О распределении прибыли (в том числе выплате (объявлении)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sidRPr="00BB7A73">
        <w:rPr>
          <w:rFonts w:ascii="Times New Roman" w:eastAsia="Times New Roman" w:hAnsi="Times New Roman" w:cs="Times New Roman"/>
          <w:sz w:val="24"/>
          <w:szCs w:val="24"/>
        </w:rPr>
        <w:br/>
        <w:t xml:space="preserve">4. </w:t>
      </w:r>
      <w:proofErr w:type="gramStart"/>
      <w:r w:rsidRPr="00BB7A73">
        <w:rPr>
          <w:rFonts w:ascii="Times New Roman" w:eastAsia="Times New Roman" w:hAnsi="Times New Roman" w:cs="Times New Roman"/>
          <w:sz w:val="24"/>
          <w:szCs w:val="24"/>
        </w:rPr>
        <w:t xml:space="preserve">Об одобрении крупной сделки: продажа здания </w:t>
      </w:r>
      <w:proofErr w:type="spellStart"/>
      <w:r w:rsidRPr="00BB7A73">
        <w:rPr>
          <w:rFonts w:ascii="Times New Roman" w:eastAsia="Times New Roman" w:hAnsi="Times New Roman" w:cs="Times New Roman"/>
          <w:sz w:val="24"/>
          <w:szCs w:val="24"/>
        </w:rPr>
        <w:t>хостела</w:t>
      </w:r>
      <w:proofErr w:type="spellEnd"/>
      <w:r w:rsidRPr="00BB7A73">
        <w:rPr>
          <w:rFonts w:ascii="Times New Roman" w:eastAsia="Times New Roman" w:hAnsi="Times New Roman" w:cs="Times New Roman"/>
          <w:sz w:val="24"/>
          <w:szCs w:val="24"/>
        </w:rPr>
        <w:t xml:space="preserve"> и земельного участка, расположенных по адресу Мурманская область, городской округ город Мурманск, город Мурманск, улица Старостина, дом 53 А.</w:t>
      </w:r>
      <w:r w:rsidRPr="00BB7A73">
        <w:rPr>
          <w:rFonts w:ascii="Times New Roman" w:eastAsia="Times New Roman" w:hAnsi="Times New Roman" w:cs="Times New Roman"/>
          <w:sz w:val="24"/>
          <w:szCs w:val="24"/>
        </w:rPr>
        <w:br/>
        <w:t>5.</w:t>
      </w:r>
      <w:proofErr w:type="gramEnd"/>
      <w:r w:rsidRPr="00BB7A73">
        <w:rPr>
          <w:rFonts w:ascii="Times New Roman" w:eastAsia="Times New Roman" w:hAnsi="Times New Roman" w:cs="Times New Roman"/>
          <w:sz w:val="24"/>
          <w:szCs w:val="24"/>
        </w:rPr>
        <w:t xml:space="preserve"> Об избрании ревизионной комиссии Общества на 2025 год.</w:t>
      </w:r>
      <w:r w:rsidRPr="00BB7A73">
        <w:rPr>
          <w:rFonts w:ascii="Times New Roman" w:eastAsia="Times New Roman" w:hAnsi="Times New Roman" w:cs="Times New Roman"/>
          <w:sz w:val="24"/>
          <w:szCs w:val="24"/>
        </w:rPr>
        <w:br/>
        <w:t>6. О выплате вознаграждения членам Совета директоров Общества в 2025 году.</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br/>
        <w:t>Порядок ознакомления с информацией (материалами), подлежащей предоставлению при подготовке к проведению заседания общего собрания акционеров:</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proofErr w:type="gramStart"/>
      <w:r w:rsidRPr="00BB7A73">
        <w:rPr>
          <w:rFonts w:ascii="Times New Roman" w:eastAsia="Times New Roman" w:hAnsi="Times New Roman" w:cs="Times New Roman"/>
          <w:sz w:val="24"/>
          <w:szCs w:val="24"/>
        </w:rPr>
        <w:t xml:space="preserve">с информацией (материалами), предоставляемой при подготовке к проведению годового заседания общего собрания акционеров </w:t>
      </w:r>
      <w:r w:rsidRPr="00BB7A73">
        <w:rPr>
          <w:rFonts w:ascii="Times New Roman" w:eastAsia="Times New Roman" w:hAnsi="Times New Roman" w:cs="Times New Roman"/>
          <w:b/>
          <w:bCs/>
          <w:sz w:val="24"/>
          <w:szCs w:val="24"/>
        </w:rPr>
        <w:t>15 «мая» 2025</w:t>
      </w:r>
      <w:r w:rsidRPr="00BB7A73">
        <w:rPr>
          <w:rFonts w:ascii="Times New Roman" w:eastAsia="Times New Roman" w:hAnsi="Times New Roman" w:cs="Times New Roman"/>
          <w:sz w:val="24"/>
          <w:szCs w:val="24"/>
        </w:rPr>
        <w:t>, могут ознакомиться лица, имеющие право голоса при принятии решений общим собранием акционеров, и их уполномоченные представители в течение 20 (двадцати) дней до проведения собрания, с 10 часов 00 минут до 17 часов 00 минут, по адресу: 183025, Мурманская область, г. Мурманск, ул. Буркова, дом</w:t>
      </w:r>
      <w:proofErr w:type="gramEnd"/>
      <w:r w:rsidRPr="00BB7A73">
        <w:rPr>
          <w:rFonts w:ascii="Times New Roman" w:eastAsia="Times New Roman" w:hAnsi="Times New Roman" w:cs="Times New Roman"/>
          <w:sz w:val="24"/>
          <w:szCs w:val="24"/>
        </w:rPr>
        <w:t xml:space="preserve"> 43, перед заседанием и непосредственно во время заседания.</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В соответствии с пунктом 8 статьи 52 Федерального закона "Об акционерных обществах" Общество обязано по требованию лица, имеющего право голоса при принятии решений общим собранием акционеров, предоставить ему копии указанных документов. Плата, взимаемая обществом за предоставление копий документов, содержащих информацию (копий материалов), подлежащую (подлежащих) предоставлению лицам, имеющим право голоса при принятии решений общим собранием акционеров, не может превышать затраты на их изготовление.</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proofErr w:type="gramStart"/>
      <w:r w:rsidRPr="00BB7A73">
        <w:rPr>
          <w:rFonts w:ascii="Times New Roman" w:eastAsia="Times New Roman" w:hAnsi="Times New Roman" w:cs="Times New Roman"/>
          <w:sz w:val="24"/>
          <w:szCs w:val="24"/>
        </w:rPr>
        <w:t xml:space="preserve">В соответствии с требованиями п. 14 ст.7 Федерального закона от 07.08.2001 № 115-ФЗ "О противодействии легализации (отмыванию) доходов, полученных преступным путем, и финансированию терроризма", </w:t>
      </w:r>
      <w:r w:rsidRPr="00BB7A73">
        <w:rPr>
          <w:rFonts w:ascii="Times New Roman" w:eastAsia="Times New Roman" w:hAnsi="Times New Roman" w:cs="Times New Roman"/>
          <w:sz w:val="24"/>
          <w:szCs w:val="24"/>
          <w:u w:val="single"/>
        </w:rPr>
        <w:t>в целях обновления информации</w:t>
      </w:r>
      <w:r w:rsidRPr="00BB7A73">
        <w:rPr>
          <w:rFonts w:ascii="Times New Roman" w:eastAsia="Times New Roman" w:hAnsi="Times New Roman" w:cs="Times New Roman"/>
          <w:sz w:val="24"/>
          <w:szCs w:val="24"/>
        </w:rPr>
        <w:t xml:space="preserve"> содержащейся в реестре, </w:t>
      </w:r>
      <w:r w:rsidRPr="00BB7A73">
        <w:rPr>
          <w:rFonts w:ascii="Times New Roman" w:eastAsia="Times New Roman" w:hAnsi="Times New Roman" w:cs="Times New Roman"/>
          <w:sz w:val="24"/>
          <w:szCs w:val="24"/>
        </w:rPr>
        <w:lastRenderedPageBreak/>
        <w:t xml:space="preserve">а также </w:t>
      </w:r>
      <w:r w:rsidRPr="00BB7A73">
        <w:rPr>
          <w:rFonts w:ascii="Times New Roman" w:eastAsia="Times New Roman" w:hAnsi="Times New Roman" w:cs="Times New Roman"/>
          <w:sz w:val="24"/>
          <w:szCs w:val="24"/>
          <w:u w:val="single"/>
        </w:rPr>
        <w:t>в случае изменения анкетных данных</w:t>
      </w:r>
      <w:r w:rsidRPr="00BB7A73">
        <w:rPr>
          <w:rFonts w:ascii="Times New Roman" w:eastAsia="Times New Roman" w:hAnsi="Times New Roman" w:cs="Times New Roman"/>
          <w:sz w:val="24"/>
          <w:szCs w:val="24"/>
        </w:rPr>
        <w:t xml:space="preserve"> и данных, указанных в карточке </w:t>
      </w:r>
      <w:proofErr w:type="spellStart"/>
      <w:r w:rsidRPr="00BB7A73">
        <w:rPr>
          <w:rFonts w:ascii="Times New Roman" w:eastAsia="Times New Roman" w:hAnsi="Times New Roman" w:cs="Times New Roman"/>
          <w:sz w:val="24"/>
          <w:szCs w:val="24"/>
        </w:rPr>
        <w:t>бенефициарного</w:t>
      </w:r>
      <w:proofErr w:type="spellEnd"/>
      <w:r w:rsidRPr="00BB7A73">
        <w:rPr>
          <w:rFonts w:ascii="Times New Roman" w:eastAsia="Times New Roman" w:hAnsi="Times New Roman" w:cs="Times New Roman"/>
          <w:sz w:val="24"/>
          <w:szCs w:val="24"/>
        </w:rPr>
        <w:t xml:space="preserve"> владельца/ уполномоченного представителя/ </w:t>
      </w:r>
      <w:proofErr w:type="spellStart"/>
      <w:r w:rsidRPr="00BB7A73">
        <w:rPr>
          <w:rFonts w:ascii="Times New Roman" w:eastAsia="Times New Roman" w:hAnsi="Times New Roman" w:cs="Times New Roman"/>
          <w:sz w:val="24"/>
          <w:szCs w:val="24"/>
        </w:rPr>
        <w:t>выгодоприобретателя</w:t>
      </w:r>
      <w:proofErr w:type="spellEnd"/>
      <w:r w:rsidRPr="00BB7A73">
        <w:rPr>
          <w:rFonts w:ascii="Times New Roman" w:eastAsia="Times New Roman" w:hAnsi="Times New Roman" w:cs="Times New Roman"/>
          <w:sz w:val="24"/>
          <w:szCs w:val="24"/>
        </w:rPr>
        <w:t xml:space="preserve">, </w:t>
      </w:r>
      <w:r w:rsidRPr="00BB7A73">
        <w:rPr>
          <w:rFonts w:ascii="Times New Roman" w:eastAsia="Times New Roman" w:hAnsi="Times New Roman" w:cs="Times New Roman"/>
          <w:sz w:val="24"/>
          <w:szCs w:val="24"/>
          <w:u w:val="single"/>
        </w:rPr>
        <w:t>зарегистрированные лица обязаны своевременно предоставлять такую информацию Регистратору Общества АО «Новый регистратор</w:t>
      </w:r>
      <w:proofErr w:type="gramEnd"/>
      <w:r w:rsidRPr="00BB7A73">
        <w:rPr>
          <w:rFonts w:ascii="Times New Roman" w:eastAsia="Times New Roman" w:hAnsi="Times New Roman" w:cs="Times New Roman"/>
          <w:sz w:val="24"/>
          <w:szCs w:val="24"/>
          <w:u w:val="single"/>
        </w:rPr>
        <w:t>», но не реже одного раза в 3 года.</w:t>
      </w:r>
    </w:p>
    <w:p w:rsidR="00BB7A73" w:rsidRPr="00BB7A73" w:rsidRDefault="00BB7A73" w:rsidP="00BB7A73">
      <w:pPr>
        <w:spacing w:before="100" w:beforeAutospacing="1" w:after="100" w:afterAutospacing="1" w:line="360" w:lineRule="auto"/>
        <w:jc w:val="center"/>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br/>
      </w:r>
      <w:r w:rsidRPr="00BB7A73">
        <w:rPr>
          <w:rFonts w:ascii="Times New Roman" w:eastAsia="Times New Roman" w:hAnsi="Times New Roman" w:cs="Times New Roman"/>
          <w:sz w:val="24"/>
          <w:szCs w:val="24"/>
        </w:rPr>
        <w:br/>
      </w:r>
      <w:r w:rsidRPr="00BB7A73">
        <w:rPr>
          <w:rFonts w:ascii="Times New Roman" w:eastAsia="Times New Roman" w:hAnsi="Times New Roman" w:cs="Times New Roman"/>
          <w:b/>
          <w:bCs/>
          <w:sz w:val="24"/>
          <w:szCs w:val="24"/>
        </w:rPr>
        <w:t>Условия участия лиц, имеющих право голоса при принятии решений общим собранием</w:t>
      </w:r>
      <w:r w:rsidRPr="00BB7A73">
        <w:rPr>
          <w:rFonts w:ascii="Times New Roman" w:eastAsia="Times New Roman" w:hAnsi="Times New Roman" w:cs="Times New Roman"/>
          <w:b/>
          <w:bCs/>
          <w:sz w:val="24"/>
          <w:szCs w:val="24"/>
        </w:rPr>
        <w:br/>
        <w:t>акционеров.</w:t>
      </w:r>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br/>
        <w:t>В годовом/внеочередном заседании / заочном голосовании акционеров могут принимать участие:</w:t>
      </w:r>
    </w:p>
    <w:p w:rsidR="00BB7A73" w:rsidRPr="00BB7A73" w:rsidRDefault="00BB7A73" w:rsidP="00BB7A73">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лица, включенные в список лиц, имеющих право голоса при принятии решений общим собранием акционеров;</w:t>
      </w:r>
    </w:p>
    <w:p w:rsidR="00BB7A73" w:rsidRPr="00BB7A73" w:rsidRDefault="00BB7A73" w:rsidP="00BB7A73">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лица, к которым права на акции указанных выше лиц перешли в порядке наследования или реорганизации;</w:t>
      </w:r>
    </w:p>
    <w:p w:rsidR="00BB7A73" w:rsidRPr="00BB7A73" w:rsidRDefault="00BB7A73" w:rsidP="00BB7A73">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представители всех указанных выше лиц, действующие на основании доверенности на голосование или закона.</w:t>
      </w:r>
    </w:p>
    <w:p w:rsidR="00BB7A73" w:rsidRPr="00BB7A73" w:rsidRDefault="00BB7A73" w:rsidP="00BB7A73">
      <w:pPr>
        <w:spacing w:before="100" w:beforeAutospacing="1" w:after="100" w:afterAutospacing="1" w:line="360" w:lineRule="auto"/>
        <w:jc w:val="both"/>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Право участвовать в заседании общего собрания акционеров или заочном голосовании осуществляется акционером как лично, так и через своего представителя.</w:t>
      </w:r>
    </w:p>
    <w:p w:rsidR="00BB7A73" w:rsidRPr="00BB7A73" w:rsidRDefault="00BB7A73" w:rsidP="00BB7A73">
      <w:pPr>
        <w:spacing w:before="100" w:beforeAutospacing="1" w:after="100" w:afterAutospacing="1" w:line="360" w:lineRule="auto"/>
        <w:jc w:val="both"/>
        <w:rPr>
          <w:rFonts w:ascii="Times New Roman" w:eastAsia="Times New Roman" w:hAnsi="Times New Roman" w:cs="Times New Roman"/>
          <w:sz w:val="24"/>
          <w:szCs w:val="24"/>
        </w:rPr>
      </w:pPr>
      <w:r w:rsidRPr="00BB7A73">
        <w:rPr>
          <w:rFonts w:ascii="Times New Roman" w:eastAsia="Times New Roman" w:hAnsi="Times New Roman" w:cs="Times New Roman"/>
          <w:sz w:val="24"/>
          <w:szCs w:val="24"/>
        </w:rPr>
        <w:t>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быть оформлена в соответствии с требованиями пунктов 3 и 4 статьи 185.1 Гражданского кодекса Российской Федерации или удостоверена нотариально и содержать сведения о представляемом и представителе. Акционер вправе в любое время заменить своего представителя или лично принять участие в заседании или заочном голосовании.</w:t>
      </w:r>
    </w:p>
    <w:p w:rsidR="00BB7A73" w:rsidRPr="00BB7A73" w:rsidRDefault="00BB7A73" w:rsidP="00BB7A7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BB7A73">
        <w:rPr>
          <w:rFonts w:ascii="Times New Roman" w:eastAsia="Times New Roman" w:hAnsi="Times New Roman" w:cs="Times New Roman"/>
          <w:sz w:val="24"/>
          <w:szCs w:val="24"/>
        </w:rPr>
        <w:t xml:space="preserve">Документы, удостоверяющие полномочия правопреемников и представителей лиц, включенных в список лиц, имеющих право голоса при принятии решений общим собранием акционеров (их копии, засвидетельствованные (удостоверенные) в порядке, </w:t>
      </w:r>
      <w:r w:rsidRPr="00BB7A73">
        <w:rPr>
          <w:rFonts w:ascii="Times New Roman" w:eastAsia="Times New Roman" w:hAnsi="Times New Roman" w:cs="Times New Roman"/>
          <w:sz w:val="24"/>
          <w:szCs w:val="24"/>
        </w:rPr>
        <w:lastRenderedPageBreak/>
        <w:t>предусмотренном законодательством Российской Федерации),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w:t>
      </w:r>
      <w:proofErr w:type="gramEnd"/>
    </w:p>
    <w:p w:rsidR="00BB7A73" w:rsidRPr="00BB7A73" w:rsidRDefault="00BB7A73" w:rsidP="00BB7A7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BB7A73">
        <w:rPr>
          <w:rFonts w:ascii="Times New Roman" w:eastAsia="Times New Roman" w:hAnsi="Times New Roman" w:cs="Times New Roman"/>
          <w:sz w:val="24"/>
          <w:szCs w:val="24"/>
        </w:rPr>
        <w:t>В случае передачи акций после установленной даты определения (фиксации) лиц, имеющих право голоса при принятии решений общим собранием акционеров, и до даты проведения заседания общего собрания акционеров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обязано выдать приобретателю доверенность или голосовать при принятии решений общим собранием акционеров в соответствии</w:t>
      </w:r>
      <w:proofErr w:type="gramEnd"/>
      <w:r w:rsidRPr="00BB7A73">
        <w:rPr>
          <w:rFonts w:ascii="Times New Roman" w:eastAsia="Times New Roman" w:hAnsi="Times New Roman" w:cs="Times New Roman"/>
          <w:sz w:val="24"/>
          <w:szCs w:val="24"/>
        </w:rPr>
        <w:t xml:space="preserve"> с указаниями приобретателя акций, если это предусмотрено договором о передаче акций.</w:t>
      </w:r>
    </w:p>
    <w:p w:rsidR="00BB7A73" w:rsidRPr="00BB7A73" w:rsidRDefault="00BB7A73" w:rsidP="00BB7A7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BB7A73">
        <w:rPr>
          <w:rFonts w:ascii="Times New Roman" w:eastAsia="Times New Roman" w:hAnsi="Times New Roman" w:cs="Times New Roman"/>
          <w:sz w:val="24"/>
          <w:szCs w:val="24"/>
        </w:rPr>
        <w:t>В случае если переданные акции приобретаются двумя или более лицами, лицо, имеющее голоса при принятии решений общим собранием акционеров, обязано, если это предусмотрено договором (договорами) о передаче акций, голосовать на общем собрании в соответствии с указаниями каждого приобретателя акций или выдать каждому такому приобретателю акций доверенность на голосование, указав в доверенности число акций, голосование по которым предоставляется данной доверенностью.</w:t>
      </w:r>
      <w:proofErr w:type="gramEnd"/>
    </w:p>
    <w:p w:rsidR="00BB7A73" w:rsidRPr="00BB7A73" w:rsidRDefault="00BB7A73" w:rsidP="00BB7A73">
      <w:pPr>
        <w:spacing w:before="100" w:beforeAutospacing="1" w:after="100" w:afterAutospacing="1" w:line="360" w:lineRule="auto"/>
        <w:rPr>
          <w:rFonts w:ascii="Times New Roman" w:eastAsia="Times New Roman" w:hAnsi="Times New Roman" w:cs="Times New Roman"/>
          <w:sz w:val="24"/>
          <w:szCs w:val="24"/>
        </w:rPr>
      </w:pPr>
      <w:r w:rsidRPr="00BB7A73">
        <w:rPr>
          <w:rFonts w:ascii="Times New Roman" w:eastAsia="Times New Roman" w:hAnsi="Times New Roman" w:cs="Times New Roman"/>
          <w:b/>
          <w:bCs/>
          <w:sz w:val="24"/>
          <w:szCs w:val="24"/>
        </w:rPr>
        <w:t>Акционерное общество «</w:t>
      </w:r>
      <w:proofErr w:type="spellStart"/>
      <w:r w:rsidRPr="00BB7A73">
        <w:rPr>
          <w:rFonts w:ascii="Times New Roman" w:eastAsia="Times New Roman" w:hAnsi="Times New Roman" w:cs="Times New Roman"/>
          <w:b/>
          <w:bCs/>
          <w:sz w:val="24"/>
          <w:szCs w:val="24"/>
        </w:rPr>
        <w:t>Мурманкнига</w:t>
      </w:r>
      <w:proofErr w:type="spellEnd"/>
      <w:r w:rsidRPr="00BB7A73">
        <w:rPr>
          <w:rFonts w:ascii="Times New Roman" w:eastAsia="Times New Roman" w:hAnsi="Times New Roman" w:cs="Times New Roman"/>
          <w:b/>
          <w:bCs/>
          <w:sz w:val="24"/>
          <w:szCs w:val="24"/>
        </w:rPr>
        <w:t>»</w:t>
      </w:r>
      <w:r w:rsidRPr="00BB7A73">
        <w:rPr>
          <w:rFonts w:ascii="Times New Roman" w:eastAsia="Times New Roman" w:hAnsi="Times New Roman" w:cs="Times New Roman"/>
          <w:b/>
          <w:bCs/>
          <w:sz w:val="24"/>
          <w:szCs w:val="24"/>
        </w:rPr>
        <w:br/>
        <w:t>Тел. 8 (8152) 44-17-67, 8 (8152) 44-17-66, 8 (8152) 44-17-75</w:t>
      </w:r>
      <w:r w:rsidRPr="00BB7A73">
        <w:rPr>
          <w:rFonts w:ascii="Times New Roman" w:eastAsia="Times New Roman" w:hAnsi="Times New Roman" w:cs="Times New Roman"/>
          <w:b/>
          <w:bCs/>
          <w:sz w:val="24"/>
          <w:szCs w:val="24"/>
        </w:rPr>
        <w:br/>
      </w:r>
      <w:proofErr w:type="spellStart"/>
      <w:r w:rsidRPr="00BB7A73">
        <w:rPr>
          <w:rFonts w:ascii="Times New Roman" w:eastAsia="Times New Roman" w:hAnsi="Times New Roman" w:cs="Times New Roman"/>
          <w:b/>
          <w:bCs/>
          <w:sz w:val="24"/>
          <w:szCs w:val="24"/>
        </w:rPr>
        <w:t>E-mail</w:t>
      </w:r>
      <w:proofErr w:type="spellEnd"/>
      <w:r w:rsidRPr="00BB7A73">
        <w:rPr>
          <w:rFonts w:ascii="Times New Roman" w:eastAsia="Times New Roman" w:hAnsi="Times New Roman" w:cs="Times New Roman"/>
          <w:b/>
          <w:bCs/>
          <w:sz w:val="24"/>
          <w:szCs w:val="24"/>
        </w:rPr>
        <w:t>: murmankniga@yandex.ru .</w:t>
      </w:r>
    </w:p>
    <w:p w:rsidR="00EF065B" w:rsidRDefault="00EF065B" w:rsidP="00BB7A73">
      <w:pPr>
        <w:spacing w:line="360" w:lineRule="auto"/>
      </w:pPr>
    </w:p>
    <w:sectPr w:rsidR="00EF06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2217D"/>
    <w:multiLevelType w:val="multilevel"/>
    <w:tmpl w:val="FA9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58049B"/>
    <w:multiLevelType w:val="multilevel"/>
    <w:tmpl w:val="A200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BB7A73"/>
    <w:rsid w:val="00BB7A73"/>
    <w:rsid w:val="00EF0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A7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B7A73"/>
    <w:rPr>
      <w:b/>
      <w:bCs/>
    </w:rPr>
  </w:style>
  <w:style w:type="character" w:styleId="a5">
    <w:name w:val="Emphasis"/>
    <w:basedOn w:val="a0"/>
    <w:uiPriority w:val="20"/>
    <w:qFormat/>
    <w:rsid w:val="00BB7A73"/>
    <w:rPr>
      <w:i/>
      <w:iCs/>
    </w:rPr>
  </w:style>
</w:styles>
</file>

<file path=word/webSettings.xml><?xml version="1.0" encoding="utf-8"?>
<w:webSettings xmlns:r="http://schemas.openxmlformats.org/officeDocument/2006/relationships" xmlns:w="http://schemas.openxmlformats.org/wordprocessingml/2006/main">
  <w:divs>
    <w:div w:id="193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Alla</cp:lastModifiedBy>
  <cp:revision>2</cp:revision>
  <dcterms:created xsi:type="dcterms:W3CDTF">2025-04-21T11:32:00Z</dcterms:created>
  <dcterms:modified xsi:type="dcterms:W3CDTF">2025-04-21T11:32:00Z</dcterms:modified>
</cp:coreProperties>
</file>