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80B" w:rsidRDefault="00A7080B" w:rsidP="0095597D">
      <w:pPr>
        <w:jc w:val="center"/>
        <w:rPr>
          <w:rFonts w:ascii="Tahoma" w:hAnsi="Tahoma"/>
        </w:rPr>
      </w:pPr>
      <w:r w:rsidRPr="00743466">
        <w:rPr>
          <w:rFonts w:ascii="Tahoma" w:hAnsi="Tahoma"/>
        </w:rPr>
        <w:object w:dxaOrig="636"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6.5pt" o:ole="" fillcolor="window">
            <v:imagedata r:id="rId8" o:title=""/>
          </v:shape>
          <o:OLEObject Type="Embed" ProgID="PBrush" ShapeID="_x0000_i1025" DrawAspect="Content" ObjectID="_1795604517" r:id="rId9"/>
        </w:object>
      </w:r>
    </w:p>
    <w:p w:rsidR="00A7080B" w:rsidRDefault="00A7080B" w:rsidP="0095597D">
      <w:pPr>
        <w:jc w:val="center"/>
        <w:rPr>
          <w:b/>
          <w:sz w:val="28"/>
          <w:szCs w:val="28"/>
        </w:rPr>
      </w:pPr>
    </w:p>
    <w:p w:rsidR="00A7080B" w:rsidRDefault="00A7080B" w:rsidP="0095597D">
      <w:pPr>
        <w:jc w:val="center"/>
        <w:rPr>
          <w:b/>
          <w:sz w:val="28"/>
          <w:szCs w:val="28"/>
        </w:rPr>
      </w:pPr>
      <w:proofErr w:type="gramStart"/>
      <w:r>
        <w:rPr>
          <w:b/>
          <w:sz w:val="28"/>
          <w:szCs w:val="28"/>
        </w:rPr>
        <w:t>РЕСПУБЛИКА  КАРЕЛИЯ</w:t>
      </w:r>
      <w:proofErr w:type="gramEnd"/>
    </w:p>
    <w:p w:rsidR="00A7080B" w:rsidRDefault="00A7080B" w:rsidP="0095597D">
      <w:pPr>
        <w:jc w:val="center"/>
        <w:rPr>
          <w:b/>
          <w:sz w:val="28"/>
          <w:szCs w:val="28"/>
        </w:rPr>
      </w:pPr>
      <w:proofErr w:type="gramStart"/>
      <w:r>
        <w:rPr>
          <w:b/>
          <w:sz w:val="28"/>
          <w:szCs w:val="28"/>
        </w:rPr>
        <w:t>ПРИОНЕЖСКИЙ  МУНИЦИПАЛЬНЫЙ</w:t>
      </w:r>
      <w:proofErr w:type="gramEnd"/>
      <w:r>
        <w:rPr>
          <w:b/>
          <w:sz w:val="28"/>
          <w:szCs w:val="28"/>
        </w:rPr>
        <w:t xml:space="preserve"> РАЙОН</w:t>
      </w:r>
    </w:p>
    <w:p w:rsidR="00A7080B" w:rsidRDefault="00A7080B" w:rsidP="0095597D">
      <w:pPr>
        <w:jc w:val="center"/>
        <w:rPr>
          <w:b/>
          <w:sz w:val="28"/>
          <w:szCs w:val="28"/>
        </w:rPr>
      </w:pPr>
      <w:r>
        <w:rPr>
          <w:b/>
          <w:sz w:val="28"/>
          <w:szCs w:val="28"/>
        </w:rPr>
        <w:t>АДМИНИСТРАЦИЯ</w:t>
      </w:r>
    </w:p>
    <w:p w:rsidR="00A7080B" w:rsidRDefault="00A7080B" w:rsidP="0095597D">
      <w:pPr>
        <w:jc w:val="center"/>
        <w:rPr>
          <w:b/>
          <w:sz w:val="28"/>
          <w:szCs w:val="28"/>
        </w:rPr>
      </w:pPr>
      <w:r>
        <w:rPr>
          <w:b/>
          <w:sz w:val="28"/>
          <w:szCs w:val="28"/>
        </w:rPr>
        <w:t>ШОКШИНСКОГО ВЕПССКОГО СЕЛЬСКОГО ПОСЕЛЕНИЯ</w:t>
      </w:r>
    </w:p>
    <w:p w:rsidR="00A7080B" w:rsidRDefault="00A7080B" w:rsidP="0095597D">
      <w:pPr>
        <w:jc w:val="center"/>
        <w:rPr>
          <w:b/>
          <w:sz w:val="28"/>
          <w:szCs w:val="28"/>
        </w:rPr>
      </w:pPr>
    </w:p>
    <w:p w:rsidR="00A7080B" w:rsidRDefault="00A7080B" w:rsidP="0095597D">
      <w:pPr>
        <w:jc w:val="center"/>
        <w:rPr>
          <w:b/>
          <w:sz w:val="28"/>
          <w:szCs w:val="28"/>
        </w:rPr>
      </w:pPr>
    </w:p>
    <w:p w:rsidR="00A7080B" w:rsidRDefault="00A7080B" w:rsidP="0095597D">
      <w:pPr>
        <w:jc w:val="center"/>
        <w:rPr>
          <w:b/>
          <w:sz w:val="28"/>
          <w:szCs w:val="28"/>
        </w:rPr>
      </w:pPr>
      <w:r>
        <w:rPr>
          <w:b/>
          <w:sz w:val="28"/>
          <w:szCs w:val="28"/>
        </w:rPr>
        <w:t>ПОСТАНОВЛЕНИЕ</w:t>
      </w:r>
    </w:p>
    <w:p w:rsidR="00A7080B" w:rsidRDefault="00A7080B" w:rsidP="0095597D">
      <w:pPr>
        <w:jc w:val="center"/>
        <w:rPr>
          <w:b/>
          <w:sz w:val="28"/>
          <w:szCs w:val="28"/>
        </w:rPr>
      </w:pPr>
    </w:p>
    <w:p w:rsidR="00A7080B" w:rsidRPr="00750335" w:rsidRDefault="00A7080B" w:rsidP="0095597D">
      <w:pPr>
        <w:rPr>
          <w:sz w:val="28"/>
          <w:szCs w:val="28"/>
        </w:rPr>
      </w:pPr>
      <w:r w:rsidRPr="00750335">
        <w:rPr>
          <w:sz w:val="28"/>
          <w:szCs w:val="28"/>
        </w:rPr>
        <w:t xml:space="preserve">от </w:t>
      </w:r>
      <w:r w:rsidR="00D94051">
        <w:rPr>
          <w:sz w:val="28"/>
          <w:szCs w:val="28"/>
        </w:rPr>
        <w:t>13</w:t>
      </w:r>
      <w:r>
        <w:rPr>
          <w:sz w:val="28"/>
          <w:szCs w:val="28"/>
        </w:rPr>
        <w:t xml:space="preserve"> </w:t>
      </w:r>
      <w:proofErr w:type="gramStart"/>
      <w:r>
        <w:rPr>
          <w:sz w:val="28"/>
          <w:szCs w:val="28"/>
        </w:rPr>
        <w:t>декабря</w:t>
      </w:r>
      <w:r w:rsidRPr="00750335">
        <w:rPr>
          <w:sz w:val="28"/>
          <w:szCs w:val="28"/>
        </w:rPr>
        <w:t xml:space="preserve">  20</w:t>
      </w:r>
      <w:r w:rsidR="00D94051">
        <w:rPr>
          <w:sz w:val="28"/>
          <w:szCs w:val="28"/>
        </w:rPr>
        <w:t>24</w:t>
      </w:r>
      <w:proofErr w:type="gramEnd"/>
      <w:r>
        <w:rPr>
          <w:sz w:val="28"/>
          <w:szCs w:val="28"/>
        </w:rPr>
        <w:t xml:space="preserve"> </w:t>
      </w:r>
      <w:r w:rsidRPr="00750335">
        <w:rPr>
          <w:sz w:val="28"/>
          <w:szCs w:val="28"/>
        </w:rPr>
        <w:t>года</w:t>
      </w:r>
      <w:r w:rsidRPr="00AD391C">
        <w:rPr>
          <w:sz w:val="26"/>
          <w:szCs w:val="26"/>
        </w:rPr>
        <w:t xml:space="preserve"> </w:t>
      </w:r>
      <w:r w:rsidRPr="00AD391C">
        <w:rPr>
          <w:sz w:val="26"/>
          <w:szCs w:val="26"/>
        </w:rPr>
        <w:tab/>
      </w:r>
      <w:r w:rsidRPr="00AD391C">
        <w:rPr>
          <w:sz w:val="26"/>
          <w:szCs w:val="26"/>
        </w:rPr>
        <w:tab/>
      </w:r>
      <w:r w:rsidRPr="00AD391C">
        <w:rPr>
          <w:sz w:val="26"/>
          <w:szCs w:val="26"/>
        </w:rPr>
        <w:tab/>
      </w:r>
      <w:r w:rsidRPr="00AD391C">
        <w:rPr>
          <w:sz w:val="26"/>
          <w:szCs w:val="26"/>
        </w:rPr>
        <w:tab/>
      </w:r>
      <w:r w:rsidRPr="00AD391C">
        <w:rPr>
          <w:sz w:val="26"/>
          <w:szCs w:val="26"/>
        </w:rPr>
        <w:tab/>
      </w:r>
      <w:r w:rsidRPr="00AD391C">
        <w:rPr>
          <w:sz w:val="26"/>
          <w:szCs w:val="26"/>
        </w:rPr>
        <w:tab/>
      </w:r>
      <w:r>
        <w:rPr>
          <w:sz w:val="26"/>
          <w:szCs w:val="26"/>
        </w:rPr>
        <w:t xml:space="preserve">         </w:t>
      </w:r>
      <w:r w:rsidRPr="00750335">
        <w:rPr>
          <w:sz w:val="28"/>
          <w:szCs w:val="28"/>
        </w:rPr>
        <w:t xml:space="preserve">    № </w:t>
      </w:r>
      <w:r w:rsidR="00D94051">
        <w:rPr>
          <w:sz w:val="28"/>
          <w:szCs w:val="28"/>
        </w:rPr>
        <w:t>70</w:t>
      </w:r>
    </w:p>
    <w:p w:rsidR="00A7080B" w:rsidRPr="00AD391C" w:rsidRDefault="00A7080B" w:rsidP="0095597D">
      <w:pPr>
        <w:rPr>
          <w:b/>
          <w:sz w:val="26"/>
          <w:szCs w:val="26"/>
        </w:rPr>
      </w:pPr>
    </w:p>
    <w:p w:rsidR="00A7080B" w:rsidRPr="0095597D" w:rsidRDefault="00A7080B" w:rsidP="0095597D">
      <w:pPr>
        <w:jc w:val="center"/>
        <w:outlineLvl w:val="0"/>
        <w:rPr>
          <w:b/>
          <w:sz w:val="26"/>
          <w:szCs w:val="26"/>
        </w:rPr>
      </w:pPr>
      <w:r w:rsidRPr="0095597D">
        <w:rPr>
          <w:b/>
          <w:sz w:val="26"/>
          <w:szCs w:val="26"/>
        </w:rPr>
        <w:t>Об утверждении муниципальной долгосрочная целевая программа Шокшинского вепсского сельского поселения</w:t>
      </w:r>
    </w:p>
    <w:p w:rsidR="00A7080B" w:rsidRPr="0095597D" w:rsidRDefault="00A7080B" w:rsidP="0095597D">
      <w:pPr>
        <w:jc w:val="center"/>
        <w:rPr>
          <w:b/>
          <w:sz w:val="26"/>
          <w:szCs w:val="26"/>
        </w:rPr>
      </w:pPr>
      <w:r w:rsidRPr="0095597D">
        <w:rPr>
          <w:b/>
          <w:sz w:val="26"/>
          <w:szCs w:val="26"/>
        </w:rPr>
        <w:t>«Развитие сети автомобильных дорог общего пользования</w:t>
      </w:r>
      <w:r>
        <w:rPr>
          <w:b/>
          <w:sz w:val="26"/>
          <w:szCs w:val="26"/>
        </w:rPr>
        <w:t xml:space="preserve"> местного значения</w:t>
      </w:r>
    </w:p>
    <w:p w:rsidR="00A7080B" w:rsidRPr="0095597D" w:rsidRDefault="00A7080B" w:rsidP="0095597D">
      <w:pPr>
        <w:jc w:val="center"/>
        <w:rPr>
          <w:b/>
          <w:sz w:val="26"/>
          <w:szCs w:val="26"/>
        </w:rPr>
      </w:pPr>
      <w:r w:rsidRPr="0095597D">
        <w:rPr>
          <w:b/>
          <w:sz w:val="26"/>
          <w:szCs w:val="26"/>
        </w:rPr>
        <w:t>Шокшинского вепсского сельского поселения на 20</w:t>
      </w:r>
      <w:r w:rsidR="00D94051">
        <w:rPr>
          <w:b/>
          <w:sz w:val="26"/>
          <w:szCs w:val="26"/>
        </w:rPr>
        <w:t>25</w:t>
      </w:r>
      <w:r w:rsidRPr="0095597D">
        <w:rPr>
          <w:b/>
          <w:sz w:val="26"/>
          <w:szCs w:val="26"/>
        </w:rPr>
        <w:t xml:space="preserve"> – 20</w:t>
      </w:r>
      <w:r w:rsidR="00D94051">
        <w:rPr>
          <w:b/>
          <w:sz w:val="26"/>
          <w:szCs w:val="26"/>
        </w:rPr>
        <w:t>27</w:t>
      </w:r>
      <w:r w:rsidR="008D45CD">
        <w:rPr>
          <w:b/>
          <w:sz w:val="26"/>
          <w:szCs w:val="26"/>
        </w:rPr>
        <w:t xml:space="preserve"> </w:t>
      </w:r>
      <w:r w:rsidRPr="0095597D">
        <w:rPr>
          <w:b/>
          <w:sz w:val="26"/>
          <w:szCs w:val="26"/>
        </w:rPr>
        <w:t>годы»</w:t>
      </w:r>
    </w:p>
    <w:p w:rsidR="00A7080B" w:rsidRPr="0095597D" w:rsidRDefault="00A7080B" w:rsidP="00487F05">
      <w:pPr>
        <w:jc w:val="both"/>
        <w:rPr>
          <w:b/>
          <w:sz w:val="28"/>
          <w:szCs w:val="28"/>
        </w:rPr>
      </w:pPr>
    </w:p>
    <w:p w:rsidR="00A7080B" w:rsidRPr="000C3478" w:rsidRDefault="00A7080B" w:rsidP="00487F05">
      <w:pPr>
        <w:tabs>
          <w:tab w:val="left" w:pos="426"/>
        </w:tabs>
        <w:ind w:right="-1"/>
        <w:jc w:val="both"/>
        <w:rPr>
          <w:sz w:val="26"/>
          <w:szCs w:val="26"/>
        </w:rPr>
      </w:pPr>
      <w:r>
        <w:tab/>
      </w:r>
      <w:r>
        <w:rPr>
          <w:sz w:val="26"/>
          <w:szCs w:val="26"/>
        </w:rPr>
        <w:t xml:space="preserve">В соответствии со статьей 179 Бюджетного Кодекса Российской Федерации, </w:t>
      </w:r>
      <w:r w:rsidRPr="00487F05">
        <w:rPr>
          <w:sz w:val="26"/>
          <w:szCs w:val="26"/>
        </w:rPr>
        <w:t xml:space="preserve">с </w:t>
      </w:r>
      <w:r>
        <w:rPr>
          <w:sz w:val="26"/>
          <w:szCs w:val="26"/>
        </w:rPr>
        <w:t xml:space="preserve">пунктом </w:t>
      </w:r>
      <w:r w:rsidRPr="00487F05">
        <w:rPr>
          <w:sz w:val="26"/>
          <w:szCs w:val="26"/>
        </w:rPr>
        <w:t>5</w:t>
      </w:r>
      <w:r>
        <w:rPr>
          <w:sz w:val="26"/>
          <w:szCs w:val="26"/>
        </w:rPr>
        <w:t xml:space="preserve">части 1 статьи 14 </w:t>
      </w:r>
      <w:r w:rsidRPr="00487F05">
        <w:rPr>
          <w:sz w:val="26"/>
          <w:szCs w:val="26"/>
        </w:rPr>
        <w:t>Федерального</w:t>
      </w:r>
      <w:r>
        <w:rPr>
          <w:sz w:val="26"/>
          <w:szCs w:val="26"/>
        </w:rPr>
        <w:t xml:space="preserve"> </w:t>
      </w:r>
      <w:r w:rsidRPr="00487F05">
        <w:rPr>
          <w:sz w:val="26"/>
          <w:szCs w:val="26"/>
        </w:rPr>
        <w:t>закона</w:t>
      </w:r>
      <w:r>
        <w:rPr>
          <w:sz w:val="26"/>
          <w:szCs w:val="26"/>
        </w:rPr>
        <w:t xml:space="preserve"> </w:t>
      </w:r>
      <w:r w:rsidRPr="00487F05">
        <w:rPr>
          <w:sz w:val="26"/>
          <w:szCs w:val="26"/>
        </w:rPr>
        <w:t>от  6 октября 2003 года № 131-ФЗ «Об общих принципах организации местного самоуправления в Российской Федерации», статьей 13 Федерального закона от 8 ноября 2007 года № 257-ФЗ «Об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w:t>
      </w:r>
      <w:r>
        <w:rPr>
          <w:sz w:val="26"/>
          <w:szCs w:val="26"/>
        </w:rPr>
        <w:t xml:space="preserve">, Уставом Шокшинского вепсского сельского поселения, в целях развития улично-дорожной сети в черте населенных пунктов </w:t>
      </w:r>
      <w:r w:rsidRPr="000C3478">
        <w:rPr>
          <w:sz w:val="26"/>
          <w:szCs w:val="26"/>
        </w:rPr>
        <w:t>Шокшинского вепсского сельского поселения</w:t>
      </w:r>
      <w:r>
        <w:rPr>
          <w:sz w:val="26"/>
          <w:szCs w:val="26"/>
        </w:rPr>
        <w:t xml:space="preserve">,  </w:t>
      </w:r>
      <w:r w:rsidRPr="000C3478">
        <w:rPr>
          <w:sz w:val="26"/>
          <w:szCs w:val="26"/>
        </w:rPr>
        <w:t xml:space="preserve">Администрация Шокшинского вепсского сельского поселения </w:t>
      </w:r>
      <w:proofErr w:type="spellStart"/>
      <w:r w:rsidRPr="000C3478">
        <w:rPr>
          <w:sz w:val="26"/>
          <w:szCs w:val="26"/>
        </w:rPr>
        <w:t>Прионежского</w:t>
      </w:r>
      <w:proofErr w:type="spellEnd"/>
      <w:r w:rsidRPr="000C3478">
        <w:rPr>
          <w:sz w:val="26"/>
          <w:szCs w:val="26"/>
        </w:rPr>
        <w:t xml:space="preserve"> муниципального района </w:t>
      </w:r>
    </w:p>
    <w:p w:rsidR="00A7080B" w:rsidRDefault="00A7080B" w:rsidP="0095597D">
      <w:pPr>
        <w:jc w:val="both"/>
        <w:rPr>
          <w:b/>
          <w:sz w:val="26"/>
          <w:szCs w:val="26"/>
        </w:rPr>
      </w:pPr>
      <w:r w:rsidRPr="000C3478">
        <w:rPr>
          <w:b/>
          <w:sz w:val="26"/>
          <w:szCs w:val="26"/>
        </w:rPr>
        <w:t>ПОСТАНОВЛЯЕТ:</w:t>
      </w:r>
    </w:p>
    <w:p w:rsidR="00A7080B" w:rsidRPr="000C3478" w:rsidRDefault="00A7080B" w:rsidP="0095597D">
      <w:pPr>
        <w:jc w:val="both"/>
        <w:rPr>
          <w:b/>
          <w:sz w:val="26"/>
          <w:szCs w:val="26"/>
        </w:rPr>
      </w:pPr>
    </w:p>
    <w:p w:rsidR="00A7080B" w:rsidRDefault="00A7080B" w:rsidP="00AD2CBF">
      <w:pPr>
        <w:jc w:val="both"/>
        <w:outlineLvl w:val="0"/>
        <w:rPr>
          <w:sz w:val="26"/>
          <w:szCs w:val="26"/>
        </w:rPr>
      </w:pPr>
      <w:r>
        <w:rPr>
          <w:sz w:val="26"/>
          <w:szCs w:val="26"/>
        </w:rPr>
        <w:t xml:space="preserve">           </w:t>
      </w:r>
      <w:r w:rsidRPr="00144228">
        <w:rPr>
          <w:sz w:val="26"/>
          <w:szCs w:val="26"/>
        </w:rPr>
        <w:t>1.</w:t>
      </w:r>
      <w:r>
        <w:rPr>
          <w:sz w:val="26"/>
          <w:szCs w:val="26"/>
        </w:rPr>
        <w:t xml:space="preserve"> </w:t>
      </w:r>
      <w:r w:rsidRPr="00AD2CBF">
        <w:rPr>
          <w:sz w:val="26"/>
          <w:szCs w:val="26"/>
        </w:rPr>
        <w:t xml:space="preserve">Утвердить муниципальную долгосрочную целевая программа Шокшинского вепсского сельского поселения «Развитие сети автомобильных дорог общего пользования </w:t>
      </w:r>
      <w:r>
        <w:rPr>
          <w:sz w:val="26"/>
          <w:szCs w:val="26"/>
        </w:rPr>
        <w:t xml:space="preserve">местного значения </w:t>
      </w:r>
      <w:r w:rsidRPr="00AD2CBF">
        <w:rPr>
          <w:sz w:val="26"/>
          <w:szCs w:val="26"/>
        </w:rPr>
        <w:t>Шокшинского вепсского сельского поселения на 20</w:t>
      </w:r>
      <w:r w:rsidR="00D94051">
        <w:rPr>
          <w:sz w:val="26"/>
          <w:szCs w:val="26"/>
        </w:rPr>
        <w:t>25</w:t>
      </w:r>
      <w:r w:rsidRPr="00AD2CBF">
        <w:rPr>
          <w:sz w:val="26"/>
          <w:szCs w:val="26"/>
        </w:rPr>
        <w:t xml:space="preserve"> – 20</w:t>
      </w:r>
      <w:r w:rsidR="00D94051">
        <w:rPr>
          <w:sz w:val="26"/>
          <w:szCs w:val="26"/>
        </w:rPr>
        <w:t xml:space="preserve">27 </w:t>
      </w:r>
      <w:r w:rsidRPr="00AD2CBF">
        <w:rPr>
          <w:sz w:val="26"/>
          <w:szCs w:val="26"/>
        </w:rPr>
        <w:t>годы»</w:t>
      </w:r>
      <w:r>
        <w:rPr>
          <w:sz w:val="26"/>
          <w:szCs w:val="26"/>
        </w:rPr>
        <w:t xml:space="preserve"> согласно Приложению.</w:t>
      </w:r>
    </w:p>
    <w:p w:rsidR="00A7080B" w:rsidRPr="00487F05" w:rsidRDefault="00A7080B" w:rsidP="00487F05">
      <w:pPr>
        <w:shd w:val="clear" w:color="auto" w:fill="FFFFFF"/>
        <w:jc w:val="both"/>
        <w:rPr>
          <w:bCs/>
          <w:sz w:val="26"/>
          <w:szCs w:val="26"/>
        </w:rPr>
      </w:pPr>
      <w:r>
        <w:rPr>
          <w:sz w:val="26"/>
          <w:szCs w:val="26"/>
        </w:rPr>
        <w:t xml:space="preserve">            2. </w:t>
      </w:r>
      <w:r w:rsidRPr="00487F05">
        <w:rPr>
          <w:bCs/>
          <w:sz w:val="26"/>
          <w:szCs w:val="26"/>
        </w:rPr>
        <w:t xml:space="preserve">Предусмотреть финансирование мероприятий муниципальной целевой программы в бюджете </w:t>
      </w:r>
      <w:r w:rsidRPr="00AD2CBF">
        <w:rPr>
          <w:sz w:val="26"/>
          <w:szCs w:val="26"/>
        </w:rPr>
        <w:t>Шокшинского вепсского</w:t>
      </w:r>
      <w:r w:rsidRPr="00487F05">
        <w:rPr>
          <w:bCs/>
          <w:sz w:val="26"/>
          <w:szCs w:val="26"/>
        </w:rPr>
        <w:t xml:space="preserve"> сельского поселения на 20</w:t>
      </w:r>
      <w:r w:rsidR="00D94051">
        <w:rPr>
          <w:bCs/>
          <w:sz w:val="26"/>
          <w:szCs w:val="26"/>
        </w:rPr>
        <w:t>25</w:t>
      </w:r>
      <w:r w:rsidRPr="00487F05">
        <w:rPr>
          <w:bCs/>
          <w:sz w:val="26"/>
          <w:szCs w:val="26"/>
        </w:rPr>
        <w:t xml:space="preserve"> год и последующие годы.</w:t>
      </w:r>
    </w:p>
    <w:p w:rsidR="00A7080B" w:rsidRPr="00487F05" w:rsidRDefault="00A7080B" w:rsidP="00487F05">
      <w:pPr>
        <w:jc w:val="both"/>
        <w:outlineLvl w:val="0"/>
        <w:rPr>
          <w:sz w:val="26"/>
          <w:szCs w:val="26"/>
        </w:rPr>
      </w:pPr>
      <w:r>
        <w:rPr>
          <w:sz w:val="26"/>
          <w:szCs w:val="26"/>
        </w:rPr>
        <w:t xml:space="preserve">            </w:t>
      </w:r>
      <w:r w:rsidRPr="00487F05">
        <w:rPr>
          <w:sz w:val="26"/>
          <w:szCs w:val="26"/>
        </w:rPr>
        <w:t xml:space="preserve">3. </w:t>
      </w:r>
      <w:r w:rsidRPr="00487F05">
        <w:rPr>
          <w:bCs/>
          <w:sz w:val="26"/>
          <w:szCs w:val="26"/>
        </w:rPr>
        <w:t xml:space="preserve">Установить, что в ходе реализации долгосрочной муниципальной целевой программы </w:t>
      </w:r>
      <w:r w:rsidRPr="00487F05">
        <w:rPr>
          <w:sz w:val="26"/>
          <w:szCs w:val="26"/>
        </w:rPr>
        <w:t>«</w:t>
      </w:r>
      <w:r w:rsidRPr="00AD2CBF">
        <w:rPr>
          <w:sz w:val="26"/>
          <w:szCs w:val="26"/>
        </w:rPr>
        <w:t xml:space="preserve">Развитие сети автомобильных дорог общего пользования </w:t>
      </w:r>
      <w:r>
        <w:rPr>
          <w:sz w:val="26"/>
          <w:szCs w:val="26"/>
        </w:rPr>
        <w:t xml:space="preserve">местного значения </w:t>
      </w:r>
      <w:r w:rsidRPr="00AD2CBF">
        <w:rPr>
          <w:sz w:val="26"/>
          <w:szCs w:val="26"/>
        </w:rPr>
        <w:t>Шокшинского вепсского сельского поселения на 20</w:t>
      </w:r>
      <w:r w:rsidR="00D94051">
        <w:rPr>
          <w:sz w:val="26"/>
          <w:szCs w:val="26"/>
        </w:rPr>
        <w:t>25</w:t>
      </w:r>
      <w:r w:rsidRPr="00AD2CBF">
        <w:rPr>
          <w:sz w:val="26"/>
          <w:szCs w:val="26"/>
        </w:rPr>
        <w:t xml:space="preserve"> – 202</w:t>
      </w:r>
      <w:r w:rsidR="00D94051">
        <w:rPr>
          <w:sz w:val="26"/>
          <w:szCs w:val="26"/>
        </w:rPr>
        <w:t>7</w:t>
      </w:r>
      <w:r w:rsidRPr="00AD2CBF">
        <w:rPr>
          <w:sz w:val="26"/>
          <w:szCs w:val="26"/>
        </w:rPr>
        <w:t>годы»</w:t>
      </w:r>
      <w:r w:rsidRPr="00487F05">
        <w:rPr>
          <w:sz w:val="26"/>
          <w:szCs w:val="26"/>
        </w:rPr>
        <w:t xml:space="preserve"> подлежат </w:t>
      </w:r>
      <w:r w:rsidRPr="00487F05">
        <w:rPr>
          <w:rStyle w:val="ac"/>
          <w:b w:val="0"/>
          <w:sz w:val="26"/>
          <w:szCs w:val="26"/>
        </w:rPr>
        <w:t>е</w:t>
      </w:r>
      <w:r w:rsidRPr="00487F05">
        <w:rPr>
          <w:bCs/>
          <w:sz w:val="26"/>
          <w:szCs w:val="26"/>
        </w:rPr>
        <w:t>жегодной корректировке мероприятия и объемы их финансирования с учетом возможностей средств местного бюджета</w:t>
      </w:r>
    </w:p>
    <w:p w:rsidR="00A7080B" w:rsidRDefault="00A7080B" w:rsidP="0095597D">
      <w:pPr>
        <w:spacing w:line="276" w:lineRule="auto"/>
        <w:ind w:firstLine="567"/>
        <w:jc w:val="both"/>
        <w:rPr>
          <w:sz w:val="26"/>
          <w:szCs w:val="26"/>
        </w:rPr>
      </w:pPr>
      <w:r>
        <w:rPr>
          <w:sz w:val="26"/>
          <w:szCs w:val="26"/>
        </w:rPr>
        <w:t xml:space="preserve">   4</w:t>
      </w:r>
      <w:r w:rsidRPr="00AD2CBF">
        <w:rPr>
          <w:sz w:val="26"/>
          <w:szCs w:val="26"/>
        </w:rPr>
        <w:t xml:space="preserve">. Настоящее Постановление подлежит опубликованию (обнародованию) в официальных источниках опубликования нормативных правовых </w:t>
      </w:r>
      <w:r>
        <w:rPr>
          <w:sz w:val="26"/>
          <w:szCs w:val="26"/>
        </w:rPr>
        <w:t>актов.</w:t>
      </w:r>
    </w:p>
    <w:p w:rsidR="00A7080B" w:rsidRDefault="00A7080B" w:rsidP="0095597D">
      <w:pPr>
        <w:spacing w:line="276" w:lineRule="auto"/>
        <w:ind w:firstLine="567"/>
        <w:jc w:val="both"/>
        <w:rPr>
          <w:sz w:val="26"/>
          <w:szCs w:val="26"/>
        </w:rPr>
      </w:pPr>
      <w:r>
        <w:rPr>
          <w:sz w:val="26"/>
          <w:szCs w:val="26"/>
        </w:rPr>
        <w:t xml:space="preserve"> 5</w:t>
      </w:r>
      <w:r w:rsidRPr="00AD2CBF">
        <w:rPr>
          <w:sz w:val="26"/>
          <w:szCs w:val="26"/>
        </w:rPr>
        <w:t>. Настоящее Постановление вступает в силу с момента его подписания.</w:t>
      </w:r>
    </w:p>
    <w:p w:rsidR="00A7080B" w:rsidRPr="00AD2CBF" w:rsidRDefault="00A7080B" w:rsidP="0095597D">
      <w:pPr>
        <w:spacing w:line="276" w:lineRule="auto"/>
        <w:ind w:firstLine="567"/>
        <w:jc w:val="both"/>
        <w:rPr>
          <w:sz w:val="26"/>
          <w:szCs w:val="26"/>
        </w:rPr>
      </w:pPr>
    </w:p>
    <w:p w:rsidR="00A7080B" w:rsidRDefault="00A7080B" w:rsidP="0095597D">
      <w:pPr>
        <w:jc w:val="both"/>
        <w:rPr>
          <w:sz w:val="26"/>
          <w:szCs w:val="26"/>
        </w:rPr>
      </w:pPr>
      <w:r>
        <w:rPr>
          <w:sz w:val="26"/>
          <w:szCs w:val="26"/>
        </w:rPr>
        <w:t>Г</w:t>
      </w:r>
      <w:r w:rsidRPr="005F4871">
        <w:rPr>
          <w:sz w:val="26"/>
          <w:szCs w:val="26"/>
        </w:rPr>
        <w:t>лава Шокшинского</w:t>
      </w:r>
      <w:r>
        <w:rPr>
          <w:sz w:val="26"/>
          <w:szCs w:val="26"/>
        </w:rPr>
        <w:t xml:space="preserve"> </w:t>
      </w:r>
      <w:r w:rsidRPr="005F4871">
        <w:rPr>
          <w:sz w:val="26"/>
          <w:szCs w:val="26"/>
        </w:rPr>
        <w:t xml:space="preserve">вепсского </w:t>
      </w:r>
    </w:p>
    <w:p w:rsidR="00A7080B" w:rsidRPr="005F4871" w:rsidRDefault="00A7080B" w:rsidP="0095597D">
      <w:pPr>
        <w:jc w:val="both"/>
        <w:rPr>
          <w:sz w:val="26"/>
          <w:szCs w:val="26"/>
        </w:rPr>
      </w:pPr>
      <w:r w:rsidRPr="005F4871">
        <w:rPr>
          <w:sz w:val="26"/>
          <w:szCs w:val="26"/>
        </w:rPr>
        <w:t xml:space="preserve">сельского </w:t>
      </w:r>
      <w:proofErr w:type="gramStart"/>
      <w:r w:rsidRPr="005F4871">
        <w:rPr>
          <w:sz w:val="26"/>
          <w:szCs w:val="26"/>
        </w:rPr>
        <w:t xml:space="preserve">поселения  </w:t>
      </w:r>
      <w:r w:rsidRPr="005F4871">
        <w:rPr>
          <w:sz w:val="26"/>
          <w:szCs w:val="26"/>
        </w:rPr>
        <w:tab/>
      </w:r>
      <w:proofErr w:type="gramEnd"/>
      <w:r w:rsidRPr="005F4871">
        <w:rPr>
          <w:sz w:val="26"/>
          <w:szCs w:val="26"/>
        </w:rPr>
        <w:tab/>
      </w:r>
      <w:r w:rsidRPr="005F4871">
        <w:rPr>
          <w:sz w:val="26"/>
          <w:szCs w:val="26"/>
        </w:rPr>
        <w:tab/>
      </w:r>
      <w:r w:rsidRPr="005F4871">
        <w:rPr>
          <w:sz w:val="26"/>
          <w:szCs w:val="26"/>
        </w:rPr>
        <w:tab/>
      </w:r>
      <w:r w:rsidRPr="005F4871">
        <w:rPr>
          <w:sz w:val="26"/>
          <w:szCs w:val="26"/>
        </w:rPr>
        <w:tab/>
      </w:r>
      <w:r w:rsidRPr="005F4871">
        <w:rPr>
          <w:sz w:val="26"/>
          <w:szCs w:val="26"/>
        </w:rPr>
        <w:tab/>
        <w:t>В.В. Буторина</w:t>
      </w:r>
    </w:p>
    <w:p w:rsidR="00A7080B" w:rsidRPr="005F4871" w:rsidRDefault="00A7080B" w:rsidP="005F4871">
      <w:pPr>
        <w:jc w:val="right"/>
        <w:outlineLvl w:val="0"/>
        <w:rPr>
          <w:szCs w:val="24"/>
        </w:rPr>
      </w:pPr>
      <w:r w:rsidRPr="005F4871">
        <w:rPr>
          <w:szCs w:val="24"/>
        </w:rPr>
        <w:lastRenderedPageBreak/>
        <w:t xml:space="preserve">Приложение к Постановлению </w:t>
      </w:r>
    </w:p>
    <w:p w:rsidR="00A7080B" w:rsidRPr="005F4871" w:rsidRDefault="00A7080B" w:rsidP="005F4871">
      <w:pPr>
        <w:jc w:val="right"/>
        <w:outlineLvl w:val="0"/>
        <w:rPr>
          <w:szCs w:val="24"/>
        </w:rPr>
      </w:pPr>
      <w:r w:rsidRPr="005F4871">
        <w:rPr>
          <w:szCs w:val="24"/>
        </w:rPr>
        <w:t>Администрации Шокшинского вепсского</w:t>
      </w:r>
    </w:p>
    <w:p w:rsidR="00A7080B" w:rsidRPr="005F4871" w:rsidRDefault="00A7080B" w:rsidP="005F4871">
      <w:pPr>
        <w:jc w:val="right"/>
        <w:outlineLvl w:val="0"/>
        <w:rPr>
          <w:szCs w:val="24"/>
        </w:rPr>
      </w:pPr>
      <w:r w:rsidRPr="005F4871">
        <w:rPr>
          <w:szCs w:val="24"/>
        </w:rPr>
        <w:t xml:space="preserve"> сельского поселения от </w:t>
      </w:r>
      <w:r w:rsidR="00D94051">
        <w:rPr>
          <w:szCs w:val="24"/>
        </w:rPr>
        <w:t>13</w:t>
      </w:r>
      <w:r w:rsidRPr="005F4871">
        <w:rPr>
          <w:szCs w:val="24"/>
        </w:rPr>
        <w:t xml:space="preserve"> декабря 20</w:t>
      </w:r>
      <w:r w:rsidR="00D94051">
        <w:rPr>
          <w:szCs w:val="24"/>
        </w:rPr>
        <w:t>24</w:t>
      </w:r>
      <w:r w:rsidRPr="005F4871">
        <w:rPr>
          <w:szCs w:val="24"/>
        </w:rPr>
        <w:t xml:space="preserve"> года №</w:t>
      </w:r>
      <w:r w:rsidR="00D94051">
        <w:rPr>
          <w:szCs w:val="24"/>
        </w:rPr>
        <w:t>70</w:t>
      </w:r>
    </w:p>
    <w:p w:rsidR="00A7080B" w:rsidRPr="005F4871" w:rsidRDefault="00A7080B" w:rsidP="00456A31">
      <w:pPr>
        <w:jc w:val="center"/>
        <w:outlineLvl w:val="0"/>
        <w:rPr>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Pr="005F4871" w:rsidRDefault="00A7080B" w:rsidP="005F4871">
      <w:pPr>
        <w:jc w:val="center"/>
        <w:outlineLvl w:val="0"/>
        <w:rPr>
          <w:b/>
          <w:sz w:val="32"/>
          <w:szCs w:val="32"/>
        </w:rPr>
      </w:pPr>
      <w:r w:rsidRPr="005F4871">
        <w:rPr>
          <w:b/>
          <w:sz w:val="32"/>
          <w:szCs w:val="32"/>
        </w:rPr>
        <w:t>Муниципальная долгосрочная целевая программа</w:t>
      </w:r>
    </w:p>
    <w:p w:rsidR="00A7080B" w:rsidRDefault="00A7080B" w:rsidP="005F4871">
      <w:pPr>
        <w:jc w:val="center"/>
        <w:outlineLvl w:val="0"/>
        <w:rPr>
          <w:b/>
          <w:sz w:val="32"/>
          <w:szCs w:val="32"/>
        </w:rPr>
      </w:pPr>
      <w:r w:rsidRPr="005F4871">
        <w:rPr>
          <w:b/>
          <w:sz w:val="32"/>
          <w:szCs w:val="32"/>
        </w:rPr>
        <w:t>Шокшинского вепсского сельского поселения</w:t>
      </w:r>
    </w:p>
    <w:p w:rsidR="00A7080B" w:rsidRPr="005F4871" w:rsidRDefault="00A7080B" w:rsidP="005F4871">
      <w:pPr>
        <w:jc w:val="center"/>
        <w:outlineLvl w:val="0"/>
        <w:rPr>
          <w:b/>
          <w:sz w:val="32"/>
          <w:szCs w:val="32"/>
        </w:rPr>
      </w:pPr>
    </w:p>
    <w:p w:rsidR="00A7080B" w:rsidRPr="001D255E" w:rsidRDefault="00A7080B" w:rsidP="00456A31">
      <w:pPr>
        <w:jc w:val="center"/>
        <w:rPr>
          <w:sz w:val="28"/>
          <w:szCs w:val="28"/>
        </w:rPr>
      </w:pPr>
      <w:r w:rsidRPr="001D255E">
        <w:rPr>
          <w:sz w:val="28"/>
          <w:szCs w:val="28"/>
        </w:rPr>
        <w:t>«Развитие сети автомобильных дорог общего пользования</w:t>
      </w:r>
      <w:r>
        <w:rPr>
          <w:sz w:val="28"/>
          <w:szCs w:val="28"/>
        </w:rPr>
        <w:t xml:space="preserve"> местного значения</w:t>
      </w:r>
    </w:p>
    <w:p w:rsidR="00A7080B" w:rsidRPr="001D255E" w:rsidRDefault="00A7080B" w:rsidP="00456A31">
      <w:pPr>
        <w:jc w:val="center"/>
        <w:rPr>
          <w:sz w:val="28"/>
          <w:szCs w:val="28"/>
        </w:rPr>
      </w:pPr>
      <w:r>
        <w:rPr>
          <w:sz w:val="28"/>
          <w:szCs w:val="28"/>
        </w:rPr>
        <w:t>Шокшинского вепсского сельского поселения на 20</w:t>
      </w:r>
      <w:r w:rsidR="00D94051">
        <w:rPr>
          <w:sz w:val="28"/>
          <w:szCs w:val="28"/>
        </w:rPr>
        <w:t>25</w:t>
      </w:r>
      <w:r>
        <w:rPr>
          <w:sz w:val="28"/>
          <w:szCs w:val="28"/>
        </w:rPr>
        <w:t xml:space="preserve"> – 20</w:t>
      </w:r>
      <w:r w:rsidR="00D94051">
        <w:rPr>
          <w:sz w:val="28"/>
          <w:szCs w:val="28"/>
        </w:rPr>
        <w:t xml:space="preserve">27 </w:t>
      </w:r>
      <w:r w:rsidRPr="001D255E">
        <w:rPr>
          <w:sz w:val="28"/>
          <w:szCs w:val="28"/>
        </w:rPr>
        <w:t>годы».</w:t>
      </w:r>
    </w:p>
    <w:p w:rsidR="00A7080B" w:rsidRPr="002D0DDB" w:rsidRDefault="00A7080B" w:rsidP="00456A31">
      <w:pPr>
        <w:jc w:val="both"/>
        <w:rPr>
          <w:sz w:val="20"/>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Default="00A7080B" w:rsidP="00456A31">
      <w:pPr>
        <w:jc w:val="center"/>
        <w:outlineLvl w:val="0"/>
        <w:rPr>
          <w:b/>
          <w:sz w:val="28"/>
          <w:szCs w:val="28"/>
        </w:rPr>
      </w:pPr>
      <w:r>
        <w:rPr>
          <w:b/>
          <w:sz w:val="28"/>
          <w:szCs w:val="28"/>
        </w:rPr>
        <w:t>20</w:t>
      </w:r>
      <w:r w:rsidR="00D94051">
        <w:rPr>
          <w:b/>
          <w:sz w:val="28"/>
          <w:szCs w:val="28"/>
        </w:rPr>
        <w:t>24</w:t>
      </w:r>
      <w:r>
        <w:rPr>
          <w:b/>
          <w:sz w:val="28"/>
          <w:szCs w:val="28"/>
        </w:rPr>
        <w:t xml:space="preserve"> год</w:t>
      </w:r>
    </w:p>
    <w:p w:rsidR="00A7080B" w:rsidRDefault="00A7080B" w:rsidP="00456A31">
      <w:pPr>
        <w:jc w:val="center"/>
        <w:outlineLvl w:val="0"/>
        <w:rPr>
          <w:b/>
          <w:sz w:val="28"/>
          <w:szCs w:val="28"/>
        </w:rPr>
      </w:pPr>
    </w:p>
    <w:p w:rsidR="00A7080B" w:rsidRDefault="00A7080B" w:rsidP="00456A31">
      <w:pPr>
        <w:jc w:val="center"/>
        <w:outlineLvl w:val="0"/>
        <w:rPr>
          <w:b/>
          <w:sz w:val="28"/>
          <w:szCs w:val="28"/>
        </w:rPr>
      </w:pPr>
    </w:p>
    <w:p w:rsidR="00A7080B" w:rsidRPr="00487917" w:rsidRDefault="00A7080B" w:rsidP="00456A31">
      <w:pPr>
        <w:jc w:val="center"/>
        <w:outlineLvl w:val="0"/>
        <w:rPr>
          <w:b/>
          <w:sz w:val="26"/>
          <w:szCs w:val="26"/>
        </w:rPr>
      </w:pPr>
      <w:r w:rsidRPr="00487917">
        <w:rPr>
          <w:b/>
          <w:sz w:val="26"/>
          <w:szCs w:val="26"/>
        </w:rPr>
        <w:t xml:space="preserve">Раздел </w:t>
      </w:r>
      <w:proofErr w:type="gramStart"/>
      <w:r w:rsidRPr="00487917">
        <w:rPr>
          <w:b/>
          <w:sz w:val="26"/>
          <w:szCs w:val="26"/>
        </w:rPr>
        <w:t>1.Паспорт</w:t>
      </w:r>
      <w:proofErr w:type="gramEnd"/>
    </w:p>
    <w:p w:rsidR="00A7080B" w:rsidRPr="00487917" w:rsidRDefault="00A7080B" w:rsidP="00456A31">
      <w:pPr>
        <w:jc w:val="center"/>
        <w:rPr>
          <w:b/>
          <w:sz w:val="26"/>
          <w:szCs w:val="26"/>
        </w:rPr>
      </w:pPr>
      <w:r w:rsidRPr="00487917">
        <w:rPr>
          <w:b/>
          <w:sz w:val="26"/>
          <w:szCs w:val="26"/>
        </w:rPr>
        <w:t>Муниципальной долгосрочной целевой программы Шокшинского вепсского сельского поселения «Развитие сети автомобильных дорог общего пользования местного значения Шокшинского вепсского сельского поселения на 20</w:t>
      </w:r>
      <w:r w:rsidR="00D94051" w:rsidRPr="00487917">
        <w:rPr>
          <w:b/>
          <w:sz w:val="26"/>
          <w:szCs w:val="26"/>
        </w:rPr>
        <w:t>25</w:t>
      </w:r>
      <w:r w:rsidRPr="00487917">
        <w:rPr>
          <w:b/>
          <w:sz w:val="26"/>
          <w:szCs w:val="26"/>
        </w:rPr>
        <w:t>– 20</w:t>
      </w:r>
      <w:r w:rsidR="00D94051" w:rsidRPr="00487917">
        <w:rPr>
          <w:b/>
          <w:sz w:val="26"/>
          <w:szCs w:val="26"/>
        </w:rPr>
        <w:t>27</w:t>
      </w:r>
      <w:r w:rsidRPr="00487917">
        <w:rPr>
          <w:b/>
          <w:sz w:val="26"/>
          <w:szCs w:val="26"/>
        </w:rPr>
        <w:t xml:space="preserve"> годы»</w:t>
      </w:r>
    </w:p>
    <w:p w:rsidR="00A7080B" w:rsidRPr="00487917" w:rsidRDefault="00A7080B" w:rsidP="00456A31">
      <w:pPr>
        <w:jc w:val="both"/>
        <w:rPr>
          <w:sz w:val="26"/>
          <w:szCs w:val="26"/>
        </w:rPr>
      </w:pPr>
    </w:p>
    <w:tbl>
      <w:tblPr>
        <w:tblW w:w="0" w:type="auto"/>
        <w:tblInd w:w="-612" w:type="dxa"/>
        <w:tblLook w:val="01E0" w:firstRow="1" w:lastRow="1" w:firstColumn="1" w:lastColumn="1" w:noHBand="0" w:noVBand="0"/>
      </w:tblPr>
      <w:tblGrid>
        <w:gridCol w:w="4194"/>
        <w:gridCol w:w="242"/>
        <w:gridCol w:w="5746"/>
      </w:tblGrid>
      <w:tr w:rsidR="00A7080B" w:rsidRPr="00487917" w:rsidTr="00D94051">
        <w:tc>
          <w:tcPr>
            <w:tcW w:w="4194" w:type="dxa"/>
          </w:tcPr>
          <w:p w:rsidR="00A7080B" w:rsidRPr="00487917" w:rsidRDefault="00A7080B" w:rsidP="004436A1">
            <w:pPr>
              <w:ind w:right="2229"/>
              <w:jc w:val="both"/>
              <w:rPr>
                <w:sz w:val="26"/>
                <w:szCs w:val="26"/>
              </w:rPr>
            </w:pPr>
            <w:r w:rsidRPr="00487917">
              <w:rPr>
                <w:sz w:val="26"/>
                <w:szCs w:val="26"/>
              </w:rPr>
              <w:t xml:space="preserve">Наименование </w:t>
            </w:r>
          </w:p>
          <w:p w:rsidR="00A7080B" w:rsidRPr="00487917" w:rsidRDefault="00A7080B" w:rsidP="004436A1">
            <w:pPr>
              <w:ind w:right="2229"/>
              <w:jc w:val="both"/>
              <w:rPr>
                <w:sz w:val="26"/>
                <w:szCs w:val="26"/>
              </w:rPr>
            </w:pPr>
            <w:r w:rsidRPr="00487917">
              <w:rPr>
                <w:sz w:val="26"/>
                <w:szCs w:val="26"/>
              </w:rPr>
              <w:t xml:space="preserve">Программы </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jc w:val="both"/>
              <w:rPr>
                <w:sz w:val="26"/>
                <w:szCs w:val="26"/>
              </w:rPr>
            </w:pPr>
            <w:r w:rsidRPr="00487917">
              <w:rPr>
                <w:sz w:val="26"/>
                <w:szCs w:val="26"/>
              </w:rPr>
              <w:t>Муниципальная долгосрочная целевая программа Шокшинского вепсского сельского поселения «Развитие сети автомобильных дорог общего пользования местного значения Шокшинского вепсского сельского поселения на 20</w:t>
            </w:r>
            <w:r w:rsidR="00D94051" w:rsidRPr="00487917">
              <w:rPr>
                <w:sz w:val="26"/>
                <w:szCs w:val="26"/>
              </w:rPr>
              <w:t>25</w:t>
            </w:r>
            <w:r w:rsidRPr="00487917">
              <w:rPr>
                <w:sz w:val="26"/>
                <w:szCs w:val="26"/>
              </w:rPr>
              <w:t xml:space="preserve"> – 20</w:t>
            </w:r>
            <w:r w:rsidR="00D94051" w:rsidRPr="00487917">
              <w:rPr>
                <w:sz w:val="26"/>
                <w:szCs w:val="26"/>
              </w:rPr>
              <w:t>27</w:t>
            </w:r>
            <w:r w:rsidRPr="00487917">
              <w:rPr>
                <w:sz w:val="26"/>
                <w:szCs w:val="26"/>
              </w:rPr>
              <w:t xml:space="preserve"> годы» (далее – Программа) </w:t>
            </w: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 xml:space="preserve">Муниципальный заказчик  </w:t>
            </w:r>
          </w:p>
          <w:p w:rsidR="00A7080B" w:rsidRPr="00487917" w:rsidRDefault="00A7080B" w:rsidP="004436A1">
            <w:pPr>
              <w:jc w:val="both"/>
              <w:rPr>
                <w:sz w:val="26"/>
                <w:szCs w:val="26"/>
              </w:rPr>
            </w:pPr>
            <w:r w:rsidRPr="00487917">
              <w:rPr>
                <w:sz w:val="26"/>
                <w:szCs w:val="26"/>
              </w:rPr>
              <w:t>Программы</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jc w:val="both"/>
              <w:rPr>
                <w:sz w:val="26"/>
                <w:szCs w:val="26"/>
              </w:rPr>
            </w:pPr>
            <w:r w:rsidRPr="00487917">
              <w:rPr>
                <w:sz w:val="26"/>
                <w:szCs w:val="26"/>
              </w:rPr>
              <w:t>Администрация Шокшинского вепсского сельского поселения</w:t>
            </w: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 xml:space="preserve">Разработчик </w:t>
            </w:r>
          </w:p>
          <w:p w:rsidR="00A7080B" w:rsidRPr="00487917" w:rsidRDefault="00A7080B" w:rsidP="004436A1">
            <w:pPr>
              <w:jc w:val="both"/>
              <w:rPr>
                <w:sz w:val="26"/>
                <w:szCs w:val="26"/>
              </w:rPr>
            </w:pPr>
            <w:r w:rsidRPr="00487917">
              <w:rPr>
                <w:sz w:val="26"/>
                <w:szCs w:val="26"/>
              </w:rPr>
              <w:t>Программы</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jc w:val="both"/>
              <w:rPr>
                <w:sz w:val="26"/>
                <w:szCs w:val="26"/>
              </w:rPr>
            </w:pPr>
            <w:r w:rsidRPr="00487917">
              <w:rPr>
                <w:sz w:val="26"/>
                <w:szCs w:val="26"/>
              </w:rPr>
              <w:t>Администрация Шокшинского вепсского сельского поселения</w:t>
            </w: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 xml:space="preserve">Основная цель </w:t>
            </w:r>
          </w:p>
          <w:p w:rsidR="00A7080B" w:rsidRPr="00487917" w:rsidRDefault="00A7080B" w:rsidP="004436A1">
            <w:pPr>
              <w:jc w:val="both"/>
              <w:rPr>
                <w:sz w:val="26"/>
                <w:szCs w:val="26"/>
              </w:rPr>
            </w:pPr>
            <w:r w:rsidRPr="00487917">
              <w:rPr>
                <w:sz w:val="26"/>
                <w:szCs w:val="26"/>
              </w:rPr>
              <w:t>Программы</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jc w:val="both"/>
              <w:rPr>
                <w:sz w:val="26"/>
                <w:szCs w:val="26"/>
              </w:rPr>
            </w:pPr>
            <w:r w:rsidRPr="00487917">
              <w:rPr>
                <w:sz w:val="26"/>
                <w:szCs w:val="26"/>
              </w:rPr>
              <w:t>развитие современной и эффективной автомобильно-дорожной инфраструктуры, соответствующей нормативным требованиям автомобильных дорог общего пользования местного значения.</w:t>
            </w:r>
          </w:p>
          <w:p w:rsidR="00A7080B" w:rsidRPr="00487917" w:rsidRDefault="00A7080B" w:rsidP="004436A1">
            <w:pPr>
              <w:jc w:val="both"/>
              <w:rPr>
                <w:sz w:val="26"/>
                <w:szCs w:val="26"/>
              </w:rPr>
            </w:pP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Основные задачи</w:t>
            </w:r>
          </w:p>
          <w:p w:rsidR="00A7080B" w:rsidRPr="00487917" w:rsidRDefault="00A7080B" w:rsidP="004436A1">
            <w:pPr>
              <w:jc w:val="both"/>
              <w:rPr>
                <w:sz w:val="26"/>
                <w:szCs w:val="26"/>
              </w:rPr>
            </w:pPr>
            <w:r w:rsidRPr="00487917">
              <w:rPr>
                <w:sz w:val="26"/>
                <w:szCs w:val="26"/>
              </w:rPr>
              <w:t xml:space="preserve">Программы  </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jc w:val="both"/>
              <w:rPr>
                <w:sz w:val="26"/>
                <w:szCs w:val="26"/>
              </w:rPr>
            </w:pPr>
            <w:r w:rsidRPr="00487917">
              <w:rPr>
                <w:sz w:val="26"/>
                <w:szCs w:val="26"/>
              </w:rPr>
              <w:t xml:space="preserve">- поддержание автомобильных дорого общего пользования местного значения и искусственных сооружений на них </w:t>
            </w:r>
            <w:proofErr w:type="gramStart"/>
            <w:r w:rsidRPr="00487917">
              <w:rPr>
                <w:sz w:val="26"/>
                <w:szCs w:val="26"/>
              </w:rPr>
              <w:t>на  уровне</w:t>
            </w:r>
            <w:proofErr w:type="gramEnd"/>
            <w:r w:rsidRPr="00487917">
              <w:rPr>
                <w:sz w:val="26"/>
                <w:szCs w:val="26"/>
              </w:rPr>
              <w:t>, соответствующем категории дороги;</w:t>
            </w:r>
          </w:p>
          <w:p w:rsidR="00A7080B" w:rsidRPr="00487917" w:rsidRDefault="00A7080B" w:rsidP="004436A1">
            <w:pPr>
              <w:jc w:val="both"/>
              <w:rPr>
                <w:sz w:val="26"/>
                <w:szCs w:val="26"/>
              </w:rPr>
            </w:pPr>
            <w:r w:rsidRPr="00487917">
              <w:rPr>
                <w:sz w:val="26"/>
                <w:szCs w:val="26"/>
              </w:rPr>
              <w:t>- повышение безопасности дорожного движения;</w:t>
            </w:r>
          </w:p>
          <w:p w:rsidR="00A7080B" w:rsidRPr="00487917" w:rsidRDefault="00A7080B" w:rsidP="004436A1">
            <w:pPr>
              <w:jc w:val="both"/>
              <w:rPr>
                <w:sz w:val="26"/>
                <w:szCs w:val="26"/>
              </w:rPr>
            </w:pPr>
            <w:r w:rsidRPr="00487917">
              <w:rPr>
                <w:sz w:val="26"/>
                <w:szCs w:val="26"/>
              </w:rPr>
              <w:t xml:space="preserve">- проведение технической паспортизации и инвентаризации муниципальных </w:t>
            </w:r>
            <w:proofErr w:type="gramStart"/>
            <w:r w:rsidRPr="00487917">
              <w:rPr>
                <w:sz w:val="26"/>
                <w:szCs w:val="26"/>
              </w:rPr>
              <w:t>автодорог  для</w:t>
            </w:r>
            <w:proofErr w:type="gramEnd"/>
            <w:r w:rsidRPr="00487917">
              <w:rPr>
                <w:sz w:val="26"/>
                <w:szCs w:val="26"/>
              </w:rPr>
              <w:t xml:space="preserve"> государственной регистрации прав собственности на объекты недвижимости</w:t>
            </w: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Сроки реализации</w:t>
            </w:r>
          </w:p>
          <w:p w:rsidR="00A7080B" w:rsidRPr="00487917" w:rsidRDefault="00A7080B" w:rsidP="004436A1">
            <w:pPr>
              <w:jc w:val="both"/>
              <w:rPr>
                <w:sz w:val="26"/>
                <w:szCs w:val="26"/>
              </w:rPr>
            </w:pPr>
            <w:r w:rsidRPr="00487917">
              <w:rPr>
                <w:sz w:val="26"/>
                <w:szCs w:val="26"/>
              </w:rPr>
              <w:t>Программы</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56A31">
            <w:pPr>
              <w:jc w:val="both"/>
              <w:rPr>
                <w:sz w:val="26"/>
                <w:szCs w:val="26"/>
              </w:rPr>
            </w:pPr>
            <w:r w:rsidRPr="00487917">
              <w:rPr>
                <w:sz w:val="26"/>
                <w:szCs w:val="26"/>
              </w:rPr>
              <w:t>20</w:t>
            </w:r>
            <w:r w:rsidR="00D94051" w:rsidRPr="00487917">
              <w:rPr>
                <w:sz w:val="26"/>
                <w:szCs w:val="26"/>
              </w:rPr>
              <w:t>25</w:t>
            </w:r>
            <w:r w:rsidRPr="00487917">
              <w:rPr>
                <w:sz w:val="26"/>
                <w:szCs w:val="26"/>
              </w:rPr>
              <w:t>– 20</w:t>
            </w:r>
            <w:r w:rsidR="00D94051" w:rsidRPr="00487917">
              <w:rPr>
                <w:sz w:val="26"/>
                <w:szCs w:val="26"/>
              </w:rPr>
              <w:t>27</w:t>
            </w:r>
            <w:r w:rsidRPr="00487917">
              <w:rPr>
                <w:sz w:val="26"/>
                <w:szCs w:val="26"/>
              </w:rPr>
              <w:t xml:space="preserve"> годы</w:t>
            </w: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Структура Программы, перечень основных направлений и мероприятий</w:t>
            </w:r>
          </w:p>
          <w:p w:rsidR="00A7080B" w:rsidRPr="00487917" w:rsidRDefault="00A7080B" w:rsidP="004436A1">
            <w:pPr>
              <w:jc w:val="both"/>
              <w:rPr>
                <w:sz w:val="26"/>
                <w:szCs w:val="26"/>
              </w:rPr>
            </w:pP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rPr>
                <w:sz w:val="26"/>
                <w:szCs w:val="26"/>
              </w:rPr>
            </w:pPr>
            <w:r w:rsidRPr="00487917">
              <w:rPr>
                <w:sz w:val="26"/>
                <w:szCs w:val="26"/>
              </w:rPr>
              <w:t xml:space="preserve">текущий ремонт и содержание </w:t>
            </w:r>
            <w:proofErr w:type="spellStart"/>
            <w:r w:rsidRPr="00487917">
              <w:rPr>
                <w:sz w:val="26"/>
                <w:szCs w:val="26"/>
              </w:rPr>
              <w:t>внутрипоселковых</w:t>
            </w:r>
            <w:proofErr w:type="spellEnd"/>
            <w:r w:rsidRPr="00487917">
              <w:rPr>
                <w:sz w:val="26"/>
                <w:szCs w:val="26"/>
              </w:rPr>
              <w:t xml:space="preserve"> автомобильных дорог общего пользования местного значения и искусственных сооружений на них</w:t>
            </w: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 xml:space="preserve">Исполнители </w:t>
            </w:r>
          </w:p>
          <w:p w:rsidR="00A7080B" w:rsidRPr="00487917" w:rsidRDefault="00A7080B" w:rsidP="004436A1">
            <w:pPr>
              <w:jc w:val="both"/>
              <w:rPr>
                <w:sz w:val="26"/>
                <w:szCs w:val="26"/>
              </w:rPr>
            </w:pPr>
            <w:r w:rsidRPr="00487917">
              <w:rPr>
                <w:sz w:val="26"/>
                <w:szCs w:val="26"/>
              </w:rPr>
              <w:t xml:space="preserve">Программы </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jc w:val="both"/>
              <w:rPr>
                <w:sz w:val="26"/>
                <w:szCs w:val="26"/>
              </w:rPr>
            </w:pPr>
            <w:r w:rsidRPr="00487917">
              <w:rPr>
                <w:sz w:val="26"/>
                <w:szCs w:val="26"/>
              </w:rPr>
              <w:t xml:space="preserve">Администрация Шокшинского вепсского сельского поселения </w:t>
            </w:r>
          </w:p>
          <w:p w:rsidR="00A7080B" w:rsidRPr="00487917" w:rsidRDefault="00A7080B" w:rsidP="004436A1">
            <w:pPr>
              <w:jc w:val="both"/>
              <w:rPr>
                <w:sz w:val="26"/>
                <w:szCs w:val="26"/>
              </w:rPr>
            </w:pP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 xml:space="preserve">Объемы и источники  </w:t>
            </w:r>
          </w:p>
          <w:p w:rsidR="00A7080B" w:rsidRPr="00487917" w:rsidRDefault="00A7080B" w:rsidP="004436A1">
            <w:pPr>
              <w:jc w:val="both"/>
              <w:rPr>
                <w:sz w:val="26"/>
                <w:szCs w:val="26"/>
              </w:rPr>
            </w:pPr>
            <w:r w:rsidRPr="00487917">
              <w:rPr>
                <w:sz w:val="26"/>
                <w:szCs w:val="26"/>
              </w:rPr>
              <w:t xml:space="preserve">финансирования </w:t>
            </w:r>
          </w:p>
          <w:p w:rsidR="00A7080B" w:rsidRPr="00487917" w:rsidRDefault="00A7080B" w:rsidP="004436A1">
            <w:pPr>
              <w:jc w:val="both"/>
              <w:rPr>
                <w:sz w:val="26"/>
                <w:szCs w:val="26"/>
              </w:rPr>
            </w:pPr>
            <w:r w:rsidRPr="00487917">
              <w:rPr>
                <w:sz w:val="26"/>
                <w:szCs w:val="26"/>
              </w:rPr>
              <w:t>Программы</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pStyle w:val="ConsNonformat"/>
              <w:widowControl/>
              <w:rPr>
                <w:rFonts w:ascii="Times New Roman" w:hAnsi="Times New Roman"/>
                <w:sz w:val="26"/>
                <w:szCs w:val="26"/>
              </w:rPr>
            </w:pPr>
            <w:r w:rsidRPr="00487917">
              <w:rPr>
                <w:rFonts w:ascii="Times New Roman" w:hAnsi="Times New Roman"/>
                <w:sz w:val="26"/>
                <w:szCs w:val="26"/>
              </w:rPr>
              <w:t xml:space="preserve">общий объем финансирования из средств – </w:t>
            </w:r>
            <w:r w:rsidR="00D94051" w:rsidRPr="00487917">
              <w:rPr>
                <w:rFonts w:ascii="Times New Roman" w:hAnsi="Times New Roman"/>
                <w:sz w:val="26"/>
                <w:szCs w:val="26"/>
              </w:rPr>
              <w:t>4500</w:t>
            </w:r>
            <w:r w:rsidRPr="00487917">
              <w:rPr>
                <w:rFonts w:ascii="Times New Roman" w:hAnsi="Times New Roman"/>
                <w:sz w:val="26"/>
                <w:szCs w:val="26"/>
              </w:rPr>
              <w:t>,00 тыс. руб.</w:t>
            </w:r>
          </w:p>
          <w:p w:rsidR="00A7080B" w:rsidRPr="00487917" w:rsidRDefault="00A7080B" w:rsidP="004436A1">
            <w:pPr>
              <w:pStyle w:val="ConsNonformat"/>
              <w:widowControl/>
              <w:rPr>
                <w:rFonts w:ascii="Times New Roman" w:hAnsi="Times New Roman"/>
                <w:sz w:val="26"/>
                <w:szCs w:val="26"/>
              </w:rPr>
            </w:pPr>
            <w:r w:rsidRPr="00487917">
              <w:rPr>
                <w:rFonts w:ascii="Times New Roman" w:hAnsi="Times New Roman"/>
                <w:sz w:val="26"/>
                <w:szCs w:val="26"/>
              </w:rPr>
              <w:t>местного бюджета –</w:t>
            </w:r>
            <w:r w:rsidR="00D94051" w:rsidRPr="00487917">
              <w:rPr>
                <w:rFonts w:ascii="Times New Roman" w:hAnsi="Times New Roman"/>
                <w:sz w:val="26"/>
                <w:szCs w:val="26"/>
              </w:rPr>
              <w:t>4500</w:t>
            </w:r>
            <w:r w:rsidRPr="00487917">
              <w:rPr>
                <w:rFonts w:ascii="Times New Roman" w:hAnsi="Times New Roman"/>
                <w:sz w:val="26"/>
                <w:szCs w:val="26"/>
              </w:rPr>
              <w:t>,00тыс. руб.,</w:t>
            </w:r>
          </w:p>
          <w:p w:rsidR="00A7080B" w:rsidRPr="00487917" w:rsidRDefault="00A7080B" w:rsidP="004436A1">
            <w:pPr>
              <w:pStyle w:val="ConsNonformat"/>
              <w:widowControl/>
              <w:rPr>
                <w:rFonts w:ascii="Times New Roman" w:hAnsi="Times New Roman"/>
                <w:sz w:val="26"/>
                <w:szCs w:val="26"/>
              </w:rPr>
            </w:pPr>
            <w:r w:rsidRPr="00487917">
              <w:rPr>
                <w:rFonts w:ascii="Times New Roman" w:hAnsi="Times New Roman"/>
                <w:sz w:val="26"/>
                <w:szCs w:val="26"/>
              </w:rPr>
              <w:t>в том числе по годам:</w:t>
            </w:r>
          </w:p>
          <w:p w:rsidR="00A7080B" w:rsidRPr="00487917" w:rsidRDefault="00A7080B" w:rsidP="004436A1">
            <w:pPr>
              <w:pStyle w:val="ConsNonformat"/>
              <w:widowControl/>
              <w:rPr>
                <w:rFonts w:ascii="Times New Roman" w:hAnsi="Times New Roman"/>
                <w:sz w:val="26"/>
                <w:szCs w:val="26"/>
              </w:rPr>
            </w:pPr>
            <w:r w:rsidRPr="00487917">
              <w:rPr>
                <w:rFonts w:ascii="Times New Roman" w:hAnsi="Times New Roman"/>
                <w:sz w:val="26"/>
                <w:szCs w:val="26"/>
              </w:rPr>
              <w:t>202</w:t>
            </w:r>
            <w:r w:rsidR="00D94051" w:rsidRPr="00487917">
              <w:rPr>
                <w:rFonts w:ascii="Times New Roman" w:hAnsi="Times New Roman"/>
                <w:sz w:val="26"/>
                <w:szCs w:val="26"/>
              </w:rPr>
              <w:t>5</w:t>
            </w:r>
            <w:r w:rsidRPr="00487917">
              <w:rPr>
                <w:rFonts w:ascii="Times New Roman" w:hAnsi="Times New Roman"/>
                <w:sz w:val="26"/>
                <w:szCs w:val="26"/>
              </w:rPr>
              <w:t xml:space="preserve"> год – </w:t>
            </w:r>
            <w:r w:rsidR="00D94051" w:rsidRPr="00487917">
              <w:rPr>
                <w:rFonts w:ascii="Times New Roman" w:hAnsi="Times New Roman"/>
                <w:sz w:val="26"/>
                <w:szCs w:val="26"/>
              </w:rPr>
              <w:t>1000</w:t>
            </w:r>
            <w:r w:rsidRPr="00487917">
              <w:rPr>
                <w:rFonts w:ascii="Times New Roman" w:hAnsi="Times New Roman"/>
                <w:sz w:val="26"/>
                <w:szCs w:val="26"/>
              </w:rPr>
              <w:t>,00тыс. руб.;</w:t>
            </w:r>
          </w:p>
          <w:p w:rsidR="00A7080B" w:rsidRPr="00487917" w:rsidRDefault="00A7080B" w:rsidP="004436A1">
            <w:pPr>
              <w:pStyle w:val="ConsNonformat"/>
              <w:widowControl/>
              <w:rPr>
                <w:rFonts w:ascii="Times New Roman" w:hAnsi="Times New Roman"/>
                <w:sz w:val="26"/>
                <w:szCs w:val="26"/>
              </w:rPr>
            </w:pPr>
            <w:r w:rsidRPr="00487917">
              <w:rPr>
                <w:rFonts w:ascii="Times New Roman" w:hAnsi="Times New Roman"/>
                <w:sz w:val="26"/>
                <w:szCs w:val="26"/>
              </w:rPr>
              <w:t>202</w:t>
            </w:r>
            <w:r w:rsidR="00D94051" w:rsidRPr="00487917">
              <w:rPr>
                <w:rFonts w:ascii="Times New Roman" w:hAnsi="Times New Roman"/>
                <w:sz w:val="26"/>
                <w:szCs w:val="26"/>
              </w:rPr>
              <w:t>6</w:t>
            </w:r>
            <w:r w:rsidRPr="00487917">
              <w:rPr>
                <w:rFonts w:ascii="Times New Roman" w:hAnsi="Times New Roman"/>
                <w:sz w:val="26"/>
                <w:szCs w:val="26"/>
              </w:rPr>
              <w:t xml:space="preserve"> год – </w:t>
            </w:r>
            <w:r w:rsidR="00D94051" w:rsidRPr="00487917">
              <w:rPr>
                <w:rFonts w:ascii="Times New Roman" w:hAnsi="Times New Roman"/>
                <w:sz w:val="26"/>
                <w:szCs w:val="26"/>
              </w:rPr>
              <w:t>1200</w:t>
            </w:r>
            <w:r w:rsidRPr="00487917">
              <w:rPr>
                <w:rFonts w:ascii="Times New Roman" w:hAnsi="Times New Roman"/>
                <w:sz w:val="26"/>
                <w:szCs w:val="26"/>
              </w:rPr>
              <w:t>,00 тыс. руб.;</w:t>
            </w:r>
          </w:p>
          <w:p w:rsidR="00A7080B" w:rsidRPr="00487917" w:rsidRDefault="00A7080B" w:rsidP="00D94051">
            <w:pPr>
              <w:pStyle w:val="ConsNonformat"/>
              <w:widowControl/>
              <w:rPr>
                <w:rFonts w:ascii="Times New Roman" w:hAnsi="Times New Roman"/>
                <w:sz w:val="26"/>
                <w:szCs w:val="26"/>
              </w:rPr>
            </w:pPr>
            <w:r w:rsidRPr="00487917">
              <w:rPr>
                <w:rFonts w:ascii="Times New Roman" w:hAnsi="Times New Roman"/>
                <w:sz w:val="26"/>
                <w:szCs w:val="26"/>
              </w:rPr>
              <w:t>20</w:t>
            </w:r>
            <w:r w:rsidR="00D94051" w:rsidRPr="00487917">
              <w:rPr>
                <w:rFonts w:ascii="Times New Roman" w:hAnsi="Times New Roman"/>
                <w:sz w:val="26"/>
                <w:szCs w:val="26"/>
              </w:rPr>
              <w:t>27</w:t>
            </w:r>
            <w:r w:rsidRPr="00487917">
              <w:rPr>
                <w:rFonts w:ascii="Times New Roman" w:hAnsi="Times New Roman"/>
                <w:sz w:val="26"/>
                <w:szCs w:val="26"/>
              </w:rPr>
              <w:t xml:space="preserve"> год – </w:t>
            </w:r>
            <w:r w:rsidR="00D94051" w:rsidRPr="00487917">
              <w:rPr>
                <w:rFonts w:ascii="Times New Roman" w:hAnsi="Times New Roman"/>
                <w:sz w:val="26"/>
                <w:szCs w:val="26"/>
              </w:rPr>
              <w:t>1300</w:t>
            </w:r>
            <w:r w:rsidRPr="00487917">
              <w:rPr>
                <w:rFonts w:ascii="Times New Roman" w:hAnsi="Times New Roman"/>
                <w:sz w:val="26"/>
                <w:szCs w:val="26"/>
              </w:rPr>
              <w:t>,00тыс. руб</w:t>
            </w:r>
            <w:r w:rsidR="00D94051" w:rsidRPr="00487917">
              <w:rPr>
                <w:rFonts w:ascii="Times New Roman" w:hAnsi="Times New Roman"/>
                <w:sz w:val="26"/>
                <w:szCs w:val="26"/>
              </w:rPr>
              <w:t>.</w:t>
            </w:r>
          </w:p>
          <w:p w:rsidR="00D94051" w:rsidRPr="00487917" w:rsidRDefault="00D94051" w:rsidP="00D94051">
            <w:pPr>
              <w:pStyle w:val="ConsNonformat"/>
              <w:widowControl/>
              <w:rPr>
                <w:rFonts w:ascii="Times New Roman" w:hAnsi="Times New Roman"/>
                <w:sz w:val="26"/>
                <w:szCs w:val="26"/>
              </w:rPr>
            </w:pP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lastRenderedPageBreak/>
              <w:t xml:space="preserve">Ожидаемые конечные  </w:t>
            </w:r>
          </w:p>
          <w:p w:rsidR="00A7080B" w:rsidRPr="00487917" w:rsidRDefault="00A7080B" w:rsidP="004436A1">
            <w:pPr>
              <w:jc w:val="both"/>
              <w:rPr>
                <w:sz w:val="26"/>
                <w:szCs w:val="26"/>
              </w:rPr>
            </w:pPr>
            <w:r w:rsidRPr="00487917">
              <w:rPr>
                <w:sz w:val="26"/>
                <w:szCs w:val="26"/>
              </w:rPr>
              <w:t>результаты реализации</w:t>
            </w:r>
          </w:p>
          <w:p w:rsidR="00A7080B" w:rsidRPr="00487917" w:rsidRDefault="00A7080B" w:rsidP="004436A1">
            <w:pPr>
              <w:jc w:val="both"/>
              <w:rPr>
                <w:sz w:val="26"/>
                <w:szCs w:val="26"/>
              </w:rPr>
            </w:pPr>
            <w:r w:rsidRPr="00487917">
              <w:rPr>
                <w:sz w:val="26"/>
                <w:szCs w:val="26"/>
              </w:rPr>
              <w:t>Программы</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jc w:val="both"/>
              <w:rPr>
                <w:sz w:val="26"/>
                <w:szCs w:val="26"/>
              </w:rPr>
            </w:pPr>
            <w:r w:rsidRPr="00487917">
              <w:rPr>
                <w:sz w:val="26"/>
                <w:szCs w:val="26"/>
              </w:rPr>
              <w:t>реализация мероприятий Программы приведет к достижению следующих результатов:</w:t>
            </w:r>
          </w:p>
          <w:p w:rsidR="00A7080B" w:rsidRPr="00487917" w:rsidRDefault="00A7080B" w:rsidP="004436A1">
            <w:pPr>
              <w:jc w:val="both"/>
              <w:rPr>
                <w:sz w:val="26"/>
                <w:szCs w:val="26"/>
              </w:rPr>
            </w:pPr>
            <w:r w:rsidRPr="00487917">
              <w:rPr>
                <w:sz w:val="26"/>
                <w:szCs w:val="26"/>
              </w:rPr>
              <w:t>процент автомобильных дорог местного значения, находящихся на содержании, от общей протяженности сети автомобильных дорог местного значения – 100 процентов;</w:t>
            </w:r>
          </w:p>
          <w:p w:rsidR="00A7080B" w:rsidRPr="00487917" w:rsidRDefault="00A7080B" w:rsidP="004436A1">
            <w:pPr>
              <w:jc w:val="both"/>
              <w:rPr>
                <w:sz w:val="26"/>
                <w:szCs w:val="26"/>
              </w:rPr>
            </w:pPr>
            <w:r w:rsidRPr="00487917">
              <w:rPr>
                <w:sz w:val="26"/>
                <w:szCs w:val="26"/>
              </w:rPr>
              <w:t>протяженность участков автомобильных дорог местного значения, на которых выполнен текущий ремонт с целью доведения их до нормативных требований в 20</w:t>
            </w:r>
            <w:r w:rsidR="00D94051" w:rsidRPr="00487917">
              <w:rPr>
                <w:sz w:val="26"/>
                <w:szCs w:val="26"/>
              </w:rPr>
              <w:t>27</w:t>
            </w:r>
            <w:r w:rsidRPr="00487917">
              <w:rPr>
                <w:sz w:val="26"/>
                <w:szCs w:val="26"/>
              </w:rPr>
              <w:t xml:space="preserve"> году до </w:t>
            </w:r>
            <w:r w:rsidR="00D94051" w:rsidRPr="00487917">
              <w:rPr>
                <w:sz w:val="26"/>
                <w:szCs w:val="26"/>
              </w:rPr>
              <w:t>5</w:t>
            </w:r>
            <w:r w:rsidRPr="00487917">
              <w:rPr>
                <w:sz w:val="26"/>
                <w:szCs w:val="26"/>
              </w:rPr>
              <w:t>0 процентов</w:t>
            </w:r>
          </w:p>
          <w:p w:rsidR="00A7080B" w:rsidRPr="00487917" w:rsidRDefault="00A7080B" w:rsidP="004436A1">
            <w:pPr>
              <w:jc w:val="both"/>
              <w:rPr>
                <w:sz w:val="26"/>
                <w:szCs w:val="26"/>
              </w:rPr>
            </w:pPr>
            <w:r w:rsidRPr="00487917">
              <w:rPr>
                <w:sz w:val="26"/>
                <w:szCs w:val="26"/>
              </w:rPr>
              <w:t xml:space="preserve"> </w:t>
            </w:r>
          </w:p>
        </w:tc>
      </w:tr>
      <w:tr w:rsidR="00A7080B" w:rsidRPr="00487917" w:rsidTr="00D94051">
        <w:tc>
          <w:tcPr>
            <w:tcW w:w="4194" w:type="dxa"/>
          </w:tcPr>
          <w:p w:rsidR="00A7080B" w:rsidRPr="00487917" w:rsidRDefault="00A7080B" w:rsidP="004436A1">
            <w:pPr>
              <w:jc w:val="both"/>
              <w:rPr>
                <w:sz w:val="26"/>
                <w:szCs w:val="26"/>
              </w:rPr>
            </w:pPr>
            <w:r w:rsidRPr="00487917">
              <w:rPr>
                <w:sz w:val="26"/>
                <w:szCs w:val="26"/>
              </w:rPr>
              <w:t xml:space="preserve">Система организации </w:t>
            </w:r>
          </w:p>
          <w:p w:rsidR="00A7080B" w:rsidRPr="00487917" w:rsidRDefault="00A7080B" w:rsidP="004436A1">
            <w:pPr>
              <w:jc w:val="both"/>
              <w:rPr>
                <w:sz w:val="26"/>
                <w:szCs w:val="26"/>
              </w:rPr>
            </w:pPr>
            <w:r w:rsidRPr="00487917">
              <w:rPr>
                <w:sz w:val="26"/>
                <w:szCs w:val="26"/>
              </w:rPr>
              <w:t>контроля за исполнением</w:t>
            </w:r>
          </w:p>
          <w:p w:rsidR="00A7080B" w:rsidRPr="00487917" w:rsidRDefault="00A7080B" w:rsidP="004436A1">
            <w:pPr>
              <w:jc w:val="both"/>
              <w:rPr>
                <w:sz w:val="26"/>
                <w:szCs w:val="26"/>
              </w:rPr>
            </w:pPr>
            <w:r w:rsidRPr="00487917">
              <w:rPr>
                <w:sz w:val="26"/>
                <w:szCs w:val="26"/>
              </w:rPr>
              <w:t>программы</w:t>
            </w:r>
          </w:p>
        </w:tc>
        <w:tc>
          <w:tcPr>
            <w:tcW w:w="242" w:type="dxa"/>
          </w:tcPr>
          <w:p w:rsidR="00A7080B" w:rsidRPr="00487917" w:rsidRDefault="00A7080B" w:rsidP="004436A1">
            <w:pPr>
              <w:jc w:val="both"/>
              <w:rPr>
                <w:sz w:val="26"/>
                <w:szCs w:val="26"/>
              </w:rPr>
            </w:pPr>
          </w:p>
        </w:tc>
        <w:tc>
          <w:tcPr>
            <w:tcW w:w="5746" w:type="dxa"/>
          </w:tcPr>
          <w:p w:rsidR="00A7080B" w:rsidRPr="00487917" w:rsidRDefault="00A7080B" w:rsidP="004436A1">
            <w:pPr>
              <w:rPr>
                <w:sz w:val="26"/>
                <w:szCs w:val="26"/>
              </w:rPr>
            </w:pPr>
            <w:r w:rsidRPr="00487917">
              <w:rPr>
                <w:sz w:val="26"/>
                <w:szCs w:val="26"/>
              </w:rPr>
              <w:t xml:space="preserve">контроль за ходом реализации Программы осуществляет Глава Шокшинского вепсского сельского поселения </w:t>
            </w:r>
          </w:p>
          <w:p w:rsidR="00A7080B" w:rsidRPr="00487917" w:rsidRDefault="00A7080B" w:rsidP="004436A1">
            <w:pPr>
              <w:rPr>
                <w:sz w:val="26"/>
                <w:szCs w:val="26"/>
              </w:rPr>
            </w:pPr>
          </w:p>
        </w:tc>
      </w:tr>
    </w:tbl>
    <w:p w:rsidR="00A7080B" w:rsidRPr="00487917" w:rsidRDefault="00A7080B" w:rsidP="0082177A">
      <w:pPr>
        <w:jc w:val="center"/>
        <w:outlineLvl w:val="0"/>
        <w:rPr>
          <w:b/>
          <w:sz w:val="26"/>
          <w:szCs w:val="26"/>
        </w:rPr>
      </w:pPr>
    </w:p>
    <w:p w:rsidR="00A7080B" w:rsidRPr="00487917" w:rsidRDefault="00A7080B" w:rsidP="0082177A">
      <w:pPr>
        <w:jc w:val="center"/>
        <w:outlineLvl w:val="0"/>
        <w:rPr>
          <w:b/>
          <w:sz w:val="26"/>
          <w:szCs w:val="26"/>
        </w:rPr>
      </w:pPr>
      <w:r w:rsidRPr="00487917">
        <w:rPr>
          <w:b/>
          <w:sz w:val="26"/>
          <w:szCs w:val="26"/>
        </w:rPr>
        <w:t>Раздел 2. Основание необходимости</w:t>
      </w:r>
    </w:p>
    <w:p w:rsidR="00A7080B" w:rsidRPr="00487917" w:rsidRDefault="00A7080B" w:rsidP="00456A31">
      <w:pPr>
        <w:jc w:val="center"/>
        <w:rPr>
          <w:b/>
          <w:sz w:val="26"/>
          <w:szCs w:val="26"/>
        </w:rPr>
      </w:pPr>
      <w:r w:rsidRPr="00487917">
        <w:rPr>
          <w:b/>
          <w:sz w:val="26"/>
          <w:szCs w:val="26"/>
        </w:rPr>
        <w:t xml:space="preserve">             разработки Программы</w:t>
      </w:r>
    </w:p>
    <w:p w:rsidR="00A7080B" w:rsidRPr="00487917" w:rsidRDefault="00A7080B" w:rsidP="004155E4">
      <w:pPr>
        <w:spacing w:line="276" w:lineRule="auto"/>
        <w:ind w:firstLine="720"/>
        <w:jc w:val="both"/>
        <w:rPr>
          <w:sz w:val="26"/>
          <w:szCs w:val="26"/>
        </w:rPr>
      </w:pPr>
      <w:r w:rsidRPr="00487917">
        <w:rPr>
          <w:sz w:val="26"/>
          <w:szCs w:val="26"/>
        </w:rPr>
        <w:t>Муниципальная долгосрочная целевая программа Шокшинского вепсского сельского поселения «Развитие сети автомобильных дорог общего пользования местного значения Шокшинского вепсского сельского поселения на 20</w:t>
      </w:r>
      <w:r w:rsidR="00D94051" w:rsidRPr="00487917">
        <w:rPr>
          <w:sz w:val="26"/>
          <w:szCs w:val="26"/>
        </w:rPr>
        <w:t>25</w:t>
      </w:r>
      <w:r w:rsidRPr="00487917">
        <w:rPr>
          <w:sz w:val="26"/>
          <w:szCs w:val="26"/>
        </w:rPr>
        <w:t xml:space="preserve"> – 202</w:t>
      </w:r>
      <w:r w:rsidR="00D94051" w:rsidRPr="00487917">
        <w:rPr>
          <w:sz w:val="26"/>
          <w:szCs w:val="26"/>
        </w:rPr>
        <w:t>7</w:t>
      </w:r>
      <w:r w:rsidRPr="00487917">
        <w:rPr>
          <w:sz w:val="26"/>
          <w:szCs w:val="26"/>
        </w:rPr>
        <w:t xml:space="preserve"> годы»  разработана в соответствии с Федеральным законом № 131-ФЗ от 06.10.2003 года «Об общих принципах организации местного самоуправления  в Российской Федерации», Федеральным законом от 8 ноября 2007 года № 257-ФЗ «Об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 Уставом</w:t>
      </w:r>
      <w:r w:rsidR="00D94051" w:rsidRPr="00487917">
        <w:rPr>
          <w:sz w:val="26"/>
          <w:szCs w:val="26"/>
        </w:rPr>
        <w:t xml:space="preserve"> муниципального образования </w:t>
      </w:r>
      <w:r w:rsidRPr="00487917">
        <w:rPr>
          <w:sz w:val="26"/>
          <w:szCs w:val="26"/>
        </w:rPr>
        <w:t xml:space="preserve"> </w:t>
      </w:r>
      <w:r w:rsidR="00D94051" w:rsidRPr="00487917">
        <w:rPr>
          <w:sz w:val="26"/>
          <w:szCs w:val="26"/>
        </w:rPr>
        <w:t>«</w:t>
      </w:r>
      <w:proofErr w:type="spellStart"/>
      <w:r w:rsidRPr="00487917">
        <w:rPr>
          <w:sz w:val="26"/>
          <w:szCs w:val="26"/>
        </w:rPr>
        <w:t>Шокшинско</w:t>
      </w:r>
      <w:r w:rsidR="00D94051" w:rsidRPr="00487917">
        <w:rPr>
          <w:sz w:val="26"/>
          <w:szCs w:val="26"/>
        </w:rPr>
        <w:t>е</w:t>
      </w:r>
      <w:proofErr w:type="spellEnd"/>
      <w:r w:rsidRPr="00487917">
        <w:rPr>
          <w:sz w:val="26"/>
          <w:szCs w:val="26"/>
        </w:rPr>
        <w:t xml:space="preserve"> вепсско</w:t>
      </w:r>
      <w:r w:rsidR="00D94051" w:rsidRPr="00487917">
        <w:rPr>
          <w:sz w:val="26"/>
          <w:szCs w:val="26"/>
        </w:rPr>
        <w:t>е</w:t>
      </w:r>
      <w:r w:rsidRPr="00487917">
        <w:rPr>
          <w:sz w:val="26"/>
          <w:szCs w:val="26"/>
        </w:rPr>
        <w:t xml:space="preserve"> сельско</w:t>
      </w:r>
      <w:r w:rsidR="00D94051" w:rsidRPr="00487917">
        <w:rPr>
          <w:sz w:val="26"/>
          <w:szCs w:val="26"/>
        </w:rPr>
        <w:t>е</w:t>
      </w:r>
      <w:r w:rsidRPr="00487917">
        <w:rPr>
          <w:sz w:val="26"/>
          <w:szCs w:val="26"/>
        </w:rPr>
        <w:t xml:space="preserve"> поселени</w:t>
      </w:r>
      <w:r w:rsidR="00D94051" w:rsidRPr="00487917">
        <w:rPr>
          <w:sz w:val="26"/>
          <w:szCs w:val="26"/>
        </w:rPr>
        <w:t>е»</w:t>
      </w:r>
    </w:p>
    <w:p w:rsidR="00A7080B" w:rsidRPr="00487917" w:rsidRDefault="00A7080B" w:rsidP="00456A31">
      <w:pPr>
        <w:jc w:val="both"/>
        <w:rPr>
          <w:sz w:val="26"/>
          <w:szCs w:val="26"/>
        </w:rPr>
      </w:pPr>
    </w:p>
    <w:p w:rsidR="00A7080B" w:rsidRPr="00487917" w:rsidRDefault="00A7080B" w:rsidP="00456A31">
      <w:pPr>
        <w:ind w:firstLine="851"/>
        <w:jc w:val="both"/>
        <w:rPr>
          <w:sz w:val="26"/>
          <w:szCs w:val="26"/>
        </w:rPr>
      </w:pPr>
      <w:r w:rsidRPr="00487917">
        <w:rPr>
          <w:sz w:val="26"/>
          <w:szCs w:val="26"/>
        </w:rPr>
        <w:t>Дорожное хозяйство является одной из отраслей экономики, развитие которой напрямую зависит от общего состояния экономики поселения, и в то же время дорожное хозяйство как один из элементов инфраструктуры экономики оказывает влияние на ее развитие.</w:t>
      </w:r>
    </w:p>
    <w:p w:rsidR="00A7080B" w:rsidRPr="00487917" w:rsidRDefault="00A7080B" w:rsidP="00EE4641">
      <w:pPr>
        <w:ind w:firstLine="570"/>
        <w:jc w:val="both"/>
        <w:rPr>
          <w:sz w:val="26"/>
          <w:szCs w:val="26"/>
        </w:rPr>
      </w:pPr>
      <w:r w:rsidRPr="00487917">
        <w:rPr>
          <w:sz w:val="26"/>
          <w:szCs w:val="26"/>
        </w:rPr>
        <w:t>Необходимым условием поддержания нормальной жизнедеятельности является обеспечение содержания и ремонта автомобильных дорог общего пользования Шокшинского вепсского сельского поселения, их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A7080B" w:rsidRPr="00487917" w:rsidRDefault="00A7080B" w:rsidP="00EE4641">
      <w:pPr>
        <w:ind w:firstLine="570"/>
        <w:jc w:val="both"/>
        <w:rPr>
          <w:sz w:val="26"/>
          <w:szCs w:val="26"/>
        </w:rPr>
      </w:pPr>
      <w:r w:rsidRPr="00487917">
        <w:rPr>
          <w:sz w:val="26"/>
          <w:szCs w:val="26"/>
        </w:rPr>
        <w:t xml:space="preserve">Протяженность автомобильных дорог в границах Шокшинского вепсского сельского </w:t>
      </w:r>
      <w:proofErr w:type="gramStart"/>
      <w:r w:rsidRPr="00487917">
        <w:rPr>
          <w:sz w:val="26"/>
          <w:szCs w:val="26"/>
        </w:rPr>
        <w:t>поселения  составляет</w:t>
      </w:r>
      <w:proofErr w:type="gramEnd"/>
      <w:r w:rsidRPr="00487917">
        <w:rPr>
          <w:sz w:val="26"/>
          <w:szCs w:val="26"/>
        </w:rPr>
        <w:t xml:space="preserve">  порядка </w:t>
      </w:r>
      <w:smartTag w:uri="urn:schemas-microsoft-com:office:smarttags" w:element="metricconverter">
        <w:smartTagPr>
          <w:attr w:name="ProductID" w:val="10 км"/>
        </w:smartTagPr>
        <w:r w:rsidRPr="00487917">
          <w:rPr>
            <w:sz w:val="26"/>
            <w:szCs w:val="26"/>
          </w:rPr>
          <w:t>10 км</w:t>
        </w:r>
      </w:smartTag>
      <w:r w:rsidRPr="00487917">
        <w:rPr>
          <w:sz w:val="26"/>
          <w:szCs w:val="26"/>
        </w:rPr>
        <w:t xml:space="preserve">.: из них с твердым типом покрытия –  </w:t>
      </w:r>
      <w:smartTag w:uri="urn:schemas-microsoft-com:office:smarttags" w:element="metricconverter">
        <w:smartTagPr>
          <w:attr w:name="ProductID" w:val="2,3 км"/>
        </w:smartTagPr>
        <w:r w:rsidRPr="00487917">
          <w:rPr>
            <w:sz w:val="26"/>
            <w:szCs w:val="26"/>
          </w:rPr>
          <w:t>2,3 км</w:t>
        </w:r>
      </w:smartTag>
      <w:r w:rsidRPr="00487917">
        <w:rPr>
          <w:sz w:val="26"/>
          <w:szCs w:val="26"/>
        </w:rPr>
        <w:t>. Право муниципальной собственности Шокшинского вепсского сельского поселения зарегистрировано на автомобильные дороги местного значения общего пользования протяженностью 7,</w:t>
      </w:r>
      <w:r w:rsidR="00C75D26" w:rsidRPr="00487917">
        <w:rPr>
          <w:sz w:val="26"/>
          <w:szCs w:val="26"/>
        </w:rPr>
        <w:t>5</w:t>
      </w:r>
      <w:r w:rsidRPr="00487917">
        <w:rPr>
          <w:sz w:val="26"/>
          <w:szCs w:val="26"/>
        </w:rPr>
        <w:t xml:space="preserve"> км. </w:t>
      </w:r>
    </w:p>
    <w:p w:rsidR="00A7080B" w:rsidRPr="00487917" w:rsidRDefault="00A7080B" w:rsidP="00EE4641">
      <w:pPr>
        <w:ind w:firstLine="570"/>
        <w:jc w:val="both"/>
        <w:rPr>
          <w:sz w:val="26"/>
          <w:szCs w:val="26"/>
        </w:rPr>
      </w:pPr>
      <w:r w:rsidRPr="00487917">
        <w:rPr>
          <w:sz w:val="26"/>
          <w:szCs w:val="26"/>
        </w:rPr>
        <w:t xml:space="preserve">Не все дороги в границах населенных пунктов Шокшинского вепсского сельского поселения оформлены в муниципальную собственность поселения, что создает определенные трудности при изготовлении документации и финансировании ремонта дорог. В настоящее время ведется работа по постановке </w:t>
      </w:r>
      <w:r w:rsidRPr="00487917">
        <w:rPr>
          <w:sz w:val="26"/>
          <w:szCs w:val="26"/>
        </w:rPr>
        <w:lastRenderedPageBreak/>
        <w:t>на кадастровый учет дорог как объектов бесхозяйного имущества в Управлении Федеральной службы государственной регистрации, кадастра и картографии по Республике Карелия для дальнейшего принятия дорог в судебном порядке в муниципальную собственность Шокшинского вепсского сельского поселения и возможности получать субсидии из Дорожного фонда Республики Карелия.</w:t>
      </w:r>
    </w:p>
    <w:p w:rsidR="00A7080B" w:rsidRPr="00487917" w:rsidRDefault="00A7080B" w:rsidP="00EE4641">
      <w:pPr>
        <w:ind w:firstLine="570"/>
        <w:jc w:val="both"/>
        <w:rPr>
          <w:sz w:val="26"/>
          <w:szCs w:val="26"/>
        </w:rPr>
      </w:pPr>
      <w:r w:rsidRPr="00487917">
        <w:rPr>
          <w:sz w:val="26"/>
          <w:szCs w:val="26"/>
        </w:rPr>
        <w:t xml:space="preserve">В связи с длительным сроком эксплуатации автомобильных дорог общего пользования, без проведения ремонта, увеличением интенсивности движения транспорта, износа дорожного покрытия, а также вследствие </w:t>
      </w:r>
      <w:proofErr w:type="spellStart"/>
      <w:r w:rsidRPr="00487917">
        <w:rPr>
          <w:sz w:val="26"/>
          <w:szCs w:val="26"/>
        </w:rPr>
        <w:t>погодно</w:t>
      </w:r>
      <w:proofErr w:type="spellEnd"/>
      <w:r w:rsidRPr="00487917">
        <w:rPr>
          <w:sz w:val="26"/>
          <w:szCs w:val="26"/>
        </w:rPr>
        <w:t xml:space="preserve"> - климатических условий техническое состояние муниципальных автомобильных дорог можно расценивать как неудовлетворительное, в связи с чем возникает необходимость в </w:t>
      </w:r>
      <w:proofErr w:type="gramStart"/>
      <w:r w:rsidRPr="00487917">
        <w:rPr>
          <w:sz w:val="26"/>
          <w:szCs w:val="26"/>
        </w:rPr>
        <w:t>проведении  ремонта</w:t>
      </w:r>
      <w:proofErr w:type="gramEnd"/>
      <w:r w:rsidRPr="00487917">
        <w:rPr>
          <w:sz w:val="26"/>
          <w:szCs w:val="26"/>
        </w:rPr>
        <w:t xml:space="preserve"> дорог. Ремонт автомобильной дороги представляет собой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 Наиболее распространенными </w:t>
      </w:r>
      <w:proofErr w:type="gramStart"/>
      <w:r w:rsidRPr="00487917">
        <w:rPr>
          <w:sz w:val="26"/>
          <w:szCs w:val="26"/>
        </w:rPr>
        <w:t>дефектами  покрытий</w:t>
      </w:r>
      <w:proofErr w:type="gramEnd"/>
      <w:r w:rsidRPr="00487917">
        <w:rPr>
          <w:sz w:val="26"/>
          <w:szCs w:val="26"/>
        </w:rPr>
        <w:t xml:space="preserve"> являются износ,  выбоины и т. д.</w:t>
      </w:r>
    </w:p>
    <w:p w:rsidR="00A7080B" w:rsidRPr="00487917" w:rsidRDefault="00A7080B" w:rsidP="00456A31">
      <w:pPr>
        <w:ind w:firstLine="851"/>
        <w:jc w:val="both"/>
        <w:rPr>
          <w:sz w:val="26"/>
          <w:szCs w:val="26"/>
        </w:rPr>
      </w:pPr>
      <w:r w:rsidRPr="00487917">
        <w:rPr>
          <w:sz w:val="26"/>
          <w:szCs w:val="26"/>
        </w:rPr>
        <w:t xml:space="preserve">Автомобильные дороги имеют стратегическое значение для Шокшинского вепсского сельского поселения. Они обеспечивают жизнедеятельность всех населенных пунктов, во многом определяют возможности развития поселения, по ним </w:t>
      </w:r>
      <w:proofErr w:type="gramStart"/>
      <w:r w:rsidRPr="00487917">
        <w:rPr>
          <w:sz w:val="26"/>
          <w:szCs w:val="26"/>
        </w:rPr>
        <w:t>осуществляются  автомобильные</w:t>
      </w:r>
      <w:proofErr w:type="gramEnd"/>
      <w:r w:rsidRPr="00487917">
        <w:rPr>
          <w:sz w:val="26"/>
          <w:szCs w:val="26"/>
        </w:rPr>
        <w:t xml:space="preserve"> перевозки грузов и пассажиров.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w:t>
      </w:r>
    </w:p>
    <w:p w:rsidR="00A7080B" w:rsidRPr="00487917" w:rsidRDefault="00A7080B" w:rsidP="00456A31">
      <w:pPr>
        <w:ind w:firstLine="851"/>
        <w:jc w:val="both"/>
        <w:rPr>
          <w:sz w:val="26"/>
          <w:szCs w:val="26"/>
        </w:rPr>
      </w:pPr>
      <w:r w:rsidRPr="00487917">
        <w:rPr>
          <w:sz w:val="26"/>
          <w:szCs w:val="26"/>
        </w:rPr>
        <w:t>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сети автомобильных дорог общего пользования.</w:t>
      </w:r>
    </w:p>
    <w:p w:rsidR="00A7080B" w:rsidRPr="00487917" w:rsidRDefault="00A7080B" w:rsidP="00456A31">
      <w:pPr>
        <w:ind w:firstLine="851"/>
        <w:jc w:val="both"/>
        <w:rPr>
          <w:sz w:val="26"/>
          <w:szCs w:val="26"/>
        </w:rPr>
      </w:pPr>
      <w:r w:rsidRPr="00487917">
        <w:rPr>
          <w:sz w:val="26"/>
          <w:szCs w:val="26"/>
        </w:rPr>
        <w:t>Недостаточный уровень развития дорожной сети приводит к значительным потерям экономики Шокшинского вепсского сельского поселения и является одним из наиболее существенных ограничений темпов роста социально-экономического развития поселения, поэтому совершенствование сети автомобильных дорог общего пользования имеет важное значение для поселения.</w:t>
      </w:r>
    </w:p>
    <w:p w:rsidR="00A7080B" w:rsidRPr="001D255E" w:rsidRDefault="00A7080B" w:rsidP="00456A31">
      <w:pPr>
        <w:ind w:firstLine="851"/>
        <w:jc w:val="both"/>
        <w:rPr>
          <w:sz w:val="28"/>
          <w:szCs w:val="28"/>
        </w:rPr>
      </w:pPr>
    </w:p>
    <w:tbl>
      <w:tblPr>
        <w:tblW w:w="95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gridCol w:w="2295"/>
        <w:gridCol w:w="2305"/>
      </w:tblGrid>
      <w:tr w:rsidR="00A7080B" w:rsidTr="009740AC">
        <w:trPr>
          <w:trHeight w:val="255"/>
        </w:trPr>
        <w:tc>
          <w:tcPr>
            <w:tcW w:w="4954" w:type="dxa"/>
            <w:vAlign w:val="bottom"/>
          </w:tcPr>
          <w:p w:rsidR="00A7080B" w:rsidRPr="00A5638D" w:rsidRDefault="00A7080B" w:rsidP="004436A1">
            <w:pPr>
              <w:jc w:val="center"/>
              <w:rPr>
                <w:b/>
                <w:bCs/>
                <w:szCs w:val="24"/>
              </w:rPr>
            </w:pPr>
            <w:r w:rsidRPr="00A5638D">
              <w:rPr>
                <w:b/>
                <w:bCs/>
                <w:szCs w:val="24"/>
              </w:rPr>
              <w:t>направление</w:t>
            </w:r>
          </w:p>
        </w:tc>
        <w:tc>
          <w:tcPr>
            <w:tcW w:w="2295" w:type="dxa"/>
            <w:vAlign w:val="bottom"/>
          </w:tcPr>
          <w:p w:rsidR="00A7080B" w:rsidRPr="00A5638D" w:rsidRDefault="00A7080B" w:rsidP="004436A1">
            <w:pPr>
              <w:jc w:val="center"/>
              <w:rPr>
                <w:b/>
                <w:bCs/>
                <w:szCs w:val="24"/>
              </w:rPr>
            </w:pPr>
            <w:proofErr w:type="spellStart"/>
            <w:r w:rsidRPr="00A5638D">
              <w:rPr>
                <w:b/>
                <w:bCs/>
                <w:szCs w:val="24"/>
              </w:rPr>
              <w:t>Протяженность</w:t>
            </w:r>
            <w:r>
              <w:rPr>
                <w:b/>
                <w:bCs/>
                <w:szCs w:val="24"/>
              </w:rPr>
              <w:t>,км</w:t>
            </w:r>
            <w:proofErr w:type="spellEnd"/>
          </w:p>
        </w:tc>
        <w:tc>
          <w:tcPr>
            <w:tcW w:w="2305" w:type="dxa"/>
            <w:vAlign w:val="bottom"/>
          </w:tcPr>
          <w:p w:rsidR="00A7080B" w:rsidRPr="00A5638D" w:rsidRDefault="00A7080B" w:rsidP="004436A1">
            <w:pPr>
              <w:jc w:val="center"/>
              <w:rPr>
                <w:b/>
                <w:bCs/>
                <w:szCs w:val="24"/>
              </w:rPr>
            </w:pPr>
            <w:r w:rsidRPr="00A5638D">
              <w:rPr>
                <w:b/>
                <w:bCs/>
                <w:szCs w:val="24"/>
              </w:rPr>
              <w:t>покрытие</w:t>
            </w:r>
          </w:p>
        </w:tc>
      </w:tr>
      <w:tr w:rsidR="00A7080B" w:rsidTr="009740AC">
        <w:trPr>
          <w:trHeight w:val="255"/>
        </w:trPr>
        <w:tc>
          <w:tcPr>
            <w:tcW w:w="4954" w:type="dxa"/>
            <w:vAlign w:val="bottom"/>
          </w:tcPr>
          <w:p w:rsidR="00A7080B" w:rsidRDefault="00A7080B" w:rsidP="009740AC">
            <w:pPr>
              <w:jc w:val="center"/>
              <w:rPr>
                <w:szCs w:val="24"/>
              </w:rPr>
            </w:pPr>
            <w:r w:rsidRPr="00A5638D">
              <w:rPr>
                <w:szCs w:val="24"/>
              </w:rPr>
              <w:t xml:space="preserve">- </w:t>
            </w:r>
            <w:r>
              <w:rPr>
                <w:szCs w:val="24"/>
              </w:rPr>
              <w:t>улица Школьная, с. Шокша</w:t>
            </w:r>
          </w:p>
          <w:p w:rsidR="00A7080B" w:rsidRPr="00A5638D" w:rsidRDefault="00A7080B" w:rsidP="009740AC">
            <w:pPr>
              <w:jc w:val="center"/>
              <w:rPr>
                <w:szCs w:val="24"/>
              </w:rPr>
            </w:pPr>
          </w:p>
        </w:tc>
        <w:tc>
          <w:tcPr>
            <w:tcW w:w="2295" w:type="dxa"/>
            <w:vAlign w:val="bottom"/>
          </w:tcPr>
          <w:p w:rsidR="00A7080B" w:rsidRPr="00A5638D" w:rsidRDefault="00573441" w:rsidP="004436A1">
            <w:pPr>
              <w:jc w:val="center"/>
              <w:rPr>
                <w:szCs w:val="24"/>
              </w:rPr>
            </w:pPr>
            <w:r>
              <w:rPr>
                <w:szCs w:val="24"/>
              </w:rPr>
              <w:t>0,5</w:t>
            </w:r>
          </w:p>
        </w:tc>
        <w:tc>
          <w:tcPr>
            <w:tcW w:w="2305" w:type="dxa"/>
            <w:vAlign w:val="bottom"/>
          </w:tcPr>
          <w:p w:rsidR="00A7080B" w:rsidRPr="00A5638D" w:rsidRDefault="00A7080B" w:rsidP="004436A1">
            <w:pPr>
              <w:jc w:val="center"/>
              <w:rPr>
                <w:szCs w:val="24"/>
              </w:rPr>
            </w:pPr>
            <w:r>
              <w:rPr>
                <w:szCs w:val="24"/>
              </w:rPr>
              <w:t>асфальтовое</w:t>
            </w:r>
          </w:p>
        </w:tc>
      </w:tr>
      <w:tr w:rsidR="00A7080B" w:rsidTr="009740AC">
        <w:trPr>
          <w:trHeight w:val="255"/>
        </w:trPr>
        <w:tc>
          <w:tcPr>
            <w:tcW w:w="4954" w:type="dxa"/>
            <w:vAlign w:val="bottom"/>
          </w:tcPr>
          <w:p w:rsidR="00A7080B" w:rsidRPr="00A5638D" w:rsidRDefault="00A7080B" w:rsidP="00EE4641">
            <w:pPr>
              <w:jc w:val="center"/>
              <w:rPr>
                <w:szCs w:val="24"/>
              </w:rPr>
            </w:pPr>
            <w:r>
              <w:rPr>
                <w:szCs w:val="24"/>
              </w:rPr>
              <w:t>- улица Подгорная, с. Шокша</w:t>
            </w:r>
          </w:p>
        </w:tc>
        <w:tc>
          <w:tcPr>
            <w:tcW w:w="2295" w:type="dxa"/>
            <w:vAlign w:val="bottom"/>
          </w:tcPr>
          <w:p w:rsidR="00A7080B" w:rsidRDefault="00573441" w:rsidP="004436A1">
            <w:pPr>
              <w:jc w:val="center"/>
              <w:rPr>
                <w:szCs w:val="24"/>
              </w:rPr>
            </w:pPr>
            <w:r>
              <w:rPr>
                <w:szCs w:val="24"/>
              </w:rPr>
              <w:t>1,2</w:t>
            </w:r>
          </w:p>
        </w:tc>
        <w:tc>
          <w:tcPr>
            <w:tcW w:w="2305" w:type="dxa"/>
            <w:vAlign w:val="bottom"/>
          </w:tcPr>
          <w:p w:rsidR="00A7080B" w:rsidRDefault="00A7080B" w:rsidP="004436A1">
            <w:pPr>
              <w:jc w:val="center"/>
              <w:rPr>
                <w:szCs w:val="24"/>
              </w:rPr>
            </w:pPr>
            <w:r>
              <w:rPr>
                <w:szCs w:val="24"/>
              </w:rPr>
              <w:t>асфальтовое</w:t>
            </w:r>
          </w:p>
        </w:tc>
      </w:tr>
      <w:tr w:rsidR="00A7080B" w:rsidTr="009740AC">
        <w:trPr>
          <w:trHeight w:val="255"/>
        </w:trPr>
        <w:tc>
          <w:tcPr>
            <w:tcW w:w="4954" w:type="dxa"/>
            <w:vAlign w:val="bottom"/>
          </w:tcPr>
          <w:p w:rsidR="00A7080B" w:rsidRDefault="00A7080B" w:rsidP="00E141FB">
            <w:pPr>
              <w:rPr>
                <w:szCs w:val="24"/>
              </w:rPr>
            </w:pPr>
            <w:r>
              <w:rPr>
                <w:szCs w:val="24"/>
              </w:rPr>
              <w:t xml:space="preserve">              - улица Горная, с. Шокша</w:t>
            </w:r>
          </w:p>
        </w:tc>
        <w:tc>
          <w:tcPr>
            <w:tcW w:w="2295" w:type="dxa"/>
            <w:vAlign w:val="bottom"/>
          </w:tcPr>
          <w:p w:rsidR="00A7080B" w:rsidRDefault="00573441" w:rsidP="004436A1">
            <w:pPr>
              <w:jc w:val="center"/>
              <w:rPr>
                <w:szCs w:val="24"/>
              </w:rPr>
            </w:pPr>
            <w:r>
              <w:rPr>
                <w:szCs w:val="24"/>
              </w:rPr>
              <w:t>0,</w:t>
            </w:r>
            <w:r w:rsidR="001E7DE7">
              <w:rPr>
                <w:szCs w:val="24"/>
              </w:rPr>
              <w:t>6</w:t>
            </w:r>
          </w:p>
        </w:tc>
        <w:tc>
          <w:tcPr>
            <w:tcW w:w="2305" w:type="dxa"/>
            <w:vAlign w:val="bottom"/>
          </w:tcPr>
          <w:p w:rsidR="00A7080B" w:rsidRDefault="00A7080B" w:rsidP="004436A1">
            <w:pPr>
              <w:jc w:val="center"/>
              <w:rPr>
                <w:szCs w:val="24"/>
              </w:rPr>
            </w:pPr>
            <w:r>
              <w:rPr>
                <w:szCs w:val="24"/>
              </w:rPr>
              <w:t>асфальтовое</w:t>
            </w:r>
          </w:p>
        </w:tc>
      </w:tr>
      <w:tr w:rsidR="00A7080B" w:rsidTr="009740AC">
        <w:trPr>
          <w:trHeight w:val="255"/>
        </w:trPr>
        <w:tc>
          <w:tcPr>
            <w:tcW w:w="4954" w:type="dxa"/>
            <w:vAlign w:val="bottom"/>
          </w:tcPr>
          <w:p w:rsidR="00A7080B" w:rsidRDefault="00A7080B" w:rsidP="00E141FB">
            <w:pPr>
              <w:rPr>
                <w:szCs w:val="24"/>
              </w:rPr>
            </w:pPr>
            <w:r>
              <w:rPr>
                <w:szCs w:val="24"/>
              </w:rPr>
              <w:t xml:space="preserve">              - улица Васильевская, с. Шокша</w:t>
            </w:r>
          </w:p>
        </w:tc>
        <w:tc>
          <w:tcPr>
            <w:tcW w:w="2295" w:type="dxa"/>
            <w:vAlign w:val="bottom"/>
          </w:tcPr>
          <w:p w:rsidR="00A7080B" w:rsidRDefault="00573441" w:rsidP="004436A1">
            <w:pPr>
              <w:jc w:val="center"/>
              <w:rPr>
                <w:szCs w:val="24"/>
              </w:rPr>
            </w:pPr>
            <w:r>
              <w:rPr>
                <w:szCs w:val="24"/>
              </w:rPr>
              <w:t>0,6</w:t>
            </w:r>
          </w:p>
        </w:tc>
        <w:tc>
          <w:tcPr>
            <w:tcW w:w="2305" w:type="dxa"/>
            <w:vAlign w:val="bottom"/>
          </w:tcPr>
          <w:p w:rsidR="00A7080B" w:rsidRDefault="00A7080B" w:rsidP="004436A1">
            <w:pPr>
              <w:jc w:val="center"/>
              <w:rPr>
                <w:szCs w:val="24"/>
              </w:rPr>
            </w:pPr>
            <w:r>
              <w:rPr>
                <w:szCs w:val="24"/>
              </w:rPr>
              <w:t>грунтовое</w:t>
            </w:r>
          </w:p>
        </w:tc>
      </w:tr>
      <w:tr w:rsidR="00A7080B" w:rsidTr="009740AC">
        <w:trPr>
          <w:trHeight w:val="510"/>
        </w:trPr>
        <w:tc>
          <w:tcPr>
            <w:tcW w:w="4954" w:type="dxa"/>
            <w:vAlign w:val="bottom"/>
          </w:tcPr>
          <w:p w:rsidR="00A7080B" w:rsidRPr="00A5638D" w:rsidRDefault="00A7080B" w:rsidP="009740AC">
            <w:pPr>
              <w:jc w:val="center"/>
              <w:rPr>
                <w:szCs w:val="24"/>
              </w:rPr>
            </w:pPr>
            <w:r>
              <w:rPr>
                <w:szCs w:val="24"/>
              </w:rPr>
              <w:t xml:space="preserve">- улица Лесная, п. </w:t>
            </w:r>
            <w:proofErr w:type="spellStart"/>
            <w:r>
              <w:rPr>
                <w:szCs w:val="24"/>
              </w:rPr>
              <w:t>Кварцитный</w:t>
            </w:r>
            <w:proofErr w:type="spellEnd"/>
            <w:r>
              <w:rPr>
                <w:szCs w:val="24"/>
              </w:rPr>
              <w:t xml:space="preserve"> </w:t>
            </w:r>
          </w:p>
        </w:tc>
        <w:tc>
          <w:tcPr>
            <w:tcW w:w="2295" w:type="dxa"/>
            <w:vAlign w:val="bottom"/>
          </w:tcPr>
          <w:p w:rsidR="00A7080B" w:rsidRPr="00A5638D" w:rsidRDefault="00A7080B" w:rsidP="00573441">
            <w:pPr>
              <w:jc w:val="center"/>
              <w:rPr>
                <w:szCs w:val="24"/>
              </w:rPr>
            </w:pPr>
            <w:r>
              <w:rPr>
                <w:szCs w:val="24"/>
              </w:rPr>
              <w:t>0,</w:t>
            </w:r>
            <w:r w:rsidR="00573441">
              <w:rPr>
                <w:szCs w:val="24"/>
              </w:rPr>
              <w:t>4</w:t>
            </w:r>
          </w:p>
        </w:tc>
        <w:tc>
          <w:tcPr>
            <w:tcW w:w="2305" w:type="dxa"/>
            <w:vAlign w:val="bottom"/>
          </w:tcPr>
          <w:p w:rsidR="00A7080B" w:rsidRPr="00A5638D" w:rsidRDefault="00A7080B" w:rsidP="004436A1">
            <w:pPr>
              <w:jc w:val="center"/>
              <w:rPr>
                <w:szCs w:val="24"/>
              </w:rPr>
            </w:pPr>
            <w:r w:rsidRPr="00A5638D">
              <w:rPr>
                <w:szCs w:val="24"/>
              </w:rPr>
              <w:t>грунтовое</w:t>
            </w:r>
          </w:p>
        </w:tc>
      </w:tr>
      <w:tr w:rsidR="00A7080B" w:rsidTr="009740AC">
        <w:trPr>
          <w:trHeight w:val="510"/>
        </w:trPr>
        <w:tc>
          <w:tcPr>
            <w:tcW w:w="4954" w:type="dxa"/>
            <w:vAlign w:val="bottom"/>
          </w:tcPr>
          <w:p w:rsidR="00A7080B" w:rsidRPr="00A5638D" w:rsidRDefault="00A7080B" w:rsidP="009740AC">
            <w:pPr>
              <w:jc w:val="center"/>
              <w:rPr>
                <w:szCs w:val="24"/>
              </w:rPr>
            </w:pPr>
            <w:r>
              <w:rPr>
                <w:szCs w:val="24"/>
              </w:rPr>
              <w:t xml:space="preserve">       - улица Скалистая, п. </w:t>
            </w:r>
            <w:proofErr w:type="spellStart"/>
            <w:r>
              <w:rPr>
                <w:szCs w:val="24"/>
              </w:rPr>
              <w:t>Кварцитный</w:t>
            </w:r>
            <w:proofErr w:type="spellEnd"/>
          </w:p>
        </w:tc>
        <w:tc>
          <w:tcPr>
            <w:tcW w:w="2295" w:type="dxa"/>
            <w:vAlign w:val="bottom"/>
          </w:tcPr>
          <w:p w:rsidR="00A7080B" w:rsidRPr="00A5638D" w:rsidRDefault="00A7080B" w:rsidP="00573441">
            <w:pPr>
              <w:jc w:val="center"/>
              <w:rPr>
                <w:szCs w:val="24"/>
              </w:rPr>
            </w:pPr>
            <w:r>
              <w:rPr>
                <w:szCs w:val="24"/>
              </w:rPr>
              <w:t>0,</w:t>
            </w:r>
            <w:r w:rsidR="00573441">
              <w:rPr>
                <w:szCs w:val="24"/>
              </w:rPr>
              <w:t>5</w:t>
            </w:r>
          </w:p>
        </w:tc>
        <w:tc>
          <w:tcPr>
            <w:tcW w:w="2305" w:type="dxa"/>
            <w:vAlign w:val="bottom"/>
          </w:tcPr>
          <w:p w:rsidR="00A7080B" w:rsidRPr="00A5638D" w:rsidRDefault="00A7080B" w:rsidP="004436A1">
            <w:pPr>
              <w:jc w:val="center"/>
              <w:rPr>
                <w:szCs w:val="24"/>
              </w:rPr>
            </w:pPr>
            <w:r w:rsidRPr="00A5638D">
              <w:rPr>
                <w:szCs w:val="24"/>
              </w:rPr>
              <w:t>грунтовое</w:t>
            </w:r>
          </w:p>
        </w:tc>
      </w:tr>
      <w:tr w:rsidR="00573441" w:rsidTr="009740AC">
        <w:trPr>
          <w:trHeight w:val="510"/>
        </w:trPr>
        <w:tc>
          <w:tcPr>
            <w:tcW w:w="4954" w:type="dxa"/>
            <w:vAlign w:val="bottom"/>
          </w:tcPr>
          <w:p w:rsidR="00573441" w:rsidRPr="00A5638D" w:rsidRDefault="00573441" w:rsidP="00573441">
            <w:pPr>
              <w:jc w:val="center"/>
              <w:rPr>
                <w:szCs w:val="24"/>
              </w:rPr>
            </w:pPr>
            <w:r>
              <w:rPr>
                <w:szCs w:val="24"/>
              </w:rPr>
              <w:t xml:space="preserve">       - улица Набережная, п. </w:t>
            </w:r>
            <w:proofErr w:type="spellStart"/>
            <w:r>
              <w:rPr>
                <w:szCs w:val="24"/>
              </w:rPr>
              <w:t>Кварцитный</w:t>
            </w:r>
            <w:proofErr w:type="spellEnd"/>
          </w:p>
        </w:tc>
        <w:tc>
          <w:tcPr>
            <w:tcW w:w="2295" w:type="dxa"/>
            <w:vAlign w:val="bottom"/>
          </w:tcPr>
          <w:p w:rsidR="00573441" w:rsidRPr="00A5638D" w:rsidRDefault="00573441" w:rsidP="00573441">
            <w:pPr>
              <w:jc w:val="center"/>
              <w:rPr>
                <w:szCs w:val="24"/>
              </w:rPr>
            </w:pPr>
            <w:r>
              <w:rPr>
                <w:szCs w:val="24"/>
              </w:rPr>
              <w:t>0,2</w:t>
            </w:r>
          </w:p>
        </w:tc>
        <w:tc>
          <w:tcPr>
            <w:tcW w:w="2305" w:type="dxa"/>
            <w:vAlign w:val="bottom"/>
          </w:tcPr>
          <w:p w:rsidR="00573441" w:rsidRPr="00A5638D" w:rsidRDefault="00573441" w:rsidP="0023078C">
            <w:pPr>
              <w:jc w:val="center"/>
              <w:rPr>
                <w:szCs w:val="24"/>
              </w:rPr>
            </w:pPr>
            <w:r w:rsidRPr="00A5638D">
              <w:rPr>
                <w:szCs w:val="24"/>
              </w:rPr>
              <w:t>грунтовое</w:t>
            </w:r>
          </w:p>
        </w:tc>
      </w:tr>
      <w:tr w:rsidR="00A7080B" w:rsidTr="009740AC">
        <w:trPr>
          <w:trHeight w:val="510"/>
        </w:trPr>
        <w:tc>
          <w:tcPr>
            <w:tcW w:w="4954" w:type="dxa"/>
            <w:vAlign w:val="bottom"/>
          </w:tcPr>
          <w:p w:rsidR="00A7080B" w:rsidRDefault="00A7080B" w:rsidP="009740AC">
            <w:pPr>
              <w:jc w:val="center"/>
              <w:rPr>
                <w:szCs w:val="24"/>
              </w:rPr>
            </w:pPr>
            <w:r>
              <w:rPr>
                <w:szCs w:val="24"/>
              </w:rPr>
              <w:t xml:space="preserve">      - улица Песчаная, п. </w:t>
            </w:r>
            <w:proofErr w:type="spellStart"/>
            <w:r>
              <w:rPr>
                <w:szCs w:val="24"/>
              </w:rPr>
              <w:t>Кварцитный</w:t>
            </w:r>
            <w:proofErr w:type="spellEnd"/>
          </w:p>
        </w:tc>
        <w:tc>
          <w:tcPr>
            <w:tcW w:w="2295" w:type="dxa"/>
            <w:vAlign w:val="bottom"/>
          </w:tcPr>
          <w:p w:rsidR="00A7080B" w:rsidRDefault="00573441" w:rsidP="004436A1">
            <w:pPr>
              <w:jc w:val="center"/>
              <w:rPr>
                <w:szCs w:val="24"/>
              </w:rPr>
            </w:pPr>
            <w:r>
              <w:rPr>
                <w:szCs w:val="24"/>
              </w:rPr>
              <w:t>0,6</w:t>
            </w:r>
          </w:p>
        </w:tc>
        <w:tc>
          <w:tcPr>
            <w:tcW w:w="2305" w:type="dxa"/>
            <w:vAlign w:val="bottom"/>
          </w:tcPr>
          <w:p w:rsidR="00A7080B" w:rsidRPr="00A5638D" w:rsidRDefault="00A7080B" w:rsidP="004436A1">
            <w:pPr>
              <w:jc w:val="center"/>
              <w:rPr>
                <w:szCs w:val="24"/>
              </w:rPr>
            </w:pPr>
            <w:r w:rsidRPr="00A5638D">
              <w:rPr>
                <w:szCs w:val="24"/>
              </w:rPr>
              <w:t>грунтовое</w:t>
            </w:r>
          </w:p>
        </w:tc>
      </w:tr>
      <w:tr w:rsidR="00A7080B" w:rsidTr="009740AC">
        <w:trPr>
          <w:trHeight w:val="510"/>
        </w:trPr>
        <w:tc>
          <w:tcPr>
            <w:tcW w:w="4954" w:type="dxa"/>
            <w:vAlign w:val="bottom"/>
          </w:tcPr>
          <w:p w:rsidR="00A7080B" w:rsidRDefault="00A7080B" w:rsidP="009740AC">
            <w:pPr>
              <w:jc w:val="center"/>
              <w:rPr>
                <w:szCs w:val="24"/>
              </w:rPr>
            </w:pPr>
            <w:r>
              <w:rPr>
                <w:szCs w:val="24"/>
              </w:rPr>
              <w:t xml:space="preserve">      - улица Заречная, п. </w:t>
            </w:r>
            <w:proofErr w:type="spellStart"/>
            <w:r>
              <w:rPr>
                <w:szCs w:val="24"/>
              </w:rPr>
              <w:t>Кварцитный</w:t>
            </w:r>
            <w:proofErr w:type="spellEnd"/>
          </w:p>
        </w:tc>
        <w:tc>
          <w:tcPr>
            <w:tcW w:w="2295" w:type="dxa"/>
            <w:vAlign w:val="bottom"/>
          </w:tcPr>
          <w:p w:rsidR="00A7080B" w:rsidRDefault="00573441" w:rsidP="00573441">
            <w:pPr>
              <w:jc w:val="center"/>
              <w:rPr>
                <w:szCs w:val="24"/>
              </w:rPr>
            </w:pPr>
            <w:r>
              <w:rPr>
                <w:szCs w:val="24"/>
              </w:rPr>
              <w:t>0,2</w:t>
            </w:r>
          </w:p>
        </w:tc>
        <w:tc>
          <w:tcPr>
            <w:tcW w:w="2305" w:type="dxa"/>
            <w:vAlign w:val="bottom"/>
          </w:tcPr>
          <w:p w:rsidR="00A7080B" w:rsidRPr="00A5638D" w:rsidRDefault="00A7080B" w:rsidP="004436A1">
            <w:pPr>
              <w:jc w:val="center"/>
              <w:rPr>
                <w:szCs w:val="24"/>
              </w:rPr>
            </w:pPr>
            <w:r w:rsidRPr="00A5638D">
              <w:rPr>
                <w:szCs w:val="24"/>
              </w:rPr>
              <w:t>грунтовое</w:t>
            </w:r>
          </w:p>
        </w:tc>
      </w:tr>
      <w:tr w:rsidR="00A7080B" w:rsidTr="009740AC">
        <w:trPr>
          <w:trHeight w:val="510"/>
        </w:trPr>
        <w:tc>
          <w:tcPr>
            <w:tcW w:w="4954" w:type="dxa"/>
            <w:vAlign w:val="bottom"/>
          </w:tcPr>
          <w:p w:rsidR="00A7080B" w:rsidRDefault="00A7080B" w:rsidP="009740AC">
            <w:pPr>
              <w:jc w:val="center"/>
              <w:rPr>
                <w:szCs w:val="24"/>
              </w:rPr>
            </w:pPr>
            <w:r>
              <w:rPr>
                <w:szCs w:val="24"/>
              </w:rPr>
              <w:lastRenderedPageBreak/>
              <w:t xml:space="preserve">      - улица Запрудная, п. </w:t>
            </w:r>
            <w:proofErr w:type="spellStart"/>
            <w:r>
              <w:rPr>
                <w:szCs w:val="24"/>
              </w:rPr>
              <w:t>Кварцитный</w:t>
            </w:r>
            <w:proofErr w:type="spellEnd"/>
          </w:p>
        </w:tc>
        <w:tc>
          <w:tcPr>
            <w:tcW w:w="2295" w:type="dxa"/>
            <w:vAlign w:val="bottom"/>
          </w:tcPr>
          <w:p w:rsidR="00A7080B" w:rsidRDefault="00573441" w:rsidP="004436A1">
            <w:pPr>
              <w:jc w:val="center"/>
              <w:rPr>
                <w:szCs w:val="24"/>
              </w:rPr>
            </w:pPr>
            <w:r>
              <w:rPr>
                <w:szCs w:val="24"/>
              </w:rPr>
              <w:t>0,3</w:t>
            </w:r>
          </w:p>
        </w:tc>
        <w:tc>
          <w:tcPr>
            <w:tcW w:w="2305" w:type="dxa"/>
            <w:vAlign w:val="bottom"/>
          </w:tcPr>
          <w:p w:rsidR="00A7080B" w:rsidRPr="00A5638D" w:rsidRDefault="00A7080B" w:rsidP="004436A1">
            <w:pPr>
              <w:jc w:val="center"/>
              <w:rPr>
                <w:szCs w:val="24"/>
              </w:rPr>
            </w:pPr>
            <w:r w:rsidRPr="00A5638D">
              <w:rPr>
                <w:szCs w:val="24"/>
              </w:rPr>
              <w:t>грунтовое</w:t>
            </w:r>
          </w:p>
        </w:tc>
      </w:tr>
      <w:tr w:rsidR="00A7080B" w:rsidTr="009740AC">
        <w:trPr>
          <w:trHeight w:val="510"/>
        </w:trPr>
        <w:tc>
          <w:tcPr>
            <w:tcW w:w="4954" w:type="dxa"/>
            <w:vAlign w:val="bottom"/>
          </w:tcPr>
          <w:p w:rsidR="00A7080B" w:rsidRDefault="00A7080B" w:rsidP="009740AC">
            <w:pPr>
              <w:jc w:val="center"/>
              <w:rPr>
                <w:szCs w:val="24"/>
              </w:rPr>
            </w:pPr>
            <w:r>
              <w:rPr>
                <w:szCs w:val="24"/>
              </w:rPr>
              <w:t xml:space="preserve">- переулок Деревянный, п. </w:t>
            </w:r>
            <w:proofErr w:type="spellStart"/>
            <w:r>
              <w:rPr>
                <w:szCs w:val="24"/>
              </w:rPr>
              <w:t>Кварцитный</w:t>
            </w:r>
            <w:proofErr w:type="spellEnd"/>
          </w:p>
        </w:tc>
        <w:tc>
          <w:tcPr>
            <w:tcW w:w="2295" w:type="dxa"/>
            <w:vAlign w:val="bottom"/>
          </w:tcPr>
          <w:p w:rsidR="00A7080B" w:rsidRDefault="00573441" w:rsidP="004436A1">
            <w:pPr>
              <w:jc w:val="center"/>
              <w:rPr>
                <w:szCs w:val="24"/>
              </w:rPr>
            </w:pPr>
            <w:r>
              <w:rPr>
                <w:szCs w:val="24"/>
              </w:rPr>
              <w:t>0,2</w:t>
            </w:r>
          </w:p>
        </w:tc>
        <w:tc>
          <w:tcPr>
            <w:tcW w:w="2305" w:type="dxa"/>
            <w:vAlign w:val="bottom"/>
          </w:tcPr>
          <w:p w:rsidR="00A7080B" w:rsidRPr="00A5638D" w:rsidRDefault="00A7080B" w:rsidP="004436A1">
            <w:pPr>
              <w:jc w:val="center"/>
              <w:rPr>
                <w:szCs w:val="24"/>
              </w:rPr>
            </w:pPr>
            <w:r w:rsidRPr="00A5638D">
              <w:rPr>
                <w:szCs w:val="24"/>
              </w:rPr>
              <w:t>грунтовое</w:t>
            </w:r>
          </w:p>
        </w:tc>
      </w:tr>
      <w:tr w:rsidR="00A7080B" w:rsidTr="009740AC">
        <w:trPr>
          <w:trHeight w:val="510"/>
        </w:trPr>
        <w:tc>
          <w:tcPr>
            <w:tcW w:w="4954" w:type="dxa"/>
            <w:vAlign w:val="bottom"/>
          </w:tcPr>
          <w:p w:rsidR="00A7080B" w:rsidRDefault="00A7080B" w:rsidP="009740AC">
            <w:pPr>
              <w:jc w:val="center"/>
              <w:rPr>
                <w:szCs w:val="24"/>
              </w:rPr>
            </w:pPr>
            <w:r>
              <w:rPr>
                <w:szCs w:val="24"/>
              </w:rPr>
              <w:t xml:space="preserve">Дорога в п. </w:t>
            </w:r>
            <w:proofErr w:type="spellStart"/>
            <w:r>
              <w:rPr>
                <w:szCs w:val="24"/>
              </w:rPr>
              <w:t>Кварцитный</w:t>
            </w:r>
            <w:proofErr w:type="spellEnd"/>
          </w:p>
        </w:tc>
        <w:tc>
          <w:tcPr>
            <w:tcW w:w="2295" w:type="dxa"/>
            <w:vAlign w:val="bottom"/>
          </w:tcPr>
          <w:p w:rsidR="00A7080B" w:rsidRDefault="00573441" w:rsidP="004436A1">
            <w:pPr>
              <w:jc w:val="center"/>
              <w:rPr>
                <w:szCs w:val="24"/>
              </w:rPr>
            </w:pPr>
            <w:r>
              <w:rPr>
                <w:szCs w:val="24"/>
              </w:rPr>
              <w:t>1,5</w:t>
            </w:r>
          </w:p>
        </w:tc>
        <w:tc>
          <w:tcPr>
            <w:tcW w:w="2305" w:type="dxa"/>
            <w:vAlign w:val="bottom"/>
          </w:tcPr>
          <w:p w:rsidR="00A7080B" w:rsidRPr="00A5638D" w:rsidRDefault="00A7080B" w:rsidP="004436A1">
            <w:pPr>
              <w:jc w:val="center"/>
              <w:rPr>
                <w:szCs w:val="24"/>
              </w:rPr>
            </w:pPr>
            <w:r>
              <w:rPr>
                <w:szCs w:val="24"/>
              </w:rPr>
              <w:t>частично асфальтовое</w:t>
            </w:r>
          </w:p>
        </w:tc>
      </w:tr>
      <w:tr w:rsidR="00A7080B" w:rsidTr="009740AC">
        <w:trPr>
          <w:trHeight w:val="510"/>
        </w:trPr>
        <w:tc>
          <w:tcPr>
            <w:tcW w:w="4954" w:type="dxa"/>
            <w:vAlign w:val="bottom"/>
          </w:tcPr>
          <w:p w:rsidR="00A7080B" w:rsidRPr="00A5638D" w:rsidRDefault="00A7080B" w:rsidP="009D0A50">
            <w:pPr>
              <w:jc w:val="center"/>
              <w:rPr>
                <w:szCs w:val="24"/>
              </w:rPr>
            </w:pPr>
            <w:r w:rsidRPr="00A5638D">
              <w:rPr>
                <w:szCs w:val="24"/>
              </w:rPr>
              <w:t xml:space="preserve">- </w:t>
            </w:r>
            <w:r>
              <w:rPr>
                <w:szCs w:val="24"/>
              </w:rPr>
              <w:t xml:space="preserve">проезды к дворовым территориям </w:t>
            </w:r>
            <w:proofErr w:type="spellStart"/>
            <w:r>
              <w:rPr>
                <w:szCs w:val="24"/>
              </w:rPr>
              <w:t>п.Кварцитный</w:t>
            </w:r>
            <w:proofErr w:type="spellEnd"/>
          </w:p>
        </w:tc>
        <w:tc>
          <w:tcPr>
            <w:tcW w:w="2295" w:type="dxa"/>
            <w:vAlign w:val="bottom"/>
          </w:tcPr>
          <w:p w:rsidR="00A7080B" w:rsidRPr="00A5638D" w:rsidRDefault="00A7080B" w:rsidP="00573441">
            <w:pPr>
              <w:jc w:val="center"/>
              <w:rPr>
                <w:szCs w:val="24"/>
              </w:rPr>
            </w:pPr>
            <w:r>
              <w:rPr>
                <w:szCs w:val="24"/>
              </w:rPr>
              <w:t>0,</w:t>
            </w:r>
            <w:r w:rsidR="00573441">
              <w:rPr>
                <w:szCs w:val="24"/>
              </w:rPr>
              <w:t>7</w:t>
            </w:r>
          </w:p>
        </w:tc>
        <w:tc>
          <w:tcPr>
            <w:tcW w:w="2305" w:type="dxa"/>
            <w:vAlign w:val="bottom"/>
          </w:tcPr>
          <w:p w:rsidR="00A7080B" w:rsidRPr="00A5638D" w:rsidRDefault="00A7080B" w:rsidP="004436A1">
            <w:pPr>
              <w:jc w:val="center"/>
              <w:rPr>
                <w:szCs w:val="24"/>
              </w:rPr>
            </w:pPr>
            <w:r w:rsidRPr="00A5638D">
              <w:rPr>
                <w:szCs w:val="24"/>
              </w:rPr>
              <w:t>грунтовое</w:t>
            </w:r>
          </w:p>
        </w:tc>
      </w:tr>
      <w:tr w:rsidR="00A7080B" w:rsidTr="009740AC">
        <w:trPr>
          <w:trHeight w:val="255"/>
        </w:trPr>
        <w:tc>
          <w:tcPr>
            <w:tcW w:w="4954" w:type="dxa"/>
            <w:vAlign w:val="bottom"/>
          </w:tcPr>
          <w:p w:rsidR="00A7080B" w:rsidRPr="00A5638D" w:rsidRDefault="00A7080B" w:rsidP="004436A1">
            <w:pPr>
              <w:jc w:val="center"/>
              <w:rPr>
                <w:b/>
                <w:bCs/>
                <w:szCs w:val="24"/>
              </w:rPr>
            </w:pPr>
            <w:r>
              <w:rPr>
                <w:b/>
                <w:bCs/>
                <w:szCs w:val="24"/>
              </w:rPr>
              <w:t xml:space="preserve">Итого с </w:t>
            </w:r>
            <w:r w:rsidRPr="00A5638D">
              <w:rPr>
                <w:b/>
                <w:bCs/>
                <w:szCs w:val="24"/>
              </w:rPr>
              <w:t>асфальт</w:t>
            </w:r>
            <w:r>
              <w:rPr>
                <w:b/>
                <w:bCs/>
                <w:szCs w:val="24"/>
              </w:rPr>
              <w:t>овым покрытием</w:t>
            </w:r>
          </w:p>
        </w:tc>
        <w:tc>
          <w:tcPr>
            <w:tcW w:w="2295" w:type="dxa"/>
            <w:vAlign w:val="bottom"/>
          </w:tcPr>
          <w:p w:rsidR="00A7080B" w:rsidRPr="00A5638D" w:rsidRDefault="00C75D26" w:rsidP="004436A1">
            <w:pPr>
              <w:jc w:val="center"/>
              <w:rPr>
                <w:b/>
                <w:bCs/>
                <w:szCs w:val="24"/>
              </w:rPr>
            </w:pPr>
            <w:r>
              <w:rPr>
                <w:b/>
                <w:bCs/>
                <w:szCs w:val="24"/>
              </w:rPr>
              <w:t>2,3</w:t>
            </w:r>
          </w:p>
        </w:tc>
        <w:tc>
          <w:tcPr>
            <w:tcW w:w="2305" w:type="dxa"/>
            <w:vAlign w:val="bottom"/>
          </w:tcPr>
          <w:p w:rsidR="00A7080B" w:rsidRPr="00A5638D" w:rsidRDefault="00A7080B" w:rsidP="004436A1">
            <w:pPr>
              <w:jc w:val="center"/>
              <w:rPr>
                <w:b/>
                <w:bCs/>
                <w:szCs w:val="24"/>
              </w:rPr>
            </w:pPr>
          </w:p>
        </w:tc>
      </w:tr>
      <w:tr w:rsidR="00A7080B" w:rsidTr="009740AC">
        <w:trPr>
          <w:trHeight w:val="360"/>
        </w:trPr>
        <w:tc>
          <w:tcPr>
            <w:tcW w:w="4954" w:type="dxa"/>
            <w:vAlign w:val="bottom"/>
          </w:tcPr>
          <w:p w:rsidR="00A7080B" w:rsidRPr="00A5638D" w:rsidRDefault="00A7080B" w:rsidP="004436A1">
            <w:pPr>
              <w:jc w:val="center"/>
              <w:rPr>
                <w:b/>
                <w:bCs/>
                <w:szCs w:val="24"/>
              </w:rPr>
            </w:pPr>
            <w:r>
              <w:rPr>
                <w:b/>
                <w:bCs/>
                <w:szCs w:val="24"/>
              </w:rPr>
              <w:t xml:space="preserve">Итого с </w:t>
            </w:r>
            <w:r w:rsidRPr="00A5638D">
              <w:rPr>
                <w:b/>
                <w:bCs/>
                <w:szCs w:val="24"/>
              </w:rPr>
              <w:t>грунт</w:t>
            </w:r>
            <w:r>
              <w:rPr>
                <w:b/>
                <w:bCs/>
                <w:szCs w:val="24"/>
              </w:rPr>
              <w:t>овым покрытием</w:t>
            </w:r>
          </w:p>
        </w:tc>
        <w:tc>
          <w:tcPr>
            <w:tcW w:w="2295" w:type="dxa"/>
            <w:vAlign w:val="bottom"/>
          </w:tcPr>
          <w:p w:rsidR="00A7080B" w:rsidRPr="00A5638D" w:rsidRDefault="00573441" w:rsidP="004436A1">
            <w:pPr>
              <w:jc w:val="center"/>
              <w:rPr>
                <w:b/>
                <w:bCs/>
                <w:szCs w:val="24"/>
              </w:rPr>
            </w:pPr>
            <w:r>
              <w:rPr>
                <w:b/>
                <w:bCs/>
                <w:szCs w:val="24"/>
              </w:rPr>
              <w:t>7,</w:t>
            </w:r>
            <w:r w:rsidR="00C75D26">
              <w:rPr>
                <w:b/>
                <w:bCs/>
                <w:szCs w:val="24"/>
              </w:rPr>
              <w:t>5</w:t>
            </w:r>
          </w:p>
        </w:tc>
        <w:tc>
          <w:tcPr>
            <w:tcW w:w="2305" w:type="dxa"/>
            <w:vAlign w:val="bottom"/>
          </w:tcPr>
          <w:p w:rsidR="00A7080B" w:rsidRPr="00A5638D" w:rsidRDefault="00A7080B" w:rsidP="00573441">
            <w:pPr>
              <w:jc w:val="center"/>
              <w:rPr>
                <w:b/>
                <w:bCs/>
                <w:szCs w:val="24"/>
              </w:rPr>
            </w:pPr>
            <w:r>
              <w:rPr>
                <w:b/>
                <w:bCs/>
                <w:szCs w:val="24"/>
              </w:rPr>
              <w:t xml:space="preserve">ВСЕГО: </w:t>
            </w:r>
            <w:r w:rsidR="00573441">
              <w:rPr>
                <w:b/>
                <w:bCs/>
                <w:szCs w:val="24"/>
              </w:rPr>
              <w:t>7,</w:t>
            </w:r>
            <w:r w:rsidR="00C75D26">
              <w:rPr>
                <w:b/>
                <w:bCs/>
                <w:szCs w:val="24"/>
              </w:rPr>
              <w:t>5</w:t>
            </w:r>
            <w:r>
              <w:rPr>
                <w:b/>
                <w:bCs/>
                <w:szCs w:val="24"/>
              </w:rPr>
              <w:t xml:space="preserve"> км</w:t>
            </w:r>
          </w:p>
        </w:tc>
      </w:tr>
    </w:tbl>
    <w:p w:rsidR="00A7080B" w:rsidRPr="001D255E" w:rsidRDefault="00A7080B" w:rsidP="00456A31">
      <w:pPr>
        <w:jc w:val="both"/>
        <w:rPr>
          <w:sz w:val="28"/>
          <w:szCs w:val="28"/>
        </w:rPr>
      </w:pPr>
    </w:p>
    <w:p w:rsidR="00A7080B" w:rsidRPr="00487917" w:rsidRDefault="00A7080B" w:rsidP="00E141FB">
      <w:pPr>
        <w:ind w:firstLine="570"/>
        <w:jc w:val="both"/>
        <w:rPr>
          <w:sz w:val="26"/>
          <w:szCs w:val="26"/>
        </w:rPr>
      </w:pPr>
      <w:r w:rsidRPr="00487917">
        <w:rPr>
          <w:sz w:val="26"/>
          <w:szCs w:val="26"/>
        </w:rPr>
        <w:t xml:space="preserve">Все вышеперечисленные проблемы требуют комплексного решения. Для этого необходимо принятие программы по ремонту автомобильных   дорог общего пользования местного значения Шокшинского вепсского сельского поселения.  </w:t>
      </w:r>
    </w:p>
    <w:p w:rsidR="00A7080B" w:rsidRPr="00487917" w:rsidRDefault="00A7080B" w:rsidP="00E141FB">
      <w:pPr>
        <w:ind w:firstLine="570"/>
        <w:jc w:val="both"/>
        <w:rPr>
          <w:sz w:val="26"/>
          <w:szCs w:val="26"/>
        </w:rPr>
      </w:pPr>
      <w:r w:rsidRPr="00487917">
        <w:rPr>
          <w:sz w:val="26"/>
          <w:szCs w:val="26"/>
        </w:rPr>
        <w:t>Программа охватывает 202</w:t>
      </w:r>
      <w:r w:rsidR="00C75D26" w:rsidRPr="00487917">
        <w:rPr>
          <w:sz w:val="26"/>
          <w:szCs w:val="26"/>
        </w:rPr>
        <w:t>5</w:t>
      </w:r>
      <w:r w:rsidRPr="00487917">
        <w:rPr>
          <w:sz w:val="26"/>
          <w:szCs w:val="26"/>
        </w:rPr>
        <w:t>-202</w:t>
      </w:r>
      <w:r w:rsidR="00C75D26" w:rsidRPr="00487917">
        <w:rPr>
          <w:sz w:val="26"/>
          <w:szCs w:val="26"/>
        </w:rPr>
        <w:t>7</w:t>
      </w:r>
      <w:r w:rsidRPr="00487917">
        <w:rPr>
          <w:sz w:val="26"/>
          <w:szCs w:val="26"/>
        </w:rPr>
        <w:t xml:space="preserve"> годы и будет корректироваться по мере необходимости. Мероприятия по ремонту дорог направлены на улучшение их транспортно-</w:t>
      </w:r>
      <w:proofErr w:type="spellStart"/>
      <w:r w:rsidRPr="00487917">
        <w:rPr>
          <w:sz w:val="26"/>
          <w:szCs w:val="26"/>
        </w:rPr>
        <w:t>эксплутационного</w:t>
      </w:r>
      <w:proofErr w:type="spellEnd"/>
      <w:r w:rsidRPr="00487917">
        <w:rPr>
          <w:sz w:val="26"/>
          <w:szCs w:val="26"/>
        </w:rPr>
        <w:t xml:space="preserve"> состояния, приостановление их разрушения, улучшение социальных условий населения, для снижения дорожно-транспортных происшествий.</w:t>
      </w:r>
    </w:p>
    <w:p w:rsidR="00A7080B" w:rsidRPr="00487917" w:rsidRDefault="00A7080B" w:rsidP="00E141FB">
      <w:pPr>
        <w:pStyle w:val="ConsPlusNonformat"/>
        <w:widowControl/>
        <w:jc w:val="center"/>
        <w:rPr>
          <w:rFonts w:ascii="Times New Roman" w:hAnsi="Times New Roman" w:cs="Times New Roman"/>
          <w:sz w:val="26"/>
          <w:szCs w:val="26"/>
        </w:rPr>
      </w:pPr>
    </w:p>
    <w:p w:rsidR="00A7080B" w:rsidRPr="00487917" w:rsidRDefault="00A7080B" w:rsidP="00456A31">
      <w:pPr>
        <w:ind w:firstLine="540"/>
        <w:jc w:val="both"/>
        <w:rPr>
          <w:sz w:val="26"/>
          <w:szCs w:val="26"/>
        </w:rPr>
      </w:pPr>
    </w:p>
    <w:p w:rsidR="00A7080B" w:rsidRPr="00487917" w:rsidRDefault="00A7080B" w:rsidP="0082177A">
      <w:pPr>
        <w:jc w:val="center"/>
        <w:outlineLvl w:val="0"/>
        <w:rPr>
          <w:b/>
          <w:sz w:val="26"/>
          <w:szCs w:val="26"/>
        </w:rPr>
      </w:pPr>
      <w:r w:rsidRPr="00487917">
        <w:rPr>
          <w:b/>
          <w:sz w:val="26"/>
          <w:szCs w:val="26"/>
        </w:rPr>
        <w:t xml:space="preserve">Раздел 2. Основные цели и задачи, сроки и этапы реализации Программы, а также целевые индикаторы и показатели </w:t>
      </w:r>
    </w:p>
    <w:p w:rsidR="00A7080B" w:rsidRPr="00487917" w:rsidRDefault="00A7080B" w:rsidP="00456A31">
      <w:pPr>
        <w:ind w:firstLine="851"/>
        <w:jc w:val="both"/>
        <w:rPr>
          <w:sz w:val="26"/>
          <w:szCs w:val="26"/>
        </w:rPr>
      </w:pPr>
      <w:r w:rsidRPr="00487917">
        <w:rPr>
          <w:sz w:val="26"/>
          <w:szCs w:val="26"/>
        </w:rPr>
        <w:t>Основной целью Программы является развитие современной и эффективной автомобильно-дорожной инфраструктуры, соответствующей нормативным требованиям автомобильных дорог общего пользования местного значения.</w:t>
      </w:r>
    </w:p>
    <w:p w:rsidR="00A7080B" w:rsidRPr="00487917" w:rsidRDefault="00A7080B" w:rsidP="00456A31">
      <w:pPr>
        <w:ind w:firstLine="851"/>
        <w:jc w:val="both"/>
        <w:rPr>
          <w:sz w:val="26"/>
          <w:szCs w:val="26"/>
        </w:rPr>
      </w:pPr>
      <w:r w:rsidRPr="00487917">
        <w:rPr>
          <w:sz w:val="26"/>
          <w:szCs w:val="26"/>
        </w:rPr>
        <w:t>Для достижения основной цели Программы необходимо решить следующие задачи:</w:t>
      </w:r>
    </w:p>
    <w:p w:rsidR="00A7080B" w:rsidRPr="00487917" w:rsidRDefault="00A7080B" w:rsidP="00456A31">
      <w:pPr>
        <w:ind w:firstLine="851"/>
        <w:jc w:val="both"/>
        <w:rPr>
          <w:sz w:val="26"/>
          <w:szCs w:val="26"/>
        </w:rPr>
      </w:pPr>
      <w:r w:rsidRPr="00487917">
        <w:rPr>
          <w:sz w:val="26"/>
          <w:szCs w:val="26"/>
        </w:rPr>
        <w:t>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текущего ремонта дорог и сооружений на них;</w:t>
      </w:r>
    </w:p>
    <w:p w:rsidR="00A7080B" w:rsidRPr="00487917" w:rsidRDefault="00A7080B" w:rsidP="00456A31">
      <w:pPr>
        <w:ind w:firstLine="851"/>
        <w:jc w:val="both"/>
        <w:rPr>
          <w:sz w:val="26"/>
          <w:szCs w:val="26"/>
        </w:rPr>
      </w:pPr>
      <w:r w:rsidRPr="00487917">
        <w:rPr>
          <w:sz w:val="26"/>
          <w:szCs w:val="26"/>
        </w:rPr>
        <w:t>сохранение протяженности, соответствующей нормативным требованиям, автомобильных дорог общего пользования местного значения за счет текущего ремонта автомобильных дорог;</w:t>
      </w:r>
    </w:p>
    <w:p w:rsidR="00A7080B" w:rsidRPr="00487917" w:rsidRDefault="00A7080B" w:rsidP="0082177A">
      <w:pPr>
        <w:jc w:val="both"/>
        <w:rPr>
          <w:sz w:val="26"/>
          <w:szCs w:val="26"/>
        </w:rPr>
      </w:pPr>
      <w:r w:rsidRPr="00487917">
        <w:rPr>
          <w:sz w:val="26"/>
          <w:szCs w:val="26"/>
        </w:rPr>
        <w:t xml:space="preserve">Поскольку мероприятия Программы, связанные с текущим ремонтом автомобильных дорог, носят постоянный, непрерывный характер, имеют длительный производственный цикл, а финансирование мероприятий Программы зависит от возможностей бюджета Шокшинского вепсского сельского поселения, то в пределах срока действия Программы этап реализации соответствует одному году. Задачей каждого этапа являются 100-процентное содержание всей сети дорог и </w:t>
      </w:r>
      <w:proofErr w:type="spellStart"/>
      <w:r w:rsidRPr="00487917">
        <w:rPr>
          <w:sz w:val="26"/>
          <w:szCs w:val="26"/>
        </w:rPr>
        <w:t>неувеличение</w:t>
      </w:r>
      <w:proofErr w:type="spellEnd"/>
      <w:r w:rsidRPr="00487917">
        <w:rPr>
          <w:sz w:val="26"/>
          <w:szCs w:val="26"/>
        </w:rPr>
        <w:t xml:space="preserve"> показателя «Доля протяженности автомобильных дорог, не отвечающих нормативным требованиям, в общей протяженности автомобильных дорог местного значения».</w:t>
      </w:r>
    </w:p>
    <w:p w:rsidR="00A7080B" w:rsidRPr="00487917" w:rsidRDefault="00A7080B" w:rsidP="0082177A">
      <w:pPr>
        <w:jc w:val="center"/>
        <w:outlineLvl w:val="0"/>
        <w:rPr>
          <w:b/>
          <w:sz w:val="26"/>
          <w:szCs w:val="26"/>
        </w:rPr>
      </w:pPr>
      <w:r w:rsidRPr="00487917">
        <w:rPr>
          <w:b/>
          <w:sz w:val="26"/>
          <w:szCs w:val="26"/>
        </w:rPr>
        <w:t>Раздел 3. Система программных мероприятий, ресурсное обеспечение Программы.</w:t>
      </w:r>
    </w:p>
    <w:p w:rsidR="00A7080B" w:rsidRPr="00487917" w:rsidRDefault="00A7080B" w:rsidP="00456A31">
      <w:pPr>
        <w:ind w:firstLine="709"/>
        <w:jc w:val="both"/>
        <w:rPr>
          <w:sz w:val="26"/>
          <w:szCs w:val="26"/>
        </w:rPr>
      </w:pPr>
      <w:r w:rsidRPr="00487917">
        <w:rPr>
          <w:sz w:val="26"/>
          <w:szCs w:val="26"/>
        </w:rPr>
        <w:t>Система программных мероприятий приведена в Приложении №1 к настоящей Программе.</w:t>
      </w:r>
    </w:p>
    <w:p w:rsidR="00A7080B" w:rsidRPr="00487917" w:rsidRDefault="00A7080B" w:rsidP="00456A31">
      <w:pPr>
        <w:ind w:firstLine="709"/>
        <w:jc w:val="both"/>
        <w:rPr>
          <w:sz w:val="26"/>
          <w:szCs w:val="26"/>
        </w:rPr>
      </w:pPr>
      <w:r w:rsidRPr="00487917">
        <w:rPr>
          <w:sz w:val="26"/>
          <w:szCs w:val="26"/>
        </w:rPr>
        <w:t>Для реализации поставленных целей и решения задач Программы, достижения планируемых значений показателей и индикаторов предусмотрено выполнение следующих мероприятий:</w:t>
      </w:r>
    </w:p>
    <w:p w:rsidR="00A7080B" w:rsidRPr="00487917" w:rsidRDefault="00A7080B" w:rsidP="00456A31">
      <w:pPr>
        <w:ind w:firstLine="709"/>
        <w:jc w:val="both"/>
        <w:rPr>
          <w:sz w:val="26"/>
          <w:szCs w:val="26"/>
        </w:rPr>
      </w:pPr>
      <w:r w:rsidRPr="00487917">
        <w:rPr>
          <w:sz w:val="26"/>
          <w:szCs w:val="26"/>
        </w:rPr>
        <w:lastRenderedPageBreak/>
        <w:t xml:space="preserve">Мероприятия по текущему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соответствует категории дороги, позволит сохранить протяженность участков автомобильных дорог общего пользования </w:t>
      </w:r>
      <w:proofErr w:type="spellStart"/>
      <w:r w:rsidRPr="00487917">
        <w:rPr>
          <w:sz w:val="26"/>
          <w:szCs w:val="26"/>
        </w:rPr>
        <w:t>внутрипоселкового</w:t>
      </w:r>
      <w:proofErr w:type="spellEnd"/>
      <w:r w:rsidRPr="00487917">
        <w:rPr>
          <w:sz w:val="26"/>
          <w:szCs w:val="26"/>
        </w:rPr>
        <w:t xml:space="preserve">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A7080B" w:rsidRPr="00487917" w:rsidRDefault="00A7080B" w:rsidP="00456A31">
      <w:pPr>
        <w:ind w:firstLine="709"/>
        <w:jc w:val="both"/>
        <w:rPr>
          <w:sz w:val="26"/>
          <w:szCs w:val="26"/>
        </w:rPr>
      </w:pPr>
      <w:r w:rsidRPr="00487917">
        <w:rPr>
          <w:color w:val="000000"/>
          <w:sz w:val="26"/>
          <w:szCs w:val="26"/>
        </w:rPr>
        <w:t>Финансирование Программы осуществляется за счет местного бюджета.</w:t>
      </w:r>
    </w:p>
    <w:p w:rsidR="00A7080B" w:rsidRPr="00487917" w:rsidRDefault="00A7080B" w:rsidP="00456A31">
      <w:pPr>
        <w:ind w:firstLine="709"/>
        <w:jc w:val="both"/>
        <w:rPr>
          <w:sz w:val="26"/>
          <w:szCs w:val="26"/>
        </w:rPr>
      </w:pPr>
      <w:r w:rsidRPr="00487917">
        <w:rPr>
          <w:color w:val="000000"/>
          <w:sz w:val="26"/>
          <w:szCs w:val="26"/>
        </w:rPr>
        <w:t xml:space="preserve">Общий объем финансирования Программы составляет </w:t>
      </w:r>
      <w:r w:rsidR="00C75D26" w:rsidRPr="00487917">
        <w:rPr>
          <w:color w:val="000000"/>
          <w:sz w:val="26"/>
          <w:szCs w:val="26"/>
        </w:rPr>
        <w:t>4500</w:t>
      </w:r>
      <w:r w:rsidRPr="00487917">
        <w:rPr>
          <w:color w:val="000000"/>
          <w:sz w:val="26"/>
          <w:szCs w:val="26"/>
        </w:rPr>
        <w:t>,00 тыс. рублей.</w:t>
      </w:r>
    </w:p>
    <w:p w:rsidR="00A7080B" w:rsidRPr="00487917" w:rsidRDefault="00A7080B" w:rsidP="0082177A">
      <w:pPr>
        <w:ind w:firstLine="709"/>
        <w:jc w:val="both"/>
        <w:rPr>
          <w:color w:val="000000"/>
          <w:sz w:val="26"/>
          <w:szCs w:val="26"/>
        </w:rPr>
      </w:pPr>
      <w:r w:rsidRPr="00487917">
        <w:rPr>
          <w:color w:val="000000"/>
          <w:sz w:val="26"/>
          <w:szCs w:val="26"/>
        </w:rPr>
        <w:t>Объемы финансирования Программы носят прогнозный характер и подлежат уточнению в установленном порядке при формировании бюджета на очередной финансовый год.</w:t>
      </w:r>
    </w:p>
    <w:p w:rsidR="00A7080B" w:rsidRPr="00487917" w:rsidRDefault="00A7080B" w:rsidP="0082177A">
      <w:pPr>
        <w:ind w:firstLine="709"/>
        <w:jc w:val="both"/>
        <w:rPr>
          <w:sz w:val="26"/>
          <w:szCs w:val="26"/>
        </w:rPr>
      </w:pPr>
    </w:p>
    <w:p w:rsidR="00A7080B" w:rsidRPr="00487917" w:rsidRDefault="00A7080B" w:rsidP="0082177A">
      <w:pPr>
        <w:pStyle w:val="ConsNormal"/>
        <w:ind w:right="0" w:firstLine="540"/>
        <w:jc w:val="center"/>
        <w:rPr>
          <w:rFonts w:ascii="Times New Roman" w:hAnsi="Times New Roman"/>
          <w:b/>
          <w:sz w:val="26"/>
          <w:szCs w:val="26"/>
        </w:rPr>
      </w:pPr>
      <w:r w:rsidRPr="00487917">
        <w:rPr>
          <w:rFonts w:ascii="Times New Roman" w:hAnsi="Times New Roman"/>
          <w:b/>
          <w:sz w:val="26"/>
          <w:szCs w:val="26"/>
        </w:rPr>
        <w:t>Раздел 4. Ресурсное обеспечение программы</w:t>
      </w:r>
    </w:p>
    <w:p w:rsidR="00A7080B" w:rsidRPr="00487917" w:rsidRDefault="00A7080B" w:rsidP="00456A31">
      <w:pPr>
        <w:pStyle w:val="ConsNormal"/>
        <w:ind w:right="0" w:firstLine="709"/>
        <w:jc w:val="both"/>
        <w:rPr>
          <w:rFonts w:ascii="Times New Roman" w:hAnsi="Times New Roman"/>
          <w:sz w:val="26"/>
          <w:szCs w:val="26"/>
        </w:rPr>
      </w:pPr>
      <w:r w:rsidRPr="00487917">
        <w:rPr>
          <w:rFonts w:ascii="Times New Roman" w:hAnsi="Times New Roman"/>
          <w:sz w:val="26"/>
          <w:szCs w:val="26"/>
        </w:rPr>
        <w:t>Финансирование мероприятий Программы осуществляется за счет средств местного бюджета и межбюджетных трансфертов.</w:t>
      </w:r>
    </w:p>
    <w:p w:rsidR="00A7080B" w:rsidRPr="00487917" w:rsidRDefault="00A7080B" w:rsidP="00456A31">
      <w:pPr>
        <w:pStyle w:val="ConsNormal"/>
        <w:ind w:right="0" w:firstLine="709"/>
        <w:jc w:val="both"/>
        <w:rPr>
          <w:rFonts w:ascii="Times New Roman" w:hAnsi="Times New Roman"/>
          <w:sz w:val="26"/>
          <w:szCs w:val="26"/>
        </w:rPr>
      </w:pPr>
      <w:r w:rsidRPr="00487917">
        <w:rPr>
          <w:rFonts w:ascii="Times New Roman" w:hAnsi="Times New Roman"/>
          <w:sz w:val="26"/>
          <w:szCs w:val="26"/>
        </w:rPr>
        <w:t xml:space="preserve">Общий объем финансирования Программы составляет – </w:t>
      </w:r>
      <w:r w:rsidR="00C75D26" w:rsidRPr="00487917">
        <w:rPr>
          <w:rFonts w:ascii="Times New Roman" w:hAnsi="Times New Roman"/>
          <w:sz w:val="26"/>
          <w:szCs w:val="26"/>
        </w:rPr>
        <w:t>4500</w:t>
      </w:r>
      <w:r w:rsidRPr="00487917">
        <w:rPr>
          <w:rFonts w:ascii="Times New Roman" w:hAnsi="Times New Roman"/>
          <w:sz w:val="26"/>
          <w:szCs w:val="26"/>
        </w:rPr>
        <w:t>,00 тыс. рублей.</w:t>
      </w:r>
    </w:p>
    <w:p w:rsidR="00A7080B" w:rsidRPr="00487917" w:rsidRDefault="00A7080B" w:rsidP="00456A31">
      <w:pPr>
        <w:ind w:firstLine="709"/>
        <w:jc w:val="both"/>
        <w:rPr>
          <w:sz w:val="26"/>
          <w:szCs w:val="26"/>
        </w:rPr>
      </w:pPr>
      <w:r w:rsidRPr="00487917">
        <w:rPr>
          <w:sz w:val="26"/>
          <w:szCs w:val="26"/>
        </w:rPr>
        <w:t xml:space="preserve">Объемы финансирования Программы за счет средств местного бюджета носят прогнозный характер и подлежат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  </w:t>
      </w:r>
    </w:p>
    <w:p w:rsidR="00A7080B" w:rsidRPr="00487917" w:rsidRDefault="00A7080B" w:rsidP="00456A31">
      <w:pPr>
        <w:jc w:val="both"/>
        <w:rPr>
          <w:sz w:val="26"/>
          <w:szCs w:val="26"/>
        </w:rPr>
      </w:pPr>
    </w:p>
    <w:p w:rsidR="00A7080B" w:rsidRDefault="00A7080B" w:rsidP="00456A31">
      <w:pPr>
        <w:tabs>
          <w:tab w:val="num" w:pos="0"/>
        </w:tabs>
        <w:ind w:left="-180" w:firstLine="180"/>
        <w:jc w:val="center"/>
        <w:rPr>
          <w:b/>
          <w:szCs w:val="24"/>
        </w:rPr>
      </w:pPr>
    </w:p>
    <w:p w:rsidR="00A7080B" w:rsidRPr="00487917" w:rsidRDefault="00A7080B" w:rsidP="00456A31">
      <w:pPr>
        <w:tabs>
          <w:tab w:val="num" w:pos="0"/>
        </w:tabs>
        <w:ind w:left="-180" w:firstLine="180"/>
        <w:jc w:val="center"/>
        <w:rPr>
          <w:b/>
          <w:sz w:val="26"/>
          <w:szCs w:val="26"/>
        </w:rPr>
      </w:pPr>
      <w:r w:rsidRPr="00487917">
        <w:rPr>
          <w:b/>
          <w:sz w:val="26"/>
          <w:szCs w:val="26"/>
        </w:rPr>
        <w:t>Распределение объемов финансирования Программы</w:t>
      </w:r>
    </w:p>
    <w:p w:rsidR="00A7080B" w:rsidRPr="00487917" w:rsidRDefault="00A7080B" w:rsidP="0082177A">
      <w:pPr>
        <w:tabs>
          <w:tab w:val="num" w:pos="0"/>
        </w:tabs>
        <w:ind w:left="-180" w:firstLine="180"/>
        <w:jc w:val="center"/>
        <w:rPr>
          <w:b/>
          <w:sz w:val="26"/>
          <w:szCs w:val="26"/>
        </w:rPr>
      </w:pPr>
      <w:r w:rsidRPr="00487917">
        <w:rPr>
          <w:b/>
          <w:sz w:val="26"/>
          <w:szCs w:val="26"/>
        </w:rPr>
        <w:t xml:space="preserve"> по источникам, направлениям расходования средств и годам</w:t>
      </w:r>
    </w:p>
    <w:p w:rsidR="00A7080B" w:rsidRPr="00487917" w:rsidRDefault="00A7080B" w:rsidP="00456A31">
      <w:pPr>
        <w:tabs>
          <w:tab w:val="num" w:pos="0"/>
        </w:tabs>
        <w:ind w:left="-180" w:firstLine="180"/>
        <w:jc w:val="right"/>
        <w:rPr>
          <w:sz w:val="26"/>
          <w:szCs w:val="26"/>
        </w:rPr>
      </w:pPr>
      <w:r w:rsidRPr="00487917">
        <w:rPr>
          <w:sz w:val="26"/>
          <w:szCs w:val="26"/>
        </w:rPr>
        <w:t>(</w:t>
      </w:r>
      <w:proofErr w:type="spellStart"/>
      <w:proofErr w:type="gramStart"/>
      <w:r w:rsidRPr="00487917">
        <w:rPr>
          <w:sz w:val="26"/>
          <w:szCs w:val="26"/>
        </w:rPr>
        <w:t>тыс.рублей</w:t>
      </w:r>
      <w:proofErr w:type="spellEnd"/>
      <w:proofErr w:type="gramEnd"/>
      <w:r w:rsidRPr="00487917">
        <w:rPr>
          <w:sz w:val="26"/>
          <w:szCs w:val="26"/>
        </w:rPr>
        <w:t xml:space="preserve"> в ценах 202</w:t>
      </w:r>
      <w:r w:rsidR="00C75D26" w:rsidRPr="00487917">
        <w:rPr>
          <w:sz w:val="26"/>
          <w:szCs w:val="26"/>
        </w:rPr>
        <w:t>4</w:t>
      </w:r>
      <w:r w:rsidRPr="00487917">
        <w:rPr>
          <w:sz w:val="26"/>
          <w:szCs w:val="26"/>
        </w:rPr>
        <w:t xml:space="preserve"> года) </w:t>
      </w:r>
    </w:p>
    <w:tbl>
      <w:tblPr>
        <w:tblW w:w="47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133"/>
        <w:gridCol w:w="996"/>
        <w:gridCol w:w="962"/>
        <w:gridCol w:w="876"/>
        <w:gridCol w:w="790"/>
        <w:gridCol w:w="832"/>
      </w:tblGrid>
      <w:tr w:rsidR="00A7080B" w:rsidRPr="00487917" w:rsidTr="009D0A50">
        <w:trPr>
          <w:trHeight w:val="562"/>
        </w:trPr>
        <w:tc>
          <w:tcPr>
            <w:tcW w:w="1417" w:type="pct"/>
            <w:vMerge w:val="restart"/>
            <w:vAlign w:val="center"/>
          </w:tcPr>
          <w:p w:rsidR="00A7080B" w:rsidRPr="00487917" w:rsidRDefault="00A7080B" w:rsidP="004436A1">
            <w:pPr>
              <w:tabs>
                <w:tab w:val="num" w:pos="0"/>
              </w:tabs>
              <w:jc w:val="center"/>
              <w:rPr>
                <w:sz w:val="26"/>
                <w:szCs w:val="26"/>
              </w:rPr>
            </w:pPr>
          </w:p>
          <w:p w:rsidR="00A7080B" w:rsidRPr="00487917" w:rsidRDefault="00A7080B" w:rsidP="004436A1">
            <w:pPr>
              <w:tabs>
                <w:tab w:val="num" w:pos="0"/>
              </w:tabs>
              <w:jc w:val="center"/>
              <w:rPr>
                <w:sz w:val="26"/>
                <w:szCs w:val="26"/>
              </w:rPr>
            </w:pPr>
            <w:r w:rsidRPr="00487917">
              <w:rPr>
                <w:sz w:val="26"/>
                <w:szCs w:val="26"/>
              </w:rPr>
              <w:t>Источники и направления финансирования</w:t>
            </w:r>
          </w:p>
        </w:tc>
        <w:tc>
          <w:tcPr>
            <w:tcW w:w="1004" w:type="pct"/>
            <w:vMerge w:val="restart"/>
            <w:vAlign w:val="center"/>
          </w:tcPr>
          <w:p w:rsidR="00A7080B" w:rsidRPr="00487917" w:rsidRDefault="00A7080B" w:rsidP="004436A1">
            <w:pPr>
              <w:tabs>
                <w:tab w:val="num" w:pos="0"/>
              </w:tabs>
              <w:jc w:val="center"/>
              <w:rPr>
                <w:sz w:val="26"/>
                <w:szCs w:val="26"/>
              </w:rPr>
            </w:pPr>
          </w:p>
          <w:p w:rsidR="00A7080B" w:rsidRPr="00487917" w:rsidRDefault="00A7080B" w:rsidP="004436A1">
            <w:pPr>
              <w:tabs>
                <w:tab w:val="num" w:pos="0"/>
              </w:tabs>
              <w:jc w:val="center"/>
              <w:rPr>
                <w:sz w:val="26"/>
                <w:szCs w:val="26"/>
              </w:rPr>
            </w:pPr>
            <w:r w:rsidRPr="00487917">
              <w:rPr>
                <w:sz w:val="26"/>
                <w:szCs w:val="26"/>
              </w:rPr>
              <w:t>Объем финансирования,</w:t>
            </w:r>
          </w:p>
          <w:p w:rsidR="00A7080B" w:rsidRPr="00487917" w:rsidRDefault="00A7080B" w:rsidP="004436A1">
            <w:pPr>
              <w:tabs>
                <w:tab w:val="num" w:pos="0"/>
              </w:tabs>
              <w:jc w:val="center"/>
              <w:rPr>
                <w:sz w:val="26"/>
                <w:szCs w:val="26"/>
              </w:rPr>
            </w:pPr>
            <w:r w:rsidRPr="00487917">
              <w:rPr>
                <w:sz w:val="26"/>
                <w:szCs w:val="26"/>
              </w:rPr>
              <w:t>всего</w:t>
            </w:r>
          </w:p>
          <w:p w:rsidR="00A7080B" w:rsidRPr="00487917" w:rsidRDefault="00A7080B" w:rsidP="004436A1">
            <w:pPr>
              <w:tabs>
                <w:tab w:val="num" w:pos="0"/>
              </w:tabs>
              <w:jc w:val="center"/>
              <w:rPr>
                <w:sz w:val="26"/>
                <w:szCs w:val="26"/>
              </w:rPr>
            </w:pPr>
            <w:proofErr w:type="spellStart"/>
            <w:r w:rsidRPr="00487917">
              <w:rPr>
                <w:sz w:val="26"/>
                <w:szCs w:val="26"/>
              </w:rPr>
              <w:t>тыс.руб</w:t>
            </w:r>
            <w:proofErr w:type="spellEnd"/>
            <w:r w:rsidRPr="00487917">
              <w:rPr>
                <w:sz w:val="26"/>
                <w:szCs w:val="26"/>
              </w:rPr>
              <w:t>.</w:t>
            </w:r>
          </w:p>
          <w:p w:rsidR="00A7080B" w:rsidRPr="00487917" w:rsidRDefault="00A7080B" w:rsidP="004436A1">
            <w:pPr>
              <w:tabs>
                <w:tab w:val="num" w:pos="0"/>
              </w:tabs>
              <w:jc w:val="center"/>
              <w:rPr>
                <w:sz w:val="26"/>
                <w:szCs w:val="26"/>
              </w:rPr>
            </w:pPr>
          </w:p>
        </w:tc>
        <w:tc>
          <w:tcPr>
            <w:tcW w:w="2579" w:type="pct"/>
            <w:gridSpan w:val="5"/>
            <w:vAlign w:val="center"/>
          </w:tcPr>
          <w:p w:rsidR="00A7080B" w:rsidRPr="00487917" w:rsidRDefault="00A7080B" w:rsidP="004436A1">
            <w:pPr>
              <w:tabs>
                <w:tab w:val="num" w:pos="0"/>
              </w:tabs>
              <w:jc w:val="center"/>
              <w:rPr>
                <w:sz w:val="26"/>
                <w:szCs w:val="26"/>
              </w:rPr>
            </w:pPr>
            <w:r w:rsidRPr="00487917">
              <w:rPr>
                <w:sz w:val="26"/>
                <w:szCs w:val="26"/>
              </w:rPr>
              <w:t xml:space="preserve"> В том числе по годам:</w:t>
            </w:r>
          </w:p>
        </w:tc>
      </w:tr>
      <w:tr w:rsidR="00A7080B" w:rsidRPr="007048AE" w:rsidTr="009D0A50">
        <w:trPr>
          <w:trHeight w:val="562"/>
        </w:trPr>
        <w:tc>
          <w:tcPr>
            <w:tcW w:w="1417" w:type="pct"/>
            <w:vMerge/>
            <w:vAlign w:val="center"/>
          </w:tcPr>
          <w:p w:rsidR="00A7080B" w:rsidRPr="007048AE" w:rsidRDefault="00A7080B" w:rsidP="004436A1">
            <w:pPr>
              <w:rPr>
                <w:szCs w:val="24"/>
              </w:rPr>
            </w:pPr>
          </w:p>
        </w:tc>
        <w:tc>
          <w:tcPr>
            <w:tcW w:w="1004" w:type="pct"/>
            <w:vMerge/>
            <w:vAlign w:val="center"/>
          </w:tcPr>
          <w:p w:rsidR="00A7080B" w:rsidRPr="007048AE" w:rsidRDefault="00A7080B" w:rsidP="004436A1">
            <w:pPr>
              <w:rPr>
                <w:szCs w:val="24"/>
              </w:rPr>
            </w:pPr>
          </w:p>
        </w:tc>
        <w:tc>
          <w:tcPr>
            <w:tcW w:w="501" w:type="pct"/>
          </w:tcPr>
          <w:p w:rsidR="00A7080B" w:rsidRPr="007048AE" w:rsidRDefault="00A7080B" w:rsidP="009D0A50">
            <w:pPr>
              <w:pStyle w:val="a7"/>
              <w:jc w:val="center"/>
            </w:pPr>
            <w:r>
              <w:t>202</w:t>
            </w:r>
            <w:r w:rsidR="00C75D26">
              <w:t>5</w:t>
            </w:r>
          </w:p>
        </w:tc>
        <w:tc>
          <w:tcPr>
            <w:tcW w:w="573" w:type="pct"/>
          </w:tcPr>
          <w:p w:rsidR="00A7080B" w:rsidRPr="007048AE" w:rsidRDefault="00A7080B" w:rsidP="009D0A50">
            <w:pPr>
              <w:pStyle w:val="a7"/>
              <w:jc w:val="center"/>
            </w:pPr>
            <w:r>
              <w:t>202</w:t>
            </w:r>
            <w:r w:rsidR="00C75D26">
              <w:t>6</w:t>
            </w:r>
          </w:p>
        </w:tc>
        <w:tc>
          <w:tcPr>
            <w:tcW w:w="503" w:type="pct"/>
          </w:tcPr>
          <w:p w:rsidR="00A7080B" w:rsidRPr="007048AE" w:rsidRDefault="00A7080B" w:rsidP="009D0A50">
            <w:pPr>
              <w:pStyle w:val="a7"/>
              <w:jc w:val="center"/>
            </w:pPr>
            <w:r>
              <w:t>202</w:t>
            </w:r>
            <w:r w:rsidR="00C75D26">
              <w:t>7</w:t>
            </w:r>
          </w:p>
        </w:tc>
        <w:tc>
          <w:tcPr>
            <w:tcW w:w="501" w:type="pct"/>
          </w:tcPr>
          <w:p w:rsidR="00A7080B" w:rsidRPr="007048AE" w:rsidRDefault="00A7080B" w:rsidP="009D0A50">
            <w:pPr>
              <w:pStyle w:val="a7"/>
              <w:jc w:val="center"/>
            </w:pPr>
          </w:p>
        </w:tc>
        <w:tc>
          <w:tcPr>
            <w:tcW w:w="501" w:type="pct"/>
          </w:tcPr>
          <w:p w:rsidR="00A7080B" w:rsidRPr="007048AE" w:rsidRDefault="00A7080B" w:rsidP="009D0A50">
            <w:pPr>
              <w:pStyle w:val="a7"/>
              <w:jc w:val="center"/>
            </w:pPr>
          </w:p>
        </w:tc>
      </w:tr>
      <w:tr w:rsidR="00A7080B" w:rsidRPr="007048AE" w:rsidTr="009D0A50">
        <w:trPr>
          <w:trHeight w:val="375"/>
        </w:trPr>
        <w:tc>
          <w:tcPr>
            <w:tcW w:w="1417" w:type="pct"/>
            <w:vAlign w:val="center"/>
          </w:tcPr>
          <w:p w:rsidR="00A7080B" w:rsidRPr="007048AE" w:rsidRDefault="00A7080B" w:rsidP="004436A1">
            <w:pPr>
              <w:tabs>
                <w:tab w:val="num" w:pos="0"/>
              </w:tabs>
              <w:rPr>
                <w:b/>
                <w:szCs w:val="24"/>
              </w:rPr>
            </w:pPr>
            <w:r w:rsidRPr="007048AE">
              <w:rPr>
                <w:szCs w:val="24"/>
              </w:rPr>
              <w:t>Всего по Программе,</w:t>
            </w:r>
          </w:p>
          <w:p w:rsidR="00A7080B" w:rsidRPr="007048AE" w:rsidRDefault="00A7080B" w:rsidP="004436A1">
            <w:pPr>
              <w:tabs>
                <w:tab w:val="num" w:pos="0"/>
              </w:tabs>
              <w:rPr>
                <w:i/>
                <w:szCs w:val="24"/>
              </w:rPr>
            </w:pPr>
            <w:r w:rsidRPr="007048AE">
              <w:rPr>
                <w:szCs w:val="24"/>
              </w:rPr>
              <w:t>в том числе:</w:t>
            </w:r>
          </w:p>
        </w:tc>
        <w:tc>
          <w:tcPr>
            <w:tcW w:w="1004" w:type="pct"/>
            <w:vAlign w:val="center"/>
          </w:tcPr>
          <w:p w:rsidR="00A7080B" w:rsidRPr="007048AE" w:rsidRDefault="00C75D26" w:rsidP="004436A1">
            <w:pPr>
              <w:pStyle w:val="ConsPlusNormal"/>
              <w:widowControl/>
              <w:ind w:left="-14" w:right="-126" w:firstLine="0"/>
              <w:jc w:val="center"/>
              <w:rPr>
                <w:rFonts w:ascii="Times New Roman" w:hAnsi="Times New Roman" w:cs="Times New Roman"/>
                <w:sz w:val="24"/>
                <w:szCs w:val="24"/>
              </w:rPr>
            </w:pPr>
            <w:r>
              <w:rPr>
                <w:rFonts w:ascii="Times New Roman" w:hAnsi="Times New Roman" w:cs="Times New Roman"/>
                <w:sz w:val="24"/>
                <w:szCs w:val="24"/>
              </w:rPr>
              <w:t>4500,00</w:t>
            </w:r>
          </w:p>
        </w:tc>
        <w:tc>
          <w:tcPr>
            <w:tcW w:w="501" w:type="pct"/>
            <w:vAlign w:val="center"/>
          </w:tcPr>
          <w:p w:rsidR="00A7080B" w:rsidRPr="007048AE" w:rsidRDefault="00C75D26" w:rsidP="009D0A5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w:t>
            </w:r>
            <w:r w:rsidR="00A7080B">
              <w:rPr>
                <w:rFonts w:ascii="Times New Roman" w:hAnsi="Times New Roman" w:cs="Times New Roman"/>
                <w:sz w:val="24"/>
                <w:szCs w:val="24"/>
              </w:rPr>
              <w:t>,00</w:t>
            </w:r>
          </w:p>
        </w:tc>
        <w:tc>
          <w:tcPr>
            <w:tcW w:w="573" w:type="pct"/>
            <w:vAlign w:val="center"/>
          </w:tcPr>
          <w:p w:rsidR="00A7080B" w:rsidRPr="007048AE" w:rsidRDefault="00C75D26" w:rsidP="009D0A50">
            <w:pPr>
              <w:ind w:right="-81"/>
              <w:jc w:val="center"/>
              <w:rPr>
                <w:szCs w:val="24"/>
              </w:rPr>
            </w:pPr>
            <w:r>
              <w:rPr>
                <w:szCs w:val="24"/>
              </w:rPr>
              <w:t>1200</w:t>
            </w:r>
            <w:r w:rsidR="00A7080B">
              <w:rPr>
                <w:szCs w:val="24"/>
              </w:rPr>
              <w:t>,00</w:t>
            </w:r>
          </w:p>
        </w:tc>
        <w:tc>
          <w:tcPr>
            <w:tcW w:w="503" w:type="pct"/>
            <w:vAlign w:val="center"/>
          </w:tcPr>
          <w:p w:rsidR="00A7080B" w:rsidRPr="007048AE" w:rsidRDefault="00C75D26" w:rsidP="009D0A50">
            <w:pPr>
              <w:ind w:left="-120"/>
              <w:jc w:val="center"/>
              <w:rPr>
                <w:szCs w:val="24"/>
              </w:rPr>
            </w:pPr>
            <w:r>
              <w:rPr>
                <w:szCs w:val="24"/>
              </w:rPr>
              <w:t>1200</w:t>
            </w:r>
            <w:r w:rsidR="00A7080B">
              <w:rPr>
                <w:szCs w:val="24"/>
              </w:rPr>
              <w:t>,00</w:t>
            </w:r>
          </w:p>
        </w:tc>
        <w:tc>
          <w:tcPr>
            <w:tcW w:w="501" w:type="pct"/>
            <w:vAlign w:val="center"/>
          </w:tcPr>
          <w:p w:rsidR="00A7080B" w:rsidRDefault="00A7080B" w:rsidP="009D0A50">
            <w:pPr>
              <w:ind w:left="-120"/>
              <w:jc w:val="center"/>
              <w:rPr>
                <w:szCs w:val="24"/>
              </w:rPr>
            </w:pPr>
          </w:p>
        </w:tc>
        <w:tc>
          <w:tcPr>
            <w:tcW w:w="501" w:type="pct"/>
            <w:vAlign w:val="center"/>
          </w:tcPr>
          <w:p w:rsidR="00A7080B" w:rsidRDefault="00A7080B" w:rsidP="009D0A50">
            <w:pPr>
              <w:ind w:left="-120"/>
              <w:jc w:val="center"/>
              <w:rPr>
                <w:szCs w:val="24"/>
              </w:rPr>
            </w:pPr>
          </w:p>
        </w:tc>
      </w:tr>
      <w:tr w:rsidR="00A7080B" w:rsidRPr="007048AE" w:rsidTr="009D0A50">
        <w:trPr>
          <w:trHeight w:val="20"/>
        </w:trPr>
        <w:tc>
          <w:tcPr>
            <w:tcW w:w="1417" w:type="pct"/>
            <w:vAlign w:val="center"/>
          </w:tcPr>
          <w:p w:rsidR="00A7080B" w:rsidRPr="007048AE" w:rsidRDefault="00A7080B" w:rsidP="004436A1">
            <w:pPr>
              <w:tabs>
                <w:tab w:val="num" w:pos="0"/>
              </w:tabs>
              <w:rPr>
                <w:szCs w:val="24"/>
              </w:rPr>
            </w:pPr>
            <w:r w:rsidRPr="007048AE">
              <w:rPr>
                <w:szCs w:val="24"/>
              </w:rPr>
              <w:t>местный  бюджет</w:t>
            </w:r>
          </w:p>
        </w:tc>
        <w:tc>
          <w:tcPr>
            <w:tcW w:w="1004" w:type="pct"/>
            <w:vAlign w:val="center"/>
          </w:tcPr>
          <w:p w:rsidR="00A7080B" w:rsidRPr="007048AE" w:rsidRDefault="00C75D26" w:rsidP="004436A1">
            <w:pPr>
              <w:pStyle w:val="ConsPlusNormal"/>
              <w:widowControl/>
              <w:ind w:left="-14" w:right="-126" w:firstLine="0"/>
              <w:jc w:val="center"/>
              <w:rPr>
                <w:rFonts w:ascii="Times New Roman" w:hAnsi="Times New Roman" w:cs="Times New Roman"/>
                <w:sz w:val="24"/>
                <w:szCs w:val="24"/>
              </w:rPr>
            </w:pPr>
            <w:r>
              <w:rPr>
                <w:rFonts w:ascii="Times New Roman" w:hAnsi="Times New Roman" w:cs="Times New Roman"/>
                <w:sz w:val="24"/>
                <w:szCs w:val="24"/>
              </w:rPr>
              <w:t>4500,00</w:t>
            </w:r>
          </w:p>
        </w:tc>
        <w:tc>
          <w:tcPr>
            <w:tcW w:w="501" w:type="pct"/>
            <w:vAlign w:val="center"/>
          </w:tcPr>
          <w:p w:rsidR="00A7080B" w:rsidRPr="007048AE" w:rsidRDefault="00C75D26" w:rsidP="009D0A5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w:t>
            </w:r>
            <w:r w:rsidR="00A7080B">
              <w:rPr>
                <w:rFonts w:ascii="Times New Roman" w:hAnsi="Times New Roman" w:cs="Times New Roman"/>
                <w:sz w:val="24"/>
                <w:szCs w:val="24"/>
              </w:rPr>
              <w:t>,00</w:t>
            </w:r>
          </w:p>
        </w:tc>
        <w:tc>
          <w:tcPr>
            <w:tcW w:w="573" w:type="pct"/>
            <w:vAlign w:val="center"/>
          </w:tcPr>
          <w:p w:rsidR="00A7080B" w:rsidRPr="007048AE" w:rsidRDefault="00C75D26" w:rsidP="009D0A50">
            <w:pPr>
              <w:ind w:right="-81"/>
              <w:jc w:val="center"/>
              <w:rPr>
                <w:szCs w:val="24"/>
              </w:rPr>
            </w:pPr>
            <w:r>
              <w:rPr>
                <w:szCs w:val="24"/>
              </w:rPr>
              <w:t>1200</w:t>
            </w:r>
            <w:r w:rsidR="00A7080B">
              <w:rPr>
                <w:szCs w:val="24"/>
              </w:rPr>
              <w:t>,00</w:t>
            </w:r>
          </w:p>
        </w:tc>
        <w:tc>
          <w:tcPr>
            <w:tcW w:w="503" w:type="pct"/>
            <w:vAlign w:val="center"/>
          </w:tcPr>
          <w:p w:rsidR="00A7080B" w:rsidRPr="007048AE" w:rsidRDefault="00C75D26" w:rsidP="009D0A50">
            <w:pPr>
              <w:ind w:left="-120"/>
              <w:jc w:val="center"/>
              <w:rPr>
                <w:szCs w:val="24"/>
              </w:rPr>
            </w:pPr>
            <w:r>
              <w:rPr>
                <w:szCs w:val="24"/>
              </w:rPr>
              <w:t>1200</w:t>
            </w:r>
            <w:r w:rsidR="00A7080B">
              <w:rPr>
                <w:szCs w:val="24"/>
              </w:rPr>
              <w:t>,00</w:t>
            </w:r>
          </w:p>
        </w:tc>
        <w:tc>
          <w:tcPr>
            <w:tcW w:w="501" w:type="pct"/>
            <w:vAlign w:val="center"/>
          </w:tcPr>
          <w:p w:rsidR="00A7080B" w:rsidRDefault="00A7080B" w:rsidP="009D0A50">
            <w:pPr>
              <w:ind w:left="-120"/>
              <w:jc w:val="center"/>
              <w:rPr>
                <w:szCs w:val="24"/>
              </w:rPr>
            </w:pPr>
          </w:p>
        </w:tc>
        <w:tc>
          <w:tcPr>
            <w:tcW w:w="501" w:type="pct"/>
            <w:vAlign w:val="center"/>
          </w:tcPr>
          <w:p w:rsidR="00A7080B" w:rsidRDefault="00A7080B" w:rsidP="009D0A50">
            <w:pPr>
              <w:ind w:left="-120"/>
              <w:jc w:val="center"/>
              <w:rPr>
                <w:szCs w:val="24"/>
              </w:rPr>
            </w:pPr>
          </w:p>
        </w:tc>
      </w:tr>
    </w:tbl>
    <w:p w:rsidR="00A7080B" w:rsidRPr="001D255E" w:rsidRDefault="00A7080B" w:rsidP="00456A31">
      <w:pPr>
        <w:ind w:firstLine="540"/>
        <w:jc w:val="both"/>
        <w:rPr>
          <w:sz w:val="28"/>
          <w:szCs w:val="28"/>
        </w:rPr>
      </w:pPr>
    </w:p>
    <w:p w:rsidR="00A7080B" w:rsidRPr="00487917" w:rsidRDefault="00A7080B" w:rsidP="0082177A">
      <w:pPr>
        <w:jc w:val="center"/>
        <w:outlineLvl w:val="0"/>
        <w:rPr>
          <w:b/>
          <w:sz w:val="26"/>
          <w:szCs w:val="26"/>
        </w:rPr>
      </w:pPr>
      <w:r w:rsidRPr="00487917">
        <w:rPr>
          <w:b/>
          <w:sz w:val="26"/>
          <w:szCs w:val="26"/>
        </w:rPr>
        <w:t>Раздел 5 Механизм реализации и организация управления программой и осуществление контроля за реализацией Программы</w:t>
      </w:r>
    </w:p>
    <w:p w:rsidR="00A7080B" w:rsidRPr="00487917" w:rsidRDefault="00A7080B" w:rsidP="00456A31">
      <w:pPr>
        <w:ind w:firstLine="851"/>
        <w:jc w:val="both"/>
        <w:rPr>
          <w:sz w:val="26"/>
          <w:szCs w:val="26"/>
        </w:rPr>
      </w:pPr>
      <w:r w:rsidRPr="00487917">
        <w:rPr>
          <w:sz w:val="26"/>
          <w:szCs w:val="26"/>
        </w:rPr>
        <w:t>Управление реализаций Программы осуществляет муниципальный заказчик Программы – Администрация Шокшинского вепсского сельского поселения.</w:t>
      </w:r>
    </w:p>
    <w:p w:rsidR="00A7080B" w:rsidRPr="00487917" w:rsidRDefault="00A7080B" w:rsidP="00456A31">
      <w:pPr>
        <w:ind w:firstLine="851"/>
        <w:jc w:val="both"/>
        <w:rPr>
          <w:sz w:val="26"/>
          <w:szCs w:val="26"/>
        </w:rPr>
      </w:pPr>
      <w:r w:rsidRPr="00487917">
        <w:rPr>
          <w:sz w:val="26"/>
          <w:szCs w:val="26"/>
        </w:rPr>
        <w:t>Муниципальный заказчик Программы несет ответственность за реализацию программы, уточняет сроки реализации мероприятий Программы и объемы их финансирования.</w:t>
      </w:r>
    </w:p>
    <w:p w:rsidR="00A7080B" w:rsidRPr="00487917" w:rsidRDefault="00A7080B" w:rsidP="00456A31">
      <w:pPr>
        <w:ind w:firstLine="851"/>
        <w:jc w:val="both"/>
        <w:rPr>
          <w:sz w:val="26"/>
          <w:szCs w:val="26"/>
        </w:rPr>
      </w:pPr>
      <w:r w:rsidRPr="00487917">
        <w:rPr>
          <w:sz w:val="26"/>
          <w:szCs w:val="26"/>
        </w:rPr>
        <w:t>Муниципальным заказчиком Программы выполняются следующие основные задачи:</w:t>
      </w:r>
    </w:p>
    <w:p w:rsidR="00A7080B" w:rsidRPr="00487917" w:rsidRDefault="00A7080B" w:rsidP="00456A31">
      <w:pPr>
        <w:ind w:firstLine="851"/>
        <w:jc w:val="both"/>
        <w:rPr>
          <w:sz w:val="26"/>
          <w:szCs w:val="26"/>
        </w:rPr>
      </w:pPr>
      <w:r w:rsidRPr="00487917">
        <w:rPr>
          <w:sz w:val="26"/>
          <w:szCs w:val="26"/>
        </w:rPr>
        <w:t>экономический анализ эффективности программных проектов и мероприятий Программы;</w:t>
      </w:r>
    </w:p>
    <w:p w:rsidR="00A7080B" w:rsidRPr="00487917" w:rsidRDefault="00A7080B" w:rsidP="00456A31">
      <w:pPr>
        <w:ind w:firstLine="851"/>
        <w:jc w:val="both"/>
        <w:rPr>
          <w:sz w:val="26"/>
          <w:szCs w:val="26"/>
        </w:rPr>
      </w:pPr>
      <w:r w:rsidRPr="00487917">
        <w:rPr>
          <w:sz w:val="26"/>
          <w:szCs w:val="26"/>
        </w:rPr>
        <w:t xml:space="preserve">подготовка предложений по составлению плана инвестиционных и текущих </w:t>
      </w:r>
      <w:r w:rsidRPr="00487917">
        <w:rPr>
          <w:sz w:val="26"/>
          <w:szCs w:val="26"/>
        </w:rPr>
        <w:lastRenderedPageBreak/>
        <w:t>расходов на очередной период;</w:t>
      </w:r>
    </w:p>
    <w:p w:rsidR="00A7080B" w:rsidRPr="00487917" w:rsidRDefault="00A7080B" w:rsidP="00456A31">
      <w:pPr>
        <w:ind w:firstLine="851"/>
        <w:jc w:val="both"/>
        <w:rPr>
          <w:sz w:val="26"/>
          <w:szCs w:val="26"/>
        </w:rPr>
      </w:pPr>
      <w:r w:rsidRPr="00487917">
        <w:rPr>
          <w:sz w:val="26"/>
          <w:szCs w:val="26"/>
        </w:rPr>
        <w:t>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районного бюджета и бюджета Шокшинского вепсского сельского поселения и уточнения возможных объемов финансирования из других источников;</w:t>
      </w:r>
    </w:p>
    <w:p w:rsidR="00A7080B" w:rsidRPr="00487917" w:rsidRDefault="00A7080B" w:rsidP="00456A31">
      <w:pPr>
        <w:ind w:firstLine="851"/>
        <w:jc w:val="both"/>
        <w:rPr>
          <w:sz w:val="26"/>
          <w:szCs w:val="26"/>
        </w:rPr>
      </w:pPr>
      <w:r w:rsidRPr="00487917">
        <w:rPr>
          <w:sz w:val="26"/>
          <w:szCs w:val="26"/>
        </w:rPr>
        <w:t>мониторинг выполнения показателей Программы и сбора оперативной отчетной информации, подготовки и представления в установленном порядке отчетов о ходе реализации Программы.</w:t>
      </w:r>
    </w:p>
    <w:p w:rsidR="00A7080B" w:rsidRPr="00487917" w:rsidRDefault="00A7080B" w:rsidP="00456A31">
      <w:pPr>
        <w:ind w:firstLine="851"/>
        <w:jc w:val="both"/>
        <w:rPr>
          <w:sz w:val="26"/>
          <w:szCs w:val="26"/>
        </w:rPr>
      </w:pPr>
      <w:r w:rsidRPr="00487917">
        <w:rPr>
          <w:sz w:val="26"/>
          <w:szCs w:val="26"/>
        </w:rPr>
        <w:t>Мероприятия Программы реализуются посредством заключения муниципальных контрактов на текущий ремонт автомобильных дорог.</w:t>
      </w:r>
    </w:p>
    <w:p w:rsidR="00A7080B" w:rsidRPr="00487917" w:rsidRDefault="00A7080B" w:rsidP="00456A31">
      <w:pPr>
        <w:ind w:firstLine="851"/>
        <w:jc w:val="both"/>
        <w:rPr>
          <w:sz w:val="26"/>
          <w:szCs w:val="26"/>
        </w:rPr>
      </w:pPr>
      <w:r w:rsidRPr="00487917">
        <w:rPr>
          <w:sz w:val="26"/>
          <w:szCs w:val="26"/>
        </w:rPr>
        <w:t>Контроль за реализацией Программы осуществляет Глава Шокшинского вепсского сельского поселения, мониторинг реализации Программы осуществляет заместитель главы Шокшинского вепсского сельского поселения.</w:t>
      </w:r>
    </w:p>
    <w:p w:rsidR="00A7080B" w:rsidRPr="00487917" w:rsidRDefault="00A7080B" w:rsidP="00456A31">
      <w:pPr>
        <w:ind w:firstLine="851"/>
        <w:jc w:val="both"/>
        <w:rPr>
          <w:sz w:val="26"/>
          <w:szCs w:val="26"/>
        </w:rPr>
      </w:pPr>
      <w:r w:rsidRPr="00487917">
        <w:rPr>
          <w:sz w:val="26"/>
          <w:szCs w:val="26"/>
        </w:rPr>
        <w:t>Исполнитель Программы – Администрация Шокшинского вепсского сельского поселения:</w:t>
      </w:r>
    </w:p>
    <w:p w:rsidR="00A7080B" w:rsidRPr="00487917" w:rsidRDefault="00A7080B" w:rsidP="00456A31">
      <w:pPr>
        <w:ind w:firstLine="851"/>
        <w:jc w:val="both"/>
        <w:rPr>
          <w:sz w:val="26"/>
          <w:szCs w:val="26"/>
        </w:rPr>
      </w:pPr>
      <w:r w:rsidRPr="00487917">
        <w:rPr>
          <w:sz w:val="26"/>
          <w:szCs w:val="26"/>
        </w:rPr>
        <w:t>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 в том числе, по источникам финансирования;</w:t>
      </w:r>
    </w:p>
    <w:p w:rsidR="00A7080B" w:rsidRPr="00487917" w:rsidRDefault="00A7080B" w:rsidP="00456A31">
      <w:pPr>
        <w:ind w:firstLine="851"/>
        <w:jc w:val="both"/>
        <w:rPr>
          <w:sz w:val="26"/>
          <w:szCs w:val="26"/>
        </w:rPr>
      </w:pPr>
      <w:r w:rsidRPr="00487917">
        <w:rPr>
          <w:sz w:val="26"/>
          <w:szCs w:val="26"/>
        </w:rPr>
        <w:t>осуществляет обобщение и подготовку информации о ходе реализации мероприятий Программы;</w:t>
      </w:r>
    </w:p>
    <w:p w:rsidR="00A7080B" w:rsidRPr="00487917" w:rsidRDefault="00A7080B" w:rsidP="0082177A">
      <w:pPr>
        <w:ind w:firstLine="708"/>
        <w:jc w:val="both"/>
        <w:rPr>
          <w:sz w:val="26"/>
          <w:szCs w:val="26"/>
        </w:rPr>
      </w:pPr>
      <w:r w:rsidRPr="00487917">
        <w:rPr>
          <w:sz w:val="26"/>
          <w:szCs w:val="26"/>
        </w:rPr>
        <w:t xml:space="preserve">В составе ежегодного отчета о ходе работ по Программе представляется информация об оценке эффективности реализации Программы. </w:t>
      </w:r>
    </w:p>
    <w:p w:rsidR="00A7080B" w:rsidRPr="00487917" w:rsidRDefault="00A7080B" w:rsidP="00456A31">
      <w:pPr>
        <w:shd w:val="clear" w:color="auto" w:fill="FFFFFF"/>
        <w:ind w:firstLine="851"/>
        <w:jc w:val="both"/>
        <w:rPr>
          <w:sz w:val="26"/>
          <w:szCs w:val="26"/>
        </w:rPr>
      </w:pPr>
      <w:r w:rsidRPr="00487917">
        <w:rPr>
          <w:color w:val="000000"/>
          <w:sz w:val="26"/>
          <w:szCs w:val="26"/>
        </w:rPr>
        <w:t>Контроль за исполнением Программы осуществляет Глава Шокшинского</w:t>
      </w:r>
      <w:r w:rsidRPr="00487917">
        <w:rPr>
          <w:sz w:val="26"/>
          <w:szCs w:val="26"/>
        </w:rPr>
        <w:t xml:space="preserve"> вепсского</w:t>
      </w:r>
      <w:r w:rsidRPr="00487917">
        <w:rPr>
          <w:color w:val="000000"/>
          <w:sz w:val="26"/>
          <w:szCs w:val="26"/>
        </w:rPr>
        <w:t xml:space="preserve"> сельского поселения.</w:t>
      </w:r>
    </w:p>
    <w:p w:rsidR="00A7080B" w:rsidRPr="00487917" w:rsidRDefault="00A7080B" w:rsidP="00456A31">
      <w:pPr>
        <w:shd w:val="clear" w:color="auto" w:fill="FFFFFF"/>
        <w:ind w:firstLine="851"/>
        <w:jc w:val="both"/>
        <w:rPr>
          <w:sz w:val="26"/>
          <w:szCs w:val="26"/>
        </w:rPr>
      </w:pPr>
      <w:r w:rsidRPr="00487917">
        <w:rPr>
          <w:color w:val="000000"/>
          <w:sz w:val="26"/>
          <w:szCs w:val="26"/>
        </w:rPr>
        <w:t>Исполнители мероприятий Программы несут ответственность за их качественное и своевременное выполнение, рациональное использование финансовых средств и ресурсов, выделяемых на реализацию Программы.</w:t>
      </w:r>
    </w:p>
    <w:p w:rsidR="00A7080B" w:rsidRPr="00487917" w:rsidRDefault="00A7080B" w:rsidP="00456A31">
      <w:pPr>
        <w:shd w:val="clear" w:color="auto" w:fill="FFFFFF"/>
        <w:ind w:firstLine="851"/>
        <w:jc w:val="both"/>
        <w:rPr>
          <w:sz w:val="26"/>
          <w:szCs w:val="26"/>
        </w:rPr>
      </w:pPr>
      <w:r w:rsidRPr="00487917">
        <w:rPr>
          <w:color w:val="000000"/>
          <w:sz w:val="26"/>
          <w:szCs w:val="26"/>
        </w:rPr>
        <w:t>Текущее управление реализацией Программы осуществляет заказчик — координатор Программы в соответствии с действующим законодательством.</w:t>
      </w:r>
    </w:p>
    <w:p w:rsidR="00A7080B" w:rsidRPr="00487917" w:rsidRDefault="00A7080B" w:rsidP="00456A31">
      <w:pPr>
        <w:shd w:val="clear" w:color="auto" w:fill="FFFFFF"/>
        <w:ind w:firstLine="851"/>
        <w:jc w:val="both"/>
        <w:rPr>
          <w:sz w:val="26"/>
          <w:szCs w:val="26"/>
        </w:rPr>
      </w:pPr>
      <w:r w:rsidRPr="00487917">
        <w:rPr>
          <w:color w:val="000000"/>
          <w:sz w:val="26"/>
          <w:szCs w:val="26"/>
        </w:rPr>
        <w:t>Итоговый отчет о реализации Программы должен содержать данные о финансировании Программы в целом и отдельных мероприятий с разбивкой по источникам финансирования и годам реализации, процент реализации Программы, оценку результатов реализации Программы, уровень достижения программных целей и запланированных показателей эффективности. В случае, если процент реализации Программы будет ниже ста, указываются перечни мероприятий, не завершенных в срок, и предложения по их дальнейшей реализации.</w:t>
      </w:r>
    </w:p>
    <w:p w:rsidR="00A7080B" w:rsidRPr="00487917" w:rsidRDefault="00A7080B" w:rsidP="0082177A">
      <w:pPr>
        <w:jc w:val="both"/>
        <w:rPr>
          <w:sz w:val="26"/>
          <w:szCs w:val="26"/>
        </w:rPr>
      </w:pPr>
    </w:p>
    <w:p w:rsidR="00A7080B" w:rsidRPr="00487917" w:rsidRDefault="00A7080B" w:rsidP="0082177A">
      <w:pPr>
        <w:ind w:firstLine="851"/>
        <w:jc w:val="both"/>
        <w:rPr>
          <w:b/>
          <w:sz w:val="26"/>
          <w:szCs w:val="26"/>
        </w:rPr>
      </w:pPr>
      <w:r w:rsidRPr="00487917">
        <w:rPr>
          <w:b/>
          <w:sz w:val="26"/>
          <w:szCs w:val="26"/>
        </w:rPr>
        <w:t>Раздел 6. Оценка эффективности социально-экономических и экологических последствий от реализации долгосрочной целевой программы.</w:t>
      </w:r>
    </w:p>
    <w:p w:rsidR="00A7080B" w:rsidRPr="00487917" w:rsidRDefault="00A7080B" w:rsidP="00456A31">
      <w:pPr>
        <w:ind w:firstLine="851"/>
        <w:jc w:val="both"/>
        <w:rPr>
          <w:sz w:val="26"/>
          <w:szCs w:val="26"/>
        </w:rPr>
      </w:pPr>
      <w:r w:rsidRPr="00487917">
        <w:rPr>
          <w:sz w:val="26"/>
          <w:szCs w:val="26"/>
        </w:rPr>
        <w:t>Эффективность от реализации Программы носит социальный характер:</w:t>
      </w:r>
    </w:p>
    <w:p w:rsidR="00A7080B" w:rsidRPr="00487917" w:rsidRDefault="00A7080B" w:rsidP="00456A31">
      <w:pPr>
        <w:ind w:firstLine="851"/>
        <w:jc w:val="both"/>
        <w:rPr>
          <w:sz w:val="26"/>
          <w:szCs w:val="26"/>
        </w:rPr>
      </w:pPr>
      <w:r w:rsidRPr="00487917">
        <w:rPr>
          <w:sz w:val="26"/>
          <w:szCs w:val="26"/>
        </w:rPr>
        <w:t>улучшение транспортного обслуживания населения, проживающего на территории поселения;</w:t>
      </w:r>
    </w:p>
    <w:p w:rsidR="00A7080B" w:rsidRPr="00487917" w:rsidRDefault="00A7080B" w:rsidP="00456A31">
      <w:pPr>
        <w:ind w:firstLine="851"/>
        <w:jc w:val="both"/>
        <w:rPr>
          <w:sz w:val="26"/>
          <w:szCs w:val="26"/>
        </w:rPr>
      </w:pPr>
      <w:r w:rsidRPr="00487917">
        <w:rPr>
          <w:sz w:val="26"/>
          <w:szCs w:val="26"/>
        </w:rPr>
        <w:t>повышение транспортной доступности за счет развития сети автомобильных дорог, будет способствовать улучшению качества жизни населения;</w:t>
      </w:r>
    </w:p>
    <w:p w:rsidR="00A7080B" w:rsidRPr="00487917" w:rsidRDefault="00A7080B" w:rsidP="00456A31">
      <w:pPr>
        <w:ind w:firstLine="851"/>
        <w:jc w:val="both"/>
        <w:rPr>
          <w:sz w:val="26"/>
          <w:szCs w:val="26"/>
        </w:rPr>
      </w:pPr>
      <w:r w:rsidRPr="00487917">
        <w:rPr>
          <w:sz w:val="26"/>
          <w:szCs w:val="26"/>
        </w:rPr>
        <w:t>снижения негативного влияния дорожно-транспортного комплекса на окружающую среду.</w:t>
      </w:r>
    </w:p>
    <w:p w:rsidR="00A7080B" w:rsidRPr="00487917" w:rsidRDefault="00A7080B" w:rsidP="00456A31">
      <w:pPr>
        <w:ind w:firstLine="851"/>
        <w:jc w:val="both"/>
        <w:rPr>
          <w:sz w:val="26"/>
          <w:szCs w:val="26"/>
        </w:rPr>
      </w:pPr>
      <w:r w:rsidRPr="00487917">
        <w:rPr>
          <w:sz w:val="26"/>
          <w:szCs w:val="26"/>
        </w:rPr>
        <w:t xml:space="preserve">Последовательная реализация мероприятий Программы будет способствовать повышению удобства и безопасности движения на автомобильных дорогах общего пользования, </w:t>
      </w:r>
    </w:p>
    <w:p w:rsidR="00A7080B" w:rsidRPr="00487917" w:rsidRDefault="00A7080B" w:rsidP="00456A31">
      <w:pPr>
        <w:ind w:firstLine="851"/>
        <w:jc w:val="both"/>
        <w:rPr>
          <w:sz w:val="26"/>
          <w:szCs w:val="26"/>
        </w:rPr>
      </w:pPr>
      <w:r w:rsidRPr="00487917">
        <w:rPr>
          <w:sz w:val="26"/>
          <w:szCs w:val="26"/>
        </w:rPr>
        <w:lastRenderedPageBreak/>
        <w:t>Реализация мероприятий Программы приведет к достижению следующих результатов:</w:t>
      </w:r>
    </w:p>
    <w:p w:rsidR="00A7080B" w:rsidRPr="00487917" w:rsidRDefault="00A7080B" w:rsidP="00456A31">
      <w:pPr>
        <w:ind w:firstLine="851"/>
        <w:jc w:val="both"/>
        <w:rPr>
          <w:sz w:val="26"/>
          <w:szCs w:val="26"/>
        </w:rPr>
      </w:pPr>
      <w:r w:rsidRPr="00487917">
        <w:rPr>
          <w:sz w:val="26"/>
          <w:szCs w:val="26"/>
        </w:rPr>
        <w:t>1.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содержания 100 процентов дорог и сооружений на них.</w:t>
      </w:r>
    </w:p>
    <w:p w:rsidR="00A7080B" w:rsidRPr="00487917" w:rsidRDefault="00A7080B" w:rsidP="00456A31">
      <w:pPr>
        <w:ind w:firstLine="720"/>
        <w:jc w:val="both"/>
        <w:rPr>
          <w:sz w:val="26"/>
          <w:szCs w:val="26"/>
        </w:rPr>
      </w:pPr>
      <w:r w:rsidRPr="00487917">
        <w:rPr>
          <w:sz w:val="26"/>
          <w:szCs w:val="26"/>
        </w:rPr>
        <w:t xml:space="preserve">2. Сохранение протяженности соответствующих нормативным требованиям автомобильных дорог общего пользования местного значения за счет ремонта, и </w:t>
      </w:r>
      <w:proofErr w:type="spellStart"/>
      <w:r w:rsidRPr="00487917">
        <w:rPr>
          <w:sz w:val="26"/>
          <w:szCs w:val="26"/>
        </w:rPr>
        <w:t>внутрипоселкового</w:t>
      </w:r>
      <w:proofErr w:type="spellEnd"/>
      <w:r w:rsidRPr="00487917">
        <w:rPr>
          <w:sz w:val="26"/>
          <w:szCs w:val="26"/>
        </w:rPr>
        <w:t xml:space="preserve"> значения на уровне 35 процентов от общей протяженности автомобильных дорог местного значения. Методика оценки эффективности реализации муниципальной долгосрочной целевой программы «Развитие сети автомобильных дорог общего пользования местного значения Шокшинского вепсского сельского поселения на 20</w:t>
      </w:r>
      <w:r w:rsidR="00C75D26" w:rsidRPr="00487917">
        <w:rPr>
          <w:sz w:val="26"/>
          <w:szCs w:val="26"/>
        </w:rPr>
        <w:t>25</w:t>
      </w:r>
      <w:r w:rsidRPr="00487917">
        <w:rPr>
          <w:sz w:val="26"/>
          <w:szCs w:val="26"/>
        </w:rPr>
        <w:t xml:space="preserve"> – 202</w:t>
      </w:r>
      <w:r w:rsidR="00C75D26" w:rsidRPr="00487917">
        <w:rPr>
          <w:sz w:val="26"/>
          <w:szCs w:val="26"/>
        </w:rPr>
        <w:t>7</w:t>
      </w:r>
      <w:r w:rsidRPr="00487917">
        <w:rPr>
          <w:sz w:val="26"/>
          <w:szCs w:val="26"/>
        </w:rPr>
        <w:t xml:space="preserve"> годы» приведена в приложении № 2 к настоящей Программе.</w:t>
      </w:r>
    </w:p>
    <w:p w:rsidR="00A7080B" w:rsidRPr="00487917" w:rsidRDefault="00A7080B" w:rsidP="00456A31">
      <w:pPr>
        <w:ind w:firstLine="851"/>
        <w:jc w:val="both"/>
        <w:rPr>
          <w:sz w:val="26"/>
          <w:szCs w:val="26"/>
        </w:rPr>
      </w:pPr>
    </w:p>
    <w:p w:rsidR="00A7080B" w:rsidRPr="00487917" w:rsidRDefault="00A7080B" w:rsidP="00456A31">
      <w:pPr>
        <w:ind w:firstLine="851"/>
        <w:jc w:val="both"/>
        <w:rPr>
          <w:sz w:val="26"/>
          <w:szCs w:val="26"/>
        </w:rPr>
      </w:pPr>
    </w:p>
    <w:p w:rsidR="00A7080B" w:rsidRPr="00487917" w:rsidRDefault="00A7080B" w:rsidP="00456A31">
      <w:pPr>
        <w:ind w:firstLine="851"/>
        <w:jc w:val="both"/>
        <w:outlineLvl w:val="0"/>
        <w:rPr>
          <w:sz w:val="26"/>
          <w:szCs w:val="26"/>
        </w:rPr>
      </w:pPr>
    </w:p>
    <w:p w:rsidR="00A7080B" w:rsidRPr="00487917" w:rsidRDefault="00A7080B" w:rsidP="0082177A">
      <w:pPr>
        <w:jc w:val="right"/>
        <w:outlineLvl w:val="0"/>
        <w:rPr>
          <w:sz w:val="26"/>
          <w:szCs w:val="26"/>
        </w:rPr>
      </w:pPr>
    </w:p>
    <w:p w:rsidR="00A7080B" w:rsidRPr="00487917" w:rsidRDefault="00A7080B" w:rsidP="0082177A">
      <w:pPr>
        <w:jc w:val="right"/>
        <w:outlineLvl w:val="0"/>
        <w:rPr>
          <w:sz w:val="26"/>
          <w:szCs w:val="26"/>
        </w:rPr>
      </w:pPr>
    </w:p>
    <w:p w:rsidR="00A7080B" w:rsidRPr="00487917" w:rsidRDefault="00A7080B" w:rsidP="0082177A">
      <w:pPr>
        <w:jc w:val="right"/>
        <w:outlineLvl w:val="0"/>
        <w:rPr>
          <w:sz w:val="26"/>
          <w:szCs w:val="26"/>
        </w:rPr>
      </w:pPr>
    </w:p>
    <w:p w:rsidR="00A7080B" w:rsidRPr="00487917" w:rsidRDefault="00A7080B" w:rsidP="0082177A">
      <w:pPr>
        <w:jc w:val="right"/>
        <w:outlineLvl w:val="0"/>
        <w:rPr>
          <w:sz w:val="26"/>
          <w:szCs w:val="26"/>
        </w:rPr>
      </w:pPr>
    </w:p>
    <w:p w:rsidR="00A7080B" w:rsidRPr="00487917" w:rsidRDefault="00A7080B" w:rsidP="0082177A">
      <w:pPr>
        <w:jc w:val="right"/>
        <w:outlineLvl w:val="0"/>
        <w:rPr>
          <w:sz w:val="26"/>
          <w:szCs w:val="26"/>
        </w:rPr>
      </w:pPr>
    </w:p>
    <w:p w:rsidR="00A7080B" w:rsidRPr="00487917" w:rsidRDefault="00A7080B" w:rsidP="0082177A">
      <w:pPr>
        <w:jc w:val="right"/>
        <w:outlineLvl w:val="0"/>
        <w:rPr>
          <w:sz w:val="26"/>
          <w:szCs w:val="26"/>
        </w:rPr>
      </w:pPr>
    </w:p>
    <w:p w:rsidR="00A7080B" w:rsidRPr="00487917" w:rsidRDefault="00A7080B" w:rsidP="0082177A">
      <w:pPr>
        <w:jc w:val="right"/>
        <w:outlineLvl w:val="0"/>
        <w:rPr>
          <w:sz w:val="26"/>
          <w:szCs w:val="26"/>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A7080B" w:rsidRDefault="00A7080B" w:rsidP="0082177A">
      <w:pPr>
        <w:jc w:val="right"/>
        <w:outlineLvl w:val="0"/>
        <w:rPr>
          <w:sz w:val="28"/>
          <w:szCs w:val="28"/>
        </w:rPr>
      </w:pPr>
    </w:p>
    <w:p w:rsidR="00573441" w:rsidRDefault="00573441" w:rsidP="0082177A">
      <w:pPr>
        <w:jc w:val="right"/>
        <w:outlineLvl w:val="0"/>
        <w:rPr>
          <w:sz w:val="28"/>
          <w:szCs w:val="28"/>
        </w:rPr>
      </w:pPr>
    </w:p>
    <w:p w:rsidR="00573441" w:rsidRDefault="00573441" w:rsidP="0082177A">
      <w:pPr>
        <w:jc w:val="right"/>
        <w:outlineLvl w:val="0"/>
        <w:rPr>
          <w:sz w:val="28"/>
          <w:szCs w:val="28"/>
        </w:rPr>
      </w:pPr>
    </w:p>
    <w:p w:rsidR="00573441" w:rsidRDefault="00573441" w:rsidP="0082177A">
      <w:pPr>
        <w:jc w:val="right"/>
        <w:outlineLvl w:val="0"/>
        <w:rPr>
          <w:sz w:val="28"/>
          <w:szCs w:val="28"/>
        </w:rPr>
      </w:pPr>
    </w:p>
    <w:p w:rsidR="00C75D26" w:rsidRDefault="00C75D26" w:rsidP="0082177A">
      <w:pPr>
        <w:jc w:val="right"/>
        <w:outlineLvl w:val="0"/>
        <w:rPr>
          <w:sz w:val="28"/>
          <w:szCs w:val="28"/>
        </w:rPr>
      </w:pPr>
    </w:p>
    <w:p w:rsidR="00C75D26" w:rsidRDefault="00C75D26" w:rsidP="0082177A">
      <w:pPr>
        <w:jc w:val="right"/>
        <w:outlineLvl w:val="0"/>
        <w:rPr>
          <w:sz w:val="28"/>
          <w:szCs w:val="28"/>
        </w:rPr>
      </w:pPr>
    </w:p>
    <w:p w:rsidR="00C75D26" w:rsidRDefault="00C75D26" w:rsidP="0082177A">
      <w:pPr>
        <w:jc w:val="right"/>
        <w:outlineLvl w:val="0"/>
        <w:rPr>
          <w:sz w:val="28"/>
          <w:szCs w:val="28"/>
        </w:rPr>
      </w:pPr>
    </w:p>
    <w:p w:rsidR="00487917" w:rsidRDefault="00487917" w:rsidP="0082177A">
      <w:pPr>
        <w:jc w:val="right"/>
        <w:outlineLvl w:val="0"/>
        <w:rPr>
          <w:sz w:val="28"/>
          <w:szCs w:val="28"/>
        </w:rPr>
      </w:pPr>
    </w:p>
    <w:p w:rsidR="00487917" w:rsidRDefault="00487917" w:rsidP="0082177A">
      <w:pPr>
        <w:jc w:val="right"/>
        <w:outlineLvl w:val="0"/>
        <w:rPr>
          <w:sz w:val="28"/>
          <w:szCs w:val="28"/>
        </w:rPr>
      </w:pPr>
    </w:p>
    <w:p w:rsidR="00A7080B" w:rsidRPr="00487917" w:rsidRDefault="00A7080B" w:rsidP="0082177A">
      <w:pPr>
        <w:jc w:val="right"/>
        <w:outlineLvl w:val="0"/>
        <w:rPr>
          <w:szCs w:val="24"/>
        </w:rPr>
      </w:pPr>
      <w:r w:rsidRPr="00487917">
        <w:rPr>
          <w:szCs w:val="24"/>
        </w:rPr>
        <w:lastRenderedPageBreak/>
        <w:t>Приложение №1</w:t>
      </w:r>
    </w:p>
    <w:p w:rsidR="00A7080B" w:rsidRPr="00487917" w:rsidRDefault="00A7080B" w:rsidP="0082177A">
      <w:pPr>
        <w:jc w:val="right"/>
        <w:rPr>
          <w:szCs w:val="24"/>
        </w:rPr>
      </w:pPr>
      <w:r w:rsidRPr="00487917">
        <w:rPr>
          <w:szCs w:val="24"/>
        </w:rPr>
        <w:t xml:space="preserve">к муниципальной долгосрочной целевой </w:t>
      </w:r>
    </w:p>
    <w:p w:rsidR="00A7080B" w:rsidRPr="00487917" w:rsidRDefault="00A7080B" w:rsidP="0082177A">
      <w:pPr>
        <w:jc w:val="right"/>
        <w:rPr>
          <w:szCs w:val="24"/>
        </w:rPr>
      </w:pPr>
      <w:r w:rsidRPr="00487917">
        <w:rPr>
          <w:szCs w:val="24"/>
        </w:rPr>
        <w:t>программе Шокшинского вепсского</w:t>
      </w:r>
    </w:p>
    <w:p w:rsidR="00A7080B" w:rsidRPr="00487917" w:rsidRDefault="00A7080B" w:rsidP="0082177A">
      <w:pPr>
        <w:jc w:val="right"/>
        <w:rPr>
          <w:szCs w:val="24"/>
        </w:rPr>
      </w:pPr>
      <w:r w:rsidRPr="00487917">
        <w:rPr>
          <w:szCs w:val="24"/>
        </w:rPr>
        <w:t>поселения «Развитие сети автомобильных</w:t>
      </w:r>
    </w:p>
    <w:p w:rsidR="00A7080B" w:rsidRPr="00487917" w:rsidRDefault="00A7080B" w:rsidP="0082177A">
      <w:pPr>
        <w:jc w:val="right"/>
        <w:rPr>
          <w:szCs w:val="24"/>
        </w:rPr>
      </w:pPr>
      <w:r w:rsidRPr="00487917">
        <w:rPr>
          <w:szCs w:val="24"/>
        </w:rPr>
        <w:t xml:space="preserve">дорог </w:t>
      </w:r>
      <w:proofErr w:type="gramStart"/>
      <w:r w:rsidRPr="00487917">
        <w:rPr>
          <w:szCs w:val="24"/>
        </w:rPr>
        <w:t>общего  пользования</w:t>
      </w:r>
      <w:proofErr w:type="gramEnd"/>
      <w:r w:rsidRPr="00487917">
        <w:rPr>
          <w:szCs w:val="24"/>
        </w:rPr>
        <w:t xml:space="preserve"> местного значения Шокшинского</w:t>
      </w:r>
    </w:p>
    <w:p w:rsidR="00A7080B" w:rsidRPr="00487917" w:rsidRDefault="00A7080B" w:rsidP="0082177A">
      <w:pPr>
        <w:jc w:val="right"/>
        <w:rPr>
          <w:szCs w:val="24"/>
        </w:rPr>
      </w:pPr>
      <w:r w:rsidRPr="00487917">
        <w:rPr>
          <w:szCs w:val="24"/>
        </w:rPr>
        <w:t>вепсского сельского поселения на 20</w:t>
      </w:r>
      <w:r w:rsidR="00C75D26" w:rsidRPr="00487917">
        <w:rPr>
          <w:szCs w:val="24"/>
        </w:rPr>
        <w:t>25</w:t>
      </w:r>
      <w:r w:rsidRPr="00487917">
        <w:rPr>
          <w:szCs w:val="24"/>
        </w:rPr>
        <w:t>-20</w:t>
      </w:r>
      <w:r w:rsidR="00C75D26" w:rsidRPr="00487917">
        <w:rPr>
          <w:szCs w:val="24"/>
        </w:rPr>
        <w:t>27</w:t>
      </w:r>
      <w:r w:rsidRPr="00487917">
        <w:rPr>
          <w:szCs w:val="24"/>
        </w:rPr>
        <w:t xml:space="preserve"> годы»</w:t>
      </w:r>
    </w:p>
    <w:p w:rsidR="00A7080B" w:rsidRDefault="00A7080B" w:rsidP="00456A31">
      <w:pPr>
        <w:jc w:val="right"/>
        <w:rPr>
          <w:sz w:val="28"/>
          <w:szCs w:val="28"/>
        </w:rPr>
      </w:pPr>
    </w:p>
    <w:p w:rsidR="00A7080B" w:rsidRDefault="00A7080B" w:rsidP="00456A31">
      <w:pPr>
        <w:jc w:val="center"/>
        <w:outlineLvl w:val="0"/>
        <w:rPr>
          <w:sz w:val="28"/>
          <w:szCs w:val="28"/>
        </w:rPr>
      </w:pPr>
      <w:r>
        <w:rPr>
          <w:sz w:val="28"/>
          <w:szCs w:val="28"/>
        </w:rPr>
        <w:t xml:space="preserve">Система программных мероприятий </w:t>
      </w:r>
    </w:p>
    <w:tbl>
      <w:tblPr>
        <w:tblW w:w="10357" w:type="dxa"/>
        <w:tblInd w:w="-1206" w:type="dxa"/>
        <w:tblLayout w:type="fixed"/>
        <w:tblCellMar>
          <w:left w:w="70" w:type="dxa"/>
          <w:right w:w="70" w:type="dxa"/>
        </w:tblCellMar>
        <w:tblLook w:val="0000" w:firstRow="0" w:lastRow="0" w:firstColumn="0" w:lastColumn="0" w:noHBand="0" w:noVBand="0"/>
      </w:tblPr>
      <w:tblGrid>
        <w:gridCol w:w="425"/>
        <w:gridCol w:w="2411"/>
        <w:gridCol w:w="1985"/>
        <w:gridCol w:w="8"/>
        <w:gridCol w:w="1238"/>
        <w:gridCol w:w="8"/>
        <w:gridCol w:w="1014"/>
        <w:gridCol w:w="8"/>
        <w:gridCol w:w="842"/>
        <w:gridCol w:w="8"/>
        <w:gridCol w:w="985"/>
        <w:gridCol w:w="8"/>
        <w:gridCol w:w="1409"/>
        <w:gridCol w:w="8"/>
      </w:tblGrid>
      <w:tr w:rsidR="00C75D26" w:rsidRPr="005E1D87" w:rsidTr="006610B2">
        <w:trPr>
          <w:gridAfter w:val="1"/>
          <w:wAfter w:w="8" w:type="dxa"/>
          <w:trHeight w:val="1167"/>
        </w:trPr>
        <w:tc>
          <w:tcPr>
            <w:tcW w:w="425" w:type="dxa"/>
            <w:vMerge w:val="restart"/>
            <w:tcBorders>
              <w:top w:val="single" w:sz="6" w:space="0" w:color="auto"/>
              <w:left w:val="single" w:sz="6" w:space="0" w:color="auto"/>
              <w:bottom w:val="single" w:sz="6" w:space="0" w:color="auto"/>
              <w:right w:val="single" w:sz="6" w:space="0" w:color="auto"/>
            </w:tcBorders>
            <w:vAlign w:val="center"/>
          </w:tcPr>
          <w:p w:rsidR="00C75D26" w:rsidRPr="00760CD1" w:rsidRDefault="00C75D26" w:rsidP="004436A1">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w:t>
            </w:r>
          </w:p>
          <w:p w:rsidR="00C75D26" w:rsidRPr="00760CD1" w:rsidRDefault="00C75D26" w:rsidP="004436A1">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п/п</w:t>
            </w:r>
          </w:p>
        </w:tc>
        <w:tc>
          <w:tcPr>
            <w:tcW w:w="2411" w:type="dxa"/>
            <w:vMerge w:val="restart"/>
            <w:tcBorders>
              <w:top w:val="single" w:sz="6" w:space="0" w:color="auto"/>
              <w:left w:val="single" w:sz="6" w:space="0" w:color="auto"/>
              <w:bottom w:val="single" w:sz="6" w:space="0" w:color="auto"/>
              <w:right w:val="single" w:sz="6" w:space="0" w:color="auto"/>
            </w:tcBorders>
            <w:vAlign w:val="center"/>
          </w:tcPr>
          <w:p w:rsidR="00C75D26" w:rsidRPr="00760CD1" w:rsidRDefault="00C75D26" w:rsidP="004436A1">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Наименование</w:t>
            </w:r>
            <w:r w:rsidRPr="00760CD1">
              <w:rPr>
                <w:rFonts w:ascii="Times New Roman" w:hAnsi="Times New Roman" w:cs="Times New Roman"/>
                <w:sz w:val="24"/>
                <w:szCs w:val="24"/>
              </w:rPr>
              <w:br/>
              <w:t>мероприятия</w:t>
            </w:r>
          </w:p>
          <w:p w:rsidR="00C75D26" w:rsidRPr="00760CD1" w:rsidRDefault="00C75D26" w:rsidP="004436A1">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программы</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C75D26" w:rsidRPr="00760CD1" w:rsidRDefault="00C75D26" w:rsidP="004436A1">
            <w:pPr>
              <w:jc w:val="center"/>
              <w:rPr>
                <w:szCs w:val="24"/>
              </w:rPr>
            </w:pPr>
            <w:r w:rsidRPr="00760CD1">
              <w:rPr>
                <w:szCs w:val="24"/>
              </w:rPr>
              <w:t>Место выполнения работ</w:t>
            </w:r>
          </w:p>
        </w:tc>
        <w:tc>
          <w:tcPr>
            <w:tcW w:w="1246" w:type="dxa"/>
            <w:gridSpan w:val="2"/>
            <w:vMerge w:val="restart"/>
            <w:tcBorders>
              <w:top w:val="single" w:sz="6" w:space="0" w:color="auto"/>
              <w:left w:val="single" w:sz="6" w:space="0" w:color="auto"/>
              <w:right w:val="single" w:sz="6" w:space="0" w:color="auto"/>
            </w:tcBorders>
            <w:vAlign w:val="center"/>
          </w:tcPr>
          <w:p w:rsidR="00C75D26" w:rsidRPr="00760CD1" w:rsidRDefault="00C75D26" w:rsidP="004436A1">
            <w:pPr>
              <w:pStyle w:val="ConsPlusNormal"/>
              <w:widowControl/>
              <w:ind w:left="-70" w:firstLine="0"/>
              <w:jc w:val="center"/>
              <w:rPr>
                <w:rFonts w:ascii="Times New Roman" w:hAnsi="Times New Roman" w:cs="Times New Roman"/>
                <w:sz w:val="24"/>
                <w:szCs w:val="24"/>
              </w:rPr>
            </w:pPr>
          </w:p>
          <w:p w:rsidR="00C75D26" w:rsidRPr="00760CD1" w:rsidRDefault="00C75D26" w:rsidP="004436A1">
            <w:pPr>
              <w:pStyle w:val="ConsPlusNormal"/>
              <w:widowControl/>
              <w:ind w:left="-70" w:firstLine="0"/>
              <w:jc w:val="center"/>
              <w:rPr>
                <w:rFonts w:ascii="Times New Roman" w:hAnsi="Times New Roman" w:cs="Times New Roman"/>
                <w:sz w:val="24"/>
                <w:szCs w:val="24"/>
              </w:rPr>
            </w:pPr>
          </w:p>
          <w:p w:rsidR="00C75D26" w:rsidRPr="00760CD1" w:rsidRDefault="00C75D26" w:rsidP="004436A1">
            <w:pPr>
              <w:pStyle w:val="ConsPlusNormal"/>
              <w:widowControl/>
              <w:ind w:left="-70" w:firstLine="0"/>
              <w:jc w:val="center"/>
              <w:rPr>
                <w:rFonts w:ascii="Times New Roman" w:hAnsi="Times New Roman" w:cs="Times New Roman"/>
                <w:sz w:val="24"/>
                <w:szCs w:val="24"/>
              </w:rPr>
            </w:pPr>
            <w:r w:rsidRPr="00760CD1">
              <w:rPr>
                <w:rFonts w:ascii="Times New Roman" w:hAnsi="Times New Roman" w:cs="Times New Roman"/>
                <w:sz w:val="24"/>
                <w:szCs w:val="24"/>
              </w:rPr>
              <w:t>Срок начала/ окончания работ</w:t>
            </w:r>
          </w:p>
        </w:tc>
        <w:tc>
          <w:tcPr>
            <w:tcW w:w="4282" w:type="dxa"/>
            <w:gridSpan w:val="8"/>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rPr>
                <w:rFonts w:ascii="Times New Roman" w:hAnsi="Times New Roman" w:cs="Times New Roman"/>
                <w:sz w:val="24"/>
                <w:szCs w:val="24"/>
              </w:rPr>
            </w:pPr>
          </w:p>
          <w:p w:rsidR="00C75D26" w:rsidRPr="00760CD1" w:rsidRDefault="00C75D26" w:rsidP="00C75D26">
            <w:pPr>
              <w:pStyle w:val="ConsPlusNormal"/>
              <w:widowControl/>
              <w:ind w:firstLine="0"/>
              <w:rPr>
                <w:rFonts w:ascii="Times New Roman" w:hAnsi="Times New Roman" w:cs="Times New Roman"/>
                <w:sz w:val="24"/>
                <w:szCs w:val="24"/>
              </w:rPr>
            </w:pPr>
            <w:r w:rsidRPr="00760CD1">
              <w:rPr>
                <w:rFonts w:ascii="Times New Roman" w:hAnsi="Times New Roman" w:cs="Times New Roman"/>
                <w:sz w:val="24"/>
                <w:szCs w:val="24"/>
              </w:rPr>
              <w:t>Объемы финансирования,</w:t>
            </w:r>
            <w:r>
              <w:t xml:space="preserve"> </w:t>
            </w:r>
            <w:r w:rsidRPr="00C75D26">
              <w:rPr>
                <w:rFonts w:ascii="Times New Roman" w:hAnsi="Times New Roman" w:cs="Times New Roman"/>
                <w:sz w:val="24"/>
                <w:szCs w:val="24"/>
              </w:rPr>
              <w:t xml:space="preserve">в т.ч. по </w:t>
            </w:r>
            <w:proofErr w:type="gramStart"/>
            <w:r w:rsidRPr="00C75D26">
              <w:rPr>
                <w:rFonts w:ascii="Times New Roman" w:hAnsi="Times New Roman" w:cs="Times New Roman"/>
                <w:sz w:val="24"/>
                <w:szCs w:val="24"/>
              </w:rPr>
              <w:t>годам(</w:t>
            </w:r>
            <w:proofErr w:type="gramEnd"/>
            <w:r w:rsidRPr="00C75D26">
              <w:rPr>
                <w:rFonts w:ascii="Times New Roman" w:hAnsi="Times New Roman" w:cs="Times New Roman"/>
                <w:sz w:val="24"/>
                <w:szCs w:val="24"/>
              </w:rPr>
              <w:t>тыс. руб.)</w:t>
            </w:r>
          </w:p>
        </w:tc>
      </w:tr>
      <w:tr w:rsidR="00C75D26" w:rsidRPr="005E1D87" w:rsidTr="006610B2">
        <w:trPr>
          <w:gridAfter w:val="1"/>
          <w:wAfter w:w="8" w:type="dxa"/>
          <w:trHeight w:val="660"/>
        </w:trPr>
        <w:tc>
          <w:tcPr>
            <w:tcW w:w="425" w:type="dxa"/>
            <w:vMerge/>
            <w:tcBorders>
              <w:top w:val="single" w:sz="6" w:space="0" w:color="auto"/>
              <w:left w:val="single" w:sz="6" w:space="0" w:color="auto"/>
              <w:bottom w:val="single" w:sz="6" w:space="0" w:color="auto"/>
              <w:right w:val="single" w:sz="6" w:space="0" w:color="auto"/>
            </w:tcBorders>
            <w:vAlign w:val="center"/>
          </w:tcPr>
          <w:p w:rsidR="00C75D26" w:rsidRPr="00760CD1" w:rsidRDefault="00C75D26" w:rsidP="004436A1">
            <w:pPr>
              <w:rPr>
                <w:szCs w:val="24"/>
              </w:rPr>
            </w:pPr>
          </w:p>
        </w:tc>
        <w:tc>
          <w:tcPr>
            <w:tcW w:w="2411" w:type="dxa"/>
            <w:vMerge/>
            <w:tcBorders>
              <w:top w:val="single" w:sz="6" w:space="0" w:color="auto"/>
              <w:left w:val="single" w:sz="6" w:space="0" w:color="auto"/>
              <w:bottom w:val="single" w:sz="6" w:space="0" w:color="auto"/>
              <w:right w:val="single" w:sz="6" w:space="0" w:color="auto"/>
            </w:tcBorders>
            <w:vAlign w:val="center"/>
          </w:tcPr>
          <w:p w:rsidR="00C75D26" w:rsidRPr="00760CD1" w:rsidRDefault="00C75D26" w:rsidP="004436A1">
            <w:pPr>
              <w:rPr>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C75D26" w:rsidRPr="00760CD1" w:rsidRDefault="00C75D26" w:rsidP="004436A1">
            <w:pPr>
              <w:rPr>
                <w:szCs w:val="24"/>
              </w:rPr>
            </w:pPr>
          </w:p>
        </w:tc>
        <w:tc>
          <w:tcPr>
            <w:tcW w:w="1246" w:type="dxa"/>
            <w:gridSpan w:val="2"/>
            <w:vMerge/>
            <w:tcBorders>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rPr>
                <w:rFonts w:ascii="Times New Roman" w:hAnsi="Times New Roman" w:cs="Times New Roman"/>
                <w:sz w:val="24"/>
                <w:szCs w:val="24"/>
              </w:rPr>
            </w:pPr>
          </w:p>
        </w:tc>
        <w:tc>
          <w:tcPr>
            <w:tcW w:w="1022"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82177A">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всего</w:t>
            </w:r>
          </w:p>
        </w:tc>
        <w:tc>
          <w:tcPr>
            <w:tcW w:w="850"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82177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3"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82177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1417"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82177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2027</w:t>
            </w:r>
          </w:p>
        </w:tc>
      </w:tr>
      <w:tr w:rsidR="00C75D26" w:rsidRPr="005E1D87" w:rsidTr="006610B2">
        <w:trPr>
          <w:gridAfter w:val="1"/>
          <w:wAfter w:w="8" w:type="dxa"/>
          <w:trHeight w:val="240"/>
        </w:trPr>
        <w:tc>
          <w:tcPr>
            <w:tcW w:w="425" w:type="dxa"/>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1</w:t>
            </w:r>
          </w:p>
        </w:tc>
        <w:tc>
          <w:tcPr>
            <w:tcW w:w="2411" w:type="dxa"/>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2</w:t>
            </w:r>
          </w:p>
        </w:tc>
        <w:tc>
          <w:tcPr>
            <w:tcW w:w="1985" w:type="dxa"/>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3</w:t>
            </w:r>
          </w:p>
        </w:tc>
        <w:tc>
          <w:tcPr>
            <w:tcW w:w="1246"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sidRPr="00760CD1">
              <w:rPr>
                <w:rFonts w:ascii="Times New Roman" w:hAnsi="Times New Roman" w:cs="Times New Roman"/>
                <w:sz w:val="24"/>
                <w:szCs w:val="24"/>
              </w:rPr>
              <w:t>4</w:t>
            </w:r>
          </w:p>
        </w:tc>
        <w:tc>
          <w:tcPr>
            <w:tcW w:w="1022"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C75D26" w:rsidRPr="00787516" w:rsidTr="006610B2">
        <w:trPr>
          <w:gridAfter w:val="1"/>
          <w:wAfter w:w="8" w:type="dxa"/>
          <w:cantSplit/>
          <w:trHeight w:val="1134"/>
        </w:trPr>
        <w:tc>
          <w:tcPr>
            <w:tcW w:w="425" w:type="dxa"/>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rPr>
                <w:rFonts w:ascii="Times New Roman" w:hAnsi="Times New Roman" w:cs="Times New Roman"/>
                <w:sz w:val="24"/>
                <w:szCs w:val="24"/>
              </w:rPr>
            </w:pPr>
            <w:r w:rsidRPr="00760CD1">
              <w:rPr>
                <w:rFonts w:ascii="Times New Roman" w:hAnsi="Times New Roman" w:cs="Times New Roman"/>
                <w:sz w:val="24"/>
                <w:szCs w:val="24"/>
              </w:rPr>
              <w:t xml:space="preserve">1           </w:t>
            </w:r>
          </w:p>
        </w:tc>
        <w:tc>
          <w:tcPr>
            <w:tcW w:w="2411" w:type="dxa"/>
            <w:tcBorders>
              <w:top w:val="single" w:sz="6" w:space="0" w:color="auto"/>
              <w:left w:val="single" w:sz="6" w:space="0" w:color="auto"/>
              <w:bottom w:val="single" w:sz="6" w:space="0" w:color="auto"/>
              <w:right w:val="single" w:sz="6" w:space="0" w:color="auto"/>
            </w:tcBorders>
          </w:tcPr>
          <w:p w:rsidR="00C75D26" w:rsidRPr="00760CD1" w:rsidRDefault="00C75D26" w:rsidP="0082177A">
            <w:pPr>
              <w:ind w:hanging="13"/>
              <w:rPr>
                <w:szCs w:val="24"/>
              </w:rPr>
            </w:pPr>
            <w:r w:rsidRPr="00760CD1">
              <w:rPr>
                <w:szCs w:val="24"/>
              </w:rPr>
              <w:t xml:space="preserve">Ремонт дорожного полотна </w:t>
            </w:r>
            <w:r>
              <w:rPr>
                <w:szCs w:val="24"/>
              </w:rPr>
              <w:t>2,3 км.</w:t>
            </w:r>
          </w:p>
        </w:tc>
        <w:tc>
          <w:tcPr>
            <w:tcW w:w="1985" w:type="dxa"/>
            <w:tcBorders>
              <w:top w:val="single" w:sz="6" w:space="0" w:color="auto"/>
              <w:left w:val="single" w:sz="6" w:space="0" w:color="auto"/>
              <w:bottom w:val="single" w:sz="6" w:space="0" w:color="auto"/>
              <w:right w:val="single" w:sz="6" w:space="0" w:color="auto"/>
            </w:tcBorders>
          </w:tcPr>
          <w:p w:rsidR="00C75D26" w:rsidRPr="00760CD1" w:rsidRDefault="00C75D26" w:rsidP="0082177A">
            <w:pPr>
              <w:pStyle w:val="ConsPlusNormal"/>
              <w:widowControl/>
              <w:ind w:left="-65" w:firstLine="0"/>
              <w:jc w:val="center"/>
              <w:rPr>
                <w:rFonts w:ascii="Times New Roman" w:hAnsi="Times New Roman" w:cs="Times New Roman"/>
                <w:sz w:val="24"/>
                <w:szCs w:val="24"/>
              </w:rPr>
            </w:pPr>
            <w:r w:rsidRPr="00760CD1">
              <w:rPr>
                <w:rFonts w:ascii="Times New Roman" w:hAnsi="Times New Roman" w:cs="Times New Roman"/>
                <w:sz w:val="24"/>
                <w:szCs w:val="24"/>
              </w:rPr>
              <w:t xml:space="preserve">по ул. </w:t>
            </w:r>
            <w:r>
              <w:rPr>
                <w:rFonts w:ascii="Times New Roman" w:hAnsi="Times New Roman" w:cs="Times New Roman"/>
                <w:sz w:val="24"/>
                <w:szCs w:val="24"/>
              </w:rPr>
              <w:t xml:space="preserve">Горная, Подгорная, Школьная </w:t>
            </w:r>
            <w:proofErr w:type="spellStart"/>
            <w:r>
              <w:rPr>
                <w:rFonts w:ascii="Times New Roman" w:hAnsi="Times New Roman" w:cs="Times New Roman"/>
                <w:sz w:val="24"/>
                <w:szCs w:val="24"/>
              </w:rPr>
              <w:t>с.Шокша</w:t>
            </w:r>
            <w:proofErr w:type="spellEnd"/>
          </w:p>
        </w:tc>
        <w:tc>
          <w:tcPr>
            <w:tcW w:w="1246"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2025</w:t>
            </w:r>
            <w:r w:rsidRPr="00760CD1">
              <w:rPr>
                <w:rFonts w:ascii="Times New Roman" w:hAnsi="Times New Roman" w:cs="Times New Roman"/>
                <w:sz w:val="24"/>
                <w:szCs w:val="24"/>
              </w:rPr>
              <w:t>г.</w:t>
            </w:r>
            <w:r>
              <w:rPr>
                <w:rFonts w:ascii="Times New Roman" w:hAnsi="Times New Roman" w:cs="Times New Roman"/>
                <w:sz w:val="24"/>
                <w:szCs w:val="24"/>
              </w:rPr>
              <w:t>-2027</w:t>
            </w:r>
          </w:p>
          <w:p w:rsidR="00C75D26" w:rsidRPr="00760CD1" w:rsidRDefault="00C75D26" w:rsidP="004436A1">
            <w:pPr>
              <w:pStyle w:val="ConsPlusNormal"/>
              <w:widowControl/>
              <w:ind w:firstLine="0"/>
              <w:jc w:val="center"/>
              <w:rPr>
                <w:rFonts w:ascii="Times New Roman" w:hAnsi="Times New Roman" w:cs="Times New Roman"/>
                <w:sz w:val="24"/>
                <w:szCs w:val="24"/>
              </w:rPr>
            </w:pPr>
          </w:p>
        </w:tc>
        <w:tc>
          <w:tcPr>
            <w:tcW w:w="1022"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r w:rsidR="006610B2">
              <w:rPr>
                <w:rFonts w:ascii="Times New Roman" w:hAnsi="Times New Roman" w:cs="Times New Roman"/>
                <w:sz w:val="24"/>
                <w:szCs w:val="24"/>
              </w:rPr>
              <w:t>0</w:t>
            </w:r>
            <w:r>
              <w:rPr>
                <w:rFonts w:ascii="Times New Roman" w:hAnsi="Times New Roman" w:cs="Times New Roman"/>
                <w:sz w:val="24"/>
                <w:szCs w:val="24"/>
              </w:rPr>
              <w:t>00</w:t>
            </w:r>
            <w:r w:rsidR="006610B2">
              <w:rPr>
                <w:rFonts w:ascii="Times New Roman" w:hAnsi="Times New Roman" w:cs="Times New Roman"/>
                <w:sz w:val="24"/>
                <w:szCs w:val="24"/>
              </w:rPr>
              <w:t>,00</w:t>
            </w:r>
          </w:p>
        </w:tc>
        <w:tc>
          <w:tcPr>
            <w:tcW w:w="850"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6" w:space="0" w:color="auto"/>
              <w:left w:val="single" w:sz="6" w:space="0" w:color="auto"/>
              <w:bottom w:val="single" w:sz="6" w:space="0" w:color="auto"/>
              <w:right w:val="single" w:sz="6" w:space="0" w:color="auto"/>
            </w:tcBorders>
          </w:tcPr>
          <w:p w:rsidR="00C75D26" w:rsidRPr="00760CD1"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500,00</w:t>
            </w:r>
          </w:p>
        </w:tc>
        <w:tc>
          <w:tcPr>
            <w:tcW w:w="1417" w:type="dxa"/>
            <w:gridSpan w:val="2"/>
            <w:tcBorders>
              <w:top w:val="single" w:sz="6" w:space="0" w:color="auto"/>
              <w:left w:val="single" w:sz="6" w:space="0" w:color="auto"/>
              <w:bottom w:val="single" w:sz="6" w:space="0" w:color="auto"/>
              <w:right w:val="single" w:sz="6" w:space="0" w:color="auto"/>
            </w:tcBorders>
          </w:tcPr>
          <w:p w:rsidR="00C75D26" w:rsidRPr="00760CD1"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r w:rsidR="00C75D26">
              <w:rPr>
                <w:rFonts w:ascii="Times New Roman" w:hAnsi="Times New Roman" w:cs="Times New Roman"/>
                <w:sz w:val="24"/>
                <w:szCs w:val="24"/>
              </w:rPr>
              <w:t>00</w:t>
            </w:r>
            <w:r>
              <w:rPr>
                <w:rFonts w:ascii="Times New Roman" w:hAnsi="Times New Roman" w:cs="Times New Roman"/>
                <w:sz w:val="24"/>
                <w:szCs w:val="24"/>
              </w:rPr>
              <w:t>,00</w:t>
            </w:r>
          </w:p>
        </w:tc>
      </w:tr>
      <w:tr w:rsidR="00C75D26" w:rsidRPr="00787516" w:rsidTr="006610B2">
        <w:trPr>
          <w:gridAfter w:val="1"/>
          <w:wAfter w:w="8" w:type="dxa"/>
          <w:cantSplit/>
          <w:trHeight w:val="1134"/>
        </w:trPr>
        <w:tc>
          <w:tcPr>
            <w:tcW w:w="425" w:type="dxa"/>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3</w:t>
            </w:r>
          </w:p>
        </w:tc>
        <w:tc>
          <w:tcPr>
            <w:tcW w:w="2411" w:type="dxa"/>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right="-25" w:firstLine="0"/>
              <w:rPr>
                <w:rFonts w:ascii="Times New Roman" w:hAnsi="Times New Roman" w:cs="Times New Roman"/>
                <w:sz w:val="24"/>
                <w:szCs w:val="24"/>
              </w:rPr>
            </w:pPr>
            <w:proofErr w:type="spellStart"/>
            <w:r>
              <w:rPr>
                <w:rFonts w:ascii="Times New Roman" w:hAnsi="Times New Roman" w:cs="Times New Roman"/>
                <w:sz w:val="24"/>
                <w:szCs w:val="24"/>
              </w:rPr>
              <w:t>Грейде</w:t>
            </w:r>
            <w:r w:rsidRPr="00760CD1">
              <w:rPr>
                <w:rFonts w:ascii="Times New Roman" w:hAnsi="Times New Roman" w:cs="Times New Roman"/>
                <w:sz w:val="24"/>
                <w:szCs w:val="24"/>
              </w:rPr>
              <w:t>рование</w:t>
            </w:r>
            <w:proofErr w:type="spellEnd"/>
            <w:r w:rsidRPr="00760CD1">
              <w:rPr>
                <w:rFonts w:ascii="Times New Roman" w:hAnsi="Times New Roman" w:cs="Times New Roman"/>
                <w:sz w:val="24"/>
                <w:szCs w:val="24"/>
              </w:rPr>
              <w:t xml:space="preserve"> дорог в поселении</w:t>
            </w:r>
            <w:r>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C75D26" w:rsidRDefault="00C75D26" w:rsidP="004436A1">
            <w:pPr>
              <w:pStyle w:val="ConsPlusNormal"/>
              <w:widowControl/>
              <w:ind w:left="-65" w:firstLine="0"/>
              <w:jc w:val="center"/>
              <w:rPr>
                <w:rFonts w:ascii="Times New Roman" w:hAnsi="Times New Roman" w:cs="Times New Roman"/>
                <w:sz w:val="24"/>
                <w:szCs w:val="24"/>
              </w:rPr>
            </w:pPr>
            <w:r>
              <w:rPr>
                <w:rFonts w:ascii="Times New Roman" w:hAnsi="Times New Roman" w:cs="Times New Roman"/>
                <w:sz w:val="24"/>
                <w:szCs w:val="24"/>
              </w:rPr>
              <w:t xml:space="preserve">по </w:t>
            </w:r>
            <w:proofErr w:type="spellStart"/>
            <w:r>
              <w:rPr>
                <w:rFonts w:ascii="Times New Roman" w:hAnsi="Times New Roman" w:cs="Times New Roman"/>
                <w:sz w:val="24"/>
                <w:szCs w:val="24"/>
              </w:rPr>
              <w:t>ул.Скалистая</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ул.Лесная</w:t>
            </w:r>
            <w:proofErr w:type="spellEnd"/>
            <w:r>
              <w:rPr>
                <w:rFonts w:ascii="Times New Roman" w:hAnsi="Times New Roman" w:cs="Times New Roman"/>
                <w:sz w:val="24"/>
                <w:szCs w:val="24"/>
              </w:rPr>
              <w:t xml:space="preserve">, пер. Деревянный, </w:t>
            </w:r>
            <w:proofErr w:type="spellStart"/>
            <w:r>
              <w:rPr>
                <w:rFonts w:ascii="Times New Roman" w:hAnsi="Times New Roman" w:cs="Times New Roman"/>
                <w:sz w:val="24"/>
                <w:szCs w:val="24"/>
              </w:rPr>
              <w:t>п.Кварцитный</w:t>
            </w:r>
            <w:proofErr w:type="spellEnd"/>
            <w:r>
              <w:rPr>
                <w:rFonts w:ascii="Times New Roman" w:hAnsi="Times New Roman" w:cs="Times New Roman"/>
                <w:sz w:val="24"/>
                <w:szCs w:val="24"/>
              </w:rPr>
              <w:t>,</w:t>
            </w:r>
          </w:p>
          <w:p w:rsidR="00C75D26" w:rsidRPr="00760CD1" w:rsidRDefault="00C75D26" w:rsidP="004436A1">
            <w:pPr>
              <w:pStyle w:val="ConsPlusNormal"/>
              <w:widowControl/>
              <w:ind w:left="-65" w:firstLine="0"/>
              <w:jc w:val="center"/>
              <w:rPr>
                <w:rFonts w:ascii="Times New Roman" w:hAnsi="Times New Roman" w:cs="Times New Roman"/>
                <w:sz w:val="24"/>
                <w:szCs w:val="24"/>
              </w:rPr>
            </w:pPr>
            <w:r>
              <w:rPr>
                <w:rFonts w:ascii="Times New Roman" w:hAnsi="Times New Roman" w:cs="Times New Roman"/>
                <w:sz w:val="24"/>
                <w:szCs w:val="24"/>
              </w:rPr>
              <w:t>ул. Васильевская, с. Шокша</w:t>
            </w:r>
          </w:p>
        </w:tc>
        <w:tc>
          <w:tcPr>
            <w:tcW w:w="1246"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2025-2027</w:t>
            </w:r>
            <w:r w:rsidRPr="00760CD1">
              <w:rPr>
                <w:rFonts w:ascii="Times New Roman" w:hAnsi="Times New Roman" w:cs="Times New Roman"/>
                <w:sz w:val="24"/>
                <w:szCs w:val="24"/>
              </w:rPr>
              <w:t>г.г.</w:t>
            </w:r>
          </w:p>
          <w:p w:rsidR="00C75D26" w:rsidRPr="00760CD1" w:rsidRDefault="00C75D26" w:rsidP="004436A1">
            <w:pPr>
              <w:pStyle w:val="ConsPlusNormal"/>
              <w:widowControl/>
              <w:ind w:firstLine="0"/>
              <w:jc w:val="center"/>
              <w:rPr>
                <w:rFonts w:ascii="Times New Roman" w:hAnsi="Times New Roman" w:cs="Times New Roman"/>
                <w:sz w:val="24"/>
                <w:szCs w:val="24"/>
              </w:rPr>
            </w:pPr>
          </w:p>
          <w:p w:rsidR="00C75D26" w:rsidRPr="00760CD1" w:rsidRDefault="00C75D26" w:rsidP="004436A1">
            <w:pPr>
              <w:pStyle w:val="ConsPlusNormal"/>
              <w:widowControl/>
              <w:ind w:firstLine="0"/>
              <w:jc w:val="center"/>
              <w:rPr>
                <w:rFonts w:ascii="Times New Roman" w:hAnsi="Times New Roman" w:cs="Times New Roman"/>
                <w:sz w:val="24"/>
                <w:szCs w:val="24"/>
              </w:rPr>
            </w:pPr>
          </w:p>
        </w:tc>
        <w:tc>
          <w:tcPr>
            <w:tcW w:w="1022" w:type="dxa"/>
            <w:gridSpan w:val="2"/>
            <w:tcBorders>
              <w:top w:val="single" w:sz="6" w:space="0" w:color="auto"/>
              <w:left w:val="single" w:sz="6" w:space="0" w:color="auto"/>
              <w:bottom w:val="single" w:sz="6" w:space="0" w:color="auto"/>
              <w:right w:val="single" w:sz="6" w:space="0" w:color="auto"/>
            </w:tcBorders>
          </w:tcPr>
          <w:p w:rsidR="00C75D26" w:rsidRPr="00760CD1"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300,00</w:t>
            </w:r>
          </w:p>
        </w:tc>
        <w:tc>
          <w:tcPr>
            <w:tcW w:w="850" w:type="dxa"/>
            <w:gridSpan w:val="2"/>
            <w:tcBorders>
              <w:top w:val="single" w:sz="6" w:space="0" w:color="auto"/>
              <w:left w:val="single" w:sz="6" w:space="0" w:color="auto"/>
              <w:bottom w:val="single" w:sz="6" w:space="0" w:color="auto"/>
              <w:right w:val="single" w:sz="6" w:space="0" w:color="auto"/>
            </w:tcBorders>
          </w:tcPr>
          <w:p w:rsidR="00C75D26" w:rsidRPr="00760CD1"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100,00</w:t>
            </w:r>
          </w:p>
        </w:tc>
        <w:tc>
          <w:tcPr>
            <w:tcW w:w="993" w:type="dxa"/>
            <w:gridSpan w:val="2"/>
            <w:tcBorders>
              <w:top w:val="single" w:sz="6" w:space="0" w:color="auto"/>
              <w:left w:val="single" w:sz="6" w:space="0" w:color="auto"/>
              <w:bottom w:val="single" w:sz="6" w:space="0" w:color="auto"/>
              <w:right w:val="single" w:sz="6" w:space="0" w:color="auto"/>
            </w:tcBorders>
          </w:tcPr>
          <w:p w:rsidR="00C75D26" w:rsidRPr="00760CD1"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100,00</w:t>
            </w:r>
          </w:p>
        </w:tc>
        <w:tc>
          <w:tcPr>
            <w:tcW w:w="1417" w:type="dxa"/>
            <w:gridSpan w:val="2"/>
            <w:tcBorders>
              <w:top w:val="single" w:sz="6" w:space="0" w:color="auto"/>
              <w:left w:val="single" w:sz="6" w:space="0" w:color="auto"/>
              <w:bottom w:val="single" w:sz="6" w:space="0" w:color="auto"/>
              <w:right w:val="single" w:sz="6" w:space="0" w:color="auto"/>
            </w:tcBorders>
          </w:tcPr>
          <w:p w:rsidR="00C75D26" w:rsidRPr="00760CD1"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100,00</w:t>
            </w:r>
          </w:p>
        </w:tc>
      </w:tr>
      <w:tr w:rsidR="00C75D26" w:rsidRPr="00787516" w:rsidTr="006610B2">
        <w:trPr>
          <w:gridAfter w:val="1"/>
          <w:wAfter w:w="8" w:type="dxa"/>
          <w:cantSplit/>
          <w:trHeight w:val="1134"/>
        </w:trPr>
        <w:tc>
          <w:tcPr>
            <w:tcW w:w="425" w:type="dxa"/>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4</w:t>
            </w:r>
          </w:p>
        </w:tc>
        <w:tc>
          <w:tcPr>
            <w:tcW w:w="2411" w:type="dxa"/>
            <w:tcBorders>
              <w:top w:val="single" w:sz="6" w:space="0" w:color="auto"/>
              <w:left w:val="single" w:sz="6" w:space="0" w:color="auto"/>
              <w:bottom w:val="single" w:sz="6" w:space="0" w:color="auto"/>
              <w:right w:val="single" w:sz="6" w:space="0" w:color="auto"/>
            </w:tcBorders>
          </w:tcPr>
          <w:p w:rsidR="00C75D26" w:rsidRPr="00760CD1" w:rsidRDefault="00C75D26" w:rsidP="004436A1">
            <w:pPr>
              <w:pStyle w:val="ConsPlusNormal"/>
              <w:widowControl/>
              <w:ind w:right="-25" w:firstLine="0"/>
              <w:rPr>
                <w:rFonts w:ascii="Times New Roman" w:hAnsi="Times New Roman" w:cs="Times New Roman"/>
                <w:sz w:val="24"/>
                <w:szCs w:val="24"/>
              </w:rPr>
            </w:pPr>
            <w:proofErr w:type="spellStart"/>
            <w:r w:rsidRPr="00E404A4">
              <w:rPr>
                <w:rFonts w:ascii="Times New Roman" w:hAnsi="Times New Roman" w:cs="Times New Roman"/>
                <w:sz w:val="24"/>
                <w:szCs w:val="24"/>
              </w:rPr>
              <w:t>Грейдерование</w:t>
            </w:r>
            <w:proofErr w:type="spellEnd"/>
            <w:r w:rsidRPr="00E404A4">
              <w:rPr>
                <w:rFonts w:ascii="Times New Roman" w:hAnsi="Times New Roman" w:cs="Times New Roman"/>
                <w:sz w:val="24"/>
                <w:szCs w:val="24"/>
              </w:rPr>
              <w:t xml:space="preserve"> дорог в поселении</w:t>
            </w:r>
          </w:p>
        </w:tc>
        <w:tc>
          <w:tcPr>
            <w:tcW w:w="1985" w:type="dxa"/>
            <w:tcBorders>
              <w:top w:val="single" w:sz="6" w:space="0" w:color="auto"/>
              <w:left w:val="single" w:sz="6" w:space="0" w:color="auto"/>
              <w:bottom w:val="single" w:sz="6" w:space="0" w:color="auto"/>
              <w:right w:val="single" w:sz="6" w:space="0" w:color="auto"/>
            </w:tcBorders>
          </w:tcPr>
          <w:p w:rsidR="00C75D26" w:rsidRDefault="00C75D26" w:rsidP="004436A1">
            <w:pPr>
              <w:pStyle w:val="ConsPlusNormal"/>
              <w:widowControl/>
              <w:ind w:left="-65" w:firstLine="0"/>
              <w:jc w:val="center"/>
              <w:rPr>
                <w:rFonts w:ascii="Times New Roman" w:hAnsi="Times New Roman" w:cs="Times New Roman"/>
                <w:sz w:val="24"/>
                <w:szCs w:val="24"/>
              </w:rPr>
            </w:pPr>
            <w:r>
              <w:rPr>
                <w:rFonts w:ascii="Times New Roman" w:hAnsi="Times New Roman" w:cs="Times New Roman"/>
                <w:sz w:val="24"/>
                <w:szCs w:val="24"/>
              </w:rPr>
              <w:t xml:space="preserve">Проезды к дворовым территориям </w:t>
            </w:r>
            <w:proofErr w:type="spellStart"/>
            <w:r>
              <w:rPr>
                <w:rFonts w:ascii="Times New Roman" w:hAnsi="Times New Roman" w:cs="Times New Roman"/>
                <w:sz w:val="24"/>
                <w:szCs w:val="24"/>
              </w:rPr>
              <w:t>п.Кварцитный</w:t>
            </w:r>
            <w:proofErr w:type="spellEnd"/>
          </w:p>
        </w:tc>
        <w:tc>
          <w:tcPr>
            <w:tcW w:w="1246" w:type="dxa"/>
            <w:gridSpan w:val="2"/>
            <w:tcBorders>
              <w:top w:val="single" w:sz="6" w:space="0" w:color="auto"/>
              <w:left w:val="single" w:sz="6" w:space="0" w:color="auto"/>
              <w:bottom w:val="single" w:sz="6" w:space="0" w:color="auto"/>
              <w:right w:val="single" w:sz="6" w:space="0" w:color="auto"/>
            </w:tcBorders>
          </w:tcPr>
          <w:p w:rsidR="00C75D26" w:rsidRPr="00760CD1" w:rsidRDefault="00C75D26" w:rsidP="00C75D26">
            <w:pPr>
              <w:pStyle w:val="ConsPlusNormal"/>
              <w:widowControl/>
              <w:ind w:firstLine="72"/>
              <w:jc w:val="center"/>
              <w:rPr>
                <w:rFonts w:ascii="Times New Roman" w:hAnsi="Times New Roman" w:cs="Times New Roman"/>
                <w:sz w:val="24"/>
                <w:szCs w:val="24"/>
              </w:rPr>
            </w:pPr>
            <w:r>
              <w:rPr>
                <w:rFonts w:ascii="Times New Roman" w:hAnsi="Times New Roman" w:cs="Times New Roman"/>
                <w:sz w:val="24"/>
                <w:szCs w:val="24"/>
              </w:rPr>
              <w:t>2025-2027</w:t>
            </w:r>
            <w:r w:rsidRPr="00760CD1">
              <w:rPr>
                <w:rFonts w:ascii="Times New Roman" w:hAnsi="Times New Roman" w:cs="Times New Roman"/>
                <w:sz w:val="24"/>
                <w:szCs w:val="24"/>
              </w:rPr>
              <w:t>г.г.</w:t>
            </w:r>
          </w:p>
          <w:p w:rsidR="00C75D26" w:rsidRPr="00760CD1" w:rsidRDefault="00C75D26" w:rsidP="00BC3E47">
            <w:pPr>
              <w:pStyle w:val="ConsPlusNormal"/>
              <w:widowControl/>
              <w:ind w:firstLine="0"/>
              <w:jc w:val="center"/>
              <w:rPr>
                <w:rFonts w:ascii="Times New Roman" w:hAnsi="Times New Roman" w:cs="Times New Roman"/>
                <w:sz w:val="24"/>
                <w:szCs w:val="24"/>
              </w:rPr>
            </w:pPr>
          </w:p>
          <w:p w:rsidR="00C75D26" w:rsidRDefault="00C75D26" w:rsidP="004436A1">
            <w:pPr>
              <w:pStyle w:val="ConsPlusNormal"/>
              <w:widowControl/>
              <w:ind w:firstLine="0"/>
              <w:jc w:val="center"/>
              <w:rPr>
                <w:rFonts w:ascii="Times New Roman" w:hAnsi="Times New Roman" w:cs="Times New Roman"/>
                <w:sz w:val="24"/>
                <w:szCs w:val="24"/>
              </w:rPr>
            </w:pPr>
          </w:p>
        </w:tc>
        <w:tc>
          <w:tcPr>
            <w:tcW w:w="1022" w:type="dxa"/>
            <w:gridSpan w:val="2"/>
            <w:tcBorders>
              <w:top w:val="single" w:sz="6" w:space="0" w:color="auto"/>
              <w:left w:val="single" w:sz="6" w:space="0" w:color="auto"/>
              <w:bottom w:val="single" w:sz="6" w:space="0" w:color="auto"/>
              <w:right w:val="single" w:sz="6" w:space="0" w:color="auto"/>
            </w:tcBorders>
          </w:tcPr>
          <w:p w:rsidR="00C75D26"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400,00</w:t>
            </w:r>
          </w:p>
        </w:tc>
        <w:tc>
          <w:tcPr>
            <w:tcW w:w="850" w:type="dxa"/>
            <w:gridSpan w:val="2"/>
            <w:tcBorders>
              <w:top w:val="single" w:sz="6" w:space="0" w:color="auto"/>
              <w:left w:val="single" w:sz="6" w:space="0" w:color="auto"/>
              <w:bottom w:val="single" w:sz="6" w:space="0" w:color="auto"/>
              <w:right w:val="single" w:sz="6" w:space="0" w:color="auto"/>
            </w:tcBorders>
          </w:tcPr>
          <w:p w:rsidR="00C75D26"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100,00</w:t>
            </w:r>
          </w:p>
        </w:tc>
        <w:tc>
          <w:tcPr>
            <w:tcW w:w="993" w:type="dxa"/>
            <w:gridSpan w:val="2"/>
            <w:tcBorders>
              <w:top w:val="single" w:sz="6" w:space="0" w:color="auto"/>
              <w:left w:val="single" w:sz="6" w:space="0" w:color="auto"/>
              <w:bottom w:val="single" w:sz="6" w:space="0" w:color="auto"/>
              <w:right w:val="single" w:sz="6" w:space="0" w:color="auto"/>
            </w:tcBorders>
          </w:tcPr>
          <w:p w:rsidR="00C75D26"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150,00</w:t>
            </w:r>
          </w:p>
        </w:tc>
        <w:tc>
          <w:tcPr>
            <w:tcW w:w="1417" w:type="dxa"/>
            <w:gridSpan w:val="2"/>
            <w:tcBorders>
              <w:top w:val="single" w:sz="6" w:space="0" w:color="auto"/>
              <w:left w:val="single" w:sz="6" w:space="0" w:color="auto"/>
              <w:bottom w:val="single" w:sz="6" w:space="0" w:color="auto"/>
              <w:right w:val="single" w:sz="6" w:space="0" w:color="auto"/>
            </w:tcBorders>
          </w:tcPr>
          <w:p w:rsidR="00C75D26"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150,00</w:t>
            </w:r>
          </w:p>
        </w:tc>
      </w:tr>
      <w:tr w:rsidR="00C75D26" w:rsidRPr="00787516" w:rsidTr="006610B2">
        <w:trPr>
          <w:gridAfter w:val="1"/>
          <w:wAfter w:w="8" w:type="dxa"/>
          <w:cantSplit/>
          <w:trHeight w:val="1134"/>
        </w:trPr>
        <w:tc>
          <w:tcPr>
            <w:tcW w:w="425" w:type="dxa"/>
            <w:tcBorders>
              <w:top w:val="single" w:sz="6" w:space="0" w:color="auto"/>
              <w:left w:val="single" w:sz="6" w:space="0" w:color="auto"/>
              <w:bottom w:val="single" w:sz="6" w:space="0" w:color="auto"/>
              <w:right w:val="single" w:sz="6" w:space="0" w:color="auto"/>
            </w:tcBorders>
          </w:tcPr>
          <w:p w:rsidR="00C75D26" w:rsidRDefault="00C75D26" w:rsidP="004436A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6</w:t>
            </w:r>
          </w:p>
        </w:tc>
        <w:tc>
          <w:tcPr>
            <w:tcW w:w="2411" w:type="dxa"/>
            <w:tcBorders>
              <w:top w:val="single" w:sz="6" w:space="0" w:color="auto"/>
              <w:left w:val="single" w:sz="6" w:space="0" w:color="auto"/>
              <w:bottom w:val="single" w:sz="6" w:space="0" w:color="auto"/>
              <w:right w:val="single" w:sz="6" w:space="0" w:color="auto"/>
            </w:tcBorders>
          </w:tcPr>
          <w:p w:rsidR="00C75D26" w:rsidRPr="00E404A4" w:rsidRDefault="00C75D26" w:rsidP="006610B2">
            <w:pPr>
              <w:pStyle w:val="ConsPlusNormal"/>
              <w:widowControl/>
              <w:ind w:right="-25" w:hanging="55"/>
              <w:rPr>
                <w:rFonts w:ascii="Times New Roman" w:hAnsi="Times New Roman" w:cs="Times New Roman"/>
                <w:sz w:val="24"/>
                <w:szCs w:val="24"/>
              </w:rPr>
            </w:pPr>
            <w:r>
              <w:rPr>
                <w:rFonts w:ascii="Times New Roman" w:hAnsi="Times New Roman" w:cs="Times New Roman"/>
                <w:sz w:val="24"/>
                <w:szCs w:val="24"/>
              </w:rPr>
              <w:t>Чистка дорог</w:t>
            </w:r>
            <w:r w:rsidR="006610B2">
              <w:rPr>
                <w:rFonts w:ascii="Times New Roman" w:hAnsi="Times New Roman" w:cs="Times New Roman"/>
                <w:sz w:val="24"/>
                <w:szCs w:val="24"/>
              </w:rPr>
              <w:t xml:space="preserve">, отсыпка </w:t>
            </w:r>
            <w:proofErr w:type="spellStart"/>
            <w:r w:rsidR="006610B2">
              <w:rPr>
                <w:rFonts w:ascii="Times New Roman" w:hAnsi="Times New Roman" w:cs="Times New Roman"/>
                <w:sz w:val="24"/>
                <w:szCs w:val="24"/>
              </w:rPr>
              <w:t>противогололедними</w:t>
            </w:r>
            <w:proofErr w:type="spellEnd"/>
            <w:r w:rsidR="006610B2">
              <w:rPr>
                <w:rFonts w:ascii="Times New Roman" w:hAnsi="Times New Roman" w:cs="Times New Roman"/>
                <w:sz w:val="24"/>
                <w:szCs w:val="24"/>
              </w:rPr>
              <w:t xml:space="preserve"> материалами</w:t>
            </w:r>
            <w:r>
              <w:rPr>
                <w:rFonts w:ascii="Times New Roman" w:hAnsi="Times New Roman" w:cs="Times New Roman"/>
                <w:sz w:val="24"/>
                <w:szCs w:val="24"/>
              </w:rPr>
              <w:t xml:space="preserve"> в осенне-зимний период</w:t>
            </w:r>
          </w:p>
        </w:tc>
        <w:tc>
          <w:tcPr>
            <w:tcW w:w="1985" w:type="dxa"/>
            <w:tcBorders>
              <w:top w:val="single" w:sz="6" w:space="0" w:color="auto"/>
              <w:left w:val="single" w:sz="6" w:space="0" w:color="auto"/>
              <w:bottom w:val="single" w:sz="6" w:space="0" w:color="auto"/>
              <w:right w:val="single" w:sz="6" w:space="0" w:color="auto"/>
            </w:tcBorders>
          </w:tcPr>
          <w:p w:rsidR="00C75D26" w:rsidRDefault="00C75D26" w:rsidP="00913377">
            <w:pPr>
              <w:pStyle w:val="ConsPlusNormal"/>
              <w:widowControl/>
              <w:ind w:left="-65" w:firstLine="0"/>
              <w:jc w:val="center"/>
              <w:rPr>
                <w:rFonts w:ascii="Times New Roman" w:hAnsi="Times New Roman" w:cs="Times New Roman"/>
                <w:sz w:val="24"/>
                <w:szCs w:val="24"/>
              </w:rPr>
            </w:pPr>
            <w:proofErr w:type="spellStart"/>
            <w:r>
              <w:rPr>
                <w:rFonts w:ascii="Times New Roman" w:hAnsi="Times New Roman" w:cs="Times New Roman"/>
                <w:sz w:val="24"/>
                <w:szCs w:val="24"/>
              </w:rPr>
              <w:t>с.Шокша</w:t>
            </w:r>
            <w:proofErr w:type="spellEnd"/>
            <w:r>
              <w:rPr>
                <w:rFonts w:ascii="Times New Roman" w:hAnsi="Times New Roman" w:cs="Times New Roman"/>
                <w:sz w:val="24"/>
                <w:szCs w:val="24"/>
              </w:rPr>
              <w:t>, п</w:t>
            </w:r>
            <w:r w:rsidRPr="000D7C18">
              <w:rPr>
                <w:rFonts w:ascii="Times New Roman" w:hAnsi="Times New Roman" w:cs="Times New Roman"/>
                <w:sz w:val="24"/>
                <w:szCs w:val="24"/>
              </w:rPr>
              <w:t xml:space="preserve">роезды к дворовым территориям </w:t>
            </w:r>
            <w:proofErr w:type="spellStart"/>
            <w:r w:rsidRPr="000D7C18">
              <w:rPr>
                <w:rFonts w:ascii="Times New Roman" w:hAnsi="Times New Roman" w:cs="Times New Roman"/>
                <w:sz w:val="24"/>
                <w:szCs w:val="24"/>
              </w:rPr>
              <w:t>п.Кварцитный</w:t>
            </w:r>
            <w:proofErr w:type="spellEnd"/>
          </w:p>
        </w:tc>
        <w:tc>
          <w:tcPr>
            <w:tcW w:w="1246" w:type="dxa"/>
            <w:gridSpan w:val="2"/>
            <w:tcBorders>
              <w:top w:val="single" w:sz="6" w:space="0" w:color="auto"/>
              <w:left w:val="single" w:sz="6" w:space="0" w:color="auto"/>
              <w:bottom w:val="single" w:sz="6" w:space="0" w:color="auto"/>
              <w:right w:val="single" w:sz="6" w:space="0" w:color="auto"/>
            </w:tcBorders>
          </w:tcPr>
          <w:p w:rsidR="00C75D26" w:rsidRDefault="00C75D26"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6610B2">
              <w:rPr>
                <w:rFonts w:ascii="Times New Roman" w:hAnsi="Times New Roman" w:cs="Times New Roman"/>
                <w:sz w:val="24"/>
                <w:szCs w:val="24"/>
              </w:rPr>
              <w:t>5</w:t>
            </w:r>
            <w:r>
              <w:rPr>
                <w:rFonts w:ascii="Times New Roman" w:hAnsi="Times New Roman" w:cs="Times New Roman"/>
                <w:sz w:val="24"/>
                <w:szCs w:val="24"/>
              </w:rPr>
              <w:t>-202</w:t>
            </w:r>
            <w:r w:rsidR="006610B2">
              <w:rPr>
                <w:rFonts w:ascii="Times New Roman" w:hAnsi="Times New Roman" w:cs="Times New Roman"/>
                <w:sz w:val="24"/>
                <w:szCs w:val="24"/>
              </w:rPr>
              <w:t>7</w:t>
            </w:r>
            <w:r>
              <w:rPr>
                <w:rFonts w:ascii="Times New Roman" w:hAnsi="Times New Roman" w:cs="Times New Roman"/>
                <w:sz w:val="24"/>
                <w:szCs w:val="24"/>
              </w:rPr>
              <w:t>г.г.</w:t>
            </w:r>
          </w:p>
        </w:tc>
        <w:tc>
          <w:tcPr>
            <w:tcW w:w="1022"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1500,00</w:t>
            </w:r>
          </w:p>
        </w:tc>
        <w:tc>
          <w:tcPr>
            <w:tcW w:w="850"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r w:rsidR="00C75D26">
              <w:rPr>
                <w:rFonts w:ascii="Times New Roman" w:hAnsi="Times New Roman" w:cs="Times New Roman"/>
                <w:sz w:val="24"/>
                <w:szCs w:val="24"/>
              </w:rPr>
              <w:t>00</w:t>
            </w:r>
            <w:r>
              <w:rPr>
                <w:rFonts w:ascii="Times New Roman" w:hAnsi="Times New Roman" w:cs="Times New Roman"/>
                <w:sz w:val="24"/>
                <w:szCs w:val="24"/>
              </w:rPr>
              <w:t>,00</w:t>
            </w:r>
          </w:p>
        </w:tc>
        <w:tc>
          <w:tcPr>
            <w:tcW w:w="993"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500,00</w:t>
            </w:r>
          </w:p>
        </w:tc>
        <w:tc>
          <w:tcPr>
            <w:tcW w:w="1417"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500,00</w:t>
            </w:r>
          </w:p>
        </w:tc>
      </w:tr>
      <w:tr w:rsidR="00C75D26" w:rsidRPr="00787516" w:rsidTr="006610B2">
        <w:trPr>
          <w:gridAfter w:val="1"/>
          <w:wAfter w:w="8" w:type="dxa"/>
          <w:cantSplit/>
          <w:trHeight w:val="1134"/>
        </w:trPr>
        <w:tc>
          <w:tcPr>
            <w:tcW w:w="425" w:type="dxa"/>
            <w:tcBorders>
              <w:top w:val="single" w:sz="6" w:space="0" w:color="auto"/>
              <w:left w:val="single" w:sz="6" w:space="0" w:color="auto"/>
              <w:bottom w:val="single" w:sz="6" w:space="0" w:color="auto"/>
              <w:right w:val="single" w:sz="6" w:space="0" w:color="auto"/>
            </w:tcBorders>
          </w:tcPr>
          <w:p w:rsidR="00C75D26" w:rsidRDefault="00C75D26" w:rsidP="004436A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7</w:t>
            </w:r>
          </w:p>
        </w:tc>
        <w:tc>
          <w:tcPr>
            <w:tcW w:w="2411" w:type="dxa"/>
            <w:tcBorders>
              <w:top w:val="single" w:sz="6" w:space="0" w:color="auto"/>
              <w:left w:val="single" w:sz="6" w:space="0" w:color="auto"/>
              <w:bottom w:val="single" w:sz="6" w:space="0" w:color="auto"/>
              <w:right w:val="single" w:sz="6" w:space="0" w:color="auto"/>
            </w:tcBorders>
          </w:tcPr>
          <w:p w:rsidR="00C75D26" w:rsidRPr="00E404A4" w:rsidRDefault="00C75D26" w:rsidP="00913377">
            <w:pPr>
              <w:pStyle w:val="ConsPlusNormal"/>
              <w:widowControl/>
              <w:ind w:right="-25" w:firstLine="0"/>
              <w:rPr>
                <w:rFonts w:ascii="Times New Roman" w:hAnsi="Times New Roman" w:cs="Times New Roman"/>
                <w:sz w:val="24"/>
                <w:szCs w:val="24"/>
              </w:rPr>
            </w:pPr>
            <w:r>
              <w:rPr>
                <w:rFonts w:ascii="Times New Roman" w:hAnsi="Times New Roman" w:cs="Times New Roman"/>
                <w:sz w:val="24"/>
                <w:szCs w:val="24"/>
              </w:rPr>
              <w:t>Ремонт и оплата улично-дорожной сети освещения</w:t>
            </w:r>
          </w:p>
        </w:tc>
        <w:tc>
          <w:tcPr>
            <w:tcW w:w="1985" w:type="dxa"/>
            <w:tcBorders>
              <w:top w:val="single" w:sz="6" w:space="0" w:color="auto"/>
              <w:left w:val="single" w:sz="6" w:space="0" w:color="auto"/>
              <w:bottom w:val="single" w:sz="6" w:space="0" w:color="auto"/>
              <w:right w:val="single" w:sz="6" w:space="0" w:color="auto"/>
            </w:tcBorders>
          </w:tcPr>
          <w:p w:rsidR="00C75D26" w:rsidRDefault="00C75D26" w:rsidP="00913377">
            <w:pPr>
              <w:pStyle w:val="ConsPlusNormal"/>
              <w:widowControl/>
              <w:ind w:left="-65" w:firstLine="0"/>
              <w:jc w:val="center"/>
              <w:rPr>
                <w:rFonts w:ascii="Times New Roman" w:hAnsi="Times New Roman" w:cs="Times New Roman"/>
                <w:sz w:val="24"/>
                <w:szCs w:val="24"/>
              </w:rPr>
            </w:pPr>
            <w:proofErr w:type="spellStart"/>
            <w:r>
              <w:rPr>
                <w:rFonts w:ascii="Times New Roman" w:hAnsi="Times New Roman" w:cs="Times New Roman"/>
                <w:sz w:val="24"/>
                <w:szCs w:val="24"/>
              </w:rPr>
              <w:t>с.Шокша</w:t>
            </w:r>
            <w:proofErr w:type="spellEnd"/>
          </w:p>
          <w:p w:rsidR="00C75D26" w:rsidRDefault="00C75D26" w:rsidP="00913377">
            <w:pPr>
              <w:pStyle w:val="ConsPlusNormal"/>
              <w:widowControl/>
              <w:ind w:left="-65" w:firstLine="0"/>
              <w:jc w:val="center"/>
              <w:rPr>
                <w:rFonts w:ascii="Times New Roman" w:hAnsi="Times New Roman" w:cs="Times New Roman"/>
                <w:sz w:val="24"/>
                <w:szCs w:val="24"/>
              </w:rPr>
            </w:pPr>
            <w:proofErr w:type="spellStart"/>
            <w:r>
              <w:rPr>
                <w:rFonts w:ascii="Times New Roman" w:hAnsi="Times New Roman" w:cs="Times New Roman"/>
                <w:sz w:val="24"/>
                <w:szCs w:val="24"/>
              </w:rPr>
              <w:t>п.Кварцитный</w:t>
            </w:r>
            <w:proofErr w:type="spellEnd"/>
          </w:p>
        </w:tc>
        <w:tc>
          <w:tcPr>
            <w:tcW w:w="1246" w:type="dxa"/>
            <w:gridSpan w:val="2"/>
            <w:tcBorders>
              <w:top w:val="single" w:sz="6" w:space="0" w:color="auto"/>
              <w:left w:val="single" w:sz="6" w:space="0" w:color="auto"/>
              <w:bottom w:val="single" w:sz="6" w:space="0" w:color="auto"/>
              <w:right w:val="single" w:sz="6" w:space="0" w:color="auto"/>
            </w:tcBorders>
          </w:tcPr>
          <w:p w:rsidR="00C75D26" w:rsidRDefault="00C75D26"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6610B2">
              <w:rPr>
                <w:rFonts w:ascii="Times New Roman" w:hAnsi="Times New Roman" w:cs="Times New Roman"/>
                <w:sz w:val="24"/>
                <w:szCs w:val="24"/>
              </w:rPr>
              <w:t>5</w:t>
            </w:r>
            <w:r>
              <w:rPr>
                <w:rFonts w:ascii="Times New Roman" w:hAnsi="Times New Roman" w:cs="Times New Roman"/>
                <w:sz w:val="24"/>
                <w:szCs w:val="24"/>
              </w:rPr>
              <w:t>-202</w:t>
            </w:r>
            <w:r w:rsidR="006610B2">
              <w:rPr>
                <w:rFonts w:ascii="Times New Roman" w:hAnsi="Times New Roman" w:cs="Times New Roman"/>
                <w:sz w:val="24"/>
                <w:szCs w:val="24"/>
              </w:rPr>
              <w:t>7</w:t>
            </w:r>
            <w:r>
              <w:rPr>
                <w:rFonts w:ascii="Times New Roman" w:hAnsi="Times New Roman" w:cs="Times New Roman"/>
                <w:sz w:val="24"/>
                <w:szCs w:val="24"/>
              </w:rPr>
              <w:t>г.г.</w:t>
            </w:r>
          </w:p>
        </w:tc>
        <w:tc>
          <w:tcPr>
            <w:tcW w:w="1022"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1000,00</w:t>
            </w:r>
          </w:p>
        </w:tc>
        <w:tc>
          <w:tcPr>
            <w:tcW w:w="850"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250,00</w:t>
            </w:r>
          </w:p>
        </w:tc>
        <w:tc>
          <w:tcPr>
            <w:tcW w:w="993"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300,00</w:t>
            </w:r>
          </w:p>
        </w:tc>
        <w:tc>
          <w:tcPr>
            <w:tcW w:w="1417"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450,00</w:t>
            </w:r>
          </w:p>
        </w:tc>
      </w:tr>
      <w:tr w:rsidR="00C75D26" w:rsidRPr="00787516" w:rsidTr="006610B2">
        <w:trPr>
          <w:gridAfter w:val="1"/>
          <w:wAfter w:w="8" w:type="dxa"/>
          <w:cantSplit/>
          <w:trHeight w:val="1134"/>
        </w:trPr>
        <w:tc>
          <w:tcPr>
            <w:tcW w:w="425" w:type="dxa"/>
            <w:tcBorders>
              <w:top w:val="single" w:sz="6" w:space="0" w:color="auto"/>
              <w:left w:val="single" w:sz="6" w:space="0" w:color="auto"/>
              <w:bottom w:val="single" w:sz="6" w:space="0" w:color="auto"/>
              <w:right w:val="single" w:sz="6" w:space="0" w:color="auto"/>
            </w:tcBorders>
          </w:tcPr>
          <w:p w:rsidR="00C75D26" w:rsidRDefault="00C75D26" w:rsidP="004436A1">
            <w:pPr>
              <w:pStyle w:val="ConsPlusNormal"/>
              <w:widowControl/>
              <w:ind w:firstLine="0"/>
              <w:rPr>
                <w:rFonts w:ascii="Times New Roman" w:hAnsi="Times New Roman" w:cs="Times New Roman"/>
                <w:sz w:val="24"/>
                <w:szCs w:val="24"/>
              </w:rPr>
            </w:pPr>
          </w:p>
        </w:tc>
        <w:tc>
          <w:tcPr>
            <w:tcW w:w="2411" w:type="dxa"/>
            <w:tcBorders>
              <w:top w:val="single" w:sz="6" w:space="0" w:color="auto"/>
              <w:left w:val="single" w:sz="6" w:space="0" w:color="auto"/>
              <w:bottom w:val="single" w:sz="6" w:space="0" w:color="auto"/>
              <w:right w:val="single" w:sz="6" w:space="0" w:color="auto"/>
            </w:tcBorders>
          </w:tcPr>
          <w:p w:rsidR="00C75D26" w:rsidRDefault="00C75D26" w:rsidP="00913377">
            <w:pPr>
              <w:pStyle w:val="ConsPlusNormal"/>
              <w:widowControl/>
              <w:ind w:right="-25" w:firstLine="0"/>
              <w:rPr>
                <w:rFonts w:ascii="Times New Roman" w:hAnsi="Times New Roman" w:cs="Times New Roman"/>
                <w:sz w:val="24"/>
                <w:szCs w:val="24"/>
              </w:rPr>
            </w:pPr>
            <w:r>
              <w:rPr>
                <w:rFonts w:ascii="Times New Roman" w:hAnsi="Times New Roman" w:cs="Times New Roman"/>
                <w:sz w:val="24"/>
                <w:szCs w:val="24"/>
              </w:rPr>
              <w:t xml:space="preserve">Подготовка проектно-сметной документации на </w:t>
            </w:r>
            <w:r w:rsidR="006610B2">
              <w:rPr>
                <w:rFonts w:ascii="Times New Roman" w:hAnsi="Times New Roman" w:cs="Times New Roman"/>
                <w:sz w:val="24"/>
                <w:szCs w:val="24"/>
              </w:rPr>
              <w:t>капитальный ремонт дороги ул. Подгорная, с установкой остановочного комплекса</w:t>
            </w:r>
          </w:p>
        </w:tc>
        <w:tc>
          <w:tcPr>
            <w:tcW w:w="1985" w:type="dxa"/>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left="-65" w:firstLine="0"/>
              <w:jc w:val="center"/>
              <w:rPr>
                <w:rFonts w:ascii="Times New Roman" w:hAnsi="Times New Roman" w:cs="Times New Roman"/>
                <w:sz w:val="24"/>
                <w:szCs w:val="24"/>
              </w:rPr>
            </w:pPr>
            <w:proofErr w:type="spellStart"/>
            <w:r>
              <w:rPr>
                <w:rFonts w:ascii="Times New Roman" w:hAnsi="Times New Roman" w:cs="Times New Roman"/>
                <w:sz w:val="24"/>
                <w:szCs w:val="24"/>
              </w:rPr>
              <w:t>ул.Подгорная</w:t>
            </w:r>
            <w:proofErr w:type="spellEnd"/>
            <w:r>
              <w:rPr>
                <w:rFonts w:ascii="Times New Roman" w:hAnsi="Times New Roman" w:cs="Times New Roman"/>
                <w:sz w:val="24"/>
                <w:szCs w:val="24"/>
              </w:rPr>
              <w:t>,</w:t>
            </w:r>
          </w:p>
          <w:p w:rsidR="006610B2" w:rsidRDefault="006610B2" w:rsidP="00913377">
            <w:pPr>
              <w:pStyle w:val="ConsPlusNormal"/>
              <w:widowControl/>
              <w:ind w:left="-65" w:firstLine="0"/>
              <w:jc w:val="center"/>
              <w:rPr>
                <w:rFonts w:ascii="Times New Roman" w:hAnsi="Times New Roman" w:cs="Times New Roman"/>
                <w:sz w:val="24"/>
                <w:szCs w:val="24"/>
              </w:rPr>
            </w:pPr>
            <w:r>
              <w:rPr>
                <w:rFonts w:ascii="Times New Roman" w:hAnsi="Times New Roman" w:cs="Times New Roman"/>
                <w:sz w:val="24"/>
                <w:szCs w:val="24"/>
              </w:rPr>
              <w:t>с. Шокша</w:t>
            </w:r>
          </w:p>
        </w:tc>
        <w:tc>
          <w:tcPr>
            <w:tcW w:w="1246"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2026 год</w:t>
            </w:r>
          </w:p>
        </w:tc>
        <w:tc>
          <w:tcPr>
            <w:tcW w:w="1022"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300,00</w:t>
            </w:r>
          </w:p>
        </w:tc>
        <w:tc>
          <w:tcPr>
            <w:tcW w:w="850" w:type="dxa"/>
            <w:gridSpan w:val="2"/>
            <w:tcBorders>
              <w:top w:val="single" w:sz="6" w:space="0" w:color="auto"/>
              <w:left w:val="single" w:sz="6" w:space="0" w:color="auto"/>
              <w:bottom w:val="single" w:sz="6" w:space="0" w:color="auto"/>
              <w:right w:val="single" w:sz="6" w:space="0" w:color="auto"/>
            </w:tcBorders>
          </w:tcPr>
          <w:p w:rsidR="00C75D26" w:rsidRDefault="00C75D26" w:rsidP="00913377">
            <w:pPr>
              <w:pStyle w:val="ConsPlusNormal"/>
              <w:widowControl/>
              <w:ind w:firstLine="0"/>
              <w:jc w:val="center"/>
              <w:rPr>
                <w:rFonts w:ascii="Times New Roman" w:hAnsi="Times New Roman" w:cs="Times New Roman"/>
                <w:sz w:val="24"/>
                <w:szCs w:val="24"/>
              </w:rPr>
            </w:pPr>
          </w:p>
        </w:tc>
        <w:tc>
          <w:tcPr>
            <w:tcW w:w="993" w:type="dxa"/>
            <w:gridSpan w:val="2"/>
            <w:tcBorders>
              <w:top w:val="single" w:sz="6" w:space="0" w:color="auto"/>
              <w:left w:val="single" w:sz="6" w:space="0" w:color="auto"/>
              <w:bottom w:val="single" w:sz="6" w:space="0" w:color="auto"/>
              <w:right w:val="single" w:sz="6" w:space="0" w:color="auto"/>
            </w:tcBorders>
          </w:tcPr>
          <w:p w:rsidR="00C75D26" w:rsidRDefault="006610B2" w:rsidP="0091337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300,00</w:t>
            </w:r>
          </w:p>
        </w:tc>
        <w:tc>
          <w:tcPr>
            <w:tcW w:w="1417" w:type="dxa"/>
            <w:gridSpan w:val="2"/>
            <w:tcBorders>
              <w:top w:val="single" w:sz="6" w:space="0" w:color="auto"/>
              <w:left w:val="single" w:sz="6" w:space="0" w:color="auto"/>
              <w:bottom w:val="single" w:sz="6" w:space="0" w:color="auto"/>
              <w:right w:val="single" w:sz="6" w:space="0" w:color="auto"/>
            </w:tcBorders>
          </w:tcPr>
          <w:p w:rsidR="00C75D26" w:rsidRDefault="00C75D26" w:rsidP="00913377">
            <w:pPr>
              <w:pStyle w:val="ConsPlusNormal"/>
              <w:widowControl/>
              <w:ind w:firstLine="0"/>
              <w:jc w:val="center"/>
              <w:rPr>
                <w:rFonts w:ascii="Times New Roman" w:hAnsi="Times New Roman" w:cs="Times New Roman"/>
                <w:sz w:val="24"/>
                <w:szCs w:val="24"/>
              </w:rPr>
            </w:pPr>
          </w:p>
        </w:tc>
      </w:tr>
      <w:tr w:rsidR="00C75D26" w:rsidRPr="00787516" w:rsidTr="006610B2">
        <w:trPr>
          <w:cantSplit/>
          <w:trHeight w:val="553"/>
        </w:trPr>
        <w:tc>
          <w:tcPr>
            <w:tcW w:w="425" w:type="dxa"/>
            <w:tcBorders>
              <w:top w:val="single" w:sz="6" w:space="0" w:color="auto"/>
              <w:left w:val="single" w:sz="6" w:space="0" w:color="auto"/>
              <w:bottom w:val="single" w:sz="6" w:space="0" w:color="auto"/>
              <w:right w:val="single" w:sz="6" w:space="0" w:color="auto"/>
            </w:tcBorders>
          </w:tcPr>
          <w:p w:rsidR="00C75D26" w:rsidRDefault="00C75D26" w:rsidP="004436A1">
            <w:pPr>
              <w:pStyle w:val="ConsPlusNormal"/>
              <w:widowControl/>
              <w:ind w:firstLine="0"/>
              <w:rPr>
                <w:rFonts w:ascii="Times New Roman" w:hAnsi="Times New Roman" w:cs="Times New Roman"/>
                <w:sz w:val="24"/>
                <w:szCs w:val="24"/>
              </w:rPr>
            </w:pPr>
          </w:p>
        </w:tc>
        <w:tc>
          <w:tcPr>
            <w:tcW w:w="4404" w:type="dxa"/>
            <w:gridSpan w:val="3"/>
            <w:tcBorders>
              <w:top w:val="single" w:sz="6" w:space="0" w:color="auto"/>
              <w:left w:val="single" w:sz="6" w:space="0" w:color="auto"/>
              <w:bottom w:val="single" w:sz="6" w:space="0" w:color="auto"/>
              <w:right w:val="single" w:sz="6" w:space="0" w:color="auto"/>
            </w:tcBorders>
          </w:tcPr>
          <w:p w:rsidR="00C75D26" w:rsidRDefault="00C75D26" w:rsidP="004436A1">
            <w:pPr>
              <w:pStyle w:val="ConsPlusNormal"/>
              <w:widowControl/>
              <w:ind w:left="-65" w:firstLine="0"/>
              <w:jc w:val="center"/>
              <w:rPr>
                <w:rFonts w:ascii="Times New Roman" w:hAnsi="Times New Roman" w:cs="Times New Roman"/>
                <w:sz w:val="24"/>
                <w:szCs w:val="24"/>
              </w:rPr>
            </w:pPr>
            <w:r>
              <w:rPr>
                <w:rFonts w:ascii="Times New Roman" w:hAnsi="Times New Roman" w:cs="Times New Roman"/>
                <w:sz w:val="24"/>
                <w:szCs w:val="24"/>
              </w:rPr>
              <w:t>ИТОГО</w:t>
            </w:r>
          </w:p>
        </w:tc>
        <w:tc>
          <w:tcPr>
            <w:tcW w:w="1246" w:type="dxa"/>
            <w:gridSpan w:val="2"/>
            <w:tcBorders>
              <w:top w:val="single" w:sz="6" w:space="0" w:color="auto"/>
              <w:left w:val="single" w:sz="6" w:space="0" w:color="auto"/>
              <w:bottom w:val="single" w:sz="6" w:space="0" w:color="auto"/>
              <w:right w:val="single" w:sz="6" w:space="0" w:color="auto"/>
            </w:tcBorders>
          </w:tcPr>
          <w:p w:rsidR="00C75D26" w:rsidRDefault="00C75D26" w:rsidP="004436A1">
            <w:pPr>
              <w:pStyle w:val="ConsPlusNormal"/>
              <w:widowControl/>
              <w:ind w:firstLine="0"/>
              <w:jc w:val="center"/>
              <w:rPr>
                <w:rFonts w:ascii="Times New Roman" w:hAnsi="Times New Roman" w:cs="Times New Roman"/>
                <w:sz w:val="24"/>
                <w:szCs w:val="24"/>
              </w:rPr>
            </w:pPr>
          </w:p>
        </w:tc>
        <w:tc>
          <w:tcPr>
            <w:tcW w:w="1022" w:type="dxa"/>
            <w:gridSpan w:val="2"/>
            <w:tcBorders>
              <w:top w:val="single" w:sz="6" w:space="0" w:color="auto"/>
              <w:left w:val="single" w:sz="6" w:space="0" w:color="auto"/>
              <w:bottom w:val="single" w:sz="6" w:space="0" w:color="auto"/>
              <w:right w:val="single" w:sz="6" w:space="0" w:color="auto"/>
            </w:tcBorders>
          </w:tcPr>
          <w:p w:rsidR="00C75D26" w:rsidRDefault="006610B2"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4500,00</w:t>
            </w:r>
          </w:p>
        </w:tc>
        <w:tc>
          <w:tcPr>
            <w:tcW w:w="850" w:type="dxa"/>
            <w:gridSpan w:val="2"/>
            <w:tcBorders>
              <w:top w:val="single" w:sz="6" w:space="0" w:color="auto"/>
              <w:left w:val="single" w:sz="6" w:space="0" w:color="auto"/>
              <w:bottom w:val="single" w:sz="6" w:space="0" w:color="auto"/>
              <w:right w:val="single" w:sz="6" w:space="0" w:color="auto"/>
            </w:tcBorders>
          </w:tcPr>
          <w:p w:rsidR="00C75D26" w:rsidRDefault="00487917"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950,00</w:t>
            </w:r>
          </w:p>
        </w:tc>
        <w:tc>
          <w:tcPr>
            <w:tcW w:w="993" w:type="dxa"/>
            <w:gridSpan w:val="2"/>
            <w:tcBorders>
              <w:top w:val="single" w:sz="6" w:space="0" w:color="auto"/>
              <w:left w:val="single" w:sz="6" w:space="0" w:color="auto"/>
              <w:bottom w:val="single" w:sz="6" w:space="0" w:color="auto"/>
              <w:right w:val="single" w:sz="6" w:space="0" w:color="auto"/>
            </w:tcBorders>
          </w:tcPr>
          <w:p w:rsidR="00C75D26" w:rsidRDefault="00487917"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1850,00</w:t>
            </w:r>
          </w:p>
        </w:tc>
        <w:tc>
          <w:tcPr>
            <w:tcW w:w="1417" w:type="dxa"/>
            <w:gridSpan w:val="2"/>
            <w:tcBorders>
              <w:top w:val="single" w:sz="6" w:space="0" w:color="auto"/>
              <w:left w:val="single" w:sz="6" w:space="0" w:color="auto"/>
              <w:bottom w:val="single" w:sz="6" w:space="0" w:color="auto"/>
              <w:right w:val="single" w:sz="6" w:space="0" w:color="auto"/>
            </w:tcBorders>
          </w:tcPr>
          <w:p w:rsidR="00C75D26" w:rsidRDefault="00487917" w:rsidP="004436A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1700,00</w:t>
            </w:r>
          </w:p>
        </w:tc>
      </w:tr>
    </w:tbl>
    <w:p w:rsidR="00A7080B" w:rsidRDefault="00A7080B" w:rsidP="008C1A3D">
      <w:pPr>
        <w:rPr>
          <w:sz w:val="28"/>
          <w:szCs w:val="28"/>
        </w:rPr>
      </w:pPr>
    </w:p>
    <w:p w:rsidR="00A7080B" w:rsidRDefault="00A7080B" w:rsidP="008C1A3D">
      <w:pPr>
        <w:jc w:val="right"/>
        <w:rPr>
          <w:sz w:val="28"/>
          <w:szCs w:val="28"/>
        </w:rPr>
      </w:pPr>
      <w:r>
        <w:rPr>
          <w:sz w:val="28"/>
          <w:szCs w:val="28"/>
        </w:rPr>
        <w:br w:type="page"/>
      </w:r>
    </w:p>
    <w:p w:rsidR="00A7080B" w:rsidRPr="00487917" w:rsidRDefault="00A7080B" w:rsidP="008C1A3D">
      <w:pPr>
        <w:jc w:val="right"/>
        <w:rPr>
          <w:szCs w:val="24"/>
        </w:rPr>
      </w:pPr>
      <w:r w:rsidRPr="00487917">
        <w:rPr>
          <w:szCs w:val="24"/>
        </w:rPr>
        <w:t>Приложение №2</w:t>
      </w:r>
    </w:p>
    <w:p w:rsidR="00A7080B" w:rsidRPr="00487917" w:rsidRDefault="00A7080B" w:rsidP="00456A31">
      <w:pPr>
        <w:ind w:firstLine="5103"/>
        <w:jc w:val="right"/>
        <w:rPr>
          <w:szCs w:val="24"/>
        </w:rPr>
      </w:pPr>
      <w:r w:rsidRPr="00487917">
        <w:rPr>
          <w:szCs w:val="24"/>
        </w:rPr>
        <w:t xml:space="preserve">к муниципальной долгосрочной </w:t>
      </w:r>
    </w:p>
    <w:p w:rsidR="00A7080B" w:rsidRPr="00487917" w:rsidRDefault="00A7080B" w:rsidP="00456A31">
      <w:pPr>
        <w:ind w:firstLine="5103"/>
        <w:jc w:val="right"/>
        <w:rPr>
          <w:szCs w:val="24"/>
        </w:rPr>
      </w:pPr>
      <w:r w:rsidRPr="00487917">
        <w:rPr>
          <w:szCs w:val="24"/>
        </w:rPr>
        <w:t xml:space="preserve">целевой программе «Развитие сети </w:t>
      </w:r>
    </w:p>
    <w:p w:rsidR="00A7080B" w:rsidRPr="00487917" w:rsidRDefault="00A7080B" w:rsidP="00456A31">
      <w:pPr>
        <w:ind w:firstLine="5103"/>
        <w:jc w:val="right"/>
        <w:rPr>
          <w:szCs w:val="24"/>
        </w:rPr>
      </w:pPr>
      <w:r w:rsidRPr="00487917">
        <w:rPr>
          <w:szCs w:val="24"/>
        </w:rPr>
        <w:t>автомобильных дорог общего</w:t>
      </w:r>
    </w:p>
    <w:p w:rsidR="00A7080B" w:rsidRPr="00487917" w:rsidRDefault="00A7080B" w:rsidP="00456A31">
      <w:pPr>
        <w:ind w:firstLine="5103"/>
        <w:jc w:val="right"/>
        <w:rPr>
          <w:szCs w:val="24"/>
        </w:rPr>
      </w:pPr>
      <w:r w:rsidRPr="00487917">
        <w:rPr>
          <w:szCs w:val="24"/>
        </w:rPr>
        <w:t xml:space="preserve">пользования местного значения Шокшинского вепсского </w:t>
      </w:r>
      <w:proofErr w:type="gramStart"/>
      <w:r w:rsidRPr="00487917">
        <w:rPr>
          <w:szCs w:val="24"/>
        </w:rPr>
        <w:t>сельского  поселения</w:t>
      </w:r>
      <w:proofErr w:type="gramEnd"/>
    </w:p>
    <w:p w:rsidR="00A7080B" w:rsidRPr="00487917" w:rsidRDefault="00A7080B" w:rsidP="00456A31">
      <w:pPr>
        <w:ind w:firstLine="5103"/>
        <w:jc w:val="right"/>
        <w:rPr>
          <w:szCs w:val="24"/>
        </w:rPr>
      </w:pPr>
      <w:r w:rsidRPr="00487917">
        <w:rPr>
          <w:szCs w:val="24"/>
        </w:rPr>
        <w:t xml:space="preserve">                           на 202</w:t>
      </w:r>
      <w:r w:rsidR="00487917" w:rsidRPr="00487917">
        <w:rPr>
          <w:szCs w:val="24"/>
        </w:rPr>
        <w:t>5</w:t>
      </w:r>
      <w:r w:rsidRPr="00487917">
        <w:rPr>
          <w:szCs w:val="24"/>
        </w:rPr>
        <w:t>-202</w:t>
      </w:r>
      <w:r w:rsidR="00487917" w:rsidRPr="00487917">
        <w:rPr>
          <w:szCs w:val="24"/>
        </w:rPr>
        <w:t>7</w:t>
      </w:r>
      <w:r w:rsidRPr="00487917">
        <w:rPr>
          <w:szCs w:val="24"/>
        </w:rPr>
        <w:t>годы»</w:t>
      </w:r>
    </w:p>
    <w:p w:rsidR="00A7080B" w:rsidRDefault="00A7080B" w:rsidP="00456A31">
      <w:pPr>
        <w:jc w:val="center"/>
      </w:pPr>
    </w:p>
    <w:p w:rsidR="00A7080B" w:rsidRPr="00487917" w:rsidRDefault="00A7080B" w:rsidP="00456A31">
      <w:pPr>
        <w:jc w:val="center"/>
        <w:outlineLvl w:val="0"/>
        <w:rPr>
          <w:b/>
          <w:sz w:val="26"/>
          <w:szCs w:val="26"/>
        </w:rPr>
      </w:pPr>
      <w:r w:rsidRPr="00487917">
        <w:rPr>
          <w:b/>
          <w:sz w:val="26"/>
          <w:szCs w:val="26"/>
        </w:rPr>
        <w:t>Методика</w:t>
      </w:r>
    </w:p>
    <w:p w:rsidR="00A7080B" w:rsidRPr="00487917" w:rsidRDefault="00A7080B" w:rsidP="008C1A3D">
      <w:pPr>
        <w:jc w:val="center"/>
        <w:rPr>
          <w:b/>
          <w:sz w:val="26"/>
          <w:szCs w:val="26"/>
        </w:rPr>
      </w:pPr>
      <w:r w:rsidRPr="00487917">
        <w:rPr>
          <w:b/>
          <w:sz w:val="26"/>
          <w:szCs w:val="26"/>
        </w:rPr>
        <w:t xml:space="preserve">оценки эффективности реализации муниципальной долгосрочной целевой программы «Развитие сети автомобильных дорог общего пользования местного значения Шокшинского вепсского сельского поселения </w:t>
      </w:r>
    </w:p>
    <w:p w:rsidR="00A7080B" w:rsidRPr="00487917" w:rsidRDefault="00A7080B" w:rsidP="008C1A3D">
      <w:pPr>
        <w:jc w:val="center"/>
        <w:rPr>
          <w:b/>
          <w:sz w:val="26"/>
          <w:szCs w:val="26"/>
        </w:rPr>
      </w:pPr>
      <w:r w:rsidRPr="00487917">
        <w:rPr>
          <w:b/>
          <w:sz w:val="26"/>
          <w:szCs w:val="26"/>
        </w:rPr>
        <w:t>на 202</w:t>
      </w:r>
      <w:r w:rsidR="00487917" w:rsidRPr="00487917">
        <w:rPr>
          <w:b/>
          <w:sz w:val="26"/>
          <w:szCs w:val="26"/>
        </w:rPr>
        <w:t>5</w:t>
      </w:r>
      <w:r w:rsidRPr="00487917">
        <w:rPr>
          <w:b/>
          <w:sz w:val="26"/>
          <w:szCs w:val="26"/>
        </w:rPr>
        <w:t xml:space="preserve"> – 202</w:t>
      </w:r>
      <w:r w:rsidR="00487917" w:rsidRPr="00487917">
        <w:rPr>
          <w:b/>
          <w:sz w:val="26"/>
          <w:szCs w:val="26"/>
        </w:rPr>
        <w:t>7</w:t>
      </w:r>
      <w:r w:rsidRPr="00487917">
        <w:rPr>
          <w:b/>
          <w:sz w:val="26"/>
          <w:szCs w:val="26"/>
        </w:rPr>
        <w:t xml:space="preserve"> годы»</w:t>
      </w:r>
    </w:p>
    <w:p w:rsidR="00A7080B" w:rsidRPr="00487917" w:rsidRDefault="00A7080B" w:rsidP="00456A31">
      <w:pPr>
        <w:rPr>
          <w:sz w:val="26"/>
          <w:szCs w:val="26"/>
        </w:rPr>
      </w:pPr>
    </w:p>
    <w:p w:rsidR="00A7080B" w:rsidRPr="00487917" w:rsidRDefault="00A7080B" w:rsidP="00456A31">
      <w:pPr>
        <w:ind w:firstLine="851"/>
        <w:jc w:val="both"/>
        <w:rPr>
          <w:sz w:val="26"/>
          <w:szCs w:val="26"/>
        </w:rPr>
      </w:pPr>
      <w:r w:rsidRPr="00487917">
        <w:rPr>
          <w:sz w:val="26"/>
          <w:szCs w:val="26"/>
        </w:rPr>
        <w:t>1. Оценка эффективности реализации муниципальной долгосрочной целевой программы «Развитие сети автомобильных дорог общего пользования местного значения Шокшинского вепсского сельского поселения на 202</w:t>
      </w:r>
      <w:r w:rsidR="00487917" w:rsidRPr="00487917">
        <w:rPr>
          <w:sz w:val="26"/>
          <w:szCs w:val="26"/>
        </w:rPr>
        <w:t>5</w:t>
      </w:r>
      <w:r w:rsidRPr="00487917">
        <w:rPr>
          <w:sz w:val="26"/>
          <w:szCs w:val="26"/>
        </w:rPr>
        <w:t xml:space="preserve"> – 202</w:t>
      </w:r>
      <w:r w:rsidR="00487917" w:rsidRPr="00487917">
        <w:rPr>
          <w:sz w:val="26"/>
          <w:szCs w:val="26"/>
        </w:rPr>
        <w:t>7</w:t>
      </w:r>
      <w:r w:rsidRPr="00487917">
        <w:rPr>
          <w:sz w:val="26"/>
          <w:szCs w:val="26"/>
        </w:rPr>
        <w:t xml:space="preserve"> годы» (далее – Программа) осуществляется муниципальным заказчиком Программы – Администрацией Шокшинского вепсского сельского поселения по годам в течение всего срока реализации Программы.</w:t>
      </w:r>
    </w:p>
    <w:p w:rsidR="00A7080B" w:rsidRPr="00487917" w:rsidRDefault="00A7080B" w:rsidP="00456A31">
      <w:pPr>
        <w:ind w:firstLine="851"/>
        <w:jc w:val="both"/>
        <w:rPr>
          <w:sz w:val="26"/>
          <w:szCs w:val="26"/>
        </w:rPr>
      </w:pPr>
      <w:r w:rsidRPr="00487917">
        <w:rPr>
          <w:sz w:val="26"/>
          <w:szCs w:val="26"/>
        </w:rPr>
        <w:t>2. В составе ежегодного отчета о ходе работ по Программе представляется информация об оценке эффективности реализации Программы по следующим критериям:</w:t>
      </w:r>
    </w:p>
    <w:p w:rsidR="00A7080B" w:rsidRPr="00487917" w:rsidRDefault="00A7080B" w:rsidP="00456A31">
      <w:pPr>
        <w:ind w:firstLine="851"/>
        <w:jc w:val="both"/>
        <w:rPr>
          <w:sz w:val="26"/>
          <w:szCs w:val="26"/>
        </w:rPr>
      </w:pPr>
      <w:r w:rsidRPr="00487917">
        <w:rPr>
          <w:sz w:val="26"/>
          <w:szCs w:val="26"/>
        </w:rPr>
        <w:t xml:space="preserve">2.1. Критерий «Степень достижения планируемых результатов целевых индикаторов реализации мероприятий Программы» базируется на анализе целевых показателей, указанных в Программе, и рассчитывается по формуле: </w:t>
      </w:r>
    </w:p>
    <w:p w:rsidR="00A7080B" w:rsidRPr="00487917" w:rsidRDefault="00A7080B" w:rsidP="00456A31">
      <w:pPr>
        <w:ind w:firstLine="720"/>
        <w:jc w:val="both"/>
        <w:rPr>
          <w:sz w:val="26"/>
          <w:szCs w:val="26"/>
        </w:rPr>
      </w:pPr>
    </w:p>
    <w:p w:rsidR="00A7080B" w:rsidRPr="00487917" w:rsidRDefault="00A7080B" w:rsidP="00456A31">
      <w:pPr>
        <w:ind w:left="3686"/>
        <w:jc w:val="both"/>
        <w:outlineLvl w:val="0"/>
        <w:rPr>
          <w:sz w:val="26"/>
          <w:szCs w:val="26"/>
        </w:rPr>
      </w:pPr>
      <w:proofErr w:type="spellStart"/>
      <w:r w:rsidRPr="00487917">
        <w:rPr>
          <w:sz w:val="26"/>
          <w:szCs w:val="26"/>
        </w:rPr>
        <w:t>ЦИФ</w:t>
      </w:r>
      <w:r w:rsidRPr="00487917">
        <w:rPr>
          <w:sz w:val="26"/>
          <w:szCs w:val="26"/>
          <w:vertAlign w:val="subscript"/>
        </w:rPr>
        <w:t>i</w:t>
      </w:r>
      <w:proofErr w:type="spellEnd"/>
    </w:p>
    <w:p w:rsidR="00A7080B" w:rsidRPr="00487917" w:rsidRDefault="00A7080B" w:rsidP="00456A31">
      <w:pPr>
        <w:ind w:left="3686"/>
        <w:jc w:val="both"/>
        <w:rPr>
          <w:sz w:val="26"/>
          <w:szCs w:val="26"/>
        </w:rPr>
      </w:pPr>
      <w:proofErr w:type="spellStart"/>
      <w:r w:rsidRPr="00487917">
        <w:rPr>
          <w:sz w:val="26"/>
          <w:szCs w:val="26"/>
        </w:rPr>
        <w:t>КЦИ</w:t>
      </w:r>
      <w:r w:rsidRPr="00487917">
        <w:rPr>
          <w:sz w:val="26"/>
          <w:szCs w:val="26"/>
          <w:vertAlign w:val="subscript"/>
        </w:rPr>
        <w:t>i</w:t>
      </w:r>
      <w:proofErr w:type="spellEnd"/>
      <w:r w:rsidRPr="00487917">
        <w:rPr>
          <w:sz w:val="26"/>
          <w:szCs w:val="26"/>
        </w:rPr>
        <w:t xml:space="preserve"> = </w:t>
      </w:r>
      <w:proofErr w:type="gramStart"/>
      <w:r w:rsidRPr="00487917">
        <w:rPr>
          <w:spacing w:val="-40"/>
          <w:sz w:val="26"/>
          <w:szCs w:val="26"/>
        </w:rPr>
        <w:t>---------------------------</w:t>
      </w:r>
      <w:r w:rsidRPr="00487917">
        <w:rPr>
          <w:sz w:val="26"/>
          <w:szCs w:val="26"/>
        </w:rPr>
        <w:t>,где</w:t>
      </w:r>
      <w:proofErr w:type="gramEnd"/>
      <w:r w:rsidRPr="00487917">
        <w:rPr>
          <w:sz w:val="26"/>
          <w:szCs w:val="26"/>
        </w:rPr>
        <w:t>:</w:t>
      </w:r>
    </w:p>
    <w:p w:rsidR="00A7080B" w:rsidRPr="00487917" w:rsidRDefault="00A7080B" w:rsidP="00456A31">
      <w:pPr>
        <w:ind w:left="3686"/>
        <w:jc w:val="both"/>
        <w:rPr>
          <w:sz w:val="26"/>
          <w:szCs w:val="26"/>
        </w:rPr>
      </w:pPr>
      <w:proofErr w:type="spellStart"/>
      <w:r w:rsidRPr="00487917">
        <w:rPr>
          <w:sz w:val="26"/>
          <w:szCs w:val="26"/>
        </w:rPr>
        <w:t>ЦИП</w:t>
      </w:r>
      <w:r w:rsidRPr="00487917">
        <w:rPr>
          <w:sz w:val="26"/>
          <w:szCs w:val="26"/>
          <w:vertAlign w:val="subscript"/>
        </w:rPr>
        <w:t>i</w:t>
      </w:r>
      <w:proofErr w:type="spellEnd"/>
    </w:p>
    <w:p w:rsidR="00A7080B" w:rsidRPr="00487917" w:rsidRDefault="00A7080B" w:rsidP="00456A31">
      <w:pPr>
        <w:ind w:firstLine="720"/>
        <w:jc w:val="both"/>
        <w:rPr>
          <w:sz w:val="26"/>
          <w:szCs w:val="26"/>
        </w:rPr>
      </w:pPr>
    </w:p>
    <w:p w:rsidR="00A7080B" w:rsidRPr="00487917" w:rsidRDefault="00A7080B" w:rsidP="00456A31">
      <w:pPr>
        <w:ind w:firstLine="851"/>
        <w:jc w:val="both"/>
        <w:rPr>
          <w:sz w:val="26"/>
          <w:szCs w:val="26"/>
        </w:rPr>
      </w:pPr>
      <w:proofErr w:type="spellStart"/>
      <w:r w:rsidRPr="00487917">
        <w:rPr>
          <w:sz w:val="26"/>
          <w:szCs w:val="26"/>
        </w:rPr>
        <w:t>КЦИ</w:t>
      </w:r>
      <w:r w:rsidRPr="00487917">
        <w:rPr>
          <w:sz w:val="26"/>
          <w:szCs w:val="26"/>
          <w:vertAlign w:val="subscript"/>
        </w:rPr>
        <w:t>i</w:t>
      </w:r>
      <w:proofErr w:type="spellEnd"/>
      <w:r w:rsidRPr="00487917">
        <w:rPr>
          <w:sz w:val="26"/>
          <w:szCs w:val="26"/>
        </w:rPr>
        <w:t xml:space="preserve"> – степень достижения i-</w:t>
      </w:r>
      <w:proofErr w:type="spellStart"/>
      <w:r w:rsidRPr="00487917">
        <w:rPr>
          <w:sz w:val="26"/>
          <w:szCs w:val="26"/>
        </w:rPr>
        <w:t>го</w:t>
      </w:r>
      <w:proofErr w:type="spellEnd"/>
      <w:r w:rsidRPr="00487917">
        <w:rPr>
          <w:sz w:val="26"/>
          <w:szCs w:val="26"/>
        </w:rPr>
        <w:t xml:space="preserve"> целевого индикатора Программы;</w:t>
      </w:r>
    </w:p>
    <w:p w:rsidR="00A7080B" w:rsidRPr="00487917" w:rsidRDefault="00A7080B" w:rsidP="00456A31">
      <w:pPr>
        <w:ind w:firstLine="851"/>
        <w:jc w:val="both"/>
        <w:rPr>
          <w:sz w:val="26"/>
          <w:szCs w:val="26"/>
        </w:rPr>
      </w:pPr>
      <w:proofErr w:type="spellStart"/>
      <w:r w:rsidRPr="00487917">
        <w:rPr>
          <w:sz w:val="26"/>
          <w:szCs w:val="26"/>
        </w:rPr>
        <w:t>ЦИФ</w:t>
      </w:r>
      <w:r w:rsidRPr="00487917">
        <w:rPr>
          <w:sz w:val="26"/>
          <w:szCs w:val="26"/>
          <w:vertAlign w:val="subscript"/>
        </w:rPr>
        <w:t>i</w:t>
      </w:r>
      <w:proofErr w:type="spellEnd"/>
      <w:r w:rsidRPr="00487917">
        <w:rPr>
          <w:sz w:val="26"/>
          <w:szCs w:val="26"/>
        </w:rPr>
        <w:t xml:space="preserve"> (</w:t>
      </w:r>
      <w:proofErr w:type="spellStart"/>
      <w:r w:rsidRPr="00487917">
        <w:rPr>
          <w:sz w:val="26"/>
          <w:szCs w:val="26"/>
        </w:rPr>
        <w:t>ЦИП</w:t>
      </w:r>
      <w:r w:rsidRPr="00487917">
        <w:rPr>
          <w:sz w:val="26"/>
          <w:szCs w:val="26"/>
          <w:vertAlign w:val="subscript"/>
        </w:rPr>
        <w:t>i</w:t>
      </w:r>
      <w:proofErr w:type="spellEnd"/>
      <w:r w:rsidRPr="00487917">
        <w:rPr>
          <w:sz w:val="26"/>
          <w:szCs w:val="26"/>
        </w:rPr>
        <w:t>) – фактическое (плановое) значение i-</w:t>
      </w:r>
      <w:proofErr w:type="spellStart"/>
      <w:r w:rsidRPr="00487917">
        <w:rPr>
          <w:sz w:val="26"/>
          <w:szCs w:val="26"/>
        </w:rPr>
        <w:t>го</w:t>
      </w:r>
      <w:proofErr w:type="spellEnd"/>
      <w:r w:rsidRPr="00487917">
        <w:rPr>
          <w:sz w:val="26"/>
          <w:szCs w:val="26"/>
        </w:rPr>
        <w:t xml:space="preserve"> целевого индикатора Программы.</w:t>
      </w:r>
    </w:p>
    <w:p w:rsidR="00A7080B" w:rsidRPr="00487917" w:rsidRDefault="00A7080B" w:rsidP="00456A31">
      <w:pPr>
        <w:ind w:firstLine="851"/>
        <w:jc w:val="both"/>
        <w:rPr>
          <w:sz w:val="26"/>
          <w:szCs w:val="26"/>
        </w:rPr>
      </w:pPr>
      <w:r w:rsidRPr="00487917">
        <w:rPr>
          <w:sz w:val="26"/>
          <w:szCs w:val="26"/>
        </w:rPr>
        <w:t xml:space="preserve">Значение показателя </w:t>
      </w:r>
      <w:proofErr w:type="spellStart"/>
      <w:r w:rsidRPr="00487917">
        <w:rPr>
          <w:sz w:val="26"/>
          <w:szCs w:val="26"/>
        </w:rPr>
        <w:t>КЦИ</w:t>
      </w:r>
      <w:r w:rsidRPr="00487917">
        <w:rPr>
          <w:sz w:val="26"/>
          <w:szCs w:val="26"/>
          <w:vertAlign w:val="subscript"/>
        </w:rPr>
        <w:t>i</w:t>
      </w:r>
      <w:proofErr w:type="spellEnd"/>
      <w:r w:rsidRPr="00487917">
        <w:rPr>
          <w:sz w:val="26"/>
          <w:szCs w:val="26"/>
        </w:rPr>
        <w:t xml:space="preserve"> должно быть больше либо равно 1.</w:t>
      </w:r>
    </w:p>
    <w:p w:rsidR="00A7080B" w:rsidRPr="00487917" w:rsidRDefault="00A7080B" w:rsidP="00456A31">
      <w:pPr>
        <w:ind w:firstLine="851"/>
        <w:jc w:val="both"/>
        <w:rPr>
          <w:sz w:val="26"/>
          <w:szCs w:val="26"/>
        </w:rPr>
      </w:pPr>
      <w:r w:rsidRPr="00487917">
        <w:rPr>
          <w:sz w:val="26"/>
          <w:szCs w:val="26"/>
        </w:rPr>
        <w:t>2.2. Критерий «Степень соответствия бюджетных затрат на мероприятия Программы запланированному уровню затрат» рассчитывается по формуле:</w:t>
      </w:r>
    </w:p>
    <w:p w:rsidR="00A7080B" w:rsidRPr="00487917" w:rsidRDefault="00A7080B" w:rsidP="00456A31">
      <w:pPr>
        <w:ind w:firstLine="720"/>
        <w:jc w:val="both"/>
        <w:rPr>
          <w:sz w:val="26"/>
          <w:szCs w:val="26"/>
        </w:rPr>
      </w:pPr>
    </w:p>
    <w:p w:rsidR="00A7080B" w:rsidRPr="00487917" w:rsidRDefault="00A7080B" w:rsidP="00456A31">
      <w:pPr>
        <w:ind w:left="3686"/>
        <w:jc w:val="both"/>
        <w:outlineLvl w:val="0"/>
        <w:rPr>
          <w:sz w:val="26"/>
          <w:szCs w:val="26"/>
        </w:rPr>
      </w:pPr>
      <w:proofErr w:type="spellStart"/>
      <w:r w:rsidRPr="00487917">
        <w:rPr>
          <w:sz w:val="26"/>
          <w:szCs w:val="26"/>
        </w:rPr>
        <w:t>БЗФ</w:t>
      </w:r>
      <w:r w:rsidRPr="00487917">
        <w:rPr>
          <w:sz w:val="26"/>
          <w:szCs w:val="26"/>
          <w:vertAlign w:val="subscript"/>
        </w:rPr>
        <w:t>i</w:t>
      </w:r>
      <w:proofErr w:type="spellEnd"/>
    </w:p>
    <w:p w:rsidR="00A7080B" w:rsidRPr="00487917" w:rsidRDefault="00A7080B" w:rsidP="00456A31">
      <w:pPr>
        <w:ind w:left="3686"/>
        <w:jc w:val="both"/>
        <w:rPr>
          <w:sz w:val="26"/>
          <w:szCs w:val="26"/>
        </w:rPr>
      </w:pPr>
      <w:proofErr w:type="spellStart"/>
      <w:r w:rsidRPr="00487917">
        <w:rPr>
          <w:sz w:val="26"/>
          <w:szCs w:val="26"/>
        </w:rPr>
        <w:t>КБЗ</w:t>
      </w:r>
      <w:r w:rsidRPr="00487917">
        <w:rPr>
          <w:sz w:val="26"/>
          <w:szCs w:val="26"/>
          <w:vertAlign w:val="subscript"/>
        </w:rPr>
        <w:t>i</w:t>
      </w:r>
      <w:proofErr w:type="spellEnd"/>
      <w:r w:rsidRPr="00487917">
        <w:rPr>
          <w:sz w:val="26"/>
          <w:szCs w:val="26"/>
        </w:rPr>
        <w:t xml:space="preserve"> = </w:t>
      </w:r>
      <w:proofErr w:type="gramStart"/>
      <w:r w:rsidRPr="00487917">
        <w:rPr>
          <w:spacing w:val="-40"/>
          <w:sz w:val="26"/>
          <w:szCs w:val="26"/>
        </w:rPr>
        <w:t>---------------------------</w:t>
      </w:r>
      <w:r w:rsidRPr="00487917">
        <w:rPr>
          <w:sz w:val="26"/>
          <w:szCs w:val="26"/>
        </w:rPr>
        <w:t>,где</w:t>
      </w:r>
      <w:proofErr w:type="gramEnd"/>
      <w:r w:rsidRPr="00487917">
        <w:rPr>
          <w:sz w:val="26"/>
          <w:szCs w:val="26"/>
        </w:rPr>
        <w:t>:</w:t>
      </w:r>
    </w:p>
    <w:p w:rsidR="00A7080B" w:rsidRPr="00487917" w:rsidRDefault="00A7080B" w:rsidP="00456A31">
      <w:pPr>
        <w:ind w:left="3686"/>
        <w:jc w:val="both"/>
        <w:rPr>
          <w:sz w:val="26"/>
          <w:szCs w:val="26"/>
        </w:rPr>
      </w:pPr>
      <w:proofErr w:type="spellStart"/>
      <w:r w:rsidRPr="00487917">
        <w:rPr>
          <w:sz w:val="26"/>
          <w:szCs w:val="26"/>
        </w:rPr>
        <w:t>БЗП</w:t>
      </w:r>
      <w:r w:rsidRPr="00487917">
        <w:rPr>
          <w:sz w:val="26"/>
          <w:szCs w:val="26"/>
          <w:vertAlign w:val="subscript"/>
        </w:rPr>
        <w:t>i</w:t>
      </w:r>
      <w:proofErr w:type="spellEnd"/>
    </w:p>
    <w:p w:rsidR="00A7080B" w:rsidRPr="00487917" w:rsidRDefault="00A7080B" w:rsidP="00456A31">
      <w:pPr>
        <w:ind w:firstLine="720"/>
        <w:jc w:val="both"/>
        <w:rPr>
          <w:sz w:val="26"/>
          <w:szCs w:val="26"/>
        </w:rPr>
      </w:pPr>
    </w:p>
    <w:p w:rsidR="00A7080B" w:rsidRPr="00487917" w:rsidRDefault="00A7080B" w:rsidP="00456A31">
      <w:pPr>
        <w:ind w:firstLine="851"/>
        <w:jc w:val="both"/>
        <w:rPr>
          <w:sz w:val="26"/>
          <w:szCs w:val="26"/>
        </w:rPr>
      </w:pPr>
      <w:proofErr w:type="spellStart"/>
      <w:r w:rsidRPr="00487917">
        <w:rPr>
          <w:sz w:val="26"/>
          <w:szCs w:val="26"/>
        </w:rPr>
        <w:t>КБЗ</w:t>
      </w:r>
      <w:r w:rsidRPr="00487917">
        <w:rPr>
          <w:sz w:val="26"/>
          <w:szCs w:val="26"/>
          <w:vertAlign w:val="subscript"/>
        </w:rPr>
        <w:t>i</w:t>
      </w:r>
      <w:proofErr w:type="spellEnd"/>
      <w:r w:rsidRPr="00487917">
        <w:rPr>
          <w:sz w:val="26"/>
          <w:szCs w:val="26"/>
        </w:rPr>
        <w:t xml:space="preserve"> – степень соответствия бюджетных затрат i-</w:t>
      </w:r>
      <w:proofErr w:type="spellStart"/>
      <w:r w:rsidRPr="00487917">
        <w:rPr>
          <w:sz w:val="26"/>
          <w:szCs w:val="26"/>
        </w:rPr>
        <w:t>го</w:t>
      </w:r>
      <w:proofErr w:type="spellEnd"/>
      <w:r w:rsidRPr="00487917">
        <w:rPr>
          <w:sz w:val="26"/>
          <w:szCs w:val="26"/>
        </w:rPr>
        <w:t xml:space="preserve"> мероприятия Программы;</w:t>
      </w:r>
    </w:p>
    <w:p w:rsidR="00A7080B" w:rsidRPr="00487917" w:rsidRDefault="00A7080B" w:rsidP="00456A31">
      <w:pPr>
        <w:ind w:firstLine="851"/>
        <w:jc w:val="both"/>
        <w:rPr>
          <w:sz w:val="26"/>
          <w:szCs w:val="26"/>
        </w:rPr>
      </w:pPr>
      <w:proofErr w:type="spellStart"/>
      <w:r w:rsidRPr="00487917">
        <w:rPr>
          <w:sz w:val="26"/>
          <w:szCs w:val="26"/>
        </w:rPr>
        <w:t>БЗФ</w:t>
      </w:r>
      <w:r w:rsidRPr="00487917">
        <w:rPr>
          <w:sz w:val="26"/>
          <w:szCs w:val="26"/>
          <w:vertAlign w:val="subscript"/>
        </w:rPr>
        <w:t>i</w:t>
      </w:r>
      <w:proofErr w:type="spellEnd"/>
      <w:r w:rsidRPr="00487917">
        <w:rPr>
          <w:sz w:val="26"/>
          <w:szCs w:val="26"/>
        </w:rPr>
        <w:t xml:space="preserve"> (</w:t>
      </w:r>
      <w:proofErr w:type="spellStart"/>
      <w:r w:rsidRPr="00487917">
        <w:rPr>
          <w:sz w:val="26"/>
          <w:szCs w:val="26"/>
        </w:rPr>
        <w:t>БЗП</w:t>
      </w:r>
      <w:r w:rsidRPr="00487917">
        <w:rPr>
          <w:sz w:val="26"/>
          <w:szCs w:val="26"/>
          <w:vertAlign w:val="subscript"/>
        </w:rPr>
        <w:t>i</w:t>
      </w:r>
      <w:proofErr w:type="spellEnd"/>
      <w:r w:rsidRPr="00487917">
        <w:rPr>
          <w:sz w:val="26"/>
          <w:szCs w:val="26"/>
        </w:rPr>
        <w:t>) – фактическое (плановое, прогнозное) значение бюджетных затрат i-</w:t>
      </w:r>
      <w:proofErr w:type="spellStart"/>
      <w:r w:rsidRPr="00487917">
        <w:rPr>
          <w:sz w:val="26"/>
          <w:szCs w:val="26"/>
        </w:rPr>
        <w:t>го</w:t>
      </w:r>
      <w:proofErr w:type="spellEnd"/>
      <w:r w:rsidRPr="00487917">
        <w:rPr>
          <w:sz w:val="26"/>
          <w:szCs w:val="26"/>
        </w:rPr>
        <w:t xml:space="preserve"> мероприятия Программы.</w:t>
      </w:r>
      <w:bookmarkStart w:id="0" w:name="_GoBack"/>
      <w:bookmarkEnd w:id="0"/>
    </w:p>
    <w:p w:rsidR="00A7080B" w:rsidRPr="00487917" w:rsidRDefault="00A7080B" w:rsidP="00456A31">
      <w:pPr>
        <w:ind w:firstLine="851"/>
        <w:jc w:val="both"/>
        <w:rPr>
          <w:sz w:val="26"/>
          <w:szCs w:val="26"/>
        </w:rPr>
      </w:pPr>
      <w:r w:rsidRPr="00487917">
        <w:rPr>
          <w:sz w:val="26"/>
          <w:szCs w:val="26"/>
        </w:rPr>
        <w:t xml:space="preserve">Значение показателя </w:t>
      </w:r>
      <w:proofErr w:type="spellStart"/>
      <w:r w:rsidRPr="00487917">
        <w:rPr>
          <w:sz w:val="26"/>
          <w:szCs w:val="26"/>
        </w:rPr>
        <w:t>КБЗ</w:t>
      </w:r>
      <w:r w:rsidRPr="00487917">
        <w:rPr>
          <w:sz w:val="26"/>
          <w:szCs w:val="26"/>
          <w:vertAlign w:val="subscript"/>
        </w:rPr>
        <w:t>i</w:t>
      </w:r>
      <w:proofErr w:type="spellEnd"/>
      <w:r w:rsidRPr="00487917">
        <w:rPr>
          <w:sz w:val="26"/>
          <w:szCs w:val="26"/>
        </w:rPr>
        <w:t xml:space="preserve"> должно быть меньше либо равно 1.</w:t>
      </w:r>
    </w:p>
    <w:p w:rsidR="00A7080B" w:rsidRPr="00487917" w:rsidRDefault="00A7080B" w:rsidP="00456A31">
      <w:pPr>
        <w:ind w:firstLine="851"/>
        <w:jc w:val="both"/>
        <w:rPr>
          <w:sz w:val="26"/>
          <w:szCs w:val="26"/>
        </w:rPr>
      </w:pPr>
      <w:r w:rsidRPr="00487917">
        <w:rPr>
          <w:sz w:val="26"/>
          <w:szCs w:val="26"/>
        </w:rPr>
        <w:t xml:space="preserve">2.3. Критерий «Эффективность использования бюджетных средств на реализацию отдельных мероприятий» показывает расход бюджетных средств на i-е мероприятие Программы в расчете на 1 единицу прироста целевого индикатора по </w:t>
      </w:r>
      <w:r w:rsidRPr="00487917">
        <w:rPr>
          <w:sz w:val="26"/>
          <w:szCs w:val="26"/>
        </w:rPr>
        <w:lastRenderedPageBreak/>
        <w:t>тому же мероприятию и рассчитывается по формулам:</w:t>
      </w:r>
    </w:p>
    <w:p w:rsidR="00A7080B" w:rsidRPr="00487917" w:rsidRDefault="00A7080B" w:rsidP="00456A31">
      <w:pPr>
        <w:ind w:left="3119"/>
        <w:jc w:val="both"/>
        <w:rPr>
          <w:sz w:val="26"/>
          <w:szCs w:val="26"/>
        </w:rPr>
      </w:pPr>
      <w:proofErr w:type="spellStart"/>
      <w:r w:rsidRPr="00487917">
        <w:rPr>
          <w:sz w:val="26"/>
          <w:szCs w:val="26"/>
        </w:rPr>
        <w:t>БРП</w:t>
      </w:r>
      <w:r w:rsidRPr="00487917">
        <w:rPr>
          <w:sz w:val="26"/>
          <w:szCs w:val="26"/>
          <w:vertAlign w:val="subscript"/>
        </w:rPr>
        <w:t>i</w:t>
      </w:r>
      <w:r w:rsidRPr="00487917">
        <w:rPr>
          <w:sz w:val="26"/>
          <w:szCs w:val="26"/>
        </w:rPr>
        <w:t>БРФ</w:t>
      </w:r>
      <w:r w:rsidRPr="00487917">
        <w:rPr>
          <w:sz w:val="26"/>
          <w:szCs w:val="26"/>
          <w:vertAlign w:val="subscript"/>
        </w:rPr>
        <w:t>i</w:t>
      </w:r>
      <w:proofErr w:type="spellEnd"/>
    </w:p>
    <w:p w:rsidR="00A7080B" w:rsidRPr="00487917" w:rsidRDefault="00A7080B" w:rsidP="00456A31">
      <w:pPr>
        <w:ind w:left="3119"/>
        <w:jc w:val="both"/>
        <w:rPr>
          <w:sz w:val="26"/>
          <w:szCs w:val="26"/>
        </w:rPr>
      </w:pPr>
      <w:proofErr w:type="spellStart"/>
      <w:r w:rsidRPr="00487917">
        <w:rPr>
          <w:sz w:val="26"/>
          <w:szCs w:val="26"/>
        </w:rPr>
        <w:t>ЭП</w:t>
      </w:r>
      <w:r w:rsidRPr="00487917">
        <w:rPr>
          <w:sz w:val="26"/>
          <w:szCs w:val="26"/>
          <w:vertAlign w:val="subscript"/>
        </w:rPr>
        <w:t>i</w:t>
      </w:r>
      <w:proofErr w:type="spellEnd"/>
      <w:r w:rsidRPr="00487917">
        <w:rPr>
          <w:sz w:val="26"/>
          <w:szCs w:val="26"/>
        </w:rPr>
        <w:t xml:space="preserve"> = </w:t>
      </w:r>
      <w:proofErr w:type="gramStart"/>
      <w:r w:rsidRPr="00487917">
        <w:rPr>
          <w:spacing w:val="-40"/>
          <w:sz w:val="26"/>
          <w:szCs w:val="26"/>
        </w:rPr>
        <w:t>--------------------------;</w:t>
      </w:r>
      <w:proofErr w:type="spellStart"/>
      <w:r w:rsidRPr="00487917">
        <w:rPr>
          <w:sz w:val="26"/>
          <w:szCs w:val="26"/>
        </w:rPr>
        <w:t>ЭФ</w:t>
      </w:r>
      <w:proofErr w:type="gramEnd"/>
      <w:r w:rsidRPr="00487917">
        <w:rPr>
          <w:sz w:val="26"/>
          <w:szCs w:val="26"/>
          <w:vertAlign w:val="subscript"/>
        </w:rPr>
        <w:t>i</w:t>
      </w:r>
      <w:proofErr w:type="spellEnd"/>
      <w:r w:rsidRPr="00487917">
        <w:rPr>
          <w:sz w:val="26"/>
          <w:szCs w:val="26"/>
        </w:rPr>
        <w:t xml:space="preserve"> = </w:t>
      </w:r>
      <w:r w:rsidRPr="00487917">
        <w:rPr>
          <w:spacing w:val="-40"/>
          <w:sz w:val="26"/>
          <w:szCs w:val="26"/>
        </w:rPr>
        <w:t>---------------------------</w:t>
      </w:r>
      <w:r w:rsidRPr="00487917">
        <w:rPr>
          <w:sz w:val="26"/>
          <w:szCs w:val="26"/>
        </w:rPr>
        <w:t>,где:</w:t>
      </w:r>
    </w:p>
    <w:p w:rsidR="00A7080B" w:rsidRPr="00487917" w:rsidRDefault="00A7080B" w:rsidP="00456A31">
      <w:pPr>
        <w:ind w:left="3119"/>
        <w:jc w:val="both"/>
        <w:rPr>
          <w:sz w:val="26"/>
          <w:szCs w:val="26"/>
        </w:rPr>
      </w:pPr>
      <w:proofErr w:type="spellStart"/>
      <w:r w:rsidRPr="00487917">
        <w:rPr>
          <w:sz w:val="26"/>
          <w:szCs w:val="26"/>
        </w:rPr>
        <w:t>ЦИП</w:t>
      </w:r>
      <w:r w:rsidRPr="00487917">
        <w:rPr>
          <w:sz w:val="26"/>
          <w:szCs w:val="26"/>
          <w:vertAlign w:val="subscript"/>
        </w:rPr>
        <w:t>i</w:t>
      </w:r>
      <w:r w:rsidRPr="00487917">
        <w:rPr>
          <w:sz w:val="26"/>
          <w:szCs w:val="26"/>
        </w:rPr>
        <w:t>ЦИФ</w:t>
      </w:r>
      <w:r w:rsidRPr="00487917">
        <w:rPr>
          <w:sz w:val="26"/>
          <w:szCs w:val="26"/>
          <w:vertAlign w:val="subscript"/>
        </w:rPr>
        <w:t>i</w:t>
      </w:r>
      <w:proofErr w:type="spellEnd"/>
    </w:p>
    <w:p w:rsidR="00A7080B" w:rsidRPr="00487917" w:rsidRDefault="00A7080B" w:rsidP="00456A31">
      <w:pPr>
        <w:jc w:val="both"/>
        <w:rPr>
          <w:sz w:val="26"/>
          <w:szCs w:val="26"/>
        </w:rPr>
      </w:pPr>
    </w:p>
    <w:p w:rsidR="00A7080B" w:rsidRPr="00487917" w:rsidRDefault="00A7080B" w:rsidP="00456A31">
      <w:pPr>
        <w:ind w:firstLine="851"/>
        <w:jc w:val="both"/>
        <w:rPr>
          <w:sz w:val="26"/>
          <w:szCs w:val="26"/>
        </w:rPr>
      </w:pPr>
      <w:proofErr w:type="spellStart"/>
      <w:r w:rsidRPr="00487917">
        <w:rPr>
          <w:sz w:val="26"/>
          <w:szCs w:val="26"/>
        </w:rPr>
        <w:t>ЭП</w:t>
      </w:r>
      <w:r w:rsidRPr="00487917">
        <w:rPr>
          <w:sz w:val="26"/>
          <w:szCs w:val="26"/>
          <w:vertAlign w:val="subscript"/>
        </w:rPr>
        <w:t>i</w:t>
      </w:r>
      <w:proofErr w:type="spellEnd"/>
      <w:r w:rsidRPr="00487917">
        <w:rPr>
          <w:sz w:val="26"/>
          <w:szCs w:val="26"/>
        </w:rPr>
        <w:t> (</w:t>
      </w:r>
      <w:proofErr w:type="spellStart"/>
      <w:r w:rsidRPr="00487917">
        <w:rPr>
          <w:sz w:val="26"/>
          <w:szCs w:val="26"/>
        </w:rPr>
        <w:t>ЭФ</w:t>
      </w:r>
      <w:r w:rsidRPr="00487917">
        <w:rPr>
          <w:sz w:val="26"/>
          <w:szCs w:val="26"/>
          <w:vertAlign w:val="subscript"/>
        </w:rPr>
        <w:t>i</w:t>
      </w:r>
      <w:proofErr w:type="spellEnd"/>
      <w:r w:rsidRPr="00487917">
        <w:rPr>
          <w:sz w:val="26"/>
          <w:szCs w:val="26"/>
        </w:rPr>
        <w:t>) – плановая (фактическая) отдача бюджетных средств</w:t>
      </w:r>
      <w:r w:rsidRPr="00487917">
        <w:rPr>
          <w:sz w:val="26"/>
          <w:szCs w:val="26"/>
        </w:rPr>
        <w:br/>
        <w:t>по i-</w:t>
      </w:r>
      <w:proofErr w:type="spellStart"/>
      <w:r w:rsidRPr="00487917">
        <w:rPr>
          <w:sz w:val="26"/>
          <w:szCs w:val="26"/>
        </w:rPr>
        <w:t>му</w:t>
      </w:r>
      <w:proofErr w:type="spellEnd"/>
      <w:r w:rsidRPr="00487917">
        <w:rPr>
          <w:sz w:val="26"/>
          <w:szCs w:val="26"/>
        </w:rPr>
        <w:t xml:space="preserve"> мероприятию Программы;</w:t>
      </w:r>
    </w:p>
    <w:p w:rsidR="00A7080B" w:rsidRPr="00487917" w:rsidRDefault="00A7080B" w:rsidP="00456A31">
      <w:pPr>
        <w:ind w:firstLine="851"/>
        <w:jc w:val="both"/>
        <w:rPr>
          <w:sz w:val="26"/>
          <w:szCs w:val="26"/>
        </w:rPr>
      </w:pPr>
      <w:proofErr w:type="spellStart"/>
      <w:r w:rsidRPr="00487917">
        <w:rPr>
          <w:sz w:val="26"/>
          <w:szCs w:val="26"/>
        </w:rPr>
        <w:t>БРП</w:t>
      </w:r>
      <w:r w:rsidRPr="00487917">
        <w:rPr>
          <w:sz w:val="26"/>
          <w:szCs w:val="26"/>
          <w:vertAlign w:val="subscript"/>
        </w:rPr>
        <w:t>i</w:t>
      </w:r>
      <w:proofErr w:type="spellEnd"/>
      <w:r w:rsidRPr="00487917">
        <w:rPr>
          <w:sz w:val="26"/>
          <w:szCs w:val="26"/>
        </w:rPr>
        <w:t> (</w:t>
      </w:r>
      <w:proofErr w:type="spellStart"/>
      <w:r w:rsidRPr="00487917">
        <w:rPr>
          <w:sz w:val="26"/>
          <w:szCs w:val="26"/>
        </w:rPr>
        <w:t>БРФ</w:t>
      </w:r>
      <w:r w:rsidRPr="00487917">
        <w:rPr>
          <w:sz w:val="26"/>
          <w:szCs w:val="26"/>
          <w:vertAlign w:val="subscript"/>
        </w:rPr>
        <w:t>i</w:t>
      </w:r>
      <w:proofErr w:type="spellEnd"/>
      <w:r w:rsidRPr="00487917">
        <w:rPr>
          <w:sz w:val="26"/>
          <w:szCs w:val="26"/>
        </w:rPr>
        <w:t>) – плановый (фактический) расход бюджетных средств</w:t>
      </w:r>
      <w:r w:rsidRPr="00487917">
        <w:rPr>
          <w:sz w:val="26"/>
          <w:szCs w:val="26"/>
        </w:rPr>
        <w:br/>
        <w:t>на i-е мероприятие Программы;</w:t>
      </w:r>
    </w:p>
    <w:p w:rsidR="00A7080B" w:rsidRPr="00487917" w:rsidRDefault="00A7080B" w:rsidP="00456A31">
      <w:pPr>
        <w:ind w:firstLine="851"/>
        <w:jc w:val="both"/>
        <w:rPr>
          <w:sz w:val="26"/>
          <w:szCs w:val="26"/>
        </w:rPr>
      </w:pPr>
      <w:proofErr w:type="spellStart"/>
      <w:r w:rsidRPr="00487917">
        <w:rPr>
          <w:sz w:val="26"/>
          <w:szCs w:val="26"/>
        </w:rPr>
        <w:t>ЦИП</w:t>
      </w:r>
      <w:r w:rsidRPr="00487917">
        <w:rPr>
          <w:sz w:val="26"/>
          <w:szCs w:val="26"/>
          <w:vertAlign w:val="subscript"/>
        </w:rPr>
        <w:t>i</w:t>
      </w:r>
      <w:proofErr w:type="spellEnd"/>
      <w:r w:rsidRPr="00487917">
        <w:rPr>
          <w:sz w:val="26"/>
          <w:szCs w:val="26"/>
        </w:rPr>
        <w:t> (</w:t>
      </w:r>
      <w:proofErr w:type="spellStart"/>
      <w:r w:rsidRPr="00487917">
        <w:rPr>
          <w:sz w:val="26"/>
          <w:szCs w:val="26"/>
        </w:rPr>
        <w:t>ЦИФ</w:t>
      </w:r>
      <w:r w:rsidRPr="00487917">
        <w:rPr>
          <w:sz w:val="26"/>
          <w:szCs w:val="26"/>
          <w:vertAlign w:val="subscript"/>
        </w:rPr>
        <w:t>i</w:t>
      </w:r>
      <w:proofErr w:type="spellEnd"/>
      <w:r w:rsidRPr="00487917">
        <w:rPr>
          <w:sz w:val="26"/>
          <w:szCs w:val="26"/>
        </w:rPr>
        <w:t>) – плановое (фактическое) значение целевого индикатора</w:t>
      </w:r>
      <w:r w:rsidRPr="00487917">
        <w:rPr>
          <w:sz w:val="26"/>
          <w:szCs w:val="26"/>
        </w:rPr>
        <w:br/>
        <w:t>по i-</w:t>
      </w:r>
      <w:proofErr w:type="spellStart"/>
      <w:r w:rsidRPr="00487917">
        <w:rPr>
          <w:sz w:val="26"/>
          <w:szCs w:val="26"/>
        </w:rPr>
        <w:t>му</w:t>
      </w:r>
      <w:proofErr w:type="spellEnd"/>
      <w:r w:rsidRPr="00487917">
        <w:rPr>
          <w:sz w:val="26"/>
          <w:szCs w:val="26"/>
        </w:rPr>
        <w:t xml:space="preserve"> мероприятию Программы.</w:t>
      </w:r>
    </w:p>
    <w:p w:rsidR="00A7080B" w:rsidRDefault="00A7080B" w:rsidP="00456A31">
      <w:r w:rsidRPr="00487917">
        <w:rPr>
          <w:sz w:val="26"/>
          <w:szCs w:val="26"/>
        </w:rPr>
        <w:t xml:space="preserve">Значение показателя </w:t>
      </w:r>
      <w:proofErr w:type="spellStart"/>
      <w:r w:rsidRPr="00487917">
        <w:rPr>
          <w:sz w:val="26"/>
          <w:szCs w:val="26"/>
        </w:rPr>
        <w:t>ЭФ</w:t>
      </w:r>
      <w:r w:rsidRPr="00487917">
        <w:rPr>
          <w:sz w:val="26"/>
          <w:szCs w:val="26"/>
          <w:vertAlign w:val="subscript"/>
        </w:rPr>
        <w:t>i</w:t>
      </w:r>
      <w:proofErr w:type="spellEnd"/>
      <w:r w:rsidRPr="00487917">
        <w:rPr>
          <w:sz w:val="26"/>
          <w:szCs w:val="26"/>
        </w:rPr>
        <w:t xml:space="preserve"> не должно превышать значения пок</w:t>
      </w:r>
      <w:r w:rsidRPr="00605A21">
        <w:rPr>
          <w:sz w:val="28"/>
          <w:szCs w:val="28"/>
        </w:rPr>
        <w:t>азателя</w:t>
      </w:r>
    </w:p>
    <w:sectPr w:rsidR="00A7080B" w:rsidSect="00CA09F3">
      <w:footerReference w:type="default" r:id="rId10"/>
      <w:pgSz w:w="11906" w:h="16838"/>
      <w:pgMar w:top="567" w:right="851" w:bottom="1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877" w:rsidRDefault="006C5877">
      <w:r>
        <w:separator/>
      </w:r>
    </w:p>
  </w:endnote>
  <w:endnote w:type="continuationSeparator" w:id="0">
    <w:p w:rsidR="006C5877" w:rsidRDefault="006C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80B" w:rsidRDefault="006C5877">
    <w:pPr>
      <w:pStyle w:val="a4"/>
      <w:ind w:right="360"/>
    </w:pPr>
    <w:r>
      <w:rPr>
        <w:noProof/>
        <w:lang w:eastAsia="ru-RU"/>
      </w:rPr>
      <w:pict>
        <v:shapetype id="_x0000_t202" coordsize="21600,21600" o:spt="202" path="m,l,21600r21600,l21600,xe">
          <v:stroke joinstyle="miter"/>
          <v:path gradientshapeok="t" o:connecttype="rect"/>
        </v:shapetype>
        <v:shape id="Поле 1" o:spid="_x0000_s2049" type="#_x0000_t202" style="position:absolute;margin-left:547.75pt;margin-top:.05pt;width:19.1pt;height:27.5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" stroked="f">
          <v:fill opacity="0"/>
          <v:textbox inset="0,0,0,0">
            <w:txbxContent>
              <w:p w:rsidR="00A7080B" w:rsidRDefault="00E7633E">
                <w:pPr>
                  <w:pStyle w:val="a4"/>
                </w:pPr>
                <w:r>
                  <w:rPr>
                    <w:rStyle w:val="a3"/>
                  </w:rPr>
                  <w:fldChar w:fldCharType="begin"/>
                </w:r>
                <w:r w:rsidR="00A7080B">
                  <w:rPr>
                    <w:rStyle w:val="a3"/>
                  </w:rPr>
                  <w:instrText xml:space="preserve"> PAGE </w:instrText>
                </w:r>
                <w:r>
                  <w:rPr>
                    <w:rStyle w:val="a3"/>
                  </w:rPr>
                  <w:fldChar w:fldCharType="separate"/>
                </w:r>
                <w:r w:rsidR="00573441">
                  <w:rPr>
                    <w:rStyle w:val="a3"/>
                    <w:noProof/>
                  </w:rPr>
                  <w:t>3</w:t>
                </w:r>
                <w:r>
                  <w:rPr>
                    <w:rStyle w:val="a3"/>
                  </w:rPr>
                  <w:fldChar w:fldCharType="end"/>
                </w:r>
              </w:p>
              <w:p w:rsidR="00A7080B" w:rsidRDefault="00A7080B">
                <w:pPr>
                  <w:pStyle w:val="a4"/>
                  <w:ind w:right="360"/>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877" w:rsidRDefault="006C5877">
      <w:r>
        <w:separator/>
      </w:r>
    </w:p>
  </w:footnote>
  <w:footnote w:type="continuationSeparator" w:id="0">
    <w:p w:rsidR="006C5877" w:rsidRDefault="006C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B2E94"/>
    <w:multiLevelType w:val="hybridMultilevel"/>
    <w:tmpl w:val="A12CAECE"/>
    <w:lvl w:ilvl="0" w:tplc="9140F0A6">
      <w:start w:val="1"/>
      <w:numFmt w:val="russianLower"/>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A31"/>
    <w:rsid w:val="00002ECD"/>
    <w:rsid w:val="00044362"/>
    <w:rsid w:val="00057988"/>
    <w:rsid w:val="00062B9E"/>
    <w:rsid w:val="000C3478"/>
    <w:rsid w:val="000D7C18"/>
    <w:rsid w:val="00104EAE"/>
    <w:rsid w:val="00117476"/>
    <w:rsid w:val="00144228"/>
    <w:rsid w:val="001D255E"/>
    <w:rsid w:val="001E1D9F"/>
    <w:rsid w:val="001E7DE7"/>
    <w:rsid w:val="001F4FD6"/>
    <w:rsid w:val="00215DB4"/>
    <w:rsid w:val="00221B3D"/>
    <w:rsid w:val="0023490C"/>
    <w:rsid w:val="00291531"/>
    <w:rsid w:val="002D0DDB"/>
    <w:rsid w:val="00335D0C"/>
    <w:rsid w:val="00340D1E"/>
    <w:rsid w:val="0037358E"/>
    <w:rsid w:val="003A0744"/>
    <w:rsid w:val="003B77A5"/>
    <w:rsid w:val="003E4B71"/>
    <w:rsid w:val="004155E4"/>
    <w:rsid w:val="004235DB"/>
    <w:rsid w:val="004436A1"/>
    <w:rsid w:val="00446816"/>
    <w:rsid w:val="00456A31"/>
    <w:rsid w:val="00470170"/>
    <w:rsid w:val="00474437"/>
    <w:rsid w:val="00487917"/>
    <w:rsid w:val="00487F05"/>
    <w:rsid w:val="00573441"/>
    <w:rsid w:val="005E1D87"/>
    <w:rsid w:val="005F4871"/>
    <w:rsid w:val="00605A21"/>
    <w:rsid w:val="006610B2"/>
    <w:rsid w:val="006C5877"/>
    <w:rsid w:val="007048AE"/>
    <w:rsid w:val="00743466"/>
    <w:rsid w:val="00750335"/>
    <w:rsid w:val="00760CD1"/>
    <w:rsid w:val="00787516"/>
    <w:rsid w:val="007D5032"/>
    <w:rsid w:val="0082177A"/>
    <w:rsid w:val="008C1A3D"/>
    <w:rsid w:val="008D45CD"/>
    <w:rsid w:val="00913377"/>
    <w:rsid w:val="00920429"/>
    <w:rsid w:val="00922A2E"/>
    <w:rsid w:val="0095597D"/>
    <w:rsid w:val="009740AC"/>
    <w:rsid w:val="009940C8"/>
    <w:rsid w:val="009D0A50"/>
    <w:rsid w:val="00A03F30"/>
    <w:rsid w:val="00A11239"/>
    <w:rsid w:val="00A11E27"/>
    <w:rsid w:val="00A5638D"/>
    <w:rsid w:val="00A604A4"/>
    <w:rsid w:val="00A7080B"/>
    <w:rsid w:val="00A820CC"/>
    <w:rsid w:val="00AB7E1C"/>
    <w:rsid w:val="00AC49E1"/>
    <w:rsid w:val="00AD2CBF"/>
    <w:rsid w:val="00AD391C"/>
    <w:rsid w:val="00AE3B2A"/>
    <w:rsid w:val="00BC3E47"/>
    <w:rsid w:val="00BC7D07"/>
    <w:rsid w:val="00C75D26"/>
    <w:rsid w:val="00C76EFC"/>
    <w:rsid w:val="00C92C16"/>
    <w:rsid w:val="00CA09F3"/>
    <w:rsid w:val="00D22007"/>
    <w:rsid w:val="00D46E48"/>
    <w:rsid w:val="00D73C5D"/>
    <w:rsid w:val="00D94051"/>
    <w:rsid w:val="00DD15D2"/>
    <w:rsid w:val="00E141FB"/>
    <w:rsid w:val="00E404A4"/>
    <w:rsid w:val="00E51C4A"/>
    <w:rsid w:val="00E5382D"/>
    <w:rsid w:val="00E670CB"/>
    <w:rsid w:val="00E7633E"/>
    <w:rsid w:val="00EC0E8F"/>
    <w:rsid w:val="00EE4641"/>
    <w:rsid w:val="00F15666"/>
    <w:rsid w:val="00F1633C"/>
    <w:rsid w:val="00FD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3185E4C1"/>
  <w15:docId w15:val="{6E1BC074-6DB1-45DD-A3FE-5BCC9208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6A31"/>
    <w:pPr>
      <w:suppressAutoHyphens/>
    </w:pPr>
    <w:rPr>
      <w:rFonts w:ascii="Times New Roman" w:eastAsia="Times New Roman" w:hAnsi="Times New Roman"/>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456A31"/>
    <w:rPr>
      <w:rFonts w:cs="Times New Roman"/>
    </w:rPr>
  </w:style>
  <w:style w:type="paragraph" w:styleId="a4">
    <w:name w:val="footer"/>
    <w:basedOn w:val="a"/>
    <w:link w:val="a5"/>
    <w:uiPriority w:val="99"/>
    <w:rsid w:val="00456A31"/>
    <w:pPr>
      <w:tabs>
        <w:tab w:val="center" w:pos="4153"/>
        <w:tab w:val="right" w:pos="8306"/>
      </w:tabs>
    </w:pPr>
  </w:style>
  <w:style w:type="character" w:customStyle="1" w:styleId="a5">
    <w:name w:val="Нижний колонтитул Знак"/>
    <w:link w:val="a4"/>
    <w:uiPriority w:val="99"/>
    <w:locked/>
    <w:rsid w:val="00456A31"/>
    <w:rPr>
      <w:rFonts w:ascii="Times New Roman" w:hAnsi="Times New Roman" w:cs="Times New Roman"/>
      <w:sz w:val="20"/>
      <w:szCs w:val="20"/>
      <w:lang w:eastAsia="ar-SA" w:bidi="ar-SA"/>
    </w:rPr>
  </w:style>
  <w:style w:type="paragraph" w:customStyle="1" w:styleId="ConsNonformat">
    <w:name w:val="ConsNonformat"/>
    <w:uiPriority w:val="99"/>
    <w:rsid w:val="00456A31"/>
    <w:pPr>
      <w:widowControl w:val="0"/>
      <w:snapToGrid w:val="0"/>
    </w:pPr>
    <w:rPr>
      <w:rFonts w:ascii="Courier New" w:eastAsia="Times New Roman" w:hAnsi="Courier New"/>
    </w:rPr>
  </w:style>
  <w:style w:type="paragraph" w:customStyle="1" w:styleId="ConsPlusNormal">
    <w:name w:val="ConsPlusNormal"/>
    <w:uiPriority w:val="99"/>
    <w:rsid w:val="00456A31"/>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456A31"/>
    <w:pPr>
      <w:widowControl w:val="0"/>
      <w:snapToGrid w:val="0"/>
      <w:ind w:right="19772" w:firstLine="720"/>
    </w:pPr>
    <w:rPr>
      <w:rFonts w:ascii="Arial" w:eastAsia="Times New Roman" w:hAnsi="Arial"/>
    </w:rPr>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56A31"/>
    <w:pPr>
      <w:suppressAutoHyphens w:val="0"/>
      <w:spacing w:before="100" w:beforeAutospacing="1" w:after="100" w:afterAutospacing="1"/>
    </w:pPr>
    <w:rPr>
      <w:rFonts w:ascii="Tahoma" w:hAnsi="Tahoma" w:cs="Tahoma"/>
      <w:sz w:val="20"/>
      <w:lang w:val="en-US" w:eastAsia="en-US"/>
    </w:rPr>
  </w:style>
  <w:style w:type="paragraph" w:styleId="a7">
    <w:name w:val="No Spacing"/>
    <w:uiPriority w:val="99"/>
    <w:qFormat/>
    <w:rsid w:val="009D0A50"/>
    <w:pPr>
      <w:suppressAutoHyphens/>
    </w:pPr>
    <w:rPr>
      <w:rFonts w:ascii="Times New Roman" w:eastAsia="Times New Roman" w:hAnsi="Times New Roman"/>
      <w:sz w:val="24"/>
      <w:lang w:eastAsia="ar-SA"/>
    </w:rPr>
  </w:style>
  <w:style w:type="paragraph" w:styleId="a8">
    <w:name w:val="Balloon Text"/>
    <w:basedOn w:val="a"/>
    <w:link w:val="a9"/>
    <w:uiPriority w:val="99"/>
    <w:semiHidden/>
    <w:rsid w:val="007D5032"/>
    <w:rPr>
      <w:rFonts w:ascii="Tahoma" w:hAnsi="Tahoma" w:cs="Tahoma"/>
      <w:sz w:val="16"/>
      <w:szCs w:val="16"/>
    </w:rPr>
  </w:style>
  <w:style w:type="character" w:customStyle="1" w:styleId="a9">
    <w:name w:val="Текст выноски Знак"/>
    <w:link w:val="a8"/>
    <w:uiPriority w:val="99"/>
    <w:semiHidden/>
    <w:locked/>
    <w:rsid w:val="007D5032"/>
    <w:rPr>
      <w:rFonts w:ascii="Tahoma" w:hAnsi="Tahoma" w:cs="Tahoma"/>
      <w:sz w:val="16"/>
      <w:szCs w:val="16"/>
      <w:lang w:eastAsia="ar-SA" w:bidi="ar-SA"/>
    </w:rPr>
  </w:style>
  <w:style w:type="paragraph" w:styleId="aa">
    <w:name w:val="List Paragraph"/>
    <w:basedOn w:val="a"/>
    <w:uiPriority w:val="99"/>
    <w:qFormat/>
    <w:rsid w:val="0095597D"/>
    <w:pPr>
      <w:suppressAutoHyphens w:val="0"/>
      <w:spacing w:after="200" w:line="276" w:lineRule="auto"/>
      <w:ind w:left="720"/>
      <w:contextualSpacing/>
    </w:pPr>
    <w:rPr>
      <w:rFonts w:ascii="Calibri" w:eastAsia="Calibri" w:hAnsi="Calibri"/>
      <w:sz w:val="22"/>
      <w:szCs w:val="22"/>
      <w:lang w:eastAsia="ru-RU"/>
    </w:rPr>
  </w:style>
  <w:style w:type="paragraph" w:customStyle="1" w:styleId="ab">
    <w:name w:val="Знак Знак Знак"/>
    <w:basedOn w:val="a"/>
    <w:uiPriority w:val="99"/>
    <w:rsid w:val="00487F05"/>
    <w:pPr>
      <w:suppressAutoHyphens w:val="0"/>
      <w:spacing w:after="160" w:line="240" w:lineRule="exact"/>
    </w:pPr>
    <w:rPr>
      <w:rFonts w:ascii="Verdana" w:eastAsia="Calibri" w:hAnsi="Verdana"/>
      <w:sz w:val="20"/>
      <w:lang w:val="en-US" w:eastAsia="en-US"/>
    </w:rPr>
  </w:style>
  <w:style w:type="character" w:styleId="ac">
    <w:name w:val="Strong"/>
    <w:uiPriority w:val="99"/>
    <w:qFormat/>
    <w:locked/>
    <w:rsid w:val="00487F05"/>
    <w:rPr>
      <w:rFonts w:cs="Times New Roman"/>
      <w:b/>
      <w:bCs/>
    </w:rPr>
  </w:style>
  <w:style w:type="paragraph" w:customStyle="1" w:styleId="ConsPlusNonformat">
    <w:name w:val="ConsPlusNonformat"/>
    <w:uiPriority w:val="99"/>
    <w:rsid w:val="00E141FB"/>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E4236-36AF-41D8-A4F9-B0611D66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3366</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dc:creator>
  <cp:keywords/>
  <dc:description/>
  <cp:lastModifiedBy>User</cp:lastModifiedBy>
  <cp:revision>12</cp:revision>
  <cp:lastPrinted>2024-12-13T11:12:00Z</cp:lastPrinted>
  <dcterms:created xsi:type="dcterms:W3CDTF">2014-03-04T07:28:00Z</dcterms:created>
  <dcterms:modified xsi:type="dcterms:W3CDTF">2024-12-13T11:16:00Z</dcterms:modified>
</cp:coreProperties>
</file>