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698500</wp:posOffset>
            </wp:positionH>
            <wp:positionV relativeFrom="page">
              <wp:posOffset>406400</wp:posOffset>
            </wp:positionV>
            <wp:extent cx="6375400" cy="9245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92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ind w:right="-5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I.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ОБЩИЕ ПОЛОЖЕНИЯ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Положение «о порядке перехода спортсменов Союза Чир Спорта (далее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-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СЧР) из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одной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спортивной организации в другую» (далее именуется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Положение), является нормативным документом Союза Чир Спорта, принятым с учетом положений Федерального закона от 04.12.2007 № 329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ФЗ «О физической культуре и спорте в Российской Федерации», Трудового кодекса Российской Федерации (глава 54.1) от 30.12.2001 №197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ФЗ, Приказа от 23 мая 2014 г. № 346 «Об утверждении перечня видов спорта, для которых общероссийские спортивные федерации по соответствующим виду или видам спорта вправе утверждать нормы, устанавливающие ограничения перехода (условия перехода) отдельных категорий спортсменов, тренеров в другие спортивные клубы или иные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спортивные организации», Приказа Министерства спорта Российской Федерации от 08 мая 2009 г. № 289 «О включении спортивных мероприятий в Единый календарный план»; законами, регулирующими деятельность спортивных, общественных и некоммерческих объединений и организаций; иными нормативно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правовыми актами Российской Федерации; Уставом и внутренними документами СЧР.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Настоящее Положение устанавливает правовой статус спортсменов, занимающихся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Чир Спортом, правила перехода спортсменов из одной спортивной организации (клуба) в другу спортивную организацию (клуб), и параллельном зачете итогов официальных спортивных соревнований по Чир Спорту.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1.3.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Решения о переходе спортсменов, принимаемые руководителем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спортивной организации (клуба) СЧР или вышестоящим в порядке подчиненности органом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Президиумом СЧР должны соответствовать требованиям действующего трудового и гражданского законодательства.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1.4.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Нормы настоящего Положения являются обязательными для спортсменов,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региональных спортивных федераций по Чир Спорту, структурных подразделений СЧР, спортивных организаций, развивающих Чир Спорт.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1.5.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Принадлежность спортсмена к ФСО (СК) определяется на основании приказа 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зачислении в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спортивную организацию (клуб) (далее именуется – Приказ).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1.6.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Территориальная принадлежность Спортсмена не может быть определена более чем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одним субъектом Российской Федерации.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1.7.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Настоящее Положение рассматривает правовые основы условий перехода 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установления параллельного зачета.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1.8.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Данное Положение не распространяется на Спортсменов, получивших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дисквалификацию или имеющих действующую дисквалификацию на момент утверждения настоящего положения.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1.9.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Переход спортсмена из одной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спортивной организации в другую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осуществляется в межсезонье: с 05 июля по 01 сентября текущего года.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Исчисление начала срока временного запрета на прием в какую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спортивную организацию (клуб) начинается с 02 сентября, после межсезонья следующего за сезоном, в котором, спортсмен написал заявление и получил резолюцию организации (клуба), которую он покидает, вне зависимости от ее даты.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1.10.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Далее в тексте настоящего Положения используются следующие термины,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определения и сокращения: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спортивный клуб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далее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-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юридическое лицо, осуществляющее учебно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тренировочную, соревновательную, физкультурную и воспитательную деятельность; спортивные клубы независимо от их организационно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правовых форм создаются и осуществляют свою деятельность в соответствии с законодательством Российской Федерации;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tabs>
          <w:tab w:leader="none" w:pos="713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физкультурно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спортивная организация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далее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ФСО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юридическое лицо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независимо от организационно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правовой формы либо индивидуальный предприниматель, осуществляющие деятельность в области физической культуры и спорта в качестве основного вида деятельности (центры спортивной подготовки, детско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юношеские школы, клубы,</w:t>
      </w:r>
    </w:p>
    <w:p>
      <w:pPr>
        <w:sectPr>
          <w:pgSz w:w="11920" w:h="16841" w:orient="portrait"/>
          <w:cols w:equalWidth="0" w:num="1">
            <w:col w:w="10180"/>
          </w:cols>
          <w:pgMar w:left="1020" w:top="1067" w:right="721" w:bottom="418" w:gutter="0" w:footer="0" w:header="0"/>
        </w:sect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спортивные 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территориальные или ведомственные организации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добровольные спортивные организации и иные организации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).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ФСО могут быть коммерческими организациями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некоммерческими организациями и создаваться в различных организационно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правовых формах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предусмотренных законодательством Российской 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tabs>
          <w:tab w:leader="none" w:pos="71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спортсмен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–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физическое лицо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занимающееся Чир Спортом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выступающее на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соревнованиях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Термин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«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»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относится в равной степени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как к представителям мужского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так и женского пола любой возрастной категории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</w:p>
    <w:p>
      <w:pPr>
        <w:ind w:firstLine="567"/>
        <w:spacing w:after="0" w:line="234" w:lineRule="auto"/>
        <w:tabs>
          <w:tab w:leader="none" w:pos="71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переход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перемещение спортсмена из одной ФСО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другую ФСО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),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которое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влечет изменение территориальной и ведомственной принадлежности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7" w:lineRule="auto"/>
        <w:tabs>
          <w:tab w:leader="none" w:pos="71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параллельный зачет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начисление очков по итогам личных официальных спортивных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соревнований спортивного сезона двумя разными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 выступление одного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случае его перехода из одной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другую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том числе при заключении договора между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расположенных в разных субъектах Российской 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 совместной подготовке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7" w:lineRule="auto"/>
        <w:tabs>
          <w:tab w:leader="none" w:pos="71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Союз Чир Спорта России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далее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СЧР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общественная организация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созданная на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основе членства в целях развития Чир Спорта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его пропаганды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организации и проведения спортивных мероприятий и подготовке спортсменов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получившая государственную аккредитацию в органе исполнительной власти субъекта российской федерации в области физической культуры и спорта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</w:p>
    <w:p>
      <w:pPr>
        <w:jc w:val="both"/>
        <w:ind w:firstLine="567"/>
        <w:spacing w:after="0" w:line="238" w:lineRule="auto"/>
        <w:tabs>
          <w:tab w:leader="none" w:pos="71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структурные подразделения СЧР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–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региональные отделения СЧР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созданное в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порядке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установленном законодательством Российской 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действующие на основании устава СЧР или на основании своего устава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цели деятельности которого не должны противоречить уставу СЧСЧР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Региональное отделение СЧР может приобретать права юридического лица в установленном законом порядке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Региональное отделение СЧР создается и прекращает свою деятельность на основании решения Президиума Союза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/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</w:p>
    <w:p>
      <w:pPr>
        <w:jc w:val="both"/>
        <w:ind w:firstLine="567"/>
        <w:spacing w:after="0" w:line="237" w:lineRule="auto"/>
        <w:tabs>
          <w:tab w:leader="none" w:pos="71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территориальная принадлежность спортсмена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принадлежность спортсмена к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конкретного субъекта российской федерации и выступление спортсмена на соревнованиях за такой субъект российской федерации с последующим начислением очков за его выступление такому субъекту российской 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</w:pPr>
    </w:p>
    <w:p>
      <w:pPr>
        <w:jc w:val="both"/>
        <w:ind w:firstLine="567"/>
        <w:spacing w:after="0" w:line="236" w:lineRule="auto"/>
        <w:tabs>
          <w:tab w:leader="none" w:pos="71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соревнования 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международные соревнования по Чир Спорту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всероссийские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соревнования по Чир Спорту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межрегиональные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региональные и зональные российские соревнования по Чир Спорту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ind w:left="720" w:hanging="153"/>
        <w:spacing w:after="0"/>
        <w:tabs>
          <w:tab w:leader="none" w:pos="72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спортивный сезон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период времени с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01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сентября по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04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июля каждого календарного</w:t>
      </w:r>
    </w:p>
    <w:p>
      <w:pPr>
        <w:spacing w:after="0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года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3380" w:right="240" w:hanging="2566"/>
        <w:spacing w:after="0" w:line="235" w:lineRule="auto"/>
        <w:tabs>
          <w:tab w:leader="none" w:pos="1042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ПРАВОВЫЕ ОСНОВЫ ВЗИМООТНОШЕНИЙ СПОРТСМЕНОВ И ФИЗКУЛЬТУРНО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СПОРТИВНЫХ ОРГАНИЗАЦИЙ</w:t>
      </w:r>
    </w:p>
    <w:p>
      <w:pPr>
        <w:spacing w:after="0" w:line="107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2.1.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Членство спортсмена в какой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осуществляющей деятельность 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области Чир Спорта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определяется со дня принятия уполномоченным руководящим органом организации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клуба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решения о приёме заинтересованного лица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организацию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клуб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 основании его заявления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 чём делается соответствующая запись 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квалификационной книжке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а также осуществляется фиксация в электронной базе регионального отделения СЧР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2.2.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 принятии спортсмена в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 Чир спорту руководитель данной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обязан ознакомить спортсмена с настоящим Положением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 чем в листе ознакомления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делается соответствующая отметка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2.3.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Основным документом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регламентирующим принадлежность Спортсмена для целей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настоящего Положения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является Трудовой договор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/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контракт или Приказ о приеме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2.4.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СЧР утверждает субъект Российской Федерации в качестве территориальной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принадлежности Спортсмена и параллельный зачет территории при формировании Списочного Состава только при наличии действующего Трудового договора или Приказа о зачислении в состав СЧР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ectPr>
          <w:pgSz w:w="11920" w:h="16841" w:orient="portrait"/>
          <w:cols w:equalWidth="0" w:num="1">
            <w:col w:w="10180"/>
          </w:cols>
          <w:pgMar w:left="1020" w:top="783" w:right="721" w:bottom="250" w:gutter="0" w:footer="0" w:header="0"/>
        </w:sect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2.5.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Трудовой договор / контракт заключается в соответствии с трудовым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законодательством РФ с учетом особенностей, установленных Главой 54.1 Трудового кодекса Российской Федерации / Гражданским кодекса РФ.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2.6.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Трудовые договоры, действующие на момент вступления настоящего Положения 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силу и не соответствующие требованиям Главы 54.1 Трудового кодекса РФ, подлежат приведению в соответствие с трудовым законодательством Российской Федерации в течение трех месяцев с момента вступления в силу настоящего Положения.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2.7.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Трудовые договоры, не приведенные в соответствие с трудовым законодательством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Российской Федерации, не будут учитываться СЧР при определении территориальной принадлежности Спортсмена при его переходе из одной ФСО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C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К) в другую в соответствии с Разделом 4 настоящего Положения.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4000" w:right="300" w:hanging="3128"/>
        <w:spacing w:after="0" w:line="234" w:lineRule="auto"/>
        <w:tabs>
          <w:tab w:leader="none" w:pos="1095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ПОРЯДОК ПЕРЕХОДА СПОРТСМЕНА ИЗ ОДНОЙ СПОРТИВНОЙ ОРГАНИЗАЦИИ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КЛУБА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В ДРУГУЮ</w:t>
      </w: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спортивном сезоне спортсмен может выступать за спортивную организацию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(клуб), только одного субъекта Российской Федерации, за исключением случаев, предусмотренных настоящим Положением.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Спортсмен имеет право перейти из одной ФСО (СК) в другую с учетом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особенностей, предусмотренных настоящим Положением.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3.3.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Любой переход спортсмена возможен только при его личном согласии. Мнение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несовершеннолетних спортсменов выражают их законные представители.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3.4.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Руководитель ФСО (СК) обязан рассмотреть заявление спортсмена, желающего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покинуть организацию (клуб), в течение 14 календарных дней со дня получения соответствующего заявления.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Если в установленный срок заявление не будет рассмотрено, спортсмен вправе обратиться с письменным обращением в Президиум СЧР, либо в суд для решения указанного вопроса.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3.5.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 желании покинуть ФСО (СК) спортсмен обязан уведомить о своем намерении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руководителя ФСО (СК), в которой он состоит, путем направления письменного заявления. (см. приложение №1)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Переход спортсмена из одной ФСО (СК) в другую может осуществляться 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следующих случаях:</w:t>
      </w: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 основании договоренности между различными ФСО (СК);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 основании временного запрета приема спортсмена в какую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ФСО (СК), 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зависимости от его степени подготовки;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3.6.3.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изменение адреса регистрации или места проживания спортсмена;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3.6.4.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истечение срока действия или досрочное расторжение по соглашению сторон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трудового договора / контаркта между спортсменом и организацией;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3.6.5.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призыв на срочную военную службу в ряды Вооруженных сил Российской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Федерации;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3.6.6.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поступление спортсмена на очное отделение любого учебного заведения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Российской Федерации, или иностранного ВУЗА;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3.6.7.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желание самого спортсмена в переходе;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3.6.8.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договоренность всех заинтересованных лиц.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3.7.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Переход спортсмена из одной ФСО (СК) в другую осуществляется на основании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достигнутой договоренности при условии отсутствия финансовой задолженности или иных неисполненных обязательств спортсмена перед ФСО (СК), членом которой он является.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 отсутствии к спортсмену каких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притязаний руководитель организации (клуба) обязан поставить на заявлении спортсмена, желающего сменить организацию (клуб), соответствующую резолюцию «не возражаю».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Если руководитель ФСО (СК) на заявлении пишет резолюцию «Согласно положению о переходах», то спортсмен переходит в другую ФСО (СК) на основании временного запрета</w:t>
      </w:r>
    </w:p>
    <w:p>
      <w:pPr>
        <w:sectPr>
          <w:pgSz w:w="11920" w:h="16841" w:orient="portrait"/>
          <w:cols w:equalWidth="0" w:num="1">
            <w:col w:w="10180"/>
          </w:cols>
          <w:pgMar w:left="1020" w:top="783" w:right="721" w:bottom="407" w:gutter="0" w:footer="0" w:header="0"/>
        </w:sect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приема спортсмена в какую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либо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зависимости от его степени подготовки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120" w:right="120" w:firstLine="567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3.8.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 переходе спортсмена на основании финансовой договоренности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принимающая сторона обязана выплатить другой стороне компенсацию за переход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120" w:right="120"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Указанную компенсацию уплачивает принимающая сторона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Сам спортсмен либо его представитель вправе самостоятельно уплатить указанную компенсацию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членом которой он являлся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120" w:right="120" w:firstLine="56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После выплаты компенсации спортсмен переходит в другую организацию без какого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временного запрета на его прием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 xml:space="preserve">Таблица 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1: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 xml:space="preserve"> Размеры компенсации исходя из квалификации спортсмена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0"/>
        </w:trPr>
        <w:tc>
          <w:tcPr>
            <w:tcW w:w="66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Спортивный разряд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звание</w:t>
            </w:r>
          </w:p>
        </w:tc>
        <w:tc>
          <w:tcPr>
            <w:tcW w:w="3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Сумма в рублях</w:t>
            </w:r>
          </w:p>
        </w:tc>
      </w:tr>
      <w:tr>
        <w:trPr>
          <w:trHeight w:val="48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III, II, 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юношеский спортивный разряд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2000</w:t>
            </w:r>
          </w:p>
        </w:tc>
      </w:tr>
      <w:tr>
        <w:trPr>
          <w:trHeight w:val="48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9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III, II, 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спортивный разряд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5 000</w:t>
            </w:r>
          </w:p>
        </w:tc>
      </w:tr>
      <w:tr>
        <w:trPr>
          <w:trHeight w:val="51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Кандидат в мастера спорта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10 000</w:t>
            </w:r>
          </w:p>
        </w:tc>
      </w:tr>
      <w:tr>
        <w:trPr>
          <w:trHeight w:val="48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Мастер спорта России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20 000</w:t>
            </w:r>
          </w:p>
        </w:tc>
      </w:tr>
      <w:tr>
        <w:trPr>
          <w:trHeight w:val="51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Мастер спорта международного класса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30 000</w:t>
            </w:r>
          </w:p>
        </w:tc>
      </w:tr>
      <w:tr>
        <w:trPr>
          <w:trHeight w:val="48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Член Сборной России по Чир спорту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*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30 000</w:t>
            </w:r>
          </w:p>
        </w:tc>
      </w:tr>
      <w:tr>
        <w:trPr>
          <w:trHeight w:val="48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Призер чемпионата Европы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40 000</w:t>
            </w:r>
          </w:p>
        </w:tc>
      </w:tr>
      <w:tr>
        <w:trPr>
          <w:trHeight w:val="51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258"/>
        </w:trPr>
        <w:tc>
          <w:tcPr>
            <w:tcW w:w="66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82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Призер чемпионата Мира</w:t>
            </w:r>
          </w:p>
        </w:tc>
        <w:tc>
          <w:tcPr>
            <w:tcW w:w="3740" w:type="dxa"/>
            <w:vAlign w:val="bottom"/>
            <w:tcBorders>
              <w:right w:val="single" w:sz="8" w:color="auto"/>
            </w:tcBorders>
          </w:tcPr>
          <w:p>
            <w:pPr>
              <w:ind w:left="11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50 000</w:t>
            </w:r>
          </w:p>
        </w:tc>
      </w:tr>
      <w:tr>
        <w:trPr>
          <w:trHeight w:val="48"/>
        </w:trPr>
        <w:tc>
          <w:tcPr>
            <w:tcW w:w="66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</w:tbl>
    <w:p>
      <w:pPr>
        <w:ind w:left="82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*-</w:t>
      </w:r>
      <w:r>
        <w:rPr>
          <w:rFonts w:ascii="Times New Roman" w:cs="Times New Roman" w:eastAsia="Times New Roman" w:hAnsi="Times New Roman"/>
          <w:sz w:val="26"/>
          <w:szCs w:val="26"/>
          <w:i w:val="1"/>
          <w:iCs w:val="1"/>
          <w:color w:val="auto"/>
        </w:rPr>
        <w:t>в текущем году</w:t>
      </w:r>
      <w:r>
        <w:rPr>
          <w:rFonts w:ascii="Times New Roman" w:cs="Times New Roman" w:eastAsia="Times New Roman" w:hAnsi="Times New Roman"/>
          <w:sz w:val="26"/>
          <w:szCs w:val="26"/>
          <w:color w:val="auto"/>
        </w:rPr>
        <w:t>.</w:t>
      </w: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jc w:val="both"/>
        <w:ind w:left="120" w:right="120" w:firstLine="567"/>
        <w:spacing w:after="0" w:line="237" w:lineRule="auto"/>
        <w:tabs>
          <w:tab w:leader="none" w:pos="955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случае невыполнения принимающей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требования пункта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3.10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настоящего Положения переход в другую организацию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клуб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возможен лишь при наличии временного запрета на прием спортсмена в какую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либо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связанного со степенью его подготовки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left="120" w:right="120" w:firstLine="567"/>
        <w:spacing w:after="0" w:line="236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3.9.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Переход спортсмена из одной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другую на основании временного запрета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 прием осуществляется в зависимости от степени его подготовки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для спортсменов имеющих спортивные разряды 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/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или выполнивший норматив на присвоение разряда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: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массовые разряды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– 3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месяца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ind w:left="680"/>
        <w:spacing w:after="0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кандидат в мастера спорта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КМС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– 6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месяцев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ind w:left="680"/>
        <w:spacing w:after="0" w:line="238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мастер спорта России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МС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– 1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год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мастер спорта международного класса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МСМК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– 2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года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;</w:t>
      </w:r>
    </w:p>
    <w:p>
      <w:pPr>
        <w:ind w:left="680"/>
        <w:spacing w:after="0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призер чемпионата Европы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/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Мира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 – 2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года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ind w:left="120" w:right="120" w:firstLine="567"/>
        <w:spacing w:after="0" w:line="234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3.10.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Без выполнения вышеуказанных требований приём спортсмена в новую ФСО или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 в связи с его переходом из прежней ФСО или СК не допускается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left="120" w:right="120" w:firstLine="567"/>
        <w:spacing w:after="0" w:line="236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Во всех случаях перехода спортсмена между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ему запрещается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использовать соревновательные программы и соревновательные костюмы прежней организации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left="120" w:right="120" w:firstLine="567"/>
        <w:spacing w:after="0" w:line="235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случае если при приёме или после приёма спортсмена в какую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выясняется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что спортсмен ранее уже занимался Чир спортом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нынешняя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обязана установить у спортсмена информацию о прежней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которую он представлял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left="120" w:right="120" w:firstLine="567"/>
        <w:spacing w:after="0" w:line="236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которую вновь принят спортсмен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обязана уведомить о таком приеме прежнюю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 последующим урегулированием с ней финансовых вопросов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связанных с переходом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ind w:left="680"/>
        <w:spacing w:after="0" w:line="238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Срок давности по данному пункту составляет три года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ind w:left="120" w:right="120" w:firstLine="567"/>
        <w:spacing w:after="0" w:line="234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3.13.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Порядок перехода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который влечет изменение территориальной 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организационной принадлежности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: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left="120" w:right="120" w:firstLine="567"/>
        <w:spacing w:after="0" w:line="235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3.14.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/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юный спортсмен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законный представитель несовершеннолетнего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обязан уведомить руководителя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из которой уходит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о своем намерении перейти в другую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федерацию другого субъекта Российской Федерации с</w:t>
      </w:r>
    </w:p>
    <w:p>
      <w:pPr>
        <w:sectPr>
          <w:pgSz w:w="11920" w:h="16841" w:orient="portrait"/>
          <w:cols w:equalWidth="0" w:num="1">
            <w:col w:w="10420"/>
          </w:cols>
          <w:pgMar w:left="900" w:top="770" w:right="601" w:bottom="387" w:gutter="0" w:footer="0" w:header="0"/>
        </w:sectPr>
      </w:pPr>
    </w:p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предоставлением следующих документов: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заявление о переходе из одной ФСО (СК) в другую с указанием причин и даты перехода (Приложения № 1 и № 2 к настоящему Положению);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согласие спортсмена (юного спортсмена) на обработку персональных данных (Приложение № 5 и № 6 к настоящему Положению);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копию паспорта (все страницы) или свидетельства о рождении спортсмена (юного спортсмена);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свидетельство о регистрации спортсмена (юного спортсмена) по месту жительства в субъекте Российской Федерации, в который переходит спортсмен (если таковое имеется);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копию трудового договора / контракта спортсмена с ФСО (СК), из которой он планирует перейти (если таковой имеется);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персональные данные личного тренера (личных тренеров) спортсмена (юного спортсмена), работающего (работающих) с выбывающим спортсменом (юным спортсменом).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3.15.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Если при переходе из одной ФСО (СК) в другую спортсмен (юный спортсмен)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имеет намерение перейти к другому личному тренеру, то он должен дополнительно предоставить следующие документы: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заявление тренера в письменной форме о согласии тренировать данного спортсмена (юного спортсмена) с указанием даты перехода спортсмена (юного спортсмена);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заявление предыдущего тренера в письменной форме о согласии перехода спортсмена (юного спортсмена) к другому тренеру с указанием даты перехода спортсмена (юного спортсмена).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3.16.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Региональная федерация/региональное отделение / СЧСЧР, из которой уходит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спортсмен (юный спортсмен), на основании уведомления спортсмена (юного спортсмена) должна направить служебное уведомление в адрес региональной федерации/регионального отделения / СЧСЧР по месту перехода (копию в СЧСЧР) и следующие документы: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заявление спортсмена (юного спортсмена) о переходе из одной ФСО (СК) в другую с указанием причин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spacing w:after="0" w:line="239" w:lineRule="auto"/>
        <w:tabs>
          <w:tab w:leader="none" w:pos="218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даты перехода (Приложение № 1 и № 2 к настоящему Положению);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согласие спортсмена (юного спортсмена) на обработку персональных данных (Приложение № 5 и № 6 к настоящему Положению);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копию паспорта (все страницы) или свидетельства о рождении спортсмена (юного спортсмена);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справку о спортивной квалификации и спортивных достижениях спортсмена (юного спортсмена) за предыдущий спортивный сезон;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свидетельство о регистрации спортсмена (юного спортсмена) по месту жительства в субъекте Российской Федерации, в который переходит спортсмен (юного спортсмена)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если таковое имеется;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согласие на переход спортсмена (юного спортсмена), выданное региональной федерацией/региональным отделением / СЧСЧР, из которой спортсмен (юный спортсмен) уходит (согласие не требуется при наличии свидетельства о регистрации спортсмена (юного спортсмена) по месту жительства в субъекте Российской Федерации, в который переходит спортсмен/юный спортсмен);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копию трудового договора / контракта спортсмена с ФСО (СК), из которой он планирует перейти (если таковой имеется);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персональные данные личного тренера (личных тренеров) спортсмена (юного спортсмена), работающего (работающих) с выбывающим спортсменом (юным спортсменом).</w:t>
      </w:r>
    </w:p>
    <w:p>
      <w:pPr>
        <w:spacing w:after="0" w:line="19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9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3.17.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Региональная федерация/региональное отделение / СЧСЧР, в которую переходит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спортсмен (юный спортсмен), на основании полученного служебного уведомления должна: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рассмотреть на заседании постоянно действующего руководящего органа вопрос о переходе спортсмена (юного спортсмена) и вопрос о включении спортсмена в списочный состав спортивной сборной команды субъекта Российской Федерации (если требуется), в последнем случае согласовать положительное решение с органом исполнительной власти в области физической культуры и спорта субъекта Российской Федерации;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согласовать решение о переходе спортсмена (юного спортсмена) с СЧСЧР;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сообщить спортсмену (юному спортсмену) о результате;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случае положительного решения напомнить спортсмену (юному спортсмену) о необходимости выполнить все условия, отраженные в уведомлении региональной федерации/регионального отделения / СЧСЧР, из которого он уходит;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случае отрицательного решения, довести до спортсмена (юного спортсмена) информацию о причинах отказа и условиях включения спортсмена в состав сборной команды своего субъекта Российской Федерации в будущем.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4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3.18.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Все споры по переходу спортсменов (юных спортсменов) решаются руководителем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ФСО (СК), Конфликтной комиссией СЧР при предоставлении полного пакета документов.</w:t>
      </w:r>
    </w:p>
    <w:p>
      <w:pPr>
        <w:sectPr>
          <w:pgSz w:w="11920" w:h="16841" w:orient="portrait"/>
          <w:cols w:equalWidth="0" w:num="1">
            <w:col w:w="10180"/>
          </w:cols>
          <w:pgMar w:left="1020" w:top="783" w:right="721" w:bottom="268" w:gutter="0" w:footer="0" w:header="0"/>
        </w:sectPr>
      </w:pPr>
    </w:p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Все документы, предоставляемые в Конфликтную комиссию СЧР, должны быть подписаны и/или заверены региональной федерацией/региональным отделением / СЧР, в которую переходит спортсмен (юный спортсмен), и скреплены печатью такой организации (при ее наличии). В случае непредставления какого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из документов Конфликтная комиссия СЧР не рассматривает вопрос перехода спортсмена (юного спортсмена) в другую ФСО (СК) и/или вопрос перехода спортсмена (юного спортсмена) к другому тренеру до момента предоставления полного комплекта документов.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3.19.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случае отсутствия спора переход спортсмена (юного спортсмена) оформляется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соглашением заинтересованных сторон, на основании которого СЧР может выдать спортсмену (юному спортсмену) документ, подтверждающий его переход из одной ФСО (СК) в другую.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3.20.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Порядок перехода спортсмена (юного спортсмена), который не влечет изменение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территориальной принадлежности спортсмена (юного спортсмена):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Спортсмен/юный спортсмен (законный представитель несовершеннолетнего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спортсмена) обязан уведомить региональную федерацию/региональное отделение / СЧР о решении перейти из одной ФСО (СК) в другую с предоставлением следующих документов: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заявление о переходе из одной ФСО (СК) в другую с указанием причин и даты перехода (Приложения № 3 и № 4 к настоящему Положению);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согласие спортсмена (юного спортсмена) на обработку персональных данных (Приложение № 5 и № 6 к настоящему Положению);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копию трудового договора / контракта спортсмена с ФСО (СК), из которой он планирует перейти (если таковой имеется);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персональные данные личного тренера (личных тренеров) спортсмена (юного спортсмена), работающего (работающих) с выбывающим спортсменом (юным спортсменом).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Если при переходе из одной ФСО (СК) в другую спортсмен (юный спортсмен)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имеет намерение перейти к другому личному тренеру, то он должен дополнительно предоставить следующие документы: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заявление тренера в письменной форме о согласии тренировать данного спортсмена (юного спортсмена) с указанием даты перехода спортсмена (юного спортсмена);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заявление предыдущего тренера в письменной форме о согласии перехода спортсмена (юного спортсмена) к другому тренеру с указанием даты перехода спортсмена (юного спортсмена).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3.23.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Региональная федерация/региональное отделение / СЧР на основании полученного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заявления спортсмена (юного спортсмена) должна: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рассмотреть на заседании постоянно действующего руководящего органа вопрос о переходе спортсмена (юного спортсмена) из одной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спортивной организации (клуба) в другую;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сообщить спортсмену (юному спортсмену) о результате.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3.24.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Все споры по переходу спортсменов (юных спортсменов) решаются постоянно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действующим руководящим органом региональной федерации/регионального отделения / президиумом СЧР.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3.25.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случае отсутствия спора переход спортсмена (юного спортсмена) оформляется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соглашением заинтересованных сторон, на основании которого региональная федерация/региональное отделение / СЧР может выдать спортсмену (юному спортсмену) документ, подтверждающий его переход из одной физкультурно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спортивной организации в другую.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3.26.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Все конфликтные вопросы, связанные с переходом спортсмена из одной ФСО (СК)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spacing w:after="0" w:line="236" w:lineRule="auto"/>
        <w:tabs>
          <w:tab w:leader="none" w:pos="182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другую или с ненадлежащим выполнением требований настоящего Положения, решаются на заседании Президиума СЧСЧР на основании письменного заявления спортсмена или руководителя ФСО (СК).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6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3.27.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Если спортсмен через какое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время захочет возобновить занятия спортом 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другой ФСО (СК), он должен написать заявление о принятии в данную ФСО (СК), а принимающая ФСО (СК) обязана проверить «Портфолио» спортсмена, данные реестра и в обязательном порядке оформить переход в соответствии настоящим Положением.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4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3.28.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Если перешедший из другой ФСО (СК) спортсмен, не занимающийся ранее Чир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Спортом, имеет спортивный стаж по другим видам принимающая ФСО (СК) обязана принять</w:t>
      </w:r>
    </w:p>
    <w:p>
      <w:pPr>
        <w:sectPr>
          <w:pgSz w:w="11920" w:h="16841" w:orient="portrait"/>
          <w:cols w:equalWidth="0" w:num="1">
            <w:col w:w="10180"/>
          </w:cols>
          <w:pgMar w:left="1020" w:top="783" w:right="721" w:bottom="268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его без каких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либо ограничений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3.29.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Настоящее Положение вступает в силу с момента его утверждения Президиумом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СЧСЧР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3.30.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Действие настоящего Положения распространяется на все организации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находящиеся на территории Российской 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которые связывают свою деятельность с видом спорта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«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Чир Спорт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».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3.31.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не вправе заявлять спортсмена на соревнования любого ранга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пока не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будет осуществлен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оформлен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переход спортсмена из одной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другую согласно требованиям настоящего Положения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6" w:lineRule="auto"/>
        <w:tabs>
          <w:tab w:leader="none" w:pos="83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случае выявления подобных нарушений на любом из соревнований или спортивных фестивалей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проводимом в соответствии с календарем СЧР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результаты таких соревнований аннулируются и в отношении руководителей клуба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\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ов и тренера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\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ов применяется дисциплинарное взыскание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9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6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3.32.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СЧР в праве отказать ФСО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заявке на соревнования спортсменов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отношении которых не осуществлен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оформлен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переход из одной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другую организацию согласно требованиям настоящего Положения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5"/>
          <w:szCs w:val="25"/>
          <w:color w:val="auto"/>
        </w:rPr>
      </w:pPr>
    </w:p>
    <w:p>
      <w:pPr>
        <w:jc w:val="both"/>
        <w:ind w:firstLine="567"/>
        <w:spacing w:after="0" w:line="235" w:lineRule="auto"/>
        <w:rPr>
          <w:rFonts w:ascii="Times New Roman" w:cs="Times New Roman" w:eastAsia="Times New Roman" w:hAnsi="Times New Roman"/>
          <w:sz w:val="25"/>
          <w:szCs w:val="25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3.33.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СЧР вправе снять с соревнования спортсмена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 отношении которого не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осуществлен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оформлен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переход спортсмена из одной ФСО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(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СК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)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в другую согласно требованиям настоящего Положения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3520" w:hanging="212"/>
        <w:spacing w:after="0"/>
        <w:tabs>
          <w:tab w:leader="none" w:pos="352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ЗАКЛЮЧИТЕЛЬНЫЕ ПОЛОЖЕНИЯ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4.1.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Настоящее Положение вступает в силу с даты его утверждения Президиумом СЧР 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распространяет свое действие только на те переходы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которые осуществляются после его вступления в силу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Заявления о переходах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поданные ранее вступления в силу настоящего Положения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,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 рассматриваются на основании действующего законодательства Российской Федерации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 xml:space="preserve">4.2. 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Внесение изменений в настоящее Положение является компетенцией Президиума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СЧР</w:t>
      </w:r>
      <w:r>
        <w:rPr>
          <w:rFonts w:ascii="Times New Roman" w:cs="Times New Roman" w:eastAsia="Times New Roman" w:hAnsi="Times New Roman"/>
          <w:sz w:val="25"/>
          <w:szCs w:val="25"/>
          <w:color w:val="auto"/>
        </w:rPr>
        <w:t>.</w:t>
      </w:r>
    </w:p>
    <w:p>
      <w:pPr>
        <w:sectPr>
          <w:pgSz w:w="11920" w:h="16841" w:orient="portrait"/>
          <w:cols w:equalWidth="0" w:num="1">
            <w:col w:w="10180"/>
          </w:cols>
          <w:pgMar w:left="1020" w:top="770" w:right="721" w:bottom="1440" w:gutter="0" w:footer="0" w:header="0"/>
        </w:sectPr>
      </w:pPr>
    </w:p>
    <w:p>
      <w:pPr>
        <w:jc w:val="center"/>
        <w:ind w:right="-47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Приложение № 1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-47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 совершеннолетнего спортсмена о переходе, который влечет изменение</w:t>
      </w:r>
    </w:p>
    <w:p>
      <w:pPr>
        <w:jc w:val="center"/>
        <w:ind w:right="-47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территориальной принадлежности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5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146050</wp:posOffset>
                </wp:positionV>
                <wp:extent cx="289369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3pt,11.5pt" to="486.15pt,11.5pt" o:allowincell="f" strokecolor="#000000" strokeweight="0.63pt"/>
            </w:pict>
          </mc:Fallback>
        </mc:AlternateContent>
      </w:r>
    </w:p>
    <w:p>
      <w:pPr>
        <w:spacing w:after="0" w:line="299" w:lineRule="exact"/>
        <w:rPr>
          <w:sz w:val="20"/>
          <w:szCs w:val="20"/>
          <w:color w:val="auto"/>
        </w:rPr>
      </w:pPr>
    </w:p>
    <w:p>
      <w:pPr>
        <w:ind w:left="5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Региональной Федерации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регионального отделения</w:t>
      </w:r>
    </w:p>
    <w:p>
      <w:pPr>
        <w:ind w:left="516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СЧР из которого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5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143510</wp:posOffset>
                </wp:positionV>
                <wp:extent cx="289369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3pt,11.3pt" to="486.15pt,11.3pt" o:allowincell="f" strokecolor="#000000" strokeweight="0.63pt"/>
            </w:pict>
          </mc:Fallback>
        </mc:AlternateContent>
      </w: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left="5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ind w:left="4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-9525</wp:posOffset>
                </wp:positionV>
                <wp:extent cx="569595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.3pt,-0.7499pt" to="492.8pt,-0.7499pt" o:allowincell="f" strokecolor="#000000" strokeweight="0.4799pt"/>
            </w:pict>
          </mc:Fallback>
        </mc:AlternateContent>
      </w:r>
    </w:p>
    <w:p>
      <w:pPr>
        <w:ind w:left="4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660" w:val="left"/>
          <w:tab w:leader="none" w:pos="5000" w:val="left"/>
          <w:tab w:leader="none" w:pos="54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прошу разрешения о переходе с 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г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.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из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293370</wp:posOffset>
                </wp:positionV>
                <wp:extent cx="620903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3.1pt" to="488.5pt,23.1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-9525</wp:posOffset>
                </wp:positionV>
                <wp:extent cx="48514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45pt,-0.7499pt" to="183.65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-9525</wp:posOffset>
                </wp:positionV>
                <wp:extent cx="80137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7.85pt,-0.7499pt" to="250.95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1.05pt,-0.7499pt" to="271.15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-9525</wp:posOffset>
                </wp:positionV>
                <wp:extent cx="254444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2pt,-0.7499pt" to="492.35pt,-0.7499pt" o:allowincell="f" strokecolor="#00000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ind w:left="2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(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федерации субъекта РФ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-9525</wp:posOffset>
                </wp:positionV>
                <wp:extent cx="610806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35pt,-0.7499pt" to="490.3pt,-0.7499pt" o:allowincell="f" strokecolor="#000000" strokeweight="0.48pt"/>
            </w:pict>
          </mc:Fallback>
        </mc:AlternateContent>
      </w: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федерацию субъекта РФ в которую переходит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в связи с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указать причину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290830</wp:posOffset>
                </wp:positionV>
                <wp:extent cx="381127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9pt" to="299.7pt,22.9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290830</wp:posOffset>
                </wp:positionV>
                <wp:extent cx="239839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0.1pt,22.9pt" to="488.95pt,22.9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287020</wp:posOffset>
                </wp:positionV>
                <wp:extent cx="621728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6pt" to="489.15pt,22.6pt" o:allowincell="f" strokecolor="#000000" strokeweight="0.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570230</wp:posOffset>
                </wp:positionV>
                <wp:extent cx="621728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44.9pt" to="489.15pt,44.9pt" o:allowincell="f" strokecolor="#000000" strokeweight="1.01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-9525</wp:posOffset>
                </wp:positionV>
                <wp:extent cx="473773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8.7pt,-0.7499pt" to="491.75pt,-0.7499pt" o:allowincell="f" strokecolor="#00000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00" w:val="left"/>
          <w:tab w:leader="none" w:pos="2220" w:val="left"/>
          <w:tab w:leader="none" w:pos="2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г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-9525</wp:posOffset>
                </wp:positionV>
                <wp:extent cx="34734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-0.7499pt" to="31.2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-9525</wp:posOffset>
                </wp:positionV>
                <wp:extent cx="981710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15pt,-0.7499pt" to="112.4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55pt,-0.7499pt" to="132.6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-9525</wp:posOffset>
                </wp:positionV>
                <wp:extent cx="186372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4.85pt,-0.7499pt" to="301.6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-9525</wp:posOffset>
                </wp:positionV>
                <wp:extent cx="228663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15pt,-0.7499pt" to="493.2pt,-0.7499pt" o:allowincell="f" strokecolor="#000000" strokeweight="0.4799pt"/>
            </w:pict>
          </mc:Fallback>
        </mc:AlternateContent>
      </w:r>
    </w:p>
    <w:p>
      <w:pPr>
        <w:ind w:left="4100"/>
        <w:spacing w:after="0"/>
        <w:tabs>
          <w:tab w:leader="none" w:pos="7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подпись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расшифровка подписи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)</w:t>
      </w:r>
    </w:p>
    <w:p>
      <w:pPr>
        <w:sectPr>
          <w:pgSz w:w="11920" w:h="16841" w:orient="portrait"/>
          <w:cols w:equalWidth="0" w:num="1">
            <w:col w:w="9341"/>
          </w:cols>
          <w:pgMar w:left="1140" w:top="848" w:right="1440" w:bottom="1440" w:gutter="0" w:footer="0" w:header="0"/>
        </w:sectPr>
      </w:pPr>
    </w:p>
    <w:p>
      <w:pPr>
        <w:jc w:val="center"/>
        <w:ind w:right="-47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Приложение № 2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left="1660" w:right="18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 законного представителя несовершеннолетнего спортсмена (юного спортсмена) о переходе, который влечет изменение территориальной принадлежности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146050</wp:posOffset>
                </wp:positionV>
                <wp:extent cx="148336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0.7pt,11.5pt" to="347.5pt,11.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146050</wp:posOffset>
                </wp:positionV>
                <wp:extent cx="148082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7.75pt,11.5pt" to="464.35pt,11.5pt" o:allowincell="f" strokecolor="#000000" strokeweight="0.63pt"/>
            </w:pict>
          </mc:Fallback>
        </mc:AlternateConten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Региональной Федерации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регионального отделения</w:t>
      </w:r>
    </w:p>
    <w:p>
      <w:pPr>
        <w:ind w:left="4620"/>
        <w:spacing w:after="0" w:line="22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СЧР  из которого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юн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142875</wp:posOffset>
                </wp:positionV>
                <wp:extent cx="2188210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0.7pt,11.25pt" to="403pt,11.2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142875</wp:posOffset>
                </wp:positionV>
                <wp:extent cx="105791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35pt,11.25pt" to="486.65pt,11.25pt" o:allowincell="f" strokecolor="#000000" strokeweight="0.63pt"/>
            </w:pict>
          </mc:Fallback>
        </mc:AlternateConten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right"/>
        <w:ind w:right="6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юн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ind w:left="4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-9525</wp:posOffset>
                </wp:positionV>
                <wp:extent cx="568452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.75pt,-0.7499pt" to="489.35pt,-0.7499pt" o:allowincell="f" strokecolor="#000000" strokeweight="0.4799pt"/>
            </w:pict>
          </mc:Fallback>
        </mc:AlternateContent>
      </w:r>
    </w:p>
    <w:p>
      <w:pPr>
        <w:ind w:left="4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являясь законным представителем несовершеннолетнего ребенка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-9525</wp:posOffset>
                </wp:positionV>
                <wp:extent cx="2739390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9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0.5pt,-0.7499pt" to="496.2pt,-0.7499pt" o:allowincell="f" strokecolor="#000000" strokeweight="0.4799pt"/>
            </w:pict>
          </mc:Fallback>
        </mc:AlternateContent>
      </w:r>
    </w:p>
    <w:p>
      <w:pPr>
        <w:ind w:left="7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-9525</wp:posOffset>
                </wp:positionV>
                <wp:extent cx="3392170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-0.7499pt" to="266.8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-9525</wp:posOffset>
                </wp:positionV>
                <wp:extent cx="2862580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6pt,-0.7499pt" to="497pt,-0.7499pt" o:allowincell="f" strokecolor="#000000" strokeweight="0.4799pt"/>
            </w:pict>
          </mc:Fallback>
        </mc:AlternateContent>
      </w:r>
    </w:p>
    <w:p>
      <w:pPr>
        <w:ind w:left="67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дата рождения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640" w:val="left"/>
          <w:tab w:leader="none" w:pos="5000" w:val="left"/>
          <w:tab w:leader="none" w:pos="54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прошу разрешения о переходе с 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г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.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из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290195</wp:posOffset>
                </wp:positionV>
                <wp:extent cx="521906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85pt" to="410.55pt,22.8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290195</wp:posOffset>
                </wp:positionV>
                <wp:extent cx="98869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1.3pt,22.85pt" to="489.15pt,22.8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-9525</wp:posOffset>
                </wp:positionV>
                <wp:extent cx="48450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25pt,-0.7499pt" to="183.4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-9525</wp:posOffset>
                </wp:positionV>
                <wp:extent cx="80200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7.6pt,-0.7499pt" to="250.75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0.8pt,-0.7499pt" to="270.9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-9525</wp:posOffset>
                </wp:positionV>
                <wp:extent cx="2544445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1.75pt,-0.7499pt" to="492.1pt,-0.7499pt" o:allowincell="f" strokecolor="#00000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федерации субъекта РФ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юный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-9525</wp:posOffset>
                </wp:positionV>
                <wp:extent cx="6108065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35pt,-0.7499pt" to="490.3pt,-0.7499pt" o:allowincell="f" strokecolor="#000000" strokeweight="0.4799pt"/>
            </w:pict>
          </mc:Fallback>
        </mc:AlternateContent>
      </w:r>
    </w:p>
    <w:p>
      <w:pPr>
        <w:spacing w:after="0" w:line="59" w:lineRule="exact"/>
        <w:rPr>
          <w:sz w:val="20"/>
          <w:szCs w:val="20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федерацию субъекта РФ в которую переходит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юный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в связи с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указать причину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288925</wp:posOffset>
                </wp:positionV>
                <wp:extent cx="621728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75pt" to="489.15pt,22.75pt" o:allowincell="f" strokecolor="#000000" strokeweight="0.96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570230</wp:posOffset>
                </wp:positionV>
                <wp:extent cx="621728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44.9pt" to="489.15pt,44.9pt" o:allowincell="f" strokecolor="#000000" strokeweight="0.96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-9525</wp:posOffset>
                </wp:positionV>
                <wp:extent cx="4737735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8.7pt,-0.7499pt" to="491.75pt,-0.7499pt" o:allowincell="f" strokecolor="#000000" strokeweight="0.50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00" w:val="left"/>
          <w:tab w:leader="none" w:pos="2220" w:val="left"/>
          <w:tab w:leader="none" w:pos="2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г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-9525</wp:posOffset>
                </wp:positionV>
                <wp:extent cx="34734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-0.7499pt" to="31.2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-9525</wp:posOffset>
                </wp:positionV>
                <wp:extent cx="981710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15pt,-0.7499pt" to="112.4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55pt,-0.7499pt" to="132.6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-9525</wp:posOffset>
                </wp:positionV>
                <wp:extent cx="1868170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4.85pt,-0.7499pt" to="301.9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-9525</wp:posOffset>
                </wp:positionV>
                <wp:extent cx="228663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5pt,-0.7499pt" to="493.55pt,-0.7499pt" o:allowincell="f" strokecolor="#000000" strokeweight="0.4799pt"/>
            </w:pict>
          </mc:Fallback>
        </mc:AlternateContent>
      </w:r>
    </w:p>
    <w:p>
      <w:pPr>
        <w:ind w:left="4100"/>
        <w:spacing w:after="0"/>
        <w:tabs>
          <w:tab w:leader="none" w:pos="7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подпись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расшифровка подписи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)</w:t>
      </w:r>
    </w:p>
    <w:p>
      <w:pPr>
        <w:sectPr>
          <w:pgSz w:w="11920" w:h="16841" w:orient="portrait"/>
          <w:cols w:equalWidth="0" w:num="1">
            <w:col w:w="9341"/>
          </w:cols>
          <w:pgMar w:left="1140" w:top="848" w:right="1440" w:bottom="1440" w:gutter="0" w:footer="0" w:header="0"/>
        </w:sectPr>
      </w:pPr>
    </w:p>
    <w:p>
      <w:pPr>
        <w:jc w:val="center"/>
        <w:ind w:right="-47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Приложение № 3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left="1740" w:right="48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 совершеннолетнего спортсмена о переходе, который не влечет изменение территориальной принадлежности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5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146050</wp:posOffset>
                </wp:positionV>
                <wp:extent cx="2259330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3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7pt,11.5pt" to="463.6pt,11.5pt" o:allowincell="f" strokecolor="#000000" strokeweight="0.63pt"/>
            </w:pict>
          </mc:Fallback>
        </mc:AlternateConten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5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Региональной Федерации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регионального</w:t>
      </w:r>
    </w:p>
    <w:p>
      <w:pPr>
        <w:ind w:left="572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Отделения СЧР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5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142875</wp:posOffset>
                </wp:positionV>
                <wp:extent cx="2470150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7pt,11.25pt" to="480.2pt,11.25pt" o:allowincell="f" strokecolor="#000000" strokeweight="0.63pt"/>
            </w:pict>
          </mc:Fallback>
        </mc:AlternateConten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jc w:val="right"/>
        <w:ind w:right="12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СК или ФСО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4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-9525</wp:posOffset>
                </wp:positionV>
                <wp:extent cx="5691505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.3pt,-0.7499pt" to="492.45pt,-0.7499pt" o:allowincell="f" strokecolor="#000000" strokeweight="0.4799pt"/>
            </w:pict>
          </mc:Fallback>
        </mc:AlternateContent>
      </w:r>
    </w:p>
    <w:p>
      <w:pPr>
        <w:ind w:left="4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660" w:val="left"/>
          <w:tab w:leader="none" w:pos="5000" w:val="left"/>
          <w:tab w:leader="none" w:pos="54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прошу разрешения о переходе с 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г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.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из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290195</wp:posOffset>
                </wp:positionV>
                <wp:extent cx="6209030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85pt" to="488.5pt,22.8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-9525</wp:posOffset>
                </wp:positionV>
                <wp:extent cx="485140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45pt,-0.7499pt" to="183.6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-9525</wp:posOffset>
                </wp:positionV>
                <wp:extent cx="801370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7.85pt,-0.7499pt" to="250.9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1.05pt,-0.7499pt" to="271.1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-9525</wp:posOffset>
                </wp:positionV>
                <wp:extent cx="254444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2pt,-0.7499pt" to="492.35pt,-0.7499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3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СК или ФСО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-9525</wp:posOffset>
                </wp:positionV>
                <wp:extent cx="6108065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35pt,-0.7499pt" to="490.3pt,-0.7499pt" o:allowincell="f" strokecolor="#000000" strokeweight="0.48pt"/>
            </w:pict>
          </mc:Fallback>
        </mc:AlternateContent>
      </w:r>
    </w:p>
    <w:p>
      <w:pPr>
        <w:ind w:left="3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СК или ФСО в которую переходит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в связи с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указать причину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290830</wp:posOffset>
                </wp:positionV>
                <wp:extent cx="3811270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9pt" to="299.7pt,22.9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290830</wp:posOffset>
                </wp:positionV>
                <wp:extent cx="2398395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0.1pt,22.9pt" to="488.95pt,22.9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287020</wp:posOffset>
                </wp:positionV>
                <wp:extent cx="621728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6pt" to="489.15pt,22.6pt" o:allowincell="f" strokecolor="#000000" strokeweight="0.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569595</wp:posOffset>
                </wp:positionV>
                <wp:extent cx="6217285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44.85pt" to="489.15pt,44.85pt" o:allowincell="f" strokecolor="#000000" strokeweight="1.01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-9525</wp:posOffset>
                </wp:positionV>
                <wp:extent cx="4737735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8.7pt,-0.7499pt" to="491.75pt,-0.7499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00" w:val="left"/>
          <w:tab w:leader="none" w:pos="2220" w:val="left"/>
          <w:tab w:leader="none" w:pos="2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г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-9525</wp:posOffset>
                </wp:positionV>
                <wp:extent cx="347345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-0.7499pt" to="31.2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-9525</wp:posOffset>
                </wp:positionV>
                <wp:extent cx="981710" cy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15pt,-0.7499pt" to="112.4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55pt,-0.7499pt" to="132.6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-9525</wp:posOffset>
                </wp:positionV>
                <wp:extent cx="186372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4.85pt,-0.7499pt" to="301.6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-9525</wp:posOffset>
                </wp:positionV>
                <wp:extent cx="2286635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15pt,-0.7499pt" to="493.2pt,-0.7499pt" o:allowincell="f" strokecolor="#000000" strokeweight="0.4799pt"/>
            </w:pict>
          </mc:Fallback>
        </mc:AlternateContent>
      </w:r>
    </w:p>
    <w:p>
      <w:pPr>
        <w:ind w:left="4100"/>
        <w:spacing w:after="0"/>
        <w:tabs>
          <w:tab w:leader="none" w:pos="7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подпись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расшифровка подписи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)</w:t>
      </w:r>
    </w:p>
    <w:p>
      <w:pPr>
        <w:sectPr>
          <w:pgSz w:w="11920" w:h="16841" w:orient="portrait"/>
          <w:cols w:equalWidth="0" w:num="1">
            <w:col w:w="9341"/>
          </w:cols>
          <w:pgMar w:left="1140" w:top="848" w:right="1440" w:bottom="1440" w:gutter="0" w:footer="0" w:header="0"/>
        </w:sectPr>
      </w:pPr>
    </w:p>
    <w:p>
      <w:pPr>
        <w:jc w:val="center"/>
        <w:ind w:right="-45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Приложение № 4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left="1620" w:right="22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 законного представителя несовершеннолетнего спортсмена (юного спортсмена) о переходе, который не влечет изменение территориальной принадлежности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146050</wp:posOffset>
                </wp:positionV>
                <wp:extent cx="2261870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0.7pt,11.5pt" to="408.8pt,11.5pt" o:allowincell="f" strokecolor="#000000" strokeweight="0.63pt"/>
            </w:pict>
          </mc:Fallback>
        </mc:AlternateConten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Региональной Федерации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регионального</w:t>
      </w:r>
    </w:p>
    <w:p>
      <w:pPr>
        <w:ind w:left="462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Отделения СЧР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Руководителю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142875</wp:posOffset>
                </wp:positionV>
                <wp:extent cx="1764665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0.7pt,11.25pt" to="369.65pt,11.2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142875</wp:posOffset>
                </wp:positionV>
                <wp:extent cx="1482725" cy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9.9pt,11.25pt" to="486.65pt,11.25pt" o:allowincell="f" strokecolor="#000000" strokeweight="0.63pt"/>
            </w:pict>
          </mc:Fallback>
        </mc:AlternateConten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right"/>
        <w:ind w:right="2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 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юн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ind w:left="4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ЗАЯВЛЕНИЕ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-9525</wp:posOffset>
                </wp:positionV>
                <wp:extent cx="5690235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.75pt,-0.7499pt" to="489.8pt,-0.7499pt" o:allowincell="f" strokecolor="#000000" strokeweight="0.4799pt"/>
            </w:pict>
          </mc:Fallback>
        </mc:AlternateContent>
      </w:r>
    </w:p>
    <w:p>
      <w:pPr>
        <w:ind w:left="4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являясь законным представителем несовершеннолетнего ребенка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-9525</wp:posOffset>
                </wp:positionV>
                <wp:extent cx="273939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9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0.5pt,-0.7499pt" to="496.2pt,-0.7499pt" o:allowincell="f" strokecolor="#000000" strokeweight="0.4799pt"/>
            </w:pict>
          </mc:Fallback>
        </mc:AlternateContent>
      </w:r>
    </w:p>
    <w:p>
      <w:pPr>
        <w:ind w:left="7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-9525</wp:posOffset>
                </wp:positionV>
                <wp:extent cx="339090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-0.7499pt" to="266.7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-9525</wp:posOffset>
                </wp:positionV>
                <wp:extent cx="287020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5pt,-0.7499pt" to="497.5pt,-0.7499pt" o:allowincell="f" strokecolor="#000000" strokeweight="0.4799pt"/>
            </w:pict>
          </mc:Fallback>
        </mc:AlternateContent>
      </w:r>
    </w:p>
    <w:p>
      <w:pPr>
        <w:ind w:left="67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дата рождения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640" w:val="left"/>
          <w:tab w:leader="none" w:pos="5000" w:val="left"/>
          <w:tab w:leader="none" w:pos="54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прошу разрешения о переходе с 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г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.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из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290195</wp:posOffset>
                </wp:positionV>
                <wp:extent cx="6209030" cy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85pt" to="488.5pt,22.8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-9525</wp:posOffset>
                </wp:positionV>
                <wp:extent cx="484505" cy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25pt,-0.7499pt" to="183.4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-9525</wp:posOffset>
                </wp:positionV>
                <wp:extent cx="802005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7.6pt,-0.7499pt" to="250.75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0.8pt,-0.7499pt" to="270.9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-9525</wp:posOffset>
                </wp:positionV>
                <wp:extent cx="2544445" cy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1.75pt,-0.7499pt" to="492.1pt,-0.7499pt" o:allowincell="f" strokecolor="#00000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25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 из которой уходит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юный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-9525</wp:posOffset>
                </wp:positionV>
                <wp:extent cx="6108065" cy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35pt,-0.7499pt" to="490.3pt,-0.7499pt" o:allowincell="f" strokecolor="#000000" strokeweight="0.4799pt"/>
            </w:pict>
          </mc:Fallback>
        </mc:AlternateContent>
      </w:r>
    </w:p>
    <w:p>
      <w:pPr>
        <w:ind w:left="24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 или СК в которую переходит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/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юный спортсмен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в связи с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указать причину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290195</wp:posOffset>
                </wp:positionV>
                <wp:extent cx="3740150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85pt" to="294.1pt,22.8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290195</wp:posOffset>
                </wp:positionV>
                <wp:extent cx="2467610" cy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4.65pt,22.85pt" to="488.95pt,22.8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287020</wp:posOffset>
                </wp:positionV>
                <wp:extent cx="6217285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22.6pt" to="489.15pt,22.6pt" o:allowincell="f" strokecolor="#000000" strokeweight="0.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569595</wp:posOffset>
                </wp:positionV>
                <wp:extent cx="6217285" cy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44.85pt" to="489.15pt,44.85pt" o:allowincell="f" strokecolor="#000000" strokeweight="0.96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-9525</wp:posOffset>
                </wp:positionV>
                <wp:extent cx="4737735" cy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8.7pt,-0.7499pt" to="491.75pt,-0.7499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00" w:val="left"/>
          <w:tab w:leader="none" w:pos="2220" w:val="left"/>
          <w:tab w:leader="none" w:pos="2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г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-9525</wp:posOffset>
                </wp:positionV>
                <wp:extent cx="347345" cy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-0.7499pt" to="31.2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-9525</wp:posOffset>
                </wp:positionV>
                <wp:extent cx="981710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15pt,-0.7499pt" to="112.4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55pt,-0.7499pt" to="132.6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-9525</wp:posOffset>
                </wp:positionV>
                <wp:extent cx="1863725" cy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4.85pt,-0.7499pt" to="301.6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-9525</wp:posOffset>
                </wp:positionV>
                <wp:extent cx="2286635" cy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15pt,-0.7499pt" to="493.2pt,-0.7499pt" o:allowincell="f" strokecolor="#000000" strokeweight="0.4799pt"/>
            </w:pict>
          </mc:Fallback>
        </mc:AlternateContent>
      </w:r>
    </w:p>
    <w:p>
      <w:pPr>
        <w:ind w:left="4100"/>
        <w:spacing w:after="0"/>
        <w:tabs>
          <w:tab w:leader="none" w:pos="7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подпись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расшифровка подписи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)</w:t>
      </w:r>
    </w:p>
    <w:p>
      <w:pPr>
        <w:sectPr>
          <w:pgSz w:w="11920" w:h="16841" w:orient="portrait"/>
          <w:cols w:equalWidth="0" w:num="1">
            <w:col w:w="9341"/>
          </w:cols>
          <w:pgMar w:left="1140" w:top="848" w:right="1440" w:bottom="1440" w:gutter="0" w:footer="0" w:header="0"/>
        </w:sectPr>
      </w:pPr>
    </w:p>
    <w:p>
      <w:pPr>
        <w:ind w:left="828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Приложение № 5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СОГЛАСИЕ</w:t>
      </w:r>
    </w:p>
    <w:p>
      <w:pPr>
        <w:jc w:val="center"/>
        <w:ind w:right="13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на обработку персональных данных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66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-9525</wp:posOffset>
                </wp:positionV>
                <wp:extent cx="5682615" cy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2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.1pt,-0.7499pt" to="489.55pt,-0.7499pt" o:allowincell="f" strokecolor="#000000" strokeweight="0.4799pt"/>
            </w:pict>
          </mc:Fallback>
        </mc:AlternateContent>
      </w:r>
    </w:p>
    <w:p>
      <w:pPr>
        <w:jc w:val="center"/>
        <w:ind w:right="1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(далее – Субъект персональных данных), зарегистрированный 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ая) по адресу: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290195</wp:posOffset>
                </wp:positionV>
                <wp:extent cx="6278880" cy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22.85pt" to="494.35pt,22.8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-9525</wp:posOffset>
                </wp:positionV>
                <wp:extent cx="1983105" cy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6.15pt,-0.7499pt" to="492.3pt,-0.7499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паспорт: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290830</wp:posOffset>
                </wp:positionV>
                <wp:extent cx="2821305" cy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22.9pt" to="222.1pt,22.9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290830</wp:posOffset>
                </wp:positionV>
                <wp:extent cx="3456305" cy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2.55pt,22.9pt" to="494.7pt,22.9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-9525</wp:posOffset>
                </wp:positionV>
                <wp:extent cx="5789295" cy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1pt,-0.7499pt" to="494.95pt,-0.7499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ind w:left="7" w:hanging="7"/>
        <w:spacing w:after="0" w:line="234" w:lineRule="auto"/>
        <w:tabs>
          <w:tab w:leader="none" w:pos="196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соответствии со ст. 9 Федерального закона от 27.07.2006 № 152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ФЗ "О защите персональных данных" даю согласие на обработку своих персональных данных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-8255</wp:posOffset>
                </wp:positionV>
                <wp:extent cx="3502660" cy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1.8pt,-0.6499pt" to="497.6pt,-0.6499pt" o:allowincell="f" strokecolor="#000000" strokeweight="0.48pt"/>
            </w:pict>
          </mc:Fallback>
        </mc:AlternateContent>
      </w:r>
    </w:p>
    <w:p>
      <w:pPr>
        <w:ind w:left="596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полное наименование СК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федерации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ind w:left="7987"/>
        <w:spacing w:after="0"/>
        <w:tabs>
          <w:tab w:leader="none" w:pos="8686" w:val="left"/>
          <w:tab w:leader="none" w:pos="8966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(далее</w:t>
        <w:tab/>
        <w:t>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Оператор),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037455" cy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74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0.7499pt" to="396.65pt,-0.7499pt" o:allowincell="f" strokecolor="#000000" strokeweight="0.4799pt"/>
            </w:pict>
          </mc:Fallback>
        </mc:AlternateContent>
      </w: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для совершение действий, предусмотренных п. 3 ст. 3 Федерального закона № 152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ФЗ со всеми данными, которые</w:t>
      </w: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находятся в распоряжении Оператора с целью:</w:t>
      </w:r>
    </w:p>
    <w:p>
      <w:pPr>
        <w:ind w:left="787" w:hanging="129"/>
        <w:spacing w:after="0"/>
        <w:tabs>
          <w:tab w:leader="none" w:pos="787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достижения целей деятельности Оператора, указанных в учредительных документах;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87" w:hanging="129"/>
        <w:spacing w:after="0"/>
        <w:tabs>
          <w:tab w:leader="none" w:pos="787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ведения финансово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хозяйственной деятельности Оператора;</w:t>
      </w:r>
    </w:p>
    <w:p>
      <w:pPr>
        <w:spacing w:after="0" w:line="8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left="7" w:right="40" w:firstLine="653"/>
        <w:spacing w:after="0" w:line="238" w:lineRule="auto"/>
        <w:tabs>
          <w:tab w:leader="none" w:pos="852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содействия спортсмену (тренеру) в осуществлении спортивной деятельности (включение в списки кандидатов в спортивные сборные команды Российской Федерации, субъекта Российской Федерации, материально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технического обеспечение (спортивной экипировкой, спортивным инвентарем, оборудованием, спортивным питанием, медицинскими препаратами), оформление проездных документов, визовых документов, документов на питание, проживание, документов на награждение, составление именных заявок (в т.ч. и с медицинским допуском) на участие в соревнованиях, прохождение УМО, опубликование данных на официальном сайте Оператора и передача данных для освещения в СМИ);</w:t>
      </w:r>
    </w:p>
    <w:p>
      <w:pPr>
        <w:spacing w:after="0" w:line="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87" w:hanging="129"/>
        <w:spacing w:after="0"/>
        <w:tabs>
          <w:tab w:leader="none" w:pos="787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учета результатов спортивной деятельности и составления отчетности;</w:t>
      </w:r>
    </w:p>
    <w:p>
      <w:pPr>
        <w:spacing w:after="0" w:line="1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1040" w:firstLine="653"/>
        <w:spacing w:after="0" w:line="232" w:lineRule="auto"/>
        <w:tabs>
          <w:tab w:leader="none" w:pos="792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достижения статистических и иных научных целей, при условии обязательного обезличивания персональных данных;</w:t>
      </w:r>
    </w:p>
    <w:p>
      <w:pPr>
        <w:spacing w:after="0" w:line="3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867" w:hanging="207"/>
        <w:spacing w:after="0"/>
        <w:tabs>
          <w:tab w:leader="none" w:pos="867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для формирования и ведения делопроизводства и документооборота, в том числе и в электронном виде;</w:t>
      </w:r>
    </w:p>
    <w:p>
      <w:pPr>
        <w:ind w:left="787" w:hanging="129"/>
        <w:spacing w:after="0"/>
        <w:tabs>
          <w:tab w:leader="none" w:pos="787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предоставления сведений третьим лицам в случаях, предусмотренных законодательством РФ.</w:t>
      </w:r>
    </w:p>
    <w:p>
      <w:pPr>
        <w:spacing w:after="0" w:line="229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167" w:hanging="220"/>
        <w:spacing w:after="0"/>
        <w:tabs>
          <w:tab w:leader="none" w:pos="2167" w:val="left"/>
        </w:tabs>
        <w:numPr>
          <w:ilvl w:val="2"/>
          <w:numId w:val="11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Перечень персональных данных, на обработку которых дается согласие:</w:t>
      </w:r>
    </w:p>
    <w:p>
      <w:pPr>
        <w:ind w:left="787" w:hanging="129"/>
        <w:spacing w:after="0"/>
        <w:tabs>
          <w:tab w:leader="none" w:pos="787" w:val="left"/>
        </w:tabs>
        <w:numPr>
          <w:ilvl w:val="0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фамилия, имя, отчество (в т.ч. предыдущие);</w:t>
      </w: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паспортные данные или данные документа, удостоверяющего личность;</w:t>
      </w:r>
    </w:p>
    <w:p>
      <w:pPr>
        <w:ind w:left="847" w:hanging="129"/>
        <w:spacing w:after="0" w:line="237" w:lineRule="auto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дата рождения,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место рождения,</w:t>
      </w: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гражданство;</w:t>
      </w: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фото и видео изображение;</w:t>
      </w:r>
    </w:p>
    <w:p>
      <w:pPr>
        <w:ind w:left="947" w:hanging="227"/>
        <w:spacing w:after="0" w:line="237" w:lineRule="auto"/>
        <w:tabs>
          <w:tab w:leader="none" w:pos="9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отношение к воинской обязанности и иные сведения военного билета и приписного удостоверения;</w:t>
      </w:r>
    </w:p>
    <w:p>
      <w:pPr>
        <w:spacing w:after="0" w:line="1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220" w:firstLine="713"/>
        <w:spacing w:after="0" w:line="234" w:lineRule="auto"/>
        <w:tabs>
          <w:tab w:leader="none" w:pos="90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данные документов о профессиональном образовании, профессиональной переподготовке, повышении квалификации, стажировке,</w:t>
      </w: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сведения о наградах и званиях,</w:t>
      </w:r>
    </w:p>
    <w:p>
      <w:pPr>
        <w:ind w:left="847" w:hanging="129"/>
        <w:spacing w:after="0" w:line="237" w:lineRule="auto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данные медицинского заключения (при необходимости);</w:t>
      </w:r>
    </w:p>
    <w:p>
      <w:pPr>
        <w:spacing w:after="0" w:line="8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800" w:firstLine="713"/>
        <w:spacing w:after="0" w:line="232" w:lineRule="auto"/>
        <w:tabs>
          <w:tab w:leader="none" w:pos="902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адрес места жительства (по регистрации и фактический), дата регистрации по указанному месту жительства;</w:t>
      </w:r>
    </w:p>
    <w:p>
      <w:pPr>
        <w:spacing w:after="0" w:line="3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номер телефона (стационарный домашний, мобильный);</w:t>
      </w:r>
    </w:p>
    <w:p>
      <w:pPr>
        <w:spacing w:after="0" w:line="8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240" w:firstLine="713"/>
        <w:spacing w:after="0" w:line="234" w:lineRule="auto"/>
        <w:tabs>
          <w:tab w:leader="none" w:pos="883" w:val="left"/>
        </w:tabs>
        <w:numPr>
          <w:ilvl w:val="1"/>
          <w:numId w:val="1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данные свидетельства о постановке на учет в налоговом органе физического лица по месту жительства на территории Российской Федерации (ИНН).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87" w:hanging="229"/>
        <w:spacing w:after="0"/>
        <w:tabs>
          <w:tab w:leader="none" w:pos="887" w:val="left"/>
        </w:tabs>
        <w:numPr>
          <w:ilvl w:val="0"/>
          <w:numId w:val="12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Перечень действий, на совершение которых дается согласие: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left="7" w:right="40" w:firstLine="6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Разрешаю Оператору производить с моими персональными данными действия (операции), определенные статьей 3 Федерального закона от 27.07.2006 №152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sectPr>
          <w:pgSz w:w="11920" w:h="16841" w:orient="portrait"/>
          <w:cols w:equalWidth="0" w:num="1">
            <w:col w:w="9947"/>
          </w:cols>
          <w:pgMar w:left="1133" w:top="848" w:right="841" w:bottom="1440" w:gutter="0" w:footer="0" w:header="0"/>
        </w:sectPr>
      </w:pPr>
    </w:p>
    <w:p>
      <w:pPr>
        <w:ind w:left="880" w:hanging="229"/>
        <w:spacing w:after="0"/>
        <w:tabs>
          <w:tab w:leader="none" w:pos="880" w:val="left"/>
        </w:tabs>
        <w:numPr>
          <w:ilvl w:val="0"/>
          <w:numId w:val="13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Согласие на передачу персональных данных третьим лицам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firstLine="6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Разрешаю обмен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прием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передачу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обработку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моих персональными данных между Оператором и третьими лицами в соответствии с заключенными договорами и соглашениями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в целях соблюдения моих законных прав и интересов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80" w:hanging="229"/>
        <w:spacing w:after="0"/>
        <w:tabs>
          <w:tab w:leader="none" w:pos="880" w:val="left"/>
        </w:tabs>
        <w:numPr>
          <w:ilvl w:val="0"/>
          <w:numId w:val="14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Сроки обработки и хранения персональных данных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: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right="20" w:firstLine="660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Настоящее согласие на обработку персональных данных действует в течение одного года с момента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даты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его подписания Субъектом персональных данных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right="20" w:firstLine="66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Согласие на обработку данных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полностью или частично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может быть отозвано Субъектом персональных данных на основании его письменного заявления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Права и обязанности в области защиты персональных данных мне разъяснены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00" w:val="left"/>
          <w:tab w:leader="none" w:pos="2240" w:val="left"/>
          <w:tab w:leader="none" w:pos="2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г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-9525</wp:posOffset>
                </wp:positionV>
                <wp:extent cx="347345" cy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-0.7499pt" to="31.2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-9525</wp:posOffset>
                </wp:positionV>
                <wp:extent cx="983615" cy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15pt,-0.7499pt" to="112.6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-9525</wp:posOffset>
                </wp:positionV>
                <wp:extent cx="128270" cy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65pt,-0.7499pt" to="132.7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-9525</wp:posOffset>
                </wp:positionV>
                <wp:extent cx="1865630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4.85pt,-0.7499pt" to="301.7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-9525</wp:posOffset>
                </wp:positionV>
                <wp:extent cx="2286635" cy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25pt,-0.7499pt" to="493.3pt,-0.7499pt" o:allowincell="f" strokecolor="#000000" strokeweight="0.4799pt"/>
            </w:pict>
          </mc:Fallback>
        </mc:AlternateContent>
      </w:r>
    </w:p>
    <w:p>
      <w:pPr>
        <w:ind w:left="4100"/>
        <w:spacing w:after="0"/>
        <w:tabs>
          <w:tab w:leader="none" w:pos="7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подпись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расшифровка подписи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)</w:t>
      </w:r>
    </w:p>
    <w:p>
      <w:pPr>
        <w:sectPr>
          <w:pgSz w:w="11920" w:h="16841" w:orient="portrait"/>
          <w:cols w:equalWidth="0" w:num="1">
            <w:col w:w="9900"/>
          </w:cols>
          <w:pgMar w:left="1140" w:top="845" w:right="881" w:bottom="1440" w:gutter="0" w:footer="0" w:header="0"/>
        </w:sectPr>
      </w:pPr>
    </w:p>
    <w:p>
      <w:pPr>
        <w:ind w:left="828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Приложение № 6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ind w:right="3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СОГЛАСИЕ</w:t>
      </w:r>
    </w:p>
    <w:p>
      <w:pPr>
        <w:jc w:val="center"/>
        <w:ind w:right="33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на обработку персональных данных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66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-9525</wp:posOffset>
                </wp:positionV>
                <wp:extent cx="5682615" cy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2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.1pt,-0.7499pt" to="489.55pt,-0.7499pt" o:allowincell="f" strokecolor="#000000" strokeweight="0.4799pt"/>
            </w:pict>
          </mc:Fallback>
        </mc:AlternateContent>
      </w:r>
    </w:p>
    <w:p>
      <w:pPr>
        <w:ind w:left="420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являясь законным представителем несовершеннолетнего ребенка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-9525</wp:posOffset>
                </wp:positionV>
                <wp:extent cx="2738755" cy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0.85pt,-0.7499pt" to="496.5pt,-0.7499pt" o:allowincell="f" strokecolor="#000000" strokeweight="0.4799pt"/>
            </w:pict>
          </mc:Fallback>
        </mc:AlternateContent>
      </w:r>
    </w:p>
    <w:p>
      <w:pPr>
        <w:ind w:left="734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ФИО полностью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534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3391535" cy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0.7499pt" to="267.05pt,-0.7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-9525</wp:posOffset>
                </wp:positionV>
                <wp:extent cx="2862580" cy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85pt,-0.7499pt" to="497.25pt,-0.7499pt" o:allowincell="f" strokecolor="#000000" strokeweight="0.48pt"/>
            </w:pict>
          </mc:Fallback>
        </mc:AlternateContent>
      </w:r>
    </w:p>
    <w:p>
      <w:pPr>
        <w:ind w:left="678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дата рождения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(далее – Субъект персональных данных), зарегистрированный (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ая) по адресу: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291465</wp:posOffset>
                </wp:positionV>
                <wp:extent cx="4797425" cy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22.95pt" to="377.7pt,22.9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291465</wp:posOffset>
                </wp:positionV>
                <wp:extent cx="1480820" cy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4pt,22.95pt" to="495pt,22.9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-9525</wp:posOffset>
                </wp:positionV>
                <wp:extent cx="1983105" cy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5.95pt,-0.7499pt" to="492.1pt,-0.7499pt" o:allowincell="f" strokecolor="#00000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паспорт: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291465</wp:posOffset>
                </wp:positionV>
                <wp:extent cx="6278880" cy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0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22.95pt" to="494.35pt,22.95pt" o:allowincell="f" strokecolor="#000000" strokeweight="0.6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-9525</wp:posOffset>
                </wp:positionV>
                <wp:extent cx="5789295" cy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1pt,-0.7499pt" to="494.95pt,-0.7499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ind w:left="7" w:hanging="7"/>
        <w:spacing w:after="0" w:line="234" w:lineRule="auto"/>
        <w:tabs>
          <w:tab w:leader="none" w:pos="196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соответствии со ст. 9 Федерального закона от 27.07.2006 № 152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ФЗ "О защите персональных данных" даю согласие на обработку своих персональных данных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-8890</wp:posOffset>
                </wp:positionV>
                <wp:extent cx="3502660" cy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1.8pt,-0.6999pt" to="497.6pt,-0.6999pt" o:allowincell="f" strokecolor="#000000" strokeweight="0.4799pt"/>
            </w:pict>
          </mc:Fallback>
        </mc:AlternateContent>
      </w:r>
    </w:p>
    <w:p>
      <w:pPr>
        <w:ind w:left="596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полное наименование СК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ФСО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федерации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</w:p>
    <w:p>
      <w:pPr>
        <w:ind w:left="7987"/>
        <w:spacing w:after="0"/>
        <w:tabs>
          <w:tab w:leader="none" w:pos="8686" w:val="left"/>
          <w:tab w:leader="none" w:pos="8966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(далее</w:t>
        <w:tab/>
        <w:t>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Оператор),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045075" cy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5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0.7499pt" to="397.25pt,-0.7499pt" o:allowincell="f" strokecolor="#000000" strokeweight="0.4799pt"/>
            </w:pict>
          </mc:Fallback>
        </mc:AlternateContent>
      </w: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для совершение действий, предусмотренных п. 3 ст. 3 Федерального закона № 152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ФЗ со всеми данными, которые</w:t>
      </w:r>
    </w:p>
    <w:p>
      <w:pPr>
        <w:ind w:left="7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находятся в распоряжении Оператора с целью: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787" w:hanging="129"/>
        <w:spacing w:after="0"/>
        <w:tabs>
          <w:tab w:leader="none" w:pos="787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достижения целей деятельности Оператора, указанных в учредительных документах;</w:t>
      </w:r>
    </w:p>
    <w:p>
      <w:pPr>
        <w:ind w:left="787" w:hanging="129"/>
        <w:spacing w:after="0" w:line="237" w:lineRule="auto"/>
        <w:tabs>
          <w:tab w:leader="none" w:pos="787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ведения финансово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хозяйственной деятельности Оператора;</w:t>
      </w:r>
    </w:p>
    <w:p>
      <w:pPr>
        <w:spacing w:after="0" w:line="13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left="7" w:right="60" w:firstLine="653"/>
        <w:spacing w:after="0" w:line="237" w:lineRule="auto"/>
        <w:tabs>
          <w:tab w:leader="none" w:pos="852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содействия спортсмену (тренеру) в осуществлении спортивной деятельности (включение в списки кандидатов в спортивные сборные команды Российской Федерации, субъекта Российской Федерации, материально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технического обеспечение (спортивной экипировкой, спортивным инвентарем, оборудованием, спортивным питанием, медицинскими препаратами), оформление проездных документов, визовых документов, документов на питание, проживание, документов на награждение, составление именных заявок (в т.ч. и с медицинским допуском) на участие в соревнованиях, прохождение УМО, опубликование данных на официальном сайте Оператора и передача данных для освещения в СМИ);</w:t>
      </w:r>
    </w:p>
    <w:p>
      <w:pPr>
        <w:spacing w:after="0" w:line="8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87" w:hanging="129"/>
        <w:spacing w:after="0"/>
        <w:tabs>
          <w:tab w:leader="none" w:pos="787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учета результатов спортивной деятельности и составления отчетности;</w:t>
      </w:r>
    </w:p>
    <w:p>
      <w:pPr>
        <w:spacing w:after="0" w:line="1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60" w:firstLine="653"/>
        <w:spacing w:after="0" w:line="232" w:lineRule="auto"/>
        <w:tabs>
          <w:tab w:leader="none" w:pos="792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достижения статистических и иных научных целей, при условии обязательного обезличивания персональных данных;</w:t>
      </w:r>
    </w:p>
    <w:p>
      <w:pPr>
        <w:spacing w:after="0" w:line="3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867" w:hanging="207"/>
        <w:spacing w:after="0"/>
        <w:tabs>
          <w:tab w:leader="none" w:pos="867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для формирования и ведения делопроизводства и документооборота, в том числе и в электронном виде;</w:t>
      </w:r>
    </w:p>
    <w:p>
      <w:pPr>
        <w:ind w:left="787" w:hanging="129"/>
        <w:spacing w:after="0" w:line="237" w:lineRule="auto"/>
        <w:tabs>
          <w:tab w:leader="none" w:pos="787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предоставления сведений третьим лицам в случаях, предусмотренных законодательством РФ.</w:t>
      </w:r>
    </w:p>
    <w:p>
      <w:pPr>
        <w:spacing w:after="0" w:line="225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167" w:hanging="220"/>
        <w:spacing w:after="0"/>
        <w:tabs>
          <w:tab w:leader="none" w:pos="2167" w:val="left"/>
        </w:tabs>
        <w:numPr>
          <w:ilvl w:val="2"/>
          <w:numId w:val="16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Перечень персональных данных, на обработку которых дается согласие:</w:t>
      </w:r>
    </w:p>
    <w:p>
      <w:pPr>
        <w:ind w:left="787" w:hanging="129"/>
        <w:spacing w:after="0" w:line="237" w:lineRule="auto"/>
        <w:tabs>
          <w:tab w:leader="none" w:pos="787" w:val="left"/>
        </w:tabs>
        <w:numPr>
          <w:ilvl w:val="0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фамилия, имя, отчество (в т.ч. предыдущие);</w:t>
      </w: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паспортные данные или данные документа, удостоверяющего личность;</w:t>
      </w: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дата рождения,</w:t>
      </w:r>
    </w:p>
    <w:p>
      <w:pPr>
        <w:ind w:left="847" w:hanging="129"/>
        <w:spacing w:after="0" w:line="237" w:lineRule="auto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место рождения,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гражданство;</w:t>
      </w:r>
    </w:p>
    <w:p>
      <w:pPr>
        <w:ind w:left="847" w:hanging="129"/>
        <w:spacing w:after="0" w:line="234" w:lineRule="auto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фото и видео изображение;</w:t>
      </w:r>
    </w:p>
    <w:p>
      <w:pPr>
        <w:ind w:left="947" w:hanging="227"/>
        <w:spacing w:after="0"/>
        <w:tabs>
          <w:tab w:leader="none" w:pos="9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отношение к воинской обязанности и иные сведения военного билета и приписного удостоверения;</w:t>
      </w:r>
    </w:p>
    <w:p>
      <w:pPr>
        <w:spacing w:after="0" w:line="13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240" w:firstLine="713"/>
        <w:spacing w:after="0" w:line="232" w:lineRule="auto"/>
        <w:tabs>
          <w:tab w:leader="none" w:pos="90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данные документов о профессиональном образовании, профессиональной переподготовке, повышении квалификации, стажировке,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сведения о наградах и званиях,</w:t>
      </w:r>
    </w:p>
    <w:p>
      <w:pPr>
        <w:ind w:left="847" w:hanging="129"/>
        <w:spacing w:after="0" w:line="234" w:lineRule="auto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данные медицинского заключения (при необходимости);</w:t>
      </w:r>
    </w:p>
    <w:p>
      <w:pPr>
        <w:spacing w:after="0" w:line="1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820" w:firstLine="713"/>
        <w:spacing w:after="0" w:line="232" w:lineRule="auto"/>
        <w:tabs>
          <w:tab w:leader="none" w:pos="902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адрес места жительства (по регистрации и фактический), дата регистрации по указанному месту жительства;</w:t>
      </w:r>
    </w:p>
    <w:p>
      <w:pPr>
        <w:spacing w:after="0" w:line="3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847" w:hanging="129"/>
        <w:spacing w:after="0"/>
        <w:tabs>
          <w:tab w:leader="none" w:pos="847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номер телефона (стационарный домашний, мобильный);</w:t>
      </w:r>
    </w:p>
    <w:p>
      <w:pPr>
        <w:spacing w:after="0" w:line="6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7" w:right="260" w:firstLine="713"/>
        <w:spacing w:after="0" w:line="232" w:lineRule="auto"/>
        <w:tabs>
          <w:tab w:leader="none" w:pos="883" w:val="left"/>
        </w:tabs>
        <w:numPr>
          <w:ilvl w:val="1"/>
          <w:numId w:val="1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данные свидетельства о постановке на учет в налоговом органе физического лица по месту жительства на территории Российской Федерации (ИНН).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667" w:right="1540" w:firstLine="1808"/>
        <w:spacing w:after="0" w:line="247" w:lineRule="auto"/>
        <w:tabs>
          <w:tab w:leader="none" w:pos="2707" w:val="left"/>
        </w:tabs>
        <w:numPr>
          <w:ilvl w:val="0"/>
          <w:numId w:val="17"/>
        </w:numPr>
        <w:rPr>
          <w:rFonts w:ascii="Arial" w:cs="Arial" w:eastAsia="Arial" w:hAnsi="Arial"/>
          <w:sz w:val="19"/>
          <w:szCs w:val="19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 xml:space="preserve">Перечень действий, на совершение которых дается согласие: 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Разрешаю Оператору производить с моими персональными данными действия (операции),</w:t>
      </w:r>
    </w:p>
    <w:p>
      <w:pPr>
        <w:sectPr>
          <w:pgSz w:w="11920" w:h="16841" w:orient="portrait"/>
          <w:cols w:equalWidth="0" w:num="1">
            <w:col w:w="9967"/>
          </w:cols>
          <w:pgMar w:left="1133" w:top="848" w:right="821" w:bottom="1082" w:gutter="0" w:footer="0" w:header="0"/>
        </w:sectPr>
      </w:pPr>
    </w:p>
    <w:p>
      <w:pPr>
        <w:jc w:val="both"/>
        <w:ind w:left="38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определенные статьей 3 Федерального закона от 27.07.2006 №152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1260" w:hanging="228"/>
        <w:spacing w:after="0"/>
        <w:tabs>
          <w:tab w:leader="none" w:pos="1260" w:val="left"/>
        </w:tabs>
        <w:numPr>
          <w:ilvl w:val="0"/>
          <w:numId w:val="18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Согласие на передачу персональных данных третьим лицам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:</w:t>
      </w:r>
    </w:p>
    <w:p>
      <w:pPr>
        <w:ind w:left="104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Разрешаю обмен (прием, передачу, обработку) моих персональными данных между Оператором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380" w:right="20" w:hanging="5"/>
        <w:spacing w:after="0" w:line="234" w:lineRule="auto"/>
        <w:tabs>
          <w:tab w:leader="none" w:pos="562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третьими лицами в соответствии с заключенными договорами и соглашениями, в целях соблюдения моих законных прав и интересов.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1260" w:hanging="228"/>
        <w:spacing w:after="0"/>
        <w:tabs>
          <w:tab w:leader="none" w:pos="1260" w:val="left"/>
        </w:tabs>
        <w:numPr>
          <w:ilvl w:val="0"/>
          <w:numId w:val="20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Сроки обработки и хранения персональных данных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: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380" w:right="20" w:firstLine="66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Настоящее согласие на обработку персональных данных действует в течение одного года с момента (даты) его подписания Субъектом персональных данных.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380" w:firstLine="6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10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Права и обязанности в области защиты персональных данных мне разъяснены.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80"/>
        <w:spacing w:after="0"/>
        <w:tabs>
          <w:tab w:leader="none" w:pos="940" w:val="left"/>
          <w:tab w:leader="none" w:pos="2620" w:val="left"/>
          <w:tab w:leader="none" w:pos="3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г.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-9525</wp:posOffset>
                </wp:positionV>
                <wp:extent cx="318770" cy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9pt,-0.7499pt" to="48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-9525</wp:posOffset>
                </wp:positionV>
                <wp:extent cx="1010920" cy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.95pt,-0.7499pt" to="131.55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-9525</wp:posOffset>
                </wp:positionV>
                <wp:extent cx="127635" cy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1.65pt,-0.7499pt" to="151.7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-9525</wp:posOffset>
                </wp:positionV>
                <wp:extent cx="1905635" cy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65pt,-0.7499pt" to="320.7pt,-0.74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-9525</wp:posOffset>
                </wp:positionV>
                <wp:extent cx="2284730" cy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2.35pt,-0.7499pt" to="512.25pt,-0.7499pt" o:allowincell="f" strokecolor="#000000" strokeweight="0.4799pt"/>
            </w:pict>
          </mc:Fallback>
        </mc:AlternateContent>
      </w:r>
    </w:p>
    <w:p>
      <w:pPr>
        <w:ind w:left="4480"/>
        <w:spacing w:after="0"/>
        <w:tabs>
          <w:tab w:leader="none" w:pos="74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подпись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расшифровка подписи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)</w:t>
      </w:r>
    </w:p>
    <w:sectPr>
      <w:pgSz w:w="11900" w:h="16838" w:orient="portrait"/>
      <w:cols w:equalWidth="0" w:num="1">
        <w:col w:w="9460"/>
      </w:cols>
      <w:pgMar w:left="1440" w:top="1207" w:right="100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F3E"/>
    <w:multiLevelType w:val="hybridMultilevel"/>
    <w:lvl w:ilvl="0">
      <w:lvlJc w:val="left"/>
      <w:lvlText w:val="-"/>
      <w:numFmt w:val="bullet"/>
      <w:start w:val="1"/>
    </w:lvl>
  </w:abstractNum>
  <w:abstractNum w:abstractNumId="1">
    <w:nsid w:val="99"/>
    <w:multiLevelType w:val="hybridMultilevel"/>
    <w:lvl w:ilvl="0">
      <w:lvlJc w:val="left"/>
      <w:lvlText w:val="-"/>
      <w:numFmt w:val="bullet"/>
      <w:start w:val="1"/>
    </w:lvl>
  </w:abstractNum>
  <w:abstractNum w:abstractNumId="2">
    <w:nsid w:val="124"/>
    <w:multiLevelType w:val="hybridMultilevel"/>
    <w:lvl w:ilvl="0">
      <w:lvlJc w:val="left"/>
      <w:lvlText w:val="%1."/>
      <w:numFmt w:val="decimal"/>
      <w:start w:val="2"/>
    </w:lvl>
  </w:abstractNum>
  <w:abstractNum w:abstractNumId="3">
    <w:nsid w:val="305E"/>
    <w:multiLevelType w:val="hybridMultilevel"/>
    <w:lvl w:ilvl="0">
      <w:lvlJc w:val="left"/>
      <w:lvlText w:val="%1."/>
      <w:numFmt w:val="decimal"/>
      <w:start w:val="3"/>
    </w:lvl>
  </w:abstractNum>
  <w:abstractNum w:abstractNumId="4">
    <w:nsid w:val="440D"/>
    <w:multiLevelType w:val="hybridMultilevel"/>
    <w:lvl w:ilvl="0">
      <w:lvlJc w:val="left"/>
      <w:lvlText w:val="В"/>
      <w:numFmt w:val="bullet"/>
      <w:start w:val="1"/>
    </w:lvl>
  </w:abstractNum>
  <w:abstractNum w:abstractNumId="5">
    <w:nsid w:val="491C"/>
    <w:multiLevelType w:val="hybridMultilevel"/>
    <w:lvl w:ilvl="0">
      <w:lvlJc w:val="left"/>
      <w:lvlText w:val="и"/>
      <w:numFmt w:val="bullet"/>
      <w:start w:val="1"/>
    </w:lvl>
  </w:abstractNum>
  <w:abstractNum w:abstractNumId="6">
    <w:nsid w:val="4D06"/>
    <w:multiLevelType w:val="hybridMultilevel"/>
    <w:lvl w:ilvl="0">
      <w:lvlJc w:val="left"/>
      <w:lvlText w:val="в"/>
      <w:numFmt w:val="bullet"/>
      <w:start w:val="1"/>
    </w:lvl>
  </w:abstractNum>
  <w:abstractNum w:abstractNumId="7">
    <w:nsid w:val="4DB7"/>
    <w:multiLevelType w:val="hybridMultilevel"/>
    <w:lvl w:ilvl="0">
      <w:lvlJc w:val="left"/>
      <w:lvlText w:val="В"/>
      <w:numFmt w:val="bullet"/>
      <w:start w:val="1"/>
    </w:lvl>
  </w:abstractNum>
  <w:abstractNum w:abstractNumId="8">
    <w:nsid w:val="1547"/>
    <w:multiLevelType w:val="hybridMultilevel"/>
    <w:lvl w:ilvl="0">
      <w:lvlJc w:val="left"/>
      <w:lvlText w:val="%1."/>
      <w:numFmt w:val="decimal"/>
      <w:start w:val="4"/>
    </w:lvl>
  </w:abstractNum>
  <w:abstractNum w:abstractNumId="9">
    <w:nsid w:val="54DE"/>
    <w:multiLevelType w:val="hybridMultilevel"/>
    <w:lvl w:ilvl="0">
      <w:lvlJc w:val="left"/>
      <w:lvlText w:val="в"/>
      <w:numFmt w:val="bullet"/>
      <w:start w:val="1"/>
    </w:lvl>
  </w:abstractNum>
  <w:abstractNum w:abstractNumId="10">
    <w:nsid w:val="39B3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  <w:lvl w:ilvl="2">
      <w:lvlJc w:val="left"/>
      <w:lvlText w:val="%3."/>
      <w:numFmt w:val="decimal"/>
      <w:start w:val="1"/>
    </w:lvl>
  </w:abstractNum>
  <w:abstractNum w:abstractNumId="11">
    <w:nsid w:val="2D12"/>
    <w:multiLevelType w:val="hybridMultilevel"/>
    <w:lvl w:ilvl="0">
      <w:lvlJc w:val="left"/>
      <w:lvlText w:val="%1."/>
      <w:numFmt w:val="decimal"/>
      <w:start w:val="2"/>
    </w:lvl>
  </w:abstractNum>
  <w:abstractNum w:abstractNumId="12">
    <w:nsid w:val="74D"/>
    <w:multiLevelType w:val="hybridMultilevel"/>
    <w:lvl w:ilvl="0">
      <w:lvlJc w:val="left"/>
      <w:lvlText w:val="%1."/>
      <w:numFmt w:val="decimal"/>
      <w:start w:val="3"/>
    </w:lvl>
  </w:abstractNum>
  <w:abstractNum w:abstractNumId="13">
    <w:nsid w:val="4DC8"/>
    <w:multiLevelType w:val="hybridMultilevel"/>
    <w:lvl w:ilvl="0">
      <w:lvlJc w:val="left"/>
      <w:lvlText w:val="%1."/>
      <w:numFmt w:val="decimal"/>
      <w:start w:val="4"/>
    </w:lvl>
  </w:abstractNum>
  <w:abstractNum w:abstractNumId="14">
    <w:nsid w:val="6443"/>
    <w:multiLevelType w:val="hybridMultilevel"/>
    <w:lvl w:ilvl="0">
      <w:lvlJc w:val="left"/>
      <w:lvlText w:val="в"/>
      <w:numFmt w:val="bullet"/>
      <w:start w:val="1"/>
    </w:lvl>
  </w:abstractNum>
  <w:abstractNum w:abstractNumId="15">
    <w:nsid w:val="66BB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  <w:lvl w:ilvl="2">
      <w:lvlJc w:val="left"/>
      <w:lvlText w:val="%3."/>
      <w:numFmt w:val="decimal"/>
      <w:start w:val="1"/>
    </w:lvl>
  </w:abstractNum>
  <w:abstractNum w:abstractNumId="16">
    <w:nsid w:val="428B"/>
    <w:multiLevelType w:val="hybridMultilevel"/>
    <w:lvl w:ilvl="0">
      <w:lvlJc w:val="left"/>
      <w:lvlText w:val="%1."/>
      <w:numFmt w:val="decimal"/>
      <w:start w:val="2"/>
    </w:lvl>
  </w:abstractNum>
  <w:abstractNum w:abstractNumId="17">
    <w:nsid w:val="26A6"/>
    <w:multiLevelType w:val="hybridMultilevel"/>
    <w:lvl w:ilvl="0">
      <w:lvlJc w:val="left"/>
      <w:lvlText w:val="%1."/>
      <w:numFmt w:val="decimal"/>
      <w:start w:val="3"/>
    </w:lvl>
  </w:abstractNum>
  <w:abstractNum w:abstractNumId="18">
    <w:nsid w:val="701F"/>
    <w:multiLevelType w:val="hybridMultilevel"/>
    <w:lvl w:ilvl="0">
      <w:lvlJc w:val="left"/>
      <w:lvlText w:val="и"/>
      <w:numFmt w:val="bullet"/>
      <w:start w:val="1"/>
    </w:lvl>
  </w:abstractNum>
  <w:abstractNum w:abstractNumId="19">
    <w:nsid w:val="5D03"/>
    <w:multiLevelType w:val="hybridMultilevel"/>
    <w:lvl w:ilvl="0">
      <w:lvlJc w:val="left"/>
      <w:lvlText w:val="%1."/>
      <w:numFmt w:val="decimal"/>
      <w:start w:val="4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2021-03-03T04:41:35Z</dcterms:created>
  <dcterms:modified xsi:type="dcterms:W3CDTF">2021-03-03T04:41:35Z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