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81425" w14:textId="77777777" w:rsidR="00035E0A" w:rsidRDefault="00035E0A">
      <w:pPr>
        <w:jc w:val="both"/>
        <w:rPr>
          <w:rFonts w:eastAsia="Verdana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2800"/>
      </w:tblGrid>
      <w:tr w:rsidR="003E58E8" w:rsidRPr="00A0319A" w14:paraId="7CC8DCB0" w14:textId="77777777" w:rsidTr="002F1036">
        <w:tc>
          <w:tcPr>
            <w:tcW w:w="3085" w:type="dxa"/>
          </w:tcPr>
          <w:p w14:paraId="79CFA147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«УТВЕРЖДАЮ»</w:t>
            </w:r>
          </w:p>
          <w:p w14:paraId="2D6B142F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Директор</w:t>
            </w:r>
          </w:p>
          <w:p w14:paraId="7FF21E6B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ОКУ  «РЦСП Челябинской области»</w:t>
            </w:r>
          </w:p>
          <w:p w14:paraId="0685FCCA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</w:p>
          <w:p w14:paraId="5D3F860E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_________В.В.Мельник</w:t>
            </w:r>
          </w:p>
          <w:p w14:paraId="6906BB86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</w:p>
          <w:p w14:paraId="4254E7DC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     »______________2021г</w:t>
            </w:r>
          </w:p>
          <w:p w14:paraId="4E4FB724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jc w:val="both"/>
              <w:rPr>
                <w:sz w:val="20"/>
                <w:szCs w:val="20"/>
                <w:lang w:eastAsia="ar-SA"/>
              </w:rPr>
            </w:pPr>
          </w:p>
          <w:p w14:paraId="6331C036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jc w:val="both"/>
              <w:rPr>
                <w:sz w:val="20"/>
                <w:szCs w:val="20"/>
                <w:lang w:eastAsia="ar-SA"/>
              </w:rPr>
            </w:pPr>
          </w:p>
          <w:p w14:paraId="06A7B32F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«СОГЛАСОВАНО»</w:t>
            </w:r>
          </w:p>
          <w:p w14:paraId="6A91C433" w14:textId="77777777" w:rsidR="003E58E8" w:rsidRPr="0099222C" w:rsidRDefault="003E58E8" w:rsidP="002F1036">
            <w:pPr>
              <w:ind w:right="-250"/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 xml:space="preserve">Директор </w:t>
            </w:r>
            <w:r w:rsidRPr="0099222C">
              <w:rPr>
                <w:color w:val="202020"/>
                <w:sz w:val="20"/>
                <w:szCs w:val="20"/>
                <w:shd w:val="clear" w:color="auto" w:fill="FFFFFF"/>
              </w:rPr>
              <w:t>МБУ СК "Метар-Спорт</w:t>
            </w:r>
          </w:p>
          <w:p w14:paraId="7520C638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_________А.А.Ачкасов</w:t>
            </w:r>
          </w:p>
          <w:p w14:paraId="05614F8E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</w:p>
          <w:p w14:paraId="01359BC9" w14:textId="77777777" w:rsidR="003E58E8" w:rsidRPr="00A460AD" w:rsidRDefault="003E58E8" w:rsidP="002F1036">
            <w:pPr>
              <w:tabs>
                <w:tab w:val="center" w:pos="4677"/>
              </w:tabs>
              <w:ind w:right="-250"/>
              <w:rPr>
                <w:color w:val="FF0000"/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«__»____________2021г.</w:t>
            </w:r>
          </w:p>
          <w:p w14:paraId="00A60D0B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</w:p>
          <w:p w14:paraId="7D4F1A1D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</w:p>
          <w:p w14:paraId="5EA9BBEF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</w:p>
          <w:p w14:paraId="309BB8FC" w14:textId="77777777" w:rsidR="003E58E8" w:rsidRPr="00A460AD" w:rsidRDefault="003E58E8" w:rsidP="002F1036">
            <w:pPr>
              <w:autoSpaceDE w:val="0"/>
              <w:autoSpaceDN w:val="0"/>
              <w:adjustRightInd w:val="0"/>
              <w:ind w:right="-250"/>
              <w:jc w:val="both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</w:tcPr>
          <w:p w14:paraId="61146A5F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«УТВЕРЖДАЮ»</w:t>
            </w:r>
          </w:p>
          <w:p w14:paraId="67419BA5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 xml:space="preserve">Председатель правления </w:t>
            </w:r>
          </w:p>
          <w:p w14:paraId="5AFD00AD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регионального отделения</w:t>
            </w:r>
          </w:p>
          <w:p w14:paraId="370FD0BA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СЧСЧР в Челябинской области</w:t>
            </w:r>
          </w:p>
          <w:p w14:paraId="74C74E47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1D12EA6A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 xml:space="preserve">  ___________М.Б. Закроева</w:t>
            </w:r>
          </w:p>
          <w:p w14:paraId="79B79848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1359EFB4" w14:textId="77777777" w:rsidR="003E58E8" w:rsidRPr="00A460AD" w:rsidRDefault="003E58E8" w:rsidP="002F1036">
            <w:pPr>
              <w:tabs>
                <w:tab w:val="center" w:pos="4677"/>
              </w:tabs>
              <w:rPr>
                <w:color w:val="FF0000"/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     »____________2021г.</w:t>
            </w:r>
          </w:p>
        </w:tc>
        <w:tc>
          <w:tcPr>
            <w:tcW w:w="2800" w:type="dxa"/>
          </w:tcPr>
          <w:p w14:paraId="7C4D9571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«СОГЛАСОВАНО »</w:t>
            </w:r>
          </w:p>
          <w:p w14:paraId="476B1413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Министр физической культуры и спорта Челябинской области</w:t>
            </w:r>
          </w:p>
          <w:p w14:paraId="71EDF8D6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51702513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_________М.А.Соколов</w:t>
            </w:r>
          </w:p>
          <w:p w14:paraId="564B2324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1B9002BC" w14:textId="77777777" w:rsidR="003E58E8" w:rsidRPr="00A460AD" w:rsidRDefault="003E58E8" w:rsidP="002F1036">
            <w:pPr>
              <w:tabs>
                <w:tab w:val="center" w:pos="4677"/>
              </w:tabs>
              <w:rPr>
                <w:color w:val="FF0000"/>
                <w:sz w:val="20"/>
                <w:szCs w:val="20"/>
                <w:lang w:eastAsia="ar-SA"/>
              </w:rPr>
            </w:pPr>
            <w:r w:rsidRPr="00A460AD">
              <w:rPr>
                <w:sz w:val="20"/>
                <w:szCs w:val="20"/>
                <w:lang w:eastAsia="ar-SA"/>
              </w:rPr>
              <w:t>«__»____________2021г.</w:t>
            </w:r>
          </w:p>
          <w:p w14:paraId="7EC593ED" w14:textId="77777777" w:rsidR="003E58E8" w:rsidRPr="00A460AD" w:rsidRDefault="003E58E8" w:rsidP="002F103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</w:tc>
      </w:tr>
    </w:tbl>
    <w:p w14:paraId="40C733DD" w14:textId="77777777" w:rsidR="003E58E8" w:rsidRDefault="003E58E8" w:rsidP="003E58E8">
      <w:pPr>
        <w:rPr>
          <w:b/>
          <w:bCs/>
          <w:sz w:val="28"/>
          <w:szCs w:val="28"/>
        </w:rPr>
      </w:pPr>
    </w:p>
    <w:p w14:paraId="351D7CBA" w14:textId="77777777" w:rsidR="003E58E8" w:rsidRDefault="003E58E8" w:rsidP="003E58E8">
      <w:pPr>
        <w:ind w:firstLine="567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br/>
      </w:r>
    </w:p>
    <w:p w14:paraId="4746C46F" w14:textId="77777777" w:rsidR="003E58E8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00EAC080" w14:textId="77777777" w:rsidR="003E58E8" w:rsidRPr="00A460AD" w:rsidRDefault="003E58E8" w:rsidP="003E58E8">
      <w:pPr>
        <w:ind w:firstLine="567"/>
        <w:jc w:val="center"/>
        <w:rPr>
          <w:b/>
          <w:bCs/>
          <w:sz w:val="32"/>
          <w:lang w:eastAsia="ar-SA"/>
        </w:rPr>
      </w:pPr>
      <w:r>
        <w:rPr>
          <w:b/>
          <w:bCs/>
          <w:lang w:eastAsia="ar-SA"/>
        </w:rPr>
        <w:br/>
      </w:r>
      <w:r w:rsidRPr="00790665">
        <w:rPr>
          <w:b/>
          <w:bCs/>
          <w:lang w:eastAsia="ar-SA"/>
        </w:rPr>
        <w:br/>
      </w:r>
      <w:r w:rsidRPr="00790665">
        <w:rPr>
          <w:b/>
          <w:bCs/>
          <w:lang w:eastAsia="ar-SA"/>
        </w:rPr>
        <w:br/>
      </w:r>
    </w:p>
    <w:p w14:paraId="48E7B0BD" w14:textId="77777777" w:rsidR="003E58E8" w:rsidRDefault="003E58E8" w:rsidP="003E58E8">
      <w:pPr>
        <w:ind w:firstLine="567"/>
        <w:jc w:val="center"/>
        <w:rPr>
          <w:b/>
          <w:bCs/>
          <w:sz w:val="36"/>
          <w:szCs w:val="36"/>
          <w:lang w:eastAsia="ar-SA"/>
        </w:rPr>
      </w:pPr>
      <w:r w:rsidRPr="00790665">
        <w:rPr>
          <w:b/>
          <w:bCs/>
          <w:sz w:val="32"/>
          <w:lang w:eastAsia="ar-SA"/>
        </w:rPr>
        <w:br/>
      </w:r>
      <w:r w:rsidRPr="003E58E8">
        <w:rPr>
          <w:b/>
          <w:bCs/>
          <w:sz w:val="36"/>
          <w:szCs w:val="36"/>
          <w:lang w:eastAsia="ar-SA"/>
        </w:rPr>
        <w:t>Регламент</w:t>
      </w:r>
      <w:r w:rsidRPr="00A0319A">
        <w:rPr>
          <w:b/>
          <w:bCs/>
          <w:sz w:val="36"/>
          <w:szCs w:val="36"/>
          <w:lang w:eastAsia="ar-SA"/>
        </w:rPr>
        <w:t xml:space="preserve"> </w:t>
      </w:r>
    </w:p>
    <w:p w14:paraId="7B740C03" w14:textId="77777777" w:rsidR="003E58E8" w:rsidRPr="002C63C0" w:rsidRDefault="003E58E8" w:rsidP="003E58E8">
      <w:pPr>
        <w:ind w:firstLine="567"/>
        <w:jc w:val="center"/>
        <w:rPr>
          <w:b/>
          <w:bCs/>
          <w:sz w:val="36"/>
          <w:szCs w:val="36"/>
          <w:lang w:eastAsia="ar-SA"/>
        </w:rPr>
      </w:pPr>
      <w:r>
        <w:rPr>
          <w:b/>
          <w:bCs/>
          <w:sz w:val="36"/>
          <w:szCs w:val="36"/>
          <w:lang w:eastAsia="ar-SA"/>
        </w:rPr>
        <w:t>РЕГИОНАЛЬНЫХ СОРЕВНОВАНИЙ</w:t>
      </w:r>
    </w:p>
    <w:p w14:paraId="642296CC" w14:textId="77777777" w:rsidR="003E58E8" w:rsidRDefault="003E58E8" w:rsidP="003E58E8">
      <w:pPr>
        <w:ind w:firstLine="567"/>
        <w:jc w:val="center"/>
        <w:rPr>
          <w:b/>
          <w:sz w:val="32"/>
          <w:lang w:eastAsia="ar-SA"/>
        </w:rPr>
      </w:pPr>
      <w:r w:rsidRPr="00790665">
        <w:rPr>
          <w:b/>
          <w:sz w:val="32"/>
          <w:lang w:eastAsia="ar-SA"/>
        </w:rPr>
        <w:t>ЧЕЛЯБИНСКОЙ ОБЛАСТИ</w:t>
      </w:r>
      <w:r>
        <w:rPr>
          <w:b/>
          <w:sz w:val="32"/>
          <w:lang w:eastAsia="ar-SA"/>
        </w:rPr>
        <w:t xml:space="preserve"> </w:t>
      </w:r>
    </w:p>
    <w:p w14:paraId="2DFDD417" w14:textId="1DFFFA9F" w:rsidR="003E58E8" w:rsidRPr="00790665" w:rsidRDefault="003E58E8" w:rsidP="003E58E8">
      <w:pPr>
        <w:ind w:firstLine="567"/>
        <w:jc w:val="center"/>
        <w:rPr>
          <w:sz w:val="32"/>
          <w:lang w:eastAsia="ar-SA"/>
        </w:rPr>
      </w:pPr>
      <w:r w:rsidRPr="00790665">
        <w:rPr>
          <w:b/>
          <w:sz w:val="32"/>
          <w:lang w:eastAsia="ar-SA"/>
        </w:rPr>
        <w:t>по виду спорта «чир спорт»</w:t>
      </w:r>
    </w:p>
    <w:p w14:paraId="7DBE39B6" w14:textId="77777777" w:rsidR="003E58E8" w:rsidRPr="00790665" w:rsidRDefault="003E58E8" w:rsidP="003E58E8">
      <w:pPr>
        <w:ind w:firstLine="567"/>
        <w:jc w:val="center"/>
        <w:rPr>
          <w:b/>
          <w:sz w:val="32"/>
          <w:lang w:eastAsia="ar-SA"/>
        </w:rPr>
      </w:pPr>
      <w:r w:rsidRPr="00790665">
        <w:rPr>
          <w:b/>
          <w:sz w:val="32"/>
          <w:lang w:eastAsia="ar-SA"/>
        </w:rPr>
        <w:t xml:space="preserve"> (номер-код спортивной дисциплины 1040001511Я)</w:t>
      </w:r>
    </w:p>
    <w:p w14:paraId="05B906A3" w14:textId="77777777" w:rsidR="003E58E8" w:rsidRPr="00790665" w:rsidRDefault="003E58E8" w:rsidP="003E58E8">
      <w:pPr>
        <w:ind w:firstLine="567"/>
        <w:jc w:val="center"/>
        <w:rPr>
          <w:b/>
          <w:sz w:val="32"/>
          <w:lang w:eastAsia="ar-SA"/>
        </w:rPr>
      </w:pPr>
    </w:p>
    <w:p w14:paraId="26405716" w14:textId="77777777" w:rsidR="003E58E8" w:rsidRPr="00790665" w:rsidRDefault="003E58E8" w:rsidP="003E58E8">
      <w:pPr>
        <w:ind w:firstLine="567"/>
        <w:jc w:val="center"/>
        <w:rPr>
          <w:b/>
          <w:sz w:val="32"/>
          <w:lang w:eastAsia="ar-SA"/>
        </w:rPr>
      </w:pPr>
    </w:p>
    <w:p w14:paraId="0D599F7E" w14:textId="77777777" w:rsidR="003E58E8" w:rsidRPr="00790665" w:rsidRDefault="003E58E8" w:rsidP="003E58E8">
      <w:pPr>
        <w:ind w:firstLine="567"/>
        <w:jc w:val="center"/>
        <w:rPr>
          <w:b/>
          <w:bCs/>
          <w:sz w:val="32"/>
          <w:lang w:eastAsia="ar-SA"/>
        </w:rPr>
      </w:pPr>
    </w:p>
    <w:p w14:paraId="4248569A" w14:textId="77777777" w:rsidR="003E58E8" w:rsidRPr="00790665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6C2F23C4" w14:textId="77777777" w:rsidR="003E58E8" w:rsidRPr="00790665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677BFD87" w14:textId="77777777" w:rsidR="003E58E8" w:rsidRPr="00790665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1ABA1078" w14:textId="77777777" w:rsidR="003E58E8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6F1678B3" w14:textId="77777777" w:rsidR="003E58E8" w:rsidRDefault="003E58E8" w:rsidP="003E58E8">
      <w:pPr>
        <w:suppressAutoHyphens w:val="0"/>
        <w:rPr>
          <w:lang w:eastAsia="ar-SA"/>
        </w:rPr>
      </w:pPr>
    </w:p>
    <w:p w14:paraId="4C215234" w14:textId="77777777" w:rsidR="003E58E8" w:rsidRPr="00A0319A" w:rsidRDefault="003E58E8" w:rsidP="003E58E8">
      <w:pPr>
        <w:rPr>
          <w:b/>
          <w:bCs/>
          <w:lang w:eastAsia="ar-SA"/>
        </w:rPr>
      </w:pPr>
    </w:p>
    <w:p w14:paraId="355B7360" w14:textId="77777777" w:rsidR="003E58E8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10660597" w14:textId="77777777" w:rsidR="003E58E8" w:rsidRDefault="003E58E8" w:rsidP="003E58E8">
      <w:pPr>
        <w:suppressAutoHyphens w:val="0"/>
        <w:rPr>
          <w:lang w:eastAsia="ar-SA"/>
        </w:rPr>
      </w:pPr>
    </w:p>
    <w:p w14:paraId="34F131EC" w14:textId="77777777" w:rsidR="003E58E8" w:rsidRPr="0057568E" w:rsidRDefault="003E58E8" w:rsidP="003E58E8">
      <w:pPr>
        <w:suppressAutoHyphens w:val="0"/>
        <w:rPr>
          <w:lang w:eastAsia="ar-SA"/>
        </w:rPr>
      </w:pPr>
    </w:p>
    <w:p w14:paraId="2414E9D3" w14:textId="77777777" w:rsidR="003E58E8" w:rsidRDefault="003E58E8" w:rsidP="003E58E8">
      <w:pPr>
        <w:suppressAutoHyphens w:val="0"/>
        <w:rPr>
          <w:lang w:eastAsia="ar-SA"/>
        </w:rPr>
      </w:pPr>
    </w:p>
    <w:p w14:paraId="515B1B3E" w14:textId="77777777" w:rsidR="003E58E8" w:rsidRDefault="003E58E8" w:rsidP="003E58E8">
      <w:pPr>
        <w:suppressAutoHyphens w:val="0"/>
        <w:rPr>
          <w:lang w:eastAsia="ar-SA"/>
        </w:rPr>
      </w:pPr>
    </w:p>
    <w:p w14:paraId="2F310054" w14:textId="77777777" w:rsidR="003E58E8" w:rsidRPr="00017501" w:rsidRDefault="003E58E8" w:rsidP="003E58E8">
      <w:pPr>
        <w:suppressAutoHyphens w:val="0"/>
        <w:rPr>
          <w:lang w:eastAsia="ar-SA"/>
        </w:rPr>
      </w:pPr>
    </w:p>
    <w:p w14:paraId="05E65216" w14:textId="77777777" w:rsidR="003E58E8" w:rsidRPr="00790665" w:rsidRDefault="003E58E8" w:rsidP="003E58E8">
      <w:pPr>
        <w:ind w:firstLine="567"/>
        <w:jc w:val="center"/>
        <w:rPr>
          <w:b/>
          <w:bCs/>
          <w:lang w:eastAsia="ar-SA"/>
        </w:rPr>
      </w:pPr>
    </w:p>
    <w:p w14:paraId="6FE7D8FA" w14:textId="77777777" w:rsidR="003E58E8" w:rsidRPr="00790665" w:rsidRDefault="003E58E8" w:rsidP="003E58E8">
      <w:pPr>
        <w:jc w:val="center"/>
        <w:rPr>
          <w:b/>
          <w:bCs/>
          <w:lang w:eastAsia="ar-SA"/>
        </w:rPr>
      </w:pPr>
      <w:r w:rsidRPr="00790665">
        <w:rPr>
          <w:b/>
          <w:bCs/>
          <w:lang w:eastAsia="ar-SA"/>
        </w:rPr>
        <w:t>г. Челябинск</w:t>
      </w:r>
    </w:p>
    <w:p w14:paraId="2C7BD77F" w14:textId="77777777" w:rsidR="003E58E8" w:rsidRDefault="003E58E8" w:rsidP="003E58E8">
      <w:pPr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2021г</w:t>
      </w:r>
    </w:p>
    <w:p w14:paraId="2606F389" w14:textId="77777777" w:rsidR="003E58E8" w:rsidRDefault="003E58E8" w:rsidP="003E58E8">
      <w:pPr>
        <w:rPr>
          <w:b/>
          <w:bCs/>
          <w:lang w:eastAsia="ar-SA"/>
        </w:rPr>
      </w:pPr>
    </w:p>
    <w:p w14:paraId="73B9A4C9" w14:textId="77777777" w:rsidR="003E58E8" w:rsidRDefault="003E58E8" w:rsidP="003E58E8">
      <w:pPr>
        <w:suppressAutoHyphens w:val="0"/>
        <w:rPr>
          <w:lang w:eastAsia="ar-SA"/>
        </w:rPr>
      </w:pPr>
    </w:p>
    <w:p w14:paraId="003E7424" w14:textId="77777777" w:rsidR="003E58E8" w:rsidRDefault="003E58E8" w:rsidP="003E58E8">
      <w:pPr>
        <w:suppressAutoHyphens w:val="0"/>
        <w:rPr>
          <w:lang w:eastAsia="ar-SA"/>
        </w:rPr>
      </w:pPr>
    </w:p>
    <w:p w14:paraId="33F3A0F1" w14:textId="77777777" w:rsidR="003E58E8" w:rsidRPr="0057568E" w:rsidRDefault="003E58E8" w:rsidP="003E58E8">
      <w:pPr>
        <w:ind w:firstLine="567"/>
        <w:jc w:val="center"/>
        <w:rPr>
          <w:bCs/>
          <w:sz w:val="28"/>
          <w:szCs w:val="28"/>
        </w:rPr>
      </w:pPr>
      <w:r w:rsidRPr="0057568E">
        <w:rPr>
          <w:b/>
          <w:bCs/>
          <w:sz w:val="28"/>
          <w:szCs w:val="28"/>
        </w:rPr>
        <w:lastRenderedPageBreak/>
        <w:t>1. Общие положения</w:t>
      </w:r>
    </w:p>
    <w:p w14:paraId="24720303" w14:textId="77777777" w:rsidR="003E58E8" w:rsidRPr="0057568E" w:rsidRDefault="003E58E8" w:rsidP="003E58E8">
      <w:pPr>
        <w:ind w:firstLine="567"/>
        <w:jc w:val="both"/>
        <w:rPr>
          <w:bCs/>
          <w:sz w:val="28"/>
          <w:szCs w:val="28"/>
        </w:rPr>
      </w:pPr>
      <w:r w:rsidRPr="0057568E">
        <w:rPr>
          <w:bCs/>
          <w:sz w:val="28"/>
          <w:szCs w:val="28"/>
        </w:rPr>
        <w:t xml:space="preserve">Чемпионат и Первенство Челябинской области по чир спорту (далее – Соревнования) проводятся в соответствии с областным </w:t>
      </w:r>
      <w:r w:rsidRPr="0057568E">
        <w:rPr>
          <w:sz w:val="28"/>
          <w:szCs w:val="28"/>
        </w:rPr>
        <w:t>календарным планом, физкультурных  и спортивных мероприятий на 2021 год</w:t>
      </w:r>
      <w:r w:rsidRPr="0057568E">
        <w:rPr>
          <w:bCs/>
          <w:sz w:val="28"/>
          <w:szCs w:val="28"/>
        </w:rPr>
        <w:t xml:space="preserve">. </w:t>
      </w:r>
    </w:p>
    <w:p w14:paraId="44EA4C2D" w14:textId="77777777" w:rsidR="003E58E8" w:rsidRPr="0057568E" w:rsidRDefault="003E58E8" w:rsidP="003E58E8">
      <w:pPr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</w:rPr>
        <w:t>Соревнования проводятся в соответствии с Правилами вида спорта «чир спорт», утвержденными П</w:t>
      </w:r>
      <w:r w:rsidRPr="0057568E">
        <w:rPr>
          <w:color w:val="000000"/>
          <w:sz w:val="28"/>
          <w:szCs w:val="28"/>
          <w:lang w:val="x-none"/>
        </w:rPr>
        <w:t>риказом Мин</w:t>
      </w:r>
      <w:r w:rsidRPr="0057568E">
        <w:rPr>
          <w:color w:val="000000"/>
          <w:sz w:val="28"/>
          <w:szCs w:val="28"/>
        </w:rPr>
        <w:t xml:space="preserve">истерства </w:t>
      </w:r>
      <w:r w:rsidRPr="0057568E">
        <w:rPr>
          <w:color w:val="000000"/>
          <w:sz w:val="28"/>
          <w:szCs w:val="28"/>
          <w:lang w:val="x-none"/>
        </w:rPr>
        <w:t>спорта Росси</w:t>
      </w:r>
      <w:r w:rsidRPr="0057568E">
        <w:rPr>
          <w:color w:val="000000"/>
          <w:sz w:val="28"/>
          <w:szCs w:val="28"/>
        </w:rPr>
        <w:t xml:space="preserve">йской Федерации </w:t>
      </w:r>
      <w:r w:rsidRPr="0057568E">
        <w:rPr>
          <w:sz w:val="28"/>
          <w:szCs w:val="28"/>
          <w:lang w:eastAsia="ru-RU"/>
        </w:rPr>
        <w:t>№ 890 от 03.12.2020г.</w:t>
      </w:r>
      <w:r w:rsidRPr="0057568E">
        <w:rPr>
          <w:sz w:val="28"/>
          <w:szCs w:val="28"/>
        </w:rPr>
        <w:t xml:space="preserve"> и правилами </w:t>
      </w:r>
      <w:r w:rsidRPr="0057568E">
        <w:rPr>
          <w:sz w:val="28"/>
          <w:szCs w:val="28"/>
          <w:shd w:val="clear" w:color="auto" w:fill="FFFFFF"/>
          <w:lang w:val="en-US"/>
        </w:rPr>
        <w:t>International</w:t>
      </w:r>
      <w:r w:rsidRPr="0057568E">
        <w:rPr>
          <w:sz w:val="28"/>
          <w:szCs w:val="28"/>
          <w:shd w:val="clear" w:color="auto" w:fill="FFFFFF"/>
        </w:rPr>
        <w:t xml:space="preserve"> </w:t>
      </w:r>
      <w:r w:rsidRPr="0057568E">
        <w:rPr>
          <w:sz w:val="28"/>
          <w:szCs w:val="28"/>
          <w:shd w:val="clear" w:color="auto" w:fill="FFFFFF"/>
          <w:lang w:val="en-US"/>
        </w:rPr>
        <w:t>Cheer</w:t>
      </w:r>
      <w:r w:rsidRPr="0057568E">
        <w:rPr>
          <w:sz w:val="28"/>
          <w:szCs w:val="28"/>
          <w:shd w:val="clear" w:color="auto" w:fill="FFFFFF"/>
        </w:rPr>
        <w:t xml:space="preserve"> </w:t>
      </w:r>
      <w:r w:rsidRPr="0057568E">
        <w:rPr>
          <w:sz w:val="28"/>
          <w:szCs w:val="28"/>
          <w:shd w:val="clear" w:color="auto" w:fill="FFFFFF"/>
          <w:lang w:val="en-US"/>
        </w:rPr>
        <w:t>Union</w:t>
      </w:r>
      <w:r w:rsidRPr="0057568E">
        <w:rPr>
          <w:sz w:val="28"/>
          <w:szCs w:val="28"/>
        </w:rPr>
        <w:t xml:space="preserve"> (</w:t>
      </w:r>
      <w:r w:rsidRPr="0057568E">
        <w:rPr>
          <w:sz w:val="28"/>
          <w:szCs w:val="28"/>
          <w:lang w:val="en-US"/>
        </w:rPr>
        <w:t>I</w:t>
      </w:r>
      <w:r w:rsidRPr="0057568E">
        <w:rPr>
          <w:sz w:val="28"/>
          <w:szCs w:val="28"/>
        </w:rPr>
        <w:t>С</w:t>
      </w:r>
      <w:r w:rsidRPr="0057568E">
        <w:rPr>
          <w:sz w:val="28"/>
          <w:szCs w:val="28"/>
          <w:lang w:val="en-US"/>
        </w:rPr>
        <w:t>U</w:t>
      </w:r>
      <w:r w:rsidRPr="0057568E">
        <w:rPr>
          <w:sz w:val="28"/>
          <w:szCs w:val="28"/>
        </w:rPr>
        <w:t>).  В  случае  возникновения  спортивных ситуаций, не предусмотренных  Правилами, они  трактуются исходя из Правил (ICU).</w:t>
      </w:r>
      <w:r w:rsidRPr="0057568E">
        <w:rPr>
          <w:color w:val="000000"/>
          <w:sz w:val="28"/>
          <w:szCs w:val="28"/>
        </w:rPr>
        <w:t xml:space="preserve"> </w:t>
      </w:r>
    </w:p>
    <w:p w14:paraId="6B793C20" w14:textId="77777777" w:rsidR="003E58E8" w:rsidRDefault="003E58E8" w:rsidP="003E58E8">
      <w:pPr>
        <w:ind w:firstLine="567"/>
        <w:jc w:val="both"/>
        <w:rPr>
          <w:color w:val="000000"/>
          <w:sz w:val="28"/>
          <w:szCs w:val="28"/>
        </w:rPr>
      </w:pPr>
      <w:r w:rsidRPr="0057568E">
        <w:rPr>
          <w:sz w:val="28"/>
          <w:szCs w:val="28"/>
        </w:rPr>
        <w:t>Подача заявки на соревнования свидетельствует об ознакомлении и согласии с вышеуказанными документами, а также с информацией, представленной в положении о проведении соревнований и в настоящем регламенте</w:t>
      </w:r>
      <w:r w:rsidRPr="0057568E">
        <w:rPr>
          <w:color w:val="000000"/>
          <w:sz w:val="28"/>
          <w:szCs w:val="28"/>
        </w:rPr>
        <w:t>.</w:t>
      </w:r>
    </w:p>
    <w:p w14:paraId="58264AB9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</w:rPr>
      </w:pPr>
    </w:p>
    <w:p w14:paraId="25049967" w14:textId="77777777" w:rsidR="003E58E8" w:rsidRPr="0057568E" w:rsidRDefault="003E58E8" w:rsidP="003E58E8">
      <w:p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2. Цели и задачи</w:t>
      </w:r>
    </w:p>
    <w:p w14:paraId="3C7DCEF9" w14:textId="77777777" w:rsidR="003E58E8" w:rsidRPr="003E58E8" w:rsidRDefault="003E58E8" w:rsidP="003E58E8">
      <w:pPr>
        <w:pStyle w:val="a8"/>
        <w:numPr>
          <w:ilvl w:val="0"/>
          <w:numId w:val="14"/>
        </w:numPr>
        <w:shd w:val="clear" w:color="auto" w:fill="FFFFFF"/>
        <w:suppressAutoHyphens w:val="0"/>
        <w:ind w:left="0" w:firstLine="284"/>
        <w:contextualSpacing/>
        <w:jc w:val="both"/>
        <w:rPr>
          <w:sz w:val="28"/>
          <w:szCs w:val="28"/>
        </w:rPr>
      </w:pPr>
      <w:r w:rsidRPr="003E58E8">
        <w:rPr>
          <w:color w:val="000000"/>
          <w:sz w:val="28"/>
          <w:szCs w:val="28"/>
          <w:lang w:eastAsia="ru-RU"/>
        </w:rPr>
        <w:t>Популяризация и развитие чир спорта в Челябинской области.</w:t>
      </w:r>
    </w:p>
    <w:p w14:paraId="4179F608" w14:textId="77777777" w:rsidR="003E58E8" w:rsidRPr="003E58E8" w:rsidRDefault="003E58E8" w:rsidP="003E58E8">
      <w:pPr>
        <w:pStyle w:val="a8"/>
        <w:numPr>
          <w:ilvl w:val="0"/>
          <w:numId w:val="14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 w:rsidRPr="003E58E8">
        <w:rPr>
          <w:color w:val="000000"/>
          <w:sz w:val="28"/>
          <w:szCs w:val="28"/>
          <w:lang w:eastAsia="ru-RU"/>
        </w:rPr>
        <w:t>Привлечение детей, подростков и молодёжи к занятиям физической культурой и спортом, пропаганда здорового образа жизни.</w:t>
      </w:r>
    </w:p>
    <w:p w14:paraId="7EE066FF" w14:textId="77777777" w:rsidR="003E58E8" w:rsidRPr="003E58E8" w:rsidRDefault="003E58E8" w:rsidP="003E58E8">
      <w:pPr>
        <w:pStyle w:val="a8"/>
        <w:numPr>
          <w:ilvl w:val="0"/>
          <w:numId w:val="14"/>
        </w:numPr>
        <w:shd w:val="clear" w:color="auto" w:fill="FFFFFF"/>
        <w:suppressAutoHyphens w:val="0"/>
        <w:ind w:left="0" w:firstLine="284"/>
        <w:contextualSpacing/>
        <w:jc w:val="both"/>
        <w:rPr>
          <w:sz w:val="28"/>
          <w:szCs w:val="28"/>
          <w:lang w:eastAsia="ru-RU"/>
        </w:rPr>
      </w:pPr>
      <w:r w:rsidRPr="003E58E8">
        <w:rPr>
          <w:color w:val="000000"/>
          <w:sz w:val="28"/>
          <w:szCs w:val="28"/>
          <w:lang w:eastAsia="ru-RU"/>
        </w:rPr>
        <w:t>Повышение спортивного мастерства и выявление лучших команд и спортсменов для формирования списка кандидатов в спортивные сборные команды Челябинской области.</w:t>
      </w:r>
    </w:p>
    <w:p w14:paraId="7897B14D" w14:textId="77777777" w:rsidR="003E58E8" w:rsidRPr="003E58E8" w:rsidRDefault="003E58E8" w:rsidP="003E58E8">
      <w:pPr>
        <w:pStyle w:val="a8"/>
        <w:numPr>
          <w:ilvl w:val="0"/>
          <w:numId w:val="14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 w:rsidRPr="003E58E8">
        <w:rPr>
          <w:color w:val="000000"/>
          <w:sz w:val="28"/>
          <w:szCs w:val="28"/>
          <w:lang w:eastAsia="ru-RU"/>
        </w:rPr>
        <w:t>Обмен опытом между тренерами и спортсменами Челябинской области.</w:t>
      </w:r>
    </w:p>
    <w:p w14:paraId="6E79DF31" w14:textId="77777777" w:rsidR="003E58E8" w:rsidRPr="003E58E8" w:rsidRDefault="003E58E8" w:rsidP="003E58E8">
      <w:pPr>
        <w:pStyle w:val="a8"/>
        <w:numPr>
          <w:ilvl w:val="0"/>
          <w:numId w:val="14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 w:rsidRPr="003E58E8">
        <w:rPr>
          <w:color w:val="000000"/>
          <w:sz w:val="28"/>
          <w:szCs w:val="28"/>
          <w:lang w:eastAsia="ru-RU"/>
        </w:rPr>
        <w:t>Выполнение спортсменами квалификационных требований Единой Всероссийской спортивной классификации.</w:t>
      </w:r>
    </w:p>
    <w:p w14:paraId="54745442" w14:textId="77777777" w:rsidR="003E58E8" w:rsidRPr="003E58E8" w:rsidRDefault="003E58E8" w:rsidP="003E58E8">
      <w:pPr>
        <w:pStyle w:val="a8"/>
        <w:numPr>
          <w:ilvl w:val="0"/>
          <w:numId w:val="14"/>
        </w:numPr>
        <w:shd w:val="clear" w:color="auto" w:fill="FFFFFF"/>
        <w:suppressAutoHyphens w:val="0"/>
        <w:ind w:left="0" w:firstLine="284"/>
        <w:contextualSpacing/>
        <w:jc w:val="both"/>
        <w:rPr>
          <w:sz w:val="28"/>
          <w:szCs w:val="28"/>
          <w:lang w:eastAsia="ru-RU"/>
        </w:rPr>
      </w:pPr>
      <w:r w:rsidRPr="003E58E8">
        <w:rPr>
          <w:color w:val="000000"/>
          <w:sz w:val="28"/>
          <w:szCs w:val="28"/>
          <w:lang w:eastAsia="ru-RU"/>
        </w:rPr>
        <w:t>Подготовка спортивного резерва.</w:t>
      </w:r>
    </w:p>
    <w:p w14:paraId="0DD152C1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3260635F" w14:textId="77777777" w:rsidR="003E58E8" w:rsidRPr="0057568E" w:rsidRDefault="003E58E8" w:rsidP="003E58E8">
      <w:pPr>
        <w:suppressAutoHyphens w:val="0"/>
        <w:autoSpaceDE w:val="0"/>
        <w:ind w:firstLine="567"/>
        <w:jc w:val="center"/>
        <w:rPr>
          <w:b/>
          <w:color w:val="000000"/>
          <w:sz w:val="28"/>
          <w:szCs w:val="28"/>
          <w:lang w:eastAsia="ar-SA"/>
        </w:rPr>
      </w:pPr>
      <w:r w:rsidRPr="0057568E">
        <w:rPr>
          <w:b/>
          <w:bCs/>
          <w:sz w:val="28"/>
          <w:szCs w:val="28"/>
        </w:rPr>
        <w:t>3.</w:t>
      </w:r>
      <w:r w:rsidRPr="0057568E">
        <w:rPr>
          <w:bCs/>
          <w:sz w:val="28"/>
          <w:szCs w:val="28"/>
        </w:rPr>
        <w:t xml:space="preserve"> </w:t>
      </w:r>
      <w:r w:rsidRPr="0057568E">
        <w:rPr>
          <w:b/>
          <w:bCs/>
          <w:sz w:val="28"/>
          <w:szCs w:val="28"/>
        </w:rPr>
        <w:t>Права и обязанности организаторов</w:t>
      </w:r>
      <w:r w:rsidRPr="0057568E">
        <w:rPr>
          <w:b/>
          <w:color w:val="000000"/>
          <w:sz w:val="28"/>
          <w:szCs w:val="28"/>
          <w:lang w:eastAsia="ar-SA"/>
        </w:rPr>
        <w:t xml:space="preserve"> соревнования</w:t>
      </w:r>
    </w:p>
    <w:p w14:paraId="36D10243" w14:textId="77777777" w:rsidR="003E58E8" w:rsidRPr="0057568E" w:rsidRDefault="003E58E8" w:rsidP="003E58E8">
      <w:pPr>
        <w:ind w:firstLine="567"/>
        <w:jc w:val="both"/>
        <w:rPr>
          <w:rFonts w:ascii="Times" w:hAnsi="Times"/>
          <w:sz w:val="28"/>
          <w:szCs w:val="28"/>
        </w:rPr>
      </w:pPr>
      <w:r w:rsidRPr="0057568E">
        <w:rPr>
          <w:rFonts w:ascii="Times" w:hAnsi="Times"/>
          <w:sz w:val="28"/>
          <w:szCs w:val="28"/>
        </w:rPr>
        <w:t xml:space="preserve">Общее руководство организацией и проведением соревнований осуществляется Министерством по физической культуре и спорту Челябинской  области, областным казенным учреждением «Региональный центр спортивной подготовки Челябинской области» и </w:t>
      </w:r>
      <w:r w:rsidRPr="0057568E">
        <w:rPr>
          <w:bCs/>
          <w:sz w:val="28"/>
          <w:szCs w:val="28"/>
        </w:rPr>
        <w:t>региональным отделением «Общероссийской Общественной организации «Общероссийская физкультурно-спортивная организация «Союз чир спорта и чирлидинга России» в Челябинской области</w:t>
      </w:r>
      <w:r w:rsidRPr="0057568E">
        <w:rPr>
          <w:rFonts w:ascii="Times" w:hAnsi="Times"/>
          <w:sz w:val="28"/>
          <w:szCs w:val="28"/>
        </w:rPr>
        <w:t xml:space="preserve">,  аккредитованным приказом министерства от 06.12.2019 </w:t>
      </w:r>
      <w:r w:rsidRPr="0057568E">
        <w:rPr>
          <w:rFonts w:ascii="Times" w:hAnsi="Times"/>
          <w:sz w:val="28"/>
          <w:szCs w:val="28"/>
          <w:lang w:val="en-US"/>
        </w:rPr>
        <w:t>No</w:t>
      </w:r>
      <w:r w:rsidRPr="0057568E">
        <w:rPr>
          <w:rFonts w:ascii="Times" w:hAnsi="Times"/>
          <w:sz w:val="28"/>
          <w:szCs w:val="28"/>
        </w:rPr>
        <w:t xml:space="preserve"> 241 (далее – региональное отделение СЧСЧР в Челябинской области). </w:t>
      </w:r>
    </w:p>
    <w:p w14:paraId="0B509A83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ab/>
        <w:t xml:space="preserve">Непосредственное проведение соревнований возлагается на главную судейскую коллегию, утвержденную  ССК </w:t>
      </w:r>
      <w:r w:rsidRPr="0057568E">
        <w:rPr>
          <w:color w:val="000000"/>
          <w:sz w:val="28"/>
          <w:szCs w:val="28"/>
          <w:lang w:eastAsia="ar-SA"/>
        </w:rPr>
        <w:t>СЧСЧР.</w:t>
      </w:r>
    </w:p>
    <w:p w14:paraId="2E4442B9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>3.1.</w:t>
      </w: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ab/>
        <w:t>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</w:t>
      </w:r>
    </w:p>
    <w:p w14:paraId="0BC0705A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>3.2. Региональное отделение СЧСЧР в Челябинской области совместно с собственником (пользователем) объекта спорта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 w14:paraId="70A2E88F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 xml:space="preserve">Региональное отделение СЧСЧР в Челябинской области совместно с собственником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 w14:paraId="34C0BB2C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lastRenderedPageBreak/>
        <w:t>Региональное отделение СЧСЧР в Челябинской области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</w:t>
      </w:r>
    </w:p>
    <w:p w14:paraId="60D95F53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>3.3. Региональное отделение СЧСЧР в Челябинской области обязано организовать медицинское обеспечение соревнования в соответствии с п</w:t>
      </w:r>
      <w:r w:rsidRPr="0057568E">
        <w:rPr>
          <w:bCs/>
          <w:color w:val="000000"/>
          <w:sz w:val="28"/>
          <w:szCs w:val="28"/>
          <w:shd w:val="clear" w:color="auto" w:fill="FFFFFF"/>
        </w:rPr>
        <w:t>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0E2AD2EA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>3.4.</w:t>
      </w: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ab/>
        <w:t>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 w14:paraId="1BEA13BB" w14:textId="77777777" w:rsidR="003E58E8" w:rsidRPr="0057568E" w:rsidRDefault="003E58E8" w:rsidP="003E58E8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57568E">
        <w:rPr>
          <w:color w:val="000000"/>
          <w:sz w:val="28"/>
          <w:szCs w:val="28"/>
          <w:shd w:val="clear" w:color="auto" w:fill="FFFFFF"/>
          <w:lang w:eastAsia="ar-SA"/>
        </w:rPr>
        <w:t>3.5. Ответственность за вред, причиненный участникам спортивного соревнования и (или) третьим лицам, несут региональное отделение СЧСЧР в ЧО и главная судейская коллегия, утвержденная ССК СЧСЧР.</w:t>
      </w:r>
    </w:p>
    <w:p w14:paraId="7E03B3AA" w14:textId="77777777" w:rsidR="003E58E8" w:rsidRPr="0057568E" w:rsidRDefault="003E58E8" w:rsidP="003E58E8">
      <w:pPr>
        <w:suppressAutoHyphens w:val="0"/>
        <w:rPr>
          <w:sz w:val="28"/>
          <w:szCs w:val="28"/>
          <w:lang w:eastAsia="ar-SA"/>
        </w:rPr>
      </w:pPr>
    </w:p>
    <w:p w14:paraId="6F106C94" w14:textId="77777777" w:rsidR="003E58E8" w:rsidRPr="0057568E" w:rsidRDefault="003E58E8" w:rsidP="003E58E8">
      <w:pPr>
        <w:numPr>
          <w:ilvl w:val="0"/>
          <w:numId w:val="12"/>
        </w:numPr>
        <w:suppressAutoHyphens w:val="0"/>
        <w:autoSpaceDE w:val="0"/>
        <w:jc w:val="center"/>
        <w:rPr>
          <w:b/>
          <w:color w:val="000000"/>
          <w:sz w:val="28"/>
          <w:szCs w:val="28"/>
          <w:lang w:eastAsia="ar-SA"/>
        </w:rPr>
      </w:pPr>
      <w:r w:rsidRPr="0057568E">
        <w:rPr>
          <w:b/>
          <w:color w:val="000000"/>
          <w:sz w:val="28"/>
          <w:szCs w:val="28"/>
          <w:lang w:eastAsia="ar-SA"/>
        </w:rPr>
        <w:t>Обеспечение безопасности участников и зрителей,</w:t>
      </w:r>
    </w:p>
    <w:p w14:paraId="6422524A" w14:textId="77777777" w:rsidR="003E58E8" w:rsidRPr="0057568E" w:rsidRDefault="003E58E8" w:rsidP="003E58E8">
      <w:pPr>
        <w:autoSpaceDE w:val="0"/>
        <w:ind w:firstLine="567"/>
        <w:jc w:val="center"/>
        <w:rPr>
          <w:b/>
          <w:color w:val="000000"/>
          <w:sz w:val="28"/>
          <w:szCs w:val="28"/>
          <w:lang w:eastAsia="ar-SA"/>
        </w:rPr>
      </w:pPr>
      <w:r w:rsidRPr="0057568E">
        <w:rPr>
          <w:b/>
          <w:color w:val="000000"/>
          <w:sz w:val="28"/>
          <w:szCs w:val="28"/>
          <w:lang w:eastAsia="ar-SA"/>
        </w:rPr>
        <w:t>медицинское обеспечение</w:t>
      </w:r>
    </w:p>
    <w:p w14:paraId="13BBC9B6" w14:textId="77777777" w:rsidR="003E58E8" w:rsidRPr="0057568E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57568E">
        <w:rPr>
          <w:color w:val="000000"/>
          <w:sz w:val="28"/>
          <w:szCs w:val="28"/>
          <w:lang w:eastAsia="ar-SA"/>
        </w:rPr>
        <w:t>4.1.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</w:p>
    <w:p w14:paraId="26360304" w14:textId="77777777" w:rsidR="003E58E8" w:rsidRPr="0057568E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57568E">
        <w:rPr>
          <w:color w:val="000000"/>
          <w:sz w:val="28"/>
          <w:szCs w:val="28"/>
          <w:lang w:eastAsia="ar-SA"/>
        </w:rPr>
        <w:t>4.2. 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 w14:paraId="011E7744" w14:textId="77777777" w:rsidR="003E58E8" w:rsidRPr="0057568E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57568E">
        <w:rPr>
          <w:color w:val="000000"/>
          <w:sz w:val="28"/>
          <w:szCs w:val="28"/>
          <w:lang w:eastAsia="ar-SA"/>
        </w:rPr>
        <w:t xml:space="preserve">4.3. </w:t>
      </w:r>
      <w:r w:rsidRPr="0057568E">
        <w:rPr>
          <w:sz w:val="28"/>
          <w:szCs w:val="28"/>
        </w:rPr>
        <w:t xml:space="preserve">Оказание медицинской помощи осуществляется в соответствии с </w:t>
      </w:r>
      <w:r w:rsidRPr="0057568E">
        <w:rPr>
          <w:bCs/>
          <w:color w:val="000000"/>
          <w:sz w:val="28"/>
          <w:szCs w:val="28"/>
          <w:shd w:val="clear" w:color="auto" w:fill="FFFFFF"/>
        </w:rPr>
        <w:t xml:space="preserve">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</w:t>
      </w:r>
      <w:r w:rsidRPr="0057568E">
        <w:rPr>
          <w:bCs/>
          <w:color w:val="000000"/>
          <w:sz w:val="28"/>
          <w:szCs w:val="28"/>
          <w:shd w:val="clear" w:color="auto" w:fill="FFFFFF"/>
        </w:rPr>
        <w:lastRenderedPageBreak/>
        <w:t>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08D211C5" w14:textId="77777777" w:rsidR="003E58E8" w:rsidRPr="0057568E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57568E">
        <w:rPr>
          <w:color w:val="000000"/>
          <w:sz w:val="28"/>
          <w:szCs w:val="28"/>
          <w:lang w:eastAsia="ar-SA"/>
        </w:rPr>
        <w:t>4.4.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7E007088" w14:textId="77777777" w:rsidR="003E58E8" w:rsidRPr="0057568E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57568E">
        <w:rPr>
          <w:color w:val="000000"/>
          <w:sz w:val="28"/>
          <w:szCs w:val="28"/>
          <w:lang w:eastAsia="ar-SA"/>
        </w:rPr>
        <w:t xml:space="preserve">4.5. Региональное отделение СЧСЧР в Челябинской области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 </w:t>
      </w:r>
    </w:p>
    <w:p w14:paraId="71E9FF10" w14:textId="77777777" w:rsidR="003E58E8" w:rsidRPr="0057568E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57568E">
        <w:rPr>
          <w:color w:val="000000"/>
          <w:sz w:val="28"/>
          <w:szCs w:val="28"/>
          <w:lang w:eastAsia="ar-SA"/>
        </w:rPr>
        <w:t>4.6.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38EAEF64" w14:textId="77777777" w:rsidR="003E58E8" w:rsidRPr="003E58E8" w:rsidRDefault="003E58E8" w:rsidP="003E58E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E58E8">
        <w:rPr>
          <w:sz w:val="28"/>
          <w:szCs w:val="28"/>
          <w:lang w:eastAsia="ar-SA"/>
        </w:rPr>
        <w:t xml:space="preserve">4.7. </w:t>
      </w:r>
      <w:r w:rsidRPr="003E58E8">
        <w:rPr>
          <w:bCs/>
          <w:sz w:val="28"/>
          <w:szCs w:val="28"/>
        </w:rPr>
        <w:t>При перевозке 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  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14:paraId="27EE9C6E" w14:textId="77777777" w:rsidR="003E58E8" w:rsidRPr="0057568E" w:rsidRDefault="003E58E8" w:rsidP="003E58E8">
      <w:pPr>
        <w:ind w:right="-62" w:firstLine="709"/>
        <w:jc w:val="both"/>
        <w:rPr>
          <w:sz w:val="28"/>
          <w:szCs w:val="28"/>
        </w:rPr>
      </w:pPr>
      <w:r w:rsidRPr="003E58E8">
        <w:rPr>
          <w:sz w:val="28"/>
          <w:szCs w:val="28"/>
        </w:rPr>
        <w:t xml:space="preserve">4.8 Соревнования проводятся согласно требований Регламента </w:t>
      </w:r>
      <w:r w:rsidRPr="0057568E">
        <w:rPr>
          <w:sz w:val="28"/>
          <w:szCs w:val="28"/>
        </w:rPr>
        <w:t xml:space="preserve">по организации и проведению официальных и спортивных мероприятий на территории Российской Федерации в условиях сохранение рисков распространения </w:t>
      </w:r>
      <w:r w:rsidRPr="0057568E">
        <w:rPr>
          <w:sz w:val="28"/>
          <w:szCs w:val="28"/>
          <w:lang w:val="en-US"/>
        </w:rPr>
        <w:t>COVID</w:t>
      </w:r>
      <w:r w:rsidRPr="0057568E">
        <w:rPr>
          <w:sz w:val="28"/>
          <w:szCs w:val="28"/>
        </w:rPr>
        <w:t xml:space="preserve">-19, утвержденным Минспортом России и Роспотребнадзором от 31 июля 2020 года (с дополнениями и изменениями) (далее - Регламент). </w:t>
      </w:r>
    </w:p>
    <w:p w14:paraId="07F3FE48" w14:textId="77777777" w:rsidR="003E58E8" w:rsidRPr="0057568E" w:rsidRDefault="003E58E8" w:rsidP="003E58E8">
      <w:pPr>
        <w:suppressAutoHyphens w:val="0"/>
        <w:ind w:firstLine="36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Ответственность за соблюдение регламента, изменений и дополнений к регламенту несет </w:t>
      </w:r>
      <w:r w:rsidRPr="0057568E">
        <w:rPr>
          <w:color w:val="000000"/>
          <w:sz w:val="28"/>
          <w:szCs w:val="28"/>
          <w:lang w:eastAsia="ar-SA"/>
        </w:rPr>
        <w:t>Региональное отделение СЧСЧР в Челябинской области</w:t>
      </w:r>
      <w:r w:rsidRPr="0057568E">
        <w:rPr>
          <w:sz w:val="28"/>
          <w:szCs w:val="28"/>
        </w:rPr>
        <w:t>.</w:t>
      </w:r>
    </w:p>
    <w:p w14:paraId="366ECD39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53C3DEF8" w14:textId="77777777" w:rsidR="003E58E8" w:rsidRPr="0057568E" w:rsidRDefault="003E58E8" w:rsidP="003E58E8">
      <w:pPr>
        <w:numPr>
          <w:ilvl w:val="0"/>
          <w:numId w:val="12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Требования к участникам и условия их допуска</w:t>
      </w:r>
    </w:p>
    <w:p w14:paraId="1C4DB314" w14:textId="77777777" w:rsidR="003E58E8" w:rsidRPr="0057568E" w:rsidRDefault="003E58E8" w:rsidP="003E58E8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 xml:space="preserve">5.1.​ Участие в соревнованиях регулируются Положением о межрегиональных и областных официальных спортивных соревнованиях по виду спорта «чир спорт» на 2021 год  в соответствии правилами вида спорта «чир спорт», утвержденными приказом Минспорта Челябинской области. </w:t>
      </w:r>
    </w:p>
    <w:p w14:paraId="6BDBB7B7" w14:textId="77777777" w:rsidR="003E58E8" w:rsidRPr="0057568E" w:rsidRDefault="003E58E8" w:rsidP="003E58E8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rFonts w:ascii="TimesNewRomanPSMT" w:hAnsi="TimesNewRomanPSMT"/>
          <w:color w:val="000000"/>
          <w:sz w:val="28"/>
          <w:szCs w:val="28"/>
          <w:lang w:eastAsia="ru-RU"/>
        </w:rPr>
        <w:t>5.2.​ Соревнования являются открытыми для участия. К соревнованиям допускаются </w:t>
      </w:r>
      <w:r w:rsidRPr="0057568E">
        <w:rPr>
          <w:color w:val="000000"/>
          <w:sz w:val="28"/>
          <w:szCs w:val="28"/>
          <w:lang w:eastAsia="ru-RU"/>
        </w:rPr>
        <w:t xml:space="preserve">спортсмены спортивных  команд по чир спорту субъектов Челябинской области, подавшие заявки в установленные сроки при условии прохождения мандатной комиссии. </w:t>
      </w:r>
    </w:p>
    <w:p w14:paraId="6723E32F" w14:textId="77777777" w:rsidR="003E58E8" w:rsidRPr="0057568E" w:rsidRDefault="003E58E8" w:rsidP="003E58E8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5.3.​ Каждый спортсмен соответствующей квалификации имеет право выступать в одной или в нескольких дисциплинах, но в рамках единственной возрастной категории.</w:t>
      </w:r>
    </w:p>
    <w:p w14:paraId="66CF7E14" w14:textId="77777777" w:rsidR="003E58E8" w:rsidRPr="0057568E" w:rsidRDefault="003E58E8" w:rsidP="003E58E8">
      <w:pPr>
        <w:ind w:firstLine="567"/>
        <w:jc w:val="center"/>
        <w:rPr>
          <w:b/>
          <w:sz w:val="28"/>
          <w:szCs w:val="28"/>
        </w:rPr>
      </w:pPr>
      <w:r w:rsidRPr="0057568E">
        <w:rPr>
          <w:b/>
          <w:sz w:val="28"/>
          <w:szCs w:val="28"/>
        </w:rPr>
        <w:lastRenderedPageBreak/>
        <w:t>Дисциплины и возрастные категории, по которым проводятся соревнования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3E58E8" w:rsidRPr="0057568E" w14:paraId="71D5B3A1" w14:textId="77777777" w:rsidTr="002F1036">
        <w:tc>
          <w:tcPr>
            <w:tcW w:w="3652" w:type="dxa"/>
            <w:shd w:val="clear" w:color="auto" w:fill="auto"/>
          </w:tcPr>
          <w:p w14:paraId="4124B6B5" w14:textId="77777777" w:rsidR="003E58E8" w:rsidRPr="0057568E" w:rsidRDefault="003E58E8" w:rsidP="002F1036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57568E">
              <w:rPr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6095" w:type="dxa"/>
            <w:shd w:val="clear" w:color="auto" w:fill="auto"/>
          </w:tcPr>
          <w:p w14:paraId="388217BE" w14:textId="77777777" w:rsidR="003E58E8" w:rsidRPr="0057568E" w:rsidRDefault="003E58E8" w:rsidP="002F1036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57568E">
              <w:rPr>
                <w:b/>
                <w:sz w:val="28"/>
                <w:szCs w:val="28"/>
              </w:rPr>
              <w:t>Наименование возрастной категории, которые могут принимать участие в соответствующей спортивной дисциплине</w:t>
            </w:r>
          </w:p>
        </w:tc>
      </w:tr>
      <w:tr w:rsidR="003E58E8" w:rsidRPr="0057568E" w14:paraId="62A43617" w14:textId="77777777" w:rsidTr="002F1036">
        <w:tc>
          <w:tcPr>
            <w:tcW w:w="3652" w:type="dxa"/>
            <w:shd w:val="clear" w:color="auto" w:fill="auto"/>
          </w:tcPr>
          <w:p w14:paraId="2E591F00" w14:textId="77777777" w:rsidR="003E58E8" w:rsidRPr="0057568E" w:rsidRDefault="003E58E8" w:rsidP="002F1036">
            <w:pPr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чир - джаз – группа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14:paraId="2C07120D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 xml:space="preserve">- Мальчики, девочки 8-11 лет (2010-2013 годов рождения); </w:t>
            </w:r>
          </w:p>
          <w:p w14:paraId="264C4867" w14:textId="77777777" w:rsidR="003E58E8" w:rsidRPr="0057568E" w:rsidRDefault="003E58E8" w:rsidP="002F1036">
            <w:pPr>
              <w:pStyle w:val="ac"/>
              <w:rPr>
                <w:szCs w:val="28"/>
              </w:rPr>
            </w:pPr>
            <w:r w:rsidRPr="0057568E">
              <w:rPr>
                <w:szCs w:val="28"/>
              </w:rPr>
              <w:t>- Юниоры, юниорки 12-16 лет (2005-2009 годов рождения);</w:t>
            </w:r>
          </w:p>
          <w:p w14:paraId="57825C6D" w14:textId="77777777" w:rsidR="003E58E8" w:rsidRPr="0057568E" w:rsidRDefault="003E58E8" w:rsidP="002F1036">
            <w:pPr>
              <w:pStyle w:val="ac"/>
              <w:rPr>
                <w:szCs w:val="28"/>
              </w:rPr>
            </w:pPr>
            <w:r w:rsidRPr="0057568E">
              <w:rPr>
                <w:szCs w:val="28"/>
              </w:rPr>
              <w:t xml:space="preserve">- Мужчины, женщины от 14 лет и старше (2007 г.р. и старше). </w:t>
            </w:r>
          </w:p>
          <w:p w14:paraId="3F20A69A" w14:textId="77777777" w:rsidR="003E58E8" w:rsidRPr="0057568E" w:rsidRDefault="003E58E8" w:rsidP="002F1036">
            <w:pPr>
              <w:suppressAutoHyphens w:val="0"/>
              <w:rPr>
                <w:i/>
                <w:sz w:val="28"/>
                <w:szCs w:val="28"/>
              </w:rPr>
            </w:pPr>
            <w:r w:rsidRPr="0057568E">
              <w:rPr>
                <w:i/>
                <w:sz w:val="28"/>
                <w:szCs w:val="28"/>
              </w:rPr>
              <w:t xml:space="preserve">Количество спортсменов в спортивных дисциплинах чир перфоманса должно соответствовать настоящим правилам по чир спорту </w:t>
            </w:r>
          </w:p>
        </w:tc>
      </w:tr>
      <w:tr w:rsidR="003E58E8" w:rsidRPr="0057568E" w14:paraId="4A1A9F1E" w14:textId="77777777" w:rsidTr="002F1036">
        <w:tc>
          <w:tcPr>
            <w:tcW w:w="3652" w:type="dxa"/>
            <w:shd w:val="clear" w:color="auto" w:fill="auto"/>
          </w:tcPr>
          <w:p w14:paraId="50BBE985" w14:textId="77777777" w:rsidR="003E58E8" w:rsidRPr="0057568E" w:rsidRDefault="003E58E8" w:rsidP="002F1036">
            <w:pPr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чир - джаз – двойка</w:t>
            </w:r>
          </w:p>
        </w:tc>
        <w:tc>
          <w:tcPr>
            <w:tcW w:w="6095" w:type="dxa"/>
            <w:vMerge/>
            <w:shd w:val="clear" w:color="auto" w:fill="auto"/>
          </w:tcPr>
          <w:p w14:paraId="53FA7300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E58E8" w:rsidRPr="0057568E" w14:paraId="6FB42348" w14:textId="77777777" w:rsidTr="002F1036">
        <w:tc>
          <w:tcPr>
            <w:tcW w:w="3652" w:type="dxa"/>
            <w:shd w:val="clear" w:color="auto" w:fill="auto"/>
          </w:tcPr>
          <w:p w14:paraId="7A570CC0" w14:textId="77777777" w:rsidR="003E58E8" w:rsidRPr="0057568E" w:rsidRDefault="003E58E8" w:rsidP="002F1036">
            <w:pPr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чир - фристайл – группа</w:t>
            </w:r>
          </w:p>
        </w:tc>
        <w:tc>
          <w:tcPr>
            <w:tcW w:w="6095" w:type="dxa"/>
            <w:vMerge/>
            <w:shd w:val="clear" w:color="auto" w:fill="auto"/>
          </w:tcPr>
          <w:p w14:paraId="78910D32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E58E8" w:rsidRPr="0057568E" w14:paraId="54D313EE" w14:textId="77777777" w:rsidTr="002F1036">
        <w:tc>
          <w:tcPr>
            <w:tcW w:w="3652" w:type="dxa"/>
            <w:shd w:val="clear" w:color="auto" w:fill="auto"/>
          </w:tcPr>
          <w:p w14:paraId="6CBA858D" w14:textId="77777777" w:rsidR="003E58E8" w:rsidRPr="0057568E" w:rsidRDefault="003E58E8" w:rsidP="002F1036">
            <w:pPr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чир - фристайл – двойка</w:t>
            </w:r>
          </w:p>
        </w:tc>
        <w:tc>
          <w:tcPr>
            <w:tcW w:w="6095" w:type="dxa"/>
            <w:vMerge/>
            <w:shd w:val="clear" w:color="auto" w:fill="auto"/>
          </w:tcPr>
          <w:p w14:paraId="4AA270ED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E58E8" w:rsidRPr="0057568E" w14:paraId="25D91183" w14:textId="77777777" w:rsidTr="002F1036">
        <w:tc>
          <w:tcPr>
            <w:tcW w:w="3652" w:type="dxa"/>
            <w:shd w:val="clear" w:color="auto" w:fill="auto"/>
          </w:tcPr>
          <w:p w14:paraId="40B07783" w14:textId="77777777" w:rsidR="003E58E8" w:rsidRPr="0057568E" w:rsidRDefault="003E58E8" w:rsidP="002F1036">
            <w:pPr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чир - хип - хоп – группа</w:t>
            </w:r>
          </w:p>
        </w:tc>
        <w:tc>
          <w:tcPr>
            <w:tcW w:w="6095" w:type="dxa"/>
            <w:vMerge/>
            <w:shd w:val="clear" w:color="auto" w:fill="auto"/>
          </w:tcPr>
          <w:p w14:paraId="4CE5C590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E58E8" w:rsidRPr="0057568E" w14:paraId="63EE710A" w14:textId="77777777" w:rsidTr="002F1036">
        <w:tc>
          <w:tcPr>
            <w:tcW w:w="3652" w:type="dxa"/>
            <w:shd w:val="clear" w:color="auto" w:fill="auto"/>
          </w:tcPr>
          <w:p w14:paraId="13818D28" w14:textId="77777777" w:rsidR="003E58E8" w:rsidRPr="0057568E" w:rsidRDefault="003E58E8" w:rsidP="002F1036">
            <w:pPr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чир - хип - хоп – двойка</w:t>
            </w:r>
          </w:p>
        </w:tc>
        <w:tc>
          <w:tcPr>
            <w:tcW w:w="609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C1104B4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3E58E8" w:rsidRPr="0057568E" w14:paraId="1D40061A" w14:textId="77777777" w:rsidTr="002F1036">
        <w:tc>
          <w:tcPr>
            <w:tcW w:w="3652" w:type="dxa"/>
            <w:shd w:val="clear" w:color="auto" w:fill="auto"/>
          </w:tcPr>
          <w:p w14:paraId="4D736C04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чирлидинг-группа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003B80F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 xml:space="preserve">- Мальчики, девочки 8-11 лет (2010-2013 годов рождения); </w:t>
            </w:r>
          </w:p>
          <w:p w14:paraId="09B8F2CA" w14:textId="77777777" w:rsidR="003E58E8" w:rsidRPr="0057568E" w:rsidRDefault="003E58E8" w:rsidP="002F1036">
            <w:pPr>
              <w:pStyle w:val="ac"/>
              <w:rPr>
                <w:szCs w:val="28"/>
              </w:rPr>
            </w:pPr>
            <w:r w:rsidRPr="0057568E">
              <w:rPr>
                <w:szCs w:val="28"/>
              </w:rPr>
              <w:t>- Юниоры, юниорки 12-16 лет (2005-2009 годов рождения);</w:t>
            </w:r>
          </w:p>
          <w:p w14:paraId="1746F2F9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- Мужчины, женщины от 15 лет и старше (2006 г.р. и старше).</w:t>
            </w:r>
          </w:p>
          <w:p w14:paraId="17E3E7CB" w14:textId="77777777" w:rsidR="003E58E8" w:rsidRPr="0057568E" w:rsidRDefault="003E58E8" w:rsidP="002F1036">
            <w:pPr>
              <w:suppressAutoHyphens w:val="0"/>
              <w:rPr>
                <w:i/>
                <w:sz w:val="28"/>
                <w:szCs w:val="28"/>
                <w:highlight w:val="red"/>
              </w:rPr>
            </w:pPr>
            <w:r w:rsidRPr="0057568E">
              <w:rPr>
                <w:i/>
                <w:sz w:val="28"/>
                <w:szCs w:val="28"/>
              </w:rPr>
              <w:t xml:space="preserve">Количество спортсменов в спортивных дисциплинах чирлидинга  должно соответствовать настоящим правилам по чир спорту </w:t>
            </w:r>
          </w:p>
        </w:tc>
      </w:tr>
      <w:tr w:rsidR="003E58E8" w:rsidRPr="0057568E" w14:paraId="53FFBB8F" w14:textId="77777777" w:rsidTr="002F1036">
        <w:tc>
          <w:tcPr>
            <w:tcW w:w="3652" w:type="dxa"/>
            <w:shd w:val="clear" w:color="auto" w:fill="auto"/>
          </w:tcPr>
          <w:p w14:paraId="3C36E57E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чирлидинг-группа-смешанная</w:t>
            </w:r>
          </w:p>
        </w:tc>
        <w:tc>
          <w:tcPr>
            <w:tcW w:w="6095" w:type="dxa"/>
            <w:vMerge/>
            <w:shd w:val="clear" w:color="auto" w:fill="auto"/>
          </w:tcPr>
          <w:p w14:paraId="210EE8A5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E58E8" w:rsidRPr="0057568E" w14:paraId="598A0F51" w14:textId="77777777" w:rsidTr="002F1036">
        <w:tc>
          <w:tcPr>
            <w:tcW w:w="3652" w:type="dxa"/>
            <w:shd w:val="clear" w:color="auto" w:fill="auto"/>
          </w:tcPr>
          <w:p w14:paraId="14CB50F1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чирлидинг-стант</w:t>
            </w:r>
          </w:p>
        </w:tc>
        <w:tc>
          <w:tcPr>
            <w:tcW w:w="6095" w:type="dxa"/>
            <w:vMerge/>
            <w:shd w:val="clear" w:color="auto" w:fill="auto"/>
          </w:tcPr>
          <w:p w14:paraId="56ECE7EB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E58E8" w:rsidRPr="0057568E" w14:paraId="146F3C5D" w14:textId="77777777" w:rsidTr="002F1036">
        <w:tc>
          <w:tcPr>
            <w:tcW w:w="3652" w:type="dxa"/>
            <w:shd w:val="clear" w:color="auto" w:fill="auto"/>
          </w:tcPr>
          <w:p w14:paraId="207A7450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чирлидинг-стант-смешанный</w:t>
            </w:r>
          </w:p>
        </w:tc>
        <w:tc>
          <w:tcPr>
            <w:tcW w:w="6095" w:type="dxa"/>
            <w:vMerge/>
            <w:shd w:val="clear" w:color="auto" w:fill="auto"/>
          </w:tcPr>
          <w:p w14:paraId="14CCEB65" w14:textId="77777777" w:rsidR="003E58E8" w:rsidRPr="0057568E" w:rsidRDefault="003E58E8" w:rsidP="002F1036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3E58E8" w:rsidRPr="0057568E" w14:paraId="30F1F0E8" w14:textId="77777777" w:rsidTr="002F1036">
        <w:tc>
          <w:tcPr>
            <w:tcW w:w="3652" w:type="dxa"/>
            <w:shd w:val="clear" w:color="auto" w:fill="auto"/>
          </w:tcPr>
          <w:p w14:paraId="0A6B77E2" w14:textId="77777777" w:rsidR="003E58E8" w:rsidRPr="0057568E" w:rsidRDefault="003E58E8" w:rsidP="002F1036">
            <w:pPr>
              <w:jc w:val="both"/>
              <w:rPr>
                <w:sz w:val="28"/>
                <w:szCs w:val="28"/>
              </w:rPr>
            </w:pPr>
            <w:r w:rsidRPr="0057568E">
              <w:rPr>
                <w:sz w:val="28"/>
                <w:szCs w:val="28"/>
              </w:rPr>
              <w:t>чирлидинг-стант-партнерский</w:t>
            </w:r>
          </w:p>
        </w:tc>
        <w:tc>
          <w:tcPr>
            <w:tcW w:w="6095" w:type="dxa"/>
            <w:shd w:val="clear" w:color="auto" w:fill="auto"/>
          </w:tcPr>
          <w:p w14:paraId="57E2C023" w14:textId="77777777" w:rsidR="003E58E8" w:rsidRPr="0057568E" w:rsidRDefault="003E58E8" w:rsidP="002F1036">
            <w:pPr>
              <w:pStyle w:val="ac"/>
              <w:rPr>
                <w:szCs w:val="28"/>
              </w:rPr>
            </w:pPr>
            <w:r w:rsidRPr="0057568E">
              <w:rPr>
                <w:szCs w:val="28"/>
              </w:rPr>
              <w:t xml:space="preserve">- Мужчины, женщины от 15 лет и старше (2006 г.р. и старше).  </w:t>
            </w:r>
          </w:p>
        </w:tc>
      </w:tr>
    </w:tbl>
    <w:p w14:paraId="4CB3C73A" w14:textId="77777777" w:rsidR="003E58E8" w:rsidRPr="0057568E" w:rsidRDefault="003E58E8" w:rsidP="003E58E8">
      <w:pPr>
        <w:rPr>
          <w:b/>
          <w:sz w:val="28"/>
          <w:szCs w:val="28"/>
        </w:rPr>
      </w:pPr>
    </w:p>
    <w:p w14:paraId="27EED8D5" w14:textId="77777777" w:rsidR="003E58E8" w:rsidRPr="0057568E" w:rsidRDefault="003E58E8" w:rsidP="003E58E8">
      <w:pPr>
        <w:ind w:firstLine="567"/>
        <w:jc w:val="center"/>
        <w:rPr>
          <w:b/>
          <w:sz w:val="28"/>
          <w:szCs w:val="28"/>
        </w:rPr>
      </w:pPr>
      <w:r w:rsidRPr="0057568E">
        <w:rPr>
          <w:b/>
          <w:sz w:val="28"/>
          <w:szCs w:val="28"/>
        </w:rPr>
        <w:t>6. Сроки и место проведения</w:t>
      </w:r>
    </w:p>
    <w:p w14:paraId="11013847" w14:textId="77777777" w:rsidR="003E58E8" w:rsidRPr="0057568E" w:rsidRDefault="003E58E8" w:rsidP="003E58E8">
      <w:pPr>
        <w:ind w:firstLine="567"/>
        <w:jc w:val="both"/>
        <w:rPr>
          <w:rFonts w:ascii="Times" w:hAnsi="Times"/>
          <w:sz w:val="28"/>
          <w:szCs w:val="28"/>
        </w:rPr>
      </w:pPr>
      <w:r w:rsidRPr="0057568E">
        <w:rPr>
          <w:rFonts w:ascii="Times" w:hAnsi="Times"/>
          <w:b/>
          <w:sz w:val="28"/>
          <w:szCs w:val="28"/>
        </w:rPr>
        <w:t>Место проведения</w:t>
      </w:r>
      <w:r w:rsidRPr="0057568E">
        <w:rPr>
          <w:rFonts w:ascii="Times" w:hAnsi="Times"/>
          <w:sz w:val="28"/>
          <w:szCs w:val="28"/>
        </w:rPr>
        <w:t xml:space="preserve">: г. Челябинск, ул. Черкасская, д.1 </w:t>
      </w:r>
      <w:r w:rsidRPr="0057568E">
        <w:rPr>
          <w:color w:val="202020"/>
          <w:sz w:val="28"/>
          <w:szCs w:val="28"/>
          <w:shd w:val="clear" w:color="auto" w:fill="FFFFFF"/>
        </w:rPr>
        <w:t>МБУ СК "Метар-Спорт" </w:t>
      </w:r>
    </w:p>
    <w:p w14:paraId="76D8A78C" w14:textId="77777777" w:rsidR="003E58E8" w:rsidRPr="0057568E" w:rsidRDefault="003E58E8" w:rsidP="003E58E8">
      <w:pPr>
        <w:ind w:firstLine="567"/>
        <w:jc w:val="both"/>
        <w:rPr>
          <w:rFonts w:ascii="Times" w:hAnsi="Times"/>
          <w:sz w:val="28"/>
          <w:szCs w:val="28"/>
        </w:rPr>
      </w:pPr>
      <w:r w:rsidRPr="0057568E">
        <w:rPr>
          <w:rFonts w:ascii="Times" w:hAnsi="Times"/>
          <w:b/>
          <w:sz w:val="28"/>
          <w:szCs w:val="28"/>
        </w:rPr>
        <w:t>Сроки проведения:</w:t>
      </w:r>
      <w:r w:rsidRPr="0057568E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29 декабря</w:t>
      </w:r>
      <w:r w:rsidRPr="0057568E">
        <w:rPr>
          <w:rFonts w:ascii="Times" w:hAnsi="Times"/>
          <w:sz w:val="28"/>
          <w:szCs w:val="28"/>
        </w:rPr>
        <w:t xml:space="preserve">  2021 года.</w:t>
      </w:r>
    </w:p>
    <w:p w14:paraId="5E828062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4F842B02" w14:textId="77777777" w:rsidR="003E58E8" w:rsidRPr="0057568E" w:rsidRDefault="003E58E8" w:rsidP="003E58E8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color w:val="000000"/>
          <w:sz w:val="28"/>
          <w:szCs w:val="28"/>
          <w:lang w:eastAsia="ru-RU"/>
        </w:rPr>
        <w:t>7.​</w:t>
      </w:r>
      <w:r w:rsidRPr="0057568E">
        <w:rPr>
          <w:color w:val="000000"/>
          <w:sz w:val="28"/>
          <w:szCs w:val="28"/>
          <w:lang w:eastAsia="ru-RU"/>
        </w:rPr>
        <w:t> </w:t>
      </w:r>
      <w:r w:rsidRPr="0057568E">
        <w:rPr>
          <w:b/>
          <w:bCs/>
          <w:color w:val="000000"/>
          <w:sz w:val="28"/>
          <w:szCs w:val="28"/>
          <w:lang w:eastAsia="ru-RU"/>
        </w:rPr>
        <w:t xml:space="preserve">Предварительная программа соревнований </w:t>
      </w:r>
    </w:p>
    <w:tbl>
      <w:tblPr>
        <w:tblW w:w="9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701"/>
        <w:gridCol w:w="6237"/>
      </w:tblGrid>
      <w:tr w:rsidR="003E58E8" w:rsidRPr="002C63C0" w14:paraId="404AC4B4" w14:textId="77777777" w:rsidTr="002F1036">
        <w:trPr>
          <w:trHeight w:val="711"/>
        </w:trPr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72CBCA" w14:textId="76651C9D" w:rsidR="003E58E8" w:rsidRPr="002C63C0" w:rsidRDefault="006C615F" w:rsidP="002F1036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29 декабря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00B29C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8.00-10.00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D10DA5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 xml:space="preserve">Приезд участников. </w:t>
            </w:r>
          </w:p>
          <w:p w14:paraId="43056043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 xml:space="preserve">Мандатная комиссия по допуску,  подтверждение регистрации строго по расписанию. </w:t>
            </w:r>
          </w:p>
        </w:tc>
      </w:tr>
      <w:tr w:rsidR="003E58E8" w:rsidRPr="002C63C0" w14:paraId="4D72DDD6" w14:textId="77777777" w:rsidTr="002F1036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69097B" w14:textId="77777777" w:rsidR="003E58E8" w:rsidRPr="002C63C0" w:rsidRDefault="003E58E8" w:rsidP="002F1036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9D703A" w14:textId="77777777" w:rsidR="003E58E8" w:rsidRPr="002C63C0" w:rsidRDefault="003E58E8" w:rsidP="002F1036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731EA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Проба площадки и безопасность дисциплины «Чирлидинг», «Перфоманс» (проводится на основной площадке)</w:t>
            </w:r>
          </w:p>
        </w:tc>
      </w:tr>
      <w:tr w:rsidR="003E58E8" w:rsidRPr="002C63C0" w14:paraId="69B7DE58" w14:textId="77777777" w:rsidTr="002F1036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B53016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029190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10.00 - 12.00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97056D" w14:textId="4EE5F7CF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 xml:space="preserve">Фестиваль для начинающих спортсменов «Восходящие звезды Челябинской </w:t>
            </w:r>
            <w:r>
              <w:rPr>
                <w:color w:val="000000"/>
                <w:sz w:val="28"/>
                <w:szCs w:val="28"/>
                <w:lang w:eastAsia="ru-RU"/>
              </w:rPr>
              <w:t>области»</w:t>
            </w:r>
            <w:r w:rsidRPr="002C63C0">
              <w:rPr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63C0">
              <w:rPr>
                <w:color w:val="000000"/>
                <w:sz w:val="28"/>
                <w:szCs w:val="28"/>
                <w:lang w:eastAsia="ru-RU"/>
              </w:rPr>
              <w:t>согласно предварительной жеребьевке.</w:t>
            </w:r>
          </w:p>
        </w:tc>
      </w:tr>
      <w:tr w:rsidR="003E58E8" w:rsidRPr="002C63C0" w14:paraId="75DAF13D" w14:textId="77777777" w:rsidTr="002F1036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D9B534" w14:textId="77777777" w:rsidR="003E58E8" w:rsidRPr="002C63C0" w:rsidRDefault="003E58E8" w:rsidP="002F1036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096090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12-30-13-00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CA3187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Парад участников соревнований</w:t>
            </w:r>
          </w:p>
        </w:tc>
      </w:tr>
      <w:tr w:rsidR="003E58E8" w:rsidRPr="002C63C0" w14:paraId="033E669D" w14:textId="77777777" w:rsidTr="002F1036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65B242" w14:textId="77777777" w:rsidR="003E58E8" w:rsidRPr="002C63C0" w:rsidRDefault="003E58E8" w:rsidP="002F1036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748CFB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13.00-18.00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514E88" w14:textId="3611F98D" w:rsidR="003E58E8" w:rsidRPr="002C63C0" w:rsidRDefault="00D43BA1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D43BA1">
              <w:rPr>
                <w:color w:val="000000"/>
                <w:sz w:val="28"/>
                <w:szCs w:val="28"/>
                <w:lang w:eastAsia="ru-RU"/>
              </w:rPr>
              <w:t>Региональные  соревнования по чир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спорту и Школьная лига IV этап</w:t>
            </w:r>
          </w:p>
        </w:tc>
      </w:tr>
      <w:tr w:rsidR="003E58E8" w:rsidRPr="002C63C0" w14:paraId="6A2CA77E" w14:textId="77777777" w:rsidTr="002F1036">
        <w:tc>
          <w:tcPr>
            <w:tcW w:w="1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F35926" w14:textId="77777777" w:rsidR="003E58E8" w:rsidRPr="002C63C0" w:rsidRDefault="003E58E8" w:rsidP="002F1036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AFBE8F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19-00-20-00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E1D74" w14:textId="77777777" w:rsidR="003E58E8" w:rsidRPr="002C63C0" w:rsidRDefault="003E58E8" w:rsidP="002F10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2C63C0">
              <w:rPr>
                <w:color w:val="000000"/>
                <w:sz w:val="28"/>
                <w:szCs w:val="28"/>
                <w:lang w:eastAsia="ru-RU"/>
              </w:rPr>
              <w:t>Выдача отчетной документации и отъезд участников</w:t>
            </w:r>
          </w:p>
        </w:tc>
      </w:tr>
    </w:tbl>
    <w:p w14:paraId="4E2285BF" w14:textId="77777777" w:rsidR="003E58E8" w:rsidRPr="0057568E" w:rsidRDefault="003E58E8" w:rsidP="003E58E8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14:paraId="1D71C103" w14:textId="77777777" w:rsidR="003E58E8" w:rsidRPr="0057568E" w:rsidRDefault="003E58E8" w:rsidP="003E58E8">
      <w:pPr>
        <w:shd w:val="clear" w:color="auto" w:fill="FFFFFF"/>
        <w:suppressAutoHyphens w:val="0"/>
        <w:ind w:left="72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8. Жеребьевка</w:t>
      </w:r>
    </w:p>
    <w:p w14:paraId="300654A7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Жеребьевка и определение очередности выхода будет проведены Главным секретарем и Оргкомитетом соревнований после окончания приема заявок.</w:t>
      </w:r>
    </w:p>
    <w:p w14:paraId="7DEA45DC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1F86F5CC" w14:textId="77777777" w:rsidR="003E58E8" w:rsidRPr="0057568E" w:rsidRDefault="003E58E8" w:rsidP="003E58E8">
      <w:pPr>
        <w:shd w:val="clear" w:color="auto" w:fill="FFFFFF"/>
        <w:suppressAutoHyphens w:val="0"/>
        <w:ind w:left="72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9. Условия подведения итогов</w:t>
      </w:r>
    </w:p>
    <w:p w14:paraId="179043BE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Итоги подводятся по каждой дисциплине отдельно. В подсчете результатов учитываются суммы баллов оценочных листов от каждого судьи, минимальная и максимальная оценки отбрасываются, оставшиеся суммируются. В случае нарушения правил спортсменами технический судья начисляет штрафные баллы в соответствии с правилами, сумма которых вычитается из суммы каждого оценочного листа. Выигрывают та группа или двойка, которая набрала максимальное количество баллов.</w:t>
      </w:r>
    </w:p>
    <w:p w14:paraId="14837F15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В случае набора одинакового количества баллов к итоговой сумме добавляются удаленные максимальная и минимальная оценки, результат снова сравнивается. Если и в этом случае количество баллов не отличается, то сравнивается ранжирование по местам от каждого судьи для каждой такой группы или двойки. Выигрывают участники, которые получили наибольшее количество лидирующих мест.</w:t>
      </w:r>
    </w:p>
    <w:p w14:paraId="13AEFECE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Участвуя в соревнованиях, каждый спортсмен соглашается, что решение судейской коллегии окончательно и не подлежит изменению; решения судейской коллегии не подлежат административным, процедурным и юридическим взысканиям.</w:t>
      </w:r>
    </w:p>
    <w:p w14:paraId="3B71E4D3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За первое место в дисциплине начисляется количество баллов, равное N, за второе N-1 и т.д. до последнего места. Где N – число участников в данной дисциплине. Сумма баллов по всем дисциплинам и является итоговой оценкой команды. В случае равенства подсчитывается общее количество завоёванных призовых мест.</w:t>
      </w:r>
    </w:p>
    <w:p w14:paraId="1B645124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Все спортсмены, завоевавшие призовые места, согласны с публичной оглаской данного факта в условиях соревнований, а также в средствах массовой информации, предусмотренных СЧСЧР.</w:t>
      </w:r>
    </w:p>
    <w:p w14:paraId="7289876D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Итоговые результаты (протоколы) и отчеты будут опубликованы на официальном сайте СЧСЧР не позднее 14 дней после соревнований. А также на бумажном и электронном носителях представляются в Минспорт  Челябинской области, Минспорт России и ФГБУ "ЦСП" в течение 3 дней со дня окончания спортивного соревнования.</w:t>
      </w:r>
    </w:p>
    <w:p w14:paraId="7B3A96B4" w14:textId="77777777" w:rsidR="003E58E8" w:rsidRDefault="003E58E8" w:rsidP="003E58E8">
      <w:p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1B47C51" w14:textId="77777777" w:rsidR="003E58E8" w:rsidRPr="0057568E" w:rsidRDefault="003E58E8" w:rsidP="003E58E8">
      <w:p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10. Судейство</w:t>
      </w:r>
    </w:p>
    <w:p w14:paraId="67608F65" w14:textId="46CE2440" w:rsidR="003E58E8" w:rsidRPr="003E58E8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Состав судейских бригад, обслуживающих соревнования во всех номинациях и категориях назначает судейский комитет РО СЧСЧР в Челябинской области и утверждает председатель РО СЧСЧР. К обслуживанию соревнований приглашаются рекомендованные ССК судьи из различных регионов Челябинской области согласно КТСС и «Положению о спортивных судьях» (Пр. № 282 Минспорта РФ от 30.03.2018г.).</w:t>
      </w:r>
    </w:p>
    <w:p w14:paraId="7E6A15AA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0ABEE221" w14:textId="77777777" w:rsidR="003E58E8" w:rsidRPr="0057568E" w:rsidRDefault="003E58E8" w:rsidP="003E58E8">
      <w:pPr>
        <w:shd w:val="clear" w:color="auto" w:fill="FFFFFF"/>
        <w:suppressAutoHyphens w:val="0"/>
        <w:ind w:left="72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11. Награждение</w:t>
      </w:r>
    </w:p>
    <w:p w14:paraId="57F5BA71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 xml:space="preserve">Команды, занявшие 1, 2, 3 места награждаются медалями, грамотами Министерства физической культуры и спорта Челябинской области и кубками </w:t>
      </w:r>
      <w:r w:rsidRPr="0057568E">
        <w:rPr>
          <w:color w:val="000000"/>
          <w:sz w:val="28"/>
          <w:szCs w:val="28"/>
          <w:lang w:eastAsia="ru-RU"/>
        </w:rPr>
        <w:lastRenderedPageBreak/>
        <w:t>регионального отделения СЧСЧР в ЧО.</w:t>
      </w:r>
      <w:r w:rsidRPr="0057568E">
        <w:rPr>
          <w:sz w:val="28"/>
          <w:szCs w:val="28"/>
        </w:rPr>
        <w:t xml:space="preserve"> </w:t>
      </w:r>
      <w:r w:rsidRPr="0057568E">
        <w:rPr>
          <w:color w:val="000000"/>
          <w:sz w:val="28"/>
          <w:szCs w:val="28"/>
          <w:lang w:eastAsia="ru-RU"/>
        </w:rPr>
        <w:t>Участники команд, занявшие 1, 2, 3 места, награждаются медалями и грамотами Министерства физической культуры и спорта Челябинской области. Все участники соревнований награждаются грамотами регионального отделения СЧСЧР в ЧО. Региональное отделение СЧСЧР ЧО может учреждать дополнительные призы и сувениры для участников и победителей.</w:t>
      </w:r>
    </w:p>
    <w:p w14:paraId="08FE7292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Награждение по дисциплинам будет производиться в день выступления по времени, предусмотренного в окончательном расписании.</w:t>
      </w:r>
    </w:p>
    <w:p w14:paraId="247E05A3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11AAF358" w14:textId="77777777" w:rsidR="003E58E8" w:rsidRPr="0057568E" w:rsidRDefault="003E58E8" w:rsidP="003E58E8">
      <w:pPr>
        <w:shd w:val="clear" w:color="auto" w:fill="FFFFFF"/>
        <w:suppressAutoHyphens w:val="0"/>
        <w:ind w:left="72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12. Финансовые условия</w:t>
      </w:r>
    </w:p>
    <w:p w14:paraId="66462220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 xml:space="preserve">12.1. Расходы, связанные с организацией и проведением Соревнований, оплата работы судейской коллегии осуществляются за счет средств регионального отделения СЧСЧР в ЧО и </w:t>
      </w:r>
      <w:r w:rsidRPr="0057568E">
        <w:rPr>
          <w:b/>
          <w:bCs/>
          <w:color w:val="000000"/>
          <w:sz w:val="28"/>
          <w:szCs w:val="28"/>
          <w:lang w:eastAsia="ru-RU"/>
        </w:rPr>
        <w:t>периодических членских взносов</w:t>
      </w:r>
      <w:r w:rsidRPr="0057568E">
        <w:rPr>
          <w:color w:val="000000"/>
          <w:sz w:val="28"/>
          <w:szCs w:val="28"/>
          <w:lang w:eastAsia="ru-RU"/>
        </w:rPr>
        <w:t> участника соревнований.</w:t>
      </w:r>
    </w:p>
    <w:p w14:paraId="2B981771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u w:val="single"/>
          <w:lang w:eastAsia="ru-RU"/>
        </w:rPr>
        <w:t>12.2. Периодический членский взнос</w:t>
      </w:r>
    </w:p>
    <w:p w14:paraId="04C82086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для участников, имеющих членство в СЧСЧР</w:t>
      </w:r>
    </w:p>
    <w:p w14:paraId="0C945953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57568E">
        <w:rPr>
          <w:color w:val="000000"/>
          <w:sz w:val="28"/>
          <w:szCs w:val="28"/>
          <w:lang w:eastAsia="ru-RU"/>
        </w:rPr>
        <w:t>​ 600 рублей с человека за первый выход</w:t>
      </w:r>
    </w:p>
    <w:p w14:paraId="323371D0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57568E">
        <w:rPr>
          <w:color w:val="000000"/>
          <w:sz w:val="28"/>
          <w:szCs w:val="28"/>
          <w:lang w:eastAsia="ru-RU"/>
        </w:rPr>
        <w:t>​ 400 рублей с человека за второй и каждый последующий выход.</w:t>
      </w:r>
    </w:p>
    <w:p w14:paraId="7AA1F5ED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для участников, не имеющих членства в СЧСЧР</w:t>
      </w:r>
    </w:p>
    <w:p w14:paraId="32647C3C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57568E">
        <w:rPr>
          <w:color w:val="000000"/>
          <w:sz w:val="28"/>
          <w:szCs w:val="28"/>
          <w:lang w:eastAsia="ru-RU"/>
        </w:rPr>
        <w:t>​ 1200 рублей с человека за первый выход</w:t>
      </w:r>
    </w:p>
    <w:p w14:paraId="53FEDC71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57568E">
        <w:rPr>
          <w:color w:val="000000"/>
          <w:sz w:val="28"/>
          <w:szCs w:val="28"/>
          <w:lang w:eastAsia="ru-RU"/>
        </w:rPr>
        <w:t>​ 800 рублей с человека за второй и каждый последующий выход.</w:t>
      </w:r>
    </w:p>
    <w:p w14:paraId="735BC24D" w14:textId="77777777" w:rsidR="003E58E8" w:rsidRPr="0057568E" w:rsidRDefault="003E58E8" w:rsidP="003E58E8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 w:rsidRPr="0057568E">
        <w:rPr>
          <w:b/>
          <w:color w:val="000000"/>
          <w:sz w:val="28"/>
          <w:szCs w:val="28"/>
          <w:lang w:eastAsia="ru-RU"/>
        </w:rPr>
        <w:t>Примечание:</w:t>
      </w:r>
    </w:p>
    <w:p w14:paraId="2239E95A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Члены СЧСЧР не оплатившие на момент соревнований взносы, так же оплачивают взнос как не члены организации.</w:t>
      </w:r>
    </w:p>
    <w:p w14:paraId="22B9F265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Ответственность за получение и расходование взноса несет региональное отделение СЧСЧР в ЧО.</w:t>
      </w:r>
    </w:p>
    <w:p w14:paraId="5294D838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Расходы, связанные с проездом, питанием, проживанием спортсменов, тренеров, спортсменов и представителей команд, осуществляются за счет командирующих организаций.</w:t>
      </w:r>
    </w:p>
    <w:p w14:paraId="3337B9C8" w14:textId="77777777" w:rsidR="003E58E8" w:rsidRPr="0057568E" w:rsidRDefault="003E58E8" w:rsidP="003E58E8">
      <w:pPr>
        <w:ind w:firstLine="567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Финансирование соревнований осуществляется:</w:t>
      </w:r>
    </w:p>
    <w:p w14:paraId="7BDEF489" w14:textId="77777777" w:rsidR="003E58E8" w:rsidRPr="0057568E" w:rsidRDefault="003E58E8" w:rsidP="003E58E8">
      <w:pPr>
        <w:suppressAutoHyphens w:val="0"/>
        <w:ind w:firstLine="567"/>
        <w:contextualSpacing/>
        <w:jc w:val="both"/>
        <w:rPr>
          <w:sz w:val="28"/>
          <w:szCs w:val="28"/>
        </w:rPr>
      </w:pPr>
      <w:r w:rsidRPr="0057568E">
        <w:rPr>
          <w:rFonts w:ascii="Times" w:hAnsi="Times"/>
          <w:sz w:val="28"/>
          <w:szCs w:val="28"/>
        </w:rPr>
        <w:t>региональным отделением СЧСЧР в ЧО</w:t>
      </w:r>
      <w:r w:rsidRPr="0057568E">
        <w:rPr>
          <w:sz w:val="28"/>
          <w:szCs w:val="28"/>
        </w:rPr>
        <w:t xml:space="preserve"> за счет средств стартовых взносов участников соревнования, которые могут расходоваться на:</w:t>
      </w:r>
    </w:p>
    <w:p w14:paraId="33582587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закупку наградной продукции (кубков, дипломов, подарков);</w:t>
      </w:r>
    </w:p>
    <w:p w14:paraId="57A48C53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- оплату работы персонала соревнований (в том числе организаторов); </w:t>
      </w:r>
    </w:p>
    <w:p w14:paraId="5EA835A6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- оплату услуг медицинского персонала; </w:t>
      </w:r>
    </w:p>
    <w:p w14:paraId="761F17EA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информационную поддержку соревнования (изготовление афиш, буклетов, визиток, баннеров, другой информационной продукции, услуги по изготовлению рекламных конструкций, используемых на соревнованиях, услуги по аренде рекламных конструкций, используемых на соревнованиях, размещение информации о соревнованиях в средствах массовой информации, распространение объявлений по учреждениям, расклейка объявлений);</w:t>
      </w:r>
    </w:p>
    <w:p w14:paraId="21E55A74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аренду и транспортировку спортивного покрытия и другого оборудования необходимого для проведения соревнований;</w:t>
      </w:r>
    </w:p>
    <w:p w14:paraId="76CBE416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оплату работы судей;</w:t>
      </w:r>
    </w:p>
    <w:p w14:paraId="06FA18EE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оплату видео и фотосъемки соревнований;</w:t>
      </w:r>
    </w:p>
    <w:p w14:paraId="439B1C88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охрану;</w:t>
      </w:r>
    </w:p>
    <w:p w14:paraId="30A25E7B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- услуги по подготовке и оборудованию площадки к соревнованиям;    </w:t>
      </w:r>
    </w:p>
    <w:p w14:paraId="600F5CB0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- услуги по обеспечению безопасности на соревнованиях; </w:t>
      </w:r>
    </w:p>
    <w:p w14:paraId="4863BB22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- услуги по проведению соревнования (услуги ведущего); </w:t>
      </w:r>
    </w:p>
    <w:p w14:paraId="350ED01C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lastRenderedPageBreak/>
        <w:t>- услуги по звуковому сопровождению (услуги звукорежиссера);</w:t>
      </w:r>
    </w:p>
    <w:p w14:paraId="145283F6" w14:textId="77777777" w:rsidR="003E58E8" w:rsidRPr="0057568E" w:rsidRDefault="003E58E8" w:rsidP="003E58E8">
      <w:pPr>
        <w:ind w:firstLine="567"/>
        <w:contextualSpacing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услуги по аренде светового и звукового оборудования.</w:t>
      </w:r>
    </w:p>
    <w:p w14:paraId="3C9D3A47" w14:textId="77777777" w:rsidR="003E58E8" w:rsidRPr="0057568E" w:rsidRDefault="003E58E8" w:rsidP="003E58E8">
      <w:pPr>
        <w:ind w:firstLine="567"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Расходы, связанные с приобретением грамот (за 1, 2, 3 места), медалей несет Минспорт Челябинской области (ОКУ «РЦСП Челябинской области), расходы, связанные с приобретением кубков и грамот участников соревнования, несет региональное отделение СЧСЧР в Челябинской области. </w:t>
      </w:r>
    </w:p>
    <w:p w14:paraId="76D17B53" w14:textId="77777777" w:rsidR="003E58E8" w:rsidRPr="0057568E" w:rsidRDefault="003E58E8" w:rsidP="003E58E8">
      <w:pPr>
        <w:ind w:firstLine="567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Расходы, связанные с проездом, проживанием и питанием судей несет  региональное отделение СЧСЧР в Челябинской области.</w:t>
      </w:r>
    </w:p>
    <w:p w14:paraId="5D750E92" w14:textId="77777777" w:rsidR="003E58E8" w:rsidRPr="0057568E" w:rsidRDefault="003E58E8" w:rsidP="003E58E8">
      <w:pPr>
        <w:ind w:firstLine="567"/>
        <w:jc w:val="both"/>
        <w:rPr>
          <w:sz w:val="28"/>
          <w:szCs w:val="28"/>
        </w:rPr>
      </w:pPr>
      <w:r w:rsidRPr="0057568E">
        <w:rPr>
          <w:color w:val="000000"/>
          <w:sz w:val="28"/>
          <w:szCs w:val="28"/>
          <w:u w:val="single"/>
          <w:lang w:eastAsia="ru-RU"/>
        </w:rPr>
        <w:t>12.3. Вход для сопровождающих и зрителей</w:t>
      </w:r>
    </w:p>
    <w:p w14:paraId="6EBCD4C6" w14:textId="6D519113" w:rsidR="003E58E8" w:rsidRPr="0057568E" w:rsidRDefault="003E58E8" w:rsidP="003E58E8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 xml:space="preserve">Соревнования проводятся без зрителей. С командой допускается </w:t>
      </w:r>
      <w:r>
        <w:rPr>
          <w:b/>
          <w:bCs/>
          <w:color w:val="000000"/>
          <w:sz w:val="28"/>
          <w:szCs w:val="28"/>
          <w:lang w:eastAsia="ru-RU"/>
        </w:rPr>
        <w:t xml:space="preserve">по </w:t>
      </w:r>
      <w:r w:rsidRPr="0057568E">
        <w:rPr>
          <w:b/>
          <w:bCs/>
          <w:color w:val="000000"/>
          <w:sz w:val="28"/>
          <w:szCs w:val="28"/>
          <w:lang w:eastAsia="ru-RU"/>
        </w:rPr>
        <w:t>2 сопровождающих.</w:t>
      </w:r>
    </w:p>
    <w:p w14:paraId="5D3B92AF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Расходы по командированию участников на соревнования (проезд, суточные в пути, питание и проживание в дни соревнований, страхование) обеспечивают командирующие организации.</w:t>
      </w:r>
    </w:p>
    <w:p w14:paraId="51772CFF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64062247" w14:textId="77777777" w:rsidR="003E58E8" w:rsidRPr="0057568E" w:rsidRDefault="003E58E8" w:rsidP="003E58E8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13. Страхование участников</w:t>
      </w:r>
    </w:p>
    <w:p w14:paraId="5A5DF05B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Участие в соревнованиях осуществляется только при наличии полиса (оригинала) страхования жизни и здоровья от несчастных случаев, который представляется в комиссию по допуску участников соревнований.</w:t>
      </w:r>
    </w:p>
    <w:p w14:paraId="60DAC8D8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Страхование участников Соревнований может производиться как за счет средств командирующих организаций, так и внебюджетных средств, в соответствии с действующим законодательством Российской Федерации.</w:t>
      </w:r>
    </w:p>
    <w:p w14:paraId="4457F4FD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7D5E64AC" w14:textId="77777777" w:rsidR="003E58E8" w:rsidRPr="0057568E" w:rsidRDefault="003E58E8" w:rsidP="003E58E8">
      <w:pPr>
        <w:numPr>
          <w:ilvl w:val="0"/>
          <w:numId w:val="1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Подача заявок на участие в соревнованиях</w:t>
      </w:r>
    </w:p>
    <w:p w14:paraId="294927BA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 xml:space="preserve">14.1. Электронная регистрация участников спортивных соревнований осуществляется  на сайте www.cheer.mgnovenie.ru (до 24 часов </w:t>
      </w:r>
      <w:r>
        <w:rPr>
          <w:sz w:val="28"/>
          <w:szCs w:val="28"/>
        </w:rPr>
        <w:t>21 декабря</w:t>
      </w:r>
      <w:r w:rsidRPr="0057568E">
        <w:rPr>
          <w:sz w:val="28"/>
          <w:szCs w:val="28"/>
        </w:rPr>
        <w:t>). В случае не прохождения электронной регистрации заявка считается недействительной.</w:t>
      </w:r>
    </w:p>
    <w:p w14:paraId="7685CD2E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14.2.  Заявка  на участие в спортивных соревнованиях, подписанная руководителем органа исполнительной власти субъекта Российской Федерации в области физической культуры и спорта, руководителем спортивной организации, подписанные и заверенные врачом врачебно-физкультурного диспансера, предоставляются в мандатную комиссию по допуску к спортивным соревнованиям в 1 экземпляре при подтверждении регистрации участников на месте.</w:t>
      </w:r>
    </w:p>
    <w:p w14:paraId="061D49E9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14.3. К заявке прилагаются следующие документы на каждого спортсмена:</w:t>
      </w:r>
    </w:p>
    <w:p w14:paraId="2CA92E36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паспорт гражданина Российской Федерации или свидетельство о рождении (оригинал);</w:t>
      </w:r>
    </w:p>
    <w:p w14:paraId="715E9ACA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 зачетная классификационная книжка;</w:t>
      </w:r>
    </w:p>
    <w:p w14:paraId="55653B08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sz w:val="28"/>
          <w:szCs w:val="28"/>
        </w:rPr>
        <w:t>- полис страхования жизни и здоровья от несчастных случаев (оригинал) на данное соревнование.</w:t>
      </w:r>
    </w:p>
    <w:p w14:paraId="2796814B" w14:textId="77777777" w:rsidR="003E58E8" w:rsidRPr="0057568E" w:rsidRDefault="003E58E8" w:rsidP="003E58E8">
      <w:pPr>
        <w:suppressAutoHyphens w:val="0"/>
        <w:jc w:val="both"/>
        <w:rPr>
          <w:sz w:val="28"/>
          <w:szCs w:val="28"/>
        </w:rPr>
      </w:pPr>
      <w:r w:rsidRPr="0057568E">
        <w:rPr>
          <w:b/>
          <w:sz w:val="28"/>
          <w:szCs w:val="28"/>
        </w:rPr>
        <w:t>Важно:</w:t>
      </w:r>
      <w:r w:rsidRPr="0057568E">
        <w:rPr>
          <w:sz w:val="28"/>
          <w:szCs w:val="28"/>
        </w:rPr>
        <w:t xml:space="preserve"> Внесение организационного взноса и подтверждение участия может производить только один официальный представитель от команды в строго установленное время по регламенту.</w:t>
      </w:r>
    </w:p>
    <w:p w14:paraId="53EAD67D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733354BF" w14:textId="77777777" w:rsidR="003E58E8" w:rsidRPr="0057568E" w:rsidRDefault="003E58E8" w:rsidP="003E58E8">
      <w:pPr>
        <w:numPr>
          <w:ilvl w:val="0"/>
          <w:numId w:val="13"/>
        </w:numPr>
        <w:shd w:val="clear" w:color="auto" w:fill="FFFFFF"/>
        <w:suppressAutoHyphens w:val="0"/>
        <w:ind w:right="56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Дополнение к общим положениям</w:t>
      </w:r>
    </w:p>
    <w:p w14:paraId="13470D57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Соревнования проводятся на двух специальных площадках минимального размера 12 м х 1</w:t>
      </w:r>
      <w:r>
        <w:rPr>
          <w:color w:val="000000"/>
          <w:sz w:val="28"/>
          <w:szCs w:val="28"/>
          <w:lang w:eastAsia="ru-RU"/>
        </w:rPr>
        <w:t>2</w:t>
      </w:r>
      <w:r w:rsidRPr="0057568E">
        <w:rPr>
          <w:color w:val="000000"/>
          <w:sz w:val="28"/>
          <w:szCs w:val="28"/>
          <w:lang w:eastAsia="ru-RU"/>
        </w:rPr>
        <w:t xml:space="preserve"> м.</w:t>
      </w:r>
    </w:p>
    <w:p w14:paraId="27D77017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1) Площадка для дисциплин «Чирлидинг» маркируется на мягком покрытии.</w:t>
      </w:r>
    </w:p>
    <w:p w14:paraId="0EF3DFA6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2) Площадка для дисциплин «Перфоманс» маркируется на покрытии.</w:t>
      </w:r>
    </w:p>
    <w:p w14:paraId="3CD7AD1C" w14:textId="77777777" w:rsidR="003E58E8" w:rsidRPr="0057568E" w:rsidRDefault="003E58E8" w:rsidP="003E58E8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lastRenderedPageBreak/>
        <w:t>На территории комплекса будут выделены следующие зоны:</w:t>
      </w:r>
    </w:p>
    <w:p w14:paraId="3918E1CA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соревновательная зона (площадки для соревнований) – в ней могут находиться только команды и участники в момент подготовки (пробы площадки) и своего выступления;</w:t>
      </w:r>
    </w:p>
    <w:p w14:paraId="0A9ADB54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судейская зона – могут находиться только члены судейской бригады и секретариат;</w:t>
      </w:r>
    </w:p>
    <w:p w14:paraId="71DCC9EE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VIP – зона - в ней могут находиться официальные представители и тренеры спортивных организаций/команд, представители органов исполнительной власти субъекта Российской Федерации в области физической культуры и спорта, представители СМИ;</w:t>
      </w:r>
    </w:p>
    <w:p w14:paraId="3E3B93F1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разминочно-тренировочная зона – в ней могут находиться команды и их руководство во время подготовки к выступлению;</w:t>
      </w:r>
    </w:p>
    <w:p w14:paraId="0EA74E5C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зона ожидания выхода на площадку для соревнований – в ней должна находиться только одна команда\выступающий, ожидающая\ий своего выступления в ближайшем заходе;</w:t>
      </w:r>
    </w:p>
    <w:p w14:paraId="4375CFAD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звукорежиссер (операторская зона) – в ней должен находиться оператор, работающий с музыкальной аппаратурой, тренер или любой представитель выступающей в данный момент команды и тренер или любой представитель команды, выступление которой будет следующим;</w:t>
      </w:r>
    </w:p>
    <w:p w14:paraId="19ACF8CA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- зона для команд на зрительских трибунах – в ней могут находиться команды-участницы соревнований до или после своего выступления;</w:t>
      </w:r>
    </w:p>
    <w:p w14:paraId="1BD1282A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Нарушение регламента размещения в зонах соревнований участниками несет за собой применение штрафных санкций вплоть до дисквалификации.</w:t>
      </w:r>
    </w:p>
    <w:p w14:paraId="41FE9160" w14:textId="77777777" w:rsidR="003E58E8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Руководитель каждой команды отвечает за соблюдение правил внутреннего распорядка и требований администрации МБУ СК «Метар-Спорт», за чистоту и порядок в раздевалках, местах общего доступа и указанных зонах соревновательного пространства. В случае нарушения накладывается штраф.</w:t>
      </w:r>
    </w:p>
    <w:p w14:paraId="6D378055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5E1BD99A" w14:textId="77777777" w:rsidR="003E58E8" w:rsidRPr="0057568E" w:rsidRDefault="003E58E8" w:rsidP="003E58E8">
      <w:pPr>
        <w:numPr>
          <w:ilvl w:val="0"/>
          <w:numId w:val="1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Музыкальное сопровождение</w:t>
      </w:r>
    </w:p>
    <w:p w14:paraId="6D77DEF4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 xml:space="preserve">Все фонограммы в АУДИО-формате  на </w:t>
      </w:r>
      <w:r w:rsidRPr="0057568E">
        <w:rPr>
          <w:color w:val="000000"/>
          <w:sz w:val="28"/>
          <w:szCs w:val="28"/>
          <w:lang w:val="en-US" w:eastAsia="ru-RU"/>
        </w:rPr>
        <w:t>USB</w:t>
      </w:r>
      <w:r w:rsidRPr="0057568E">
        <w:rPr>
          <w:color w:val="000000"/>
          <w:sz w:val="28"/>
          <w:szCs w:val="28"/>
          <w:lang w:eastAsia="ru-RU"/>
        </w:rPr>
        <w:t xml:space="preserve">-носителе.  </w:t>
      </w:r>
    </w:p>
    <w:p w14:paraId="2AB13A11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6C0D68BA" w14:textId="77777777" w:rsidR="003E58E8" w:rsidRPr="0057568E" w:rsidRDefault="003E58E8" w:rsidP="003E58E8">
      <w:pPr>
        <w:numPr>
          <w:ilvl w:val="0"/>
          <w:numId w:val="13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Информационные ресурсы</w:t>
      </w:r>
    </w:p>
    <w:p w14:paraId="59779D82" w14:textId="77777777" w:rsidR="003E58E8" w:rsidRPr="0057568E" w:rsidRDefault="003E58E8" w:rsidP="003E58E8">
      <w:pPr>
        <w:shd w:val="clear" w:color="auto" w:fill="FFFFFF"/>
        <w:ind w:firstLine="567"/>
        <w:jc w:val="both"/>
        <w:rPr>
          <w:sz w:val="28"/>
          <w:szCs w:val="28"/>
        </w:rPr>
      </w:pPr>
      <w:r w:rsidRPr="0057568E">
        <w:rPr>
          <w:color w:val="000000"/>
          <w:sz w:val="28"/>
          <w:szCs w:val="28"/>
          <w:lang w:eastAsia="ru-RU"/>
        </w:rPr>
        <w:t xml:space="preserve">Вся информация о расписании, судьях, возможных изменениях в регламенте соревнований, специальные предложения, пресс-релизы, анонсы на странице ВКонтакте «Региональное отделение СЧСЧР в Челябинской области» </w:t>
      </w:r>
      <w:hyperlink r:id="rId7" w:history="1">
        <w:r w:rsidRPr="0057568E">
          <w:rPr>
            <w:color w:val="0000FF"/>
            <w:sz w:val="28"/>
            <w:szCs w:val="28"/>
            <w:u w:val="single"/>
            <w:lang w:eastAsia="ru-RU"/>
          </w:rPr>
          <w:t>https://vk.com/ucscr</w:t>
        </w:r>
      </w:hyperlink>
      <w:r w:rsidRPr="0057568E">
        <w:rPr>
          <w:color w:val="000000"/>
          <w:sz w:val="28"/>
          <w:szCs w:val="28"/>
          <w:lang w:eastAsia="ru-RU"/>
        </w:rPr>
        <w:t xml:space="preserve"> и на официальном сайте регионального отделения </w:t>
      </w:r>
      <w:hyperlink r:id="rId8" w:history="1">
        <w:r w:rsidRPr="0057568E">
          <w:rPr>
            <w:rStyle w:val="ab"/>
            <w:rFonts w:eastAsia="Calibri"/>
            <w:sz w:val="28"/>
            <w:szCs w:val="28"/>
            <w:lang w:eastAsia="ru-RU"/>
          </w:rPr>
          <w:t>https://edelveys.nubex.ru/</w:t>
        </w:r>
      </w:hyperlink>
      <w:r w:rsidRPr="0057568E">
        <w:rPr>
          <w:color w:val="000000"/>
          <w:sz w:val="28"/>
          <w:szCs w:val="28"/>
          <w:lang w:eastAsia="ru-RU"/>
        </w:rPr>
        <w:t xml:space="preserve"> </w:t>
      </w:r>
    </w:p>
    <w:p w14:paraId="5CE25A78" w14:textId="77777777" w:rsidR="003E58E8" w:rsidRPr="0057568E" w:rsidRDefault="003E58E8" w:rsidP="003E58E8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14:paraId="72B58A0D" w14:textId="77777777" w:rsidR="003E58E8" w:rsidRPr="0057568E" w:rsidRDefault="003E58E8" w:rsidP="003E58E8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18. Санкции и дисквалификация</w:t>
      </w:r>
    </w:p>
    <w:p w14:paraId="397E1A78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Команда дисквалифицируется (не допускается к участию в соревнованиях) согласно настоящим правилам по чир спорту (пункт 5.15.)</w:t>
      </w:r>
    </w:p>
    <w:p w14:paraId="35CA5046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Окончательное решение Мандатной комиссии о количестве команд, допущенных к соревнованиям во всех номинациях, огла</w:t>
      </w:r>
      <w:r>
        <w:rPr>
          <w:color w:val="000000"/>
          <w:sz w:val="28"/>
          <w:szCs w:val="28"/>
          <w:lang w:eastAsia="ru-RU"/>
        </w:rPr>
        <w:t>шается не позднее 26 декабря</w:t>
      </w:r>
      <w:r w:rsidRPr="0057568E">
        <w:rPr>
          <w:color w:val="000000"/>
          <w:sz w:val="28"/>
          <w:szCs w:val="28"/>
          <w:lang w:eastAsia="ru-RU"/>
        </w:rPr>
        <w:t xml:space="preserve"> 2021 года.</w:t>
      </w:r>
    </w:p>
    <w:p w14:paraId="2D766FBD" w14:textId="77777777" w:rsidR="003E58E8" w:rsidRPr="0057568E" w:rsidRDefault="003E58E8" w:rsidP="003E58E8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Команда может произвести замену участников соревнований не менее чем за 5 дней и не более 25% от количества заявленных ранее участников.</w:t>
      </w:r>
    </w:p>
    <w:p w14:paraId="33A96520" w14:textId="77777777" w:rsidR="003E58E8" w:rsidRPr="0057568E" w:rsidRDefault="003E58E8" w:rsidP="003E58E8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14:paraId="049950B3" w14:textId="77777777" w:rsidR="003E58E8" w:rsidRPr="0057568E" w:rsidRDefault="003E58E8" w:rsidP="003E58E8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19. Организаторы и контактная информация</w:t>
      </w:r>
    </w:p>
    <w:p w14:paraId="08B98EDD" w14:textId="77777777" w:rsidR="003E58E8" w:rsidRPr="0057568E" w:rsidRDefault="003E58E8" w:rsidP="003E58E8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14:paraId="51AA71BA" w14:textId="77777777" w:rsidR="003E58E8" w:rsidRPr="0057568E" w:rsidRDefault="003E58E8" w:rsidP="003E58E8">
      <w:pPr>
        <w:shd w:val="clear" w:color="auto" w:fill="FFFFFF"/>
        <w:rPr>
          <w:color w:val="000000"/>
          <w:sz w:val="28"/>
          <w:szCs w:val="28"/>
          <w:lang w:eastAsia="ru-RU"/>
        </w:rPr>
      </w:pPr>
      <w:r w:rsidRPr="0057568E">
        <w:rPr>
          <w:color w:val="000000"/>
          <w:sz w:val="28"/>
          <w:szCs w:val="28"/>
          <w:lang w:eastAsia="ru-RU"/>
        </w:rPr>
        <w:t>Организатор Соревнований – Закроева Мария Борисовна (+7(908)-570-17-20, +7(908)-706-12-39)</w:t>
      </w:r>
    </w:p>
    <w:p w14:paraId="12D9C450" w14:textId="77777777" w:rsidR="003E58E8" w:rsidRPr="0057568E" w:rsidRDefault="003E58E8" w:rsidP="003E58E8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p w14:paraId="474CFF70" w14:textId="77777777" w:rsidR="003E58E8" w:rsidRPr="0057568E" w:rsidRDefault="003E58E8" w:rsidP="003E58E8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p w14:paraId="6FF04560" w14:textId="77777777" w:rsidR="003E58E8" w:rsidRPr="0057568E" w:rsidRDefault="003E58E8" w:rsidP="003E58E8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FA25DF9" w14:textId="77777777" w:rsidR="003E58E8" w:rsidRDefault="003E58E8" w:rsidP="003E58E8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  <w:r w:rsidRPr="0057568E">
        <w:rPr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</w:t>
      </w:r>
    </w:p>
    <w:p w14:paraId="42FBFB17" w14:textId="77777777" w:rsidR="003E58E8" w:rsidRPr="0057568E" w:rsidRDefault="003E58E8" w:rsidP="003E58E8">
      <w:pPr>
        <w:suppressAutoHyphens w:val="0"/>
      </w:pPr>
    </w:p>
    <w:p w14:paraId="57DC6EE8" w14:textId="77777777" w:rsidR="003E58E8" w:rsidRPr="0057568E" w:rsidRDefault="003E58E8" w:rsidP="003E58E8">
      <w:pPr>
        <w:suppressAutoHyphens w:val="0"/>
        <w:rPr>
          <w:sz w:val="28"/>
          <w:szCs w:val="28"/>
        </w:rPr>
      </w:pPr>
    </w:p>
    <w:p w14:paraId="3E97940C" w14:textId="77777777" w:rsidR="003E58E8" w:rsidRDefault="003E58E8" w:rsidP="003E58E8">
      <w:pPr>
        <w:suppressAutoHyphens w:val="0"/>
      </w:pPr>
    </w:p>
    <w:p w14:paraId="58175B10" w14:textId="77777777" w:rsidR="003E58E8" w:rsidRDefault="003E58E8" w:rsidP="003E58E8">
      <w:pPr>
        <w:suppressAutoHyphens w:val="0"/>
      </w:pPr>
    </w:p>
    <w:p w14:paraId="130D5253" w14:textId="77777777" w:rsidR="003E58E8" w:rsidRDefault="003E58E8" w:rsidP="003E58E8"/>
    <w:p w14:paraId="011C0802" w14:textId="77777777" w:rsidR="003E58E8" w:rsidRDefault="003E58E8" w:rsidP="003E58E8">
      <w:pPr>
        <w:suppressAutoHyphens w:val="0"/>
      </w:pPr>
    </w:p>
    <w:p w14:paraId="2B6BDDA4" w14:textId="77777777" w:rsidR="003E58E8" w:rsidRDefault="003E58E8" w:rsidP="003E58E8">
      <w:pPr>
        <w:suppressAutoHyphens w:val="0"/>
      </w:pPr>
    </w:p>
    <w:p w14:paraId="02999F65" w14:textId="13D9E3D1" w:rsidR="00035E0A" w:rsidRDefault="00035E0A">
      <w:pPr>
        <w:jc w:val="both"/>
        <w:rPr>
          <w:rFonts w:eastAsia="Verdana"/>
          <w:b/>
          <w:bCs/>
          <w:sz w:val="28"/>
          <w:szCs w:val="28"/>
        </w:rPr>
      </w:pPr>
    </w:p>
    <w:sectPr w:rsidR="00035E0A">
      <w:pgSz w:w="11906" w:h="16838"/>
      <w:pgMar w:top="567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6FCE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1E641B6"/>
    <w:lvl w:ilvl="0" w:tplc="AB649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03A4D9C"/>
    <w:lvl w:ilvl="0" w:tplc="FCCCCDD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9C58843A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00000005"/>
    <w:multiLevelType w:val="hybridMultilevel"/>
    <w:tmpl w:val="F578BB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8BCE02C"/>
    <w:lvl w:ilvl="0" w:tplc="ACB086D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000007"/>
    <w:multiLevelType w:val="multilevel"/>
    <w:tmpl w:val="92BEFC2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7">
    <w:nsid w:val="00000008"/>
    <w:multiLevelType w:val="hybridMultilevel"/>
    <w:tmpl w:val="295CF166"/>
    <w:lvl w:ilvl="0" w:tplc="E92E287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5EC2A18A"/>
    <w:lvl w:ilvl="0" w:tplc="5A40A500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hybridMultilevel"/>
    <w:tmpl w:val="32AAF2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E61A9"/>
    <w:multiLevelType w:val="hybridMultilevel"/>
    <w:tmpl w:val="295CF166"/>
    <w:lvl w:ilvl="0" w:tplc="E92E287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36BF1"/>
    <w:multiLevelType w:val="hybridMultilevel"/>
    <w:tmpl w:val="80329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A55A7"/>
    <w:multiLevelType w:val="hybridMultilevel"/>
    <w:tmpl w:val="D33C2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01568"/>
    <w:multiLevelType w:val="hybridMultilevel"/>
    <w:tmpl w:val="26FCE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0A"/>
    <w:rsid w:val="000068E3"/>
    <w:rsid w:val="00035E0A"/>
    <w:rsid w:val="00110386"/>
    <w:rsid w:val="003E58E8"/>
    <w:rsid w:val="005B222F"/>
    <w:rsid w:val="005E468D"/>
    <w:rsid w:val="006706F3"/>
    <w:rsid w:val="006C615F"/>
    <w:rsid w:val="007F205D"/>
    <w:rsid w:val="00AD34C2"/>
    <w:rsid w:val="00BB4281"/>
    <w:rsid w:val="00BF2EE1"/>
    <w:rsid w:val="00D43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1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overflowPunct w:val="0"/>
      <w:autoSpaceDE w:val="0"/>
      <w:jc w:val="center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sz w:val="28"/>
      <w:szCs w:val="28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b/>
      <w:sz w:val="28"/>
      <w:szCs w:val="28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sz w:val="28"/>
      <w:szCs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color w:val="000000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Название Знак"/>
    <w:link w:val="a4"/>
    <w:rPr>
      <w:b/>
      <w:sz w:val="32"/>
    </w:rPr>
  </w:style>
  <w:style w:type="character" w:customStyle="1" w:styleId="30">
    <w:name w:val="Заголовок 3 Знак"/>
    <w:rPr>
      <w:sz w:val="28"/>
    </w:rPr>
  </w:style>
  <w:style w:type="character" w:customStyle="1" w:styleId="portal-headlinelogin">
    <w:name w:val="portal-headline__login"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a"/>
    <w:next w:val="TextBody"/>
    <w:pPr>
      <w:overflowPunct w:val="0"/>
      <w:autoSpaceDE w:val="0"/>
      <w:jc w:val="center"/>
      <w:textAlignment w:val="baseline"/>
    </w:pPr>
    <w:rPr>
      <w:b/>
      <w:sz w:val="32"/>
      <w:szCs w:val="20"/>
    </w:rPr>
  </w:style>
  <w:style w:type="paragraph" w:customStyle="1" w:styleId="TextBody">
    <w:name w:val="Text Body"/>
    <w:basedOn w:val="a"/>
    <w:pPr>
      <w:spacing w:before="280" w:after="280"/>
      <w:ind w:left="300"/>
    </w:pPr>
    <w:rPr>
      <w:rFonts w:ascii="Verdana" w:hAnsi="Verdana" w:cs="Verdana"/>
      <w:color w:val="000000"/>
      <w:sz w:val="26"/>
      <w:szCs w:val="26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extBodyIndent">
    <w:name w:val="Text Body Indent"/>
    <w:basedOn w:val="a"/>
    <w:pPr>
      <w:spacing w:after="120"/>
      <w:ind w:left="283"/>
    </w:pPr>
  </w:style>
  <w:style w:type="paragraph" w:customStyle="1" w:styleId="a7">
    <w:name w:val="a"/>
    <w:basedOn w:val="a"/>
    <w:pPr>
      <w:spacing w:before="280" w:after="280"/>
    </w:pPr>
  </w:style>
  <w:style w:type="paragraph" w:styleId="a8">
    <w:name w:val="List Paragraph"/>
    <w:basedOn w:val="a"/>
    <w:uiPriority w:val="34"/>
    <w:qFormat/>
    <w:pPr>
      <w:ind w:left="708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  <w:lang w:val="ru-RU" w:bidi="ar-SA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eastAsia="Times New Roman" w:hAnsi="Tahoma" w:cs="Tahoma"/>
      <w:sz w:val="16"/>
      <w:szCs w:val="16"/>
      <w:lang w:val="ru-RU" w:bidi="ar-SA"/>
    </w:rPr>
  </w:style>
  <w:style w:type="paragraph" w:styleId="a4">
    <w:name w:val="Title"/>
    <w:basedOn w:val="a"/>
    <w:link w:val="a3"/>
    <w:qFormat/>
    <w:pPr>
      <w:suppressAutoHyphens w:val="0"/>
      <w:jc w:val="center"/>
    </w:pPr>
    <w:rPr>
      <w:rFonts w:ascii="Liberation Serif" w:eastAsia="DejaVu Sans" w:hAnsi="Liberation Serif" w:cs="DejaVu Sans"/>
      <w:b/>
      <w:sz w:val="32"/>
      <w:lang w:val="en-US" w:bidi="hi-IN"/>
    </w:rPr>
  </w:style>
  <w:style w:type="character" w:customStyle="1" w:styleId="11">
    <w:name w:val="Название Знак1"/>
    <w:basedOn w:val="a0"/>
    <w:uiPriority w:val="10"/>
    <w:rPr>
      <w:rFonts w:ascii="Cambria" w:eastAsia="SimSun" w:hAnsi="Cambria" w:cs="SimSun"/>
      <w:spacing w:val="-10"/>
      <w:kern w:val="28"/>
      <w:sz w:val="56"/>
      <w:szCs w:val="56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  <w:lang w:val="ru-RU" w:bidi="ar-SA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ac">
    <w:name w:val="Body Text"/>
    <w:basedOn w:val="a"/>
    <w:link w:val="ad"/>
    <w:pPr>
      <w:suppressAutoHyphens w:val="0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21">
    <w:name w:val="Body Text 2"/>
    <w:basedOn w:val="a"/>
    <w:link w:val="22"/>
    <w:pPr>
      <w:suppressAutoHyphens w:val="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lang w:val="ru-RU" w:eastAsia="ru-RU" w:bidi="ar-SA"/>
    </w:rPr>
  </w:style>
  <w:style w:type="paragraph" w:styleId="ae">
    <w:name w:val="Body Text Indent"/>
    <w:basedOn w:val="a"/>
    <w:link w:val="af"/>
    <w:pPr>
      <w:suppressAutoHyphens w:val="0"/>
      <w:ind w:left="360"/>
    </w:pPr>
    <w:rPr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Pr>
      <w:rFonts w:ascii="Times New Roman" w:eastAsia="Times New Roman" w:hAnsi="Times New Roman" w:cs="Times New Roman"/>
      <w:szCs w:val="20"/>
      <w:lang w:val="ru-RU" w:eastAsia="ru-RU" w:bidi="ar-SA"/>
    </w:rPr>
  </w:style>
  <w:style w:type="character" w:styleId="af0">
    <w:name w:val="FollowedHyperlink"/>
    <w:basedOn w:val="a0"/>
    <w:uiPriority w:val="99"/>
    <w:rPr>
      <w:color w:val="800080"/>
      <w:u w:val="single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lang w:val="ru-RU" w:bidi="ar-SA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lang w:val="ru-RU" w:bidi="ar-SA"/>
    </w:rPr>
  </w:style>
  <w:style w:type="character" w:styleId="af5">
    <w:name w:val="Subtle Emphasis"/>
    <w:basedOn w:val="a0"/>
    <w:uiPriority w:val="19"/>
    <w:qFormat/>
    <w:rPr>
      <w:i/>
      <w:iCs/>
      <w:color w:val="404040"/>
    </w:rPr>
  </w:style>
  <w:style w:type="table" w:styleId="af6">
    <w:name w:val="Table Grid"/>
    <w:basedOn w:val="a1"/>
    <w:uiPriority w:val="39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Calibri"/>
      <w:color w:val="000000"/>
      <w:lang w:val="ru-RU" w:eastAsia="ar-SA" w:bidi="ar-SA"/>
    </w:rPr>
  </w:style>
  <w:style w:type="character" w:customStyle="1" w:styleId="ListLabel19">
    <w:name w:val="ListLabel 19"/>
    <w:qFormat/>
    <w:rPr>
      <w:rFonts w:ascii="Times New Roman" w:eastAsia="Calibri" w:hAnsi="Times New Roman" w:cs="Times New Roman"/>
      <w:color w:val="287BCE"/>
      <w:sz w:val="28"/>
      <w:szCs w:val="24"/>
      <w:u w:val="single"/>
      <w:lang w:val="en-US" w:eastAsia="zh-CN"/>
    </w:rPr>
  </w:style>
  <w:style w:type="paragraph" w:customStyle="1" w:styleId="-11">
    <w:name w:val="Цветной список - Акцент 11"/>
    <w:basedOn w:val="a"/>
    <w:pPr>
      <w:spacing w:after="200" w:line="276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overflowPunct w:val="0"/>
      <w:autoSpaceDE w:val="0"/>
      <w:jc w:val="center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sz w:val="28"/>
      <w:szCs w:val="28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b/>
      <w:sz w:val="28"/>
      <w:szCs w:val="28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sz w:val="28"/>
      <w:szCs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color w:val="000000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Название Знак"/>
    <w:link w:val="a4"/>
    <w:rPr>
      <w:b/>
      <w:sz w:val="32"/>
    </w:rPr>
  </w:style>
  <w:style w:type="character" w:customStyle="1" w:styleId="30">
    <w:name w:val="Заголовок 3 Знак"/>
    <w:rPr>
      <w:sz w:val="28"/>
    </w:rPr>
  </w:style>
  <w:style w:type="character" w:customStyle="1" w:styleId="portal-headlinelogin">
    <w:name w:val="portal-headline__login"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a"/>
    <w:next w:val="TextBody"/>
    <w:pPr>
      <w:overflowPunct w:val="0"/>
      <w:autoSpaceDE w:val="0"/>
      <w:jc w:val="center"/>
      <w:textAlignment w:val="baseline"/>
    </w:pPr>
    <w:rPr>
      <w:b/>
      <w:sz w:val="32"/>
      <w:szCs w:val="20"/>
    </w:rPr>
  </w:style>
  <w:style w:type="paragraph" w:customStyle="1" w:styleId="TextBody">
    <w:name w:val="Text Body"/>
    <w:basedOn w:val="a"/>
    <w:pPr>
      <w:spacing w:before="280" w:after="280"/>
      <w:ind w:left="300"/>
    </w:pPr>
    <w:rPr>
      <w:rFonts w:ascii="Verdana" w:hAnsi="Verdana" w:cs="Verdana"/>
      <w:color w:val="000000"/>
      <w:sz w:val="26"/>
      <w:szCs w:val="26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extBodyIndent">
    <w:name w:val="Text Body Indent"/>
    <w:basedOn w:val="a"/>
    <w:pPr>
      <w:spacing w:after="120"/>
      <w:ind w:left="283"/>
    </w:pPr>
  </w:style>
  <w:style w:type="paragraph" w:customStyle="1" w:styleId="a7">
    <w:name w:val="a"/>
    <w:basedOn w:val="a"/>
    <w:pPr>
      <w:spacing w:before="280" w:after="280"/>
    </w:pPr>
  </w:style>
  <w:style w:type="paragraph" w:styleId="a8">
    <w:name w:val="List Paragraph"/>
    <w:basedOn w:val="a"/>
    <w:uiPriority w:val="34"/>
    <w:qFormat/>
    <w:pPr>
      <w:ind w:left="708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  <w:lang w:val="ru-RU" w:bidi="ar-SA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eastAsia="Times New Roman" w:hAnsi="Tahoma" w:cs="Tahoma"/>
      <w:sz w:val="16"/>
      <w:szCs w:val="16"/>
      <w:lang w:val="ru-RU" w:bidi="ar-SA"/>
    </w:rPr>
  </w:style>
  <w:style w:type="paragraph" w:styleId="a4">
    <w:name w:val="Title"/>
    <w:basedOn w:val="a"/>
    <w:link w:val="a3"/>
    <w:qFormat/>
    <w:pPr>
      <w:suppressAutoHyphens w:val="0"/>
      <w:jc w:val="center"/>
    </w:pPr>
    <w:rPr>
      <w:rFonts w:ascii="Liberation Serif" w:eastAsia="DejaVu Sans" w:hAnsi="Liberation Serif" w:cs="DejaVu Sans"/>
      <w:b/>
      <w:sz w:val="32"/>
      <w:lang w:val="en-US" w:bidi="hi-IN"/>
    </w:rPr>
  </w:style>
  <w:style w:type="character" w:customStyle="1" w:styleId="11">
    <w:name w:val="Название Знак1"/>
    <w:basedOn w:val="a0"/>
    <w:uiPriority w:val="10"/>
    <w:rPr>
      <w:rFonts w:ascii="Cambria" w:eastAsia="SimSun" w:hAnsi="Cambria" w:cs="SimSun"/>
      <w:spacing w:val="-10"/>
      <w:kern w:val="28"/>
      <w:sz w:val="56"/>
      <w:szCs w:val="56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  <w:lang w:val="ru-RU" w:bidi="ar-SA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ac">
    <w:name w:val="Body Text"/>
    <w:basedOn w:val="a"/>
    <w:link w:val="ad"/>
    <w:pPr>
      <w:suppressAutoHyphens w:val="0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21">
    <w:name w:val="Body Text 2"/>
    <w:basedOn w:val="a"/>
    <w:link w:val="22"/>
    <w:pPr>
      <w:suppressAutoHyphens w:val="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lang w:val="ru-RU" w:eastAsia="ru-RU" w:bidi="ar-SA"/>
    </w:rPr>
  </w:style>
  <w:style w:type="paragraph" w:styleId="ae">
    <w:name w:val="Body Text Indent"/>
    <w:basedOn w:val="a"/>
    <w:link w:val="af"/>
    <w:pPr>
      <w:suppressAutoHyphens w:val="0"/>
      <w:ind w:left="360"/>
    </w:pPr>
    <w:rPr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Pr>
      <w:rFonts w:ascii="Times New Roman" w:eastAsia="Times New Roman" w:hAnsi="Times New Roman" w:cs="Times New Roman"/>
      <w:szCs w:val="20"/>
      <w:lang w:val="ru-RU" w:eastAsia="ru-RU" w:bidi="ar-SA"/>
    </w:rPr>
  </w:style>
  <w:style w:type="character" w:styleId="af0">
    <w:name w:val="FollowedHyperlink"/>
    <w:basedOn w:val="a0"/>
    <w:uiPriority w:val="99"/>
    <w:rPr>
      <w:color w:val="800080"/>
      <w:u w:val="single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lang w:val="ru-RU" w:bidi="ar-SA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lang w:val="ru-RU" w:bidi="ar-SA"/>
    </w:rPr>
  </w:style>
  <w:style w:type="character" w:styleId="af5">
    <w:name w:val="Subtle Emphasis"/>
    <w:basedOn w:val="a0"/>
    <w:uiPriority w:val="19"/>
    <w:qFormat/>
    <w:rPr>
      <w:i/>
      <w:iCs/>
      <w:color w:val="404040"/>
    </w:rPr>
  </w:style>
  <w:style w:type="table" w:styleId="af6">
    <w:name w:val="Table Grid"/>
    <w:basedOn w:val="a1"/>
    <w:uiPriority w:val="39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Calibri"/>
      <w:color w:val="000000"/>
      <w:lang w:val="ru-RU" w:eastAsia="ar-SA" w:bidi="ar-SA"/>
    </w:rPr>
  </w:style>
  <w:style w:type="character" w:customStyle="1" w:styleId="ListLabel19">
    <w:name w:val="ListLabel 19"/>
    <w:qFormat/>
    <w:rPr>
      <w:rFonts w:ascii="Times New Roman" w:eastAsia="Calibri" w:hAnsi="Times New Roman" w:cs="Times New Roman"/>
      <w:color w:val="287BCE"/>
      <w:sz w:val="28"/>
      <w:szCs w:val="24"/>
      <w:u w:val="single"/>
      <w:lang w:val="en-US" w:eastAsia="zh-CN"/>
    </w:rPr>
  </w:style>
  <w:style w:type="paragraph" w:customStyle="1" w:styleId="-11">
    <w:name w:val="Цветной список - Акцент 11"/>
    <w:basedOn w:val="a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veys.nubex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ucs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26C9D-E00A-4635-8A95-C59B5D71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22163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Екатерина Карпова</dc:creator>
  <cp:lastModifiedBy>User</cp:lastModifiedBy>
  <cp:revision>12</cp:revision>
  <cp:lastPrinted>2017-04-13T07:39:00Z</cp:lastPrinted>
  <dcterms:created xsi:type="dcterms:W3CDTF">2021-05-12T05:38:00Z</dcterms:created>
  <dcterms:modified xsi:type="dcterms:W3CDTF">2021-12-15T09:42:00Z</dcterms:modified>
  <dc:language>en-US</dc:language>
</cp:coreProperties>
</file>